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xls" ContentType="application/vnd.ms-excel"/>
  <Override PartName="/word/embeddings/oleObject2.xls" ContentType="application/vnd.ms-excel"/>
  <Override PartName="/word/embeddings/oleObject3.xls" ContentType="application/vnd.ms-exce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E58B1" w:rsidP="00E55F35">
      <w:pPr>
        <w:spacing w:after="360" w:afterLines="150"/>
        <w:jc w:val="center"/>
      </w:pPr>
      <w:r>
        <w:rPr>
          <w:rFonts w:eastAsia="黑体"/>
          <w:b/>
          <w:bCs/>
          <w:sz w:val="32"/>
          <w:szCs w:val="32"/>
        </w:rPr>
        <w:t>摘</w:t>
      </w:r>
      <w:r>
        <w:rPr>
          <w:rFonts w:eastAsia="黑体"/>
          <w:b/>
          <w:bCs/>
          <w:sz w:val="32"/>
          <w:szCs w:val="32"/>
        </w:rPr>
        <w:t xml:space="preserve"> </w:t>
      </w:r>
      <w:r>
        <w:rPr>
          <w:rFonts w:eastAsia="黑体"/>
          <w:b/>
          <w:bCs/>
          <w:sz w:val="32"/>
          <w:szCs w:val="32"/>
        </w:rPr>
        <w:t>要</w:t>
      </w:r>
    </w:p>
    <w:p w:rsidR="00AE58B1">
      <w:pPr>
        <w:autoSpaceDE w:val="0"/>
        <w:autoSpaceDN w:val="0"/>
        <w:adjustRightInd w:val="0"/>
        <w:spacing w:line="400" w:lineRule="exact"/>
        <w:ind w:firstLine="480" w:firstLineChars="200"/>
        <w:rPr>
          <w:kern w:val="0"/>
          <w:sz w:val="24"/>
        </w:rPr>
      </w:pPr>
      <w:r>
        <w:rPr>
          <w:kern w:val="0"/>
          <w:sz w:val="24"/>
        </w:rPr>
        <w:t>随着中国消费者对咖啡</w:t>
      </w:r>
      <w:r>
        <w:rPr>
          <w:rFonts w:hint="eastAsia"/>
          <w:kern w:val="0"/>
          <w:sz w:val="24"/>
        </w:rPr>
        <w:t>的认知日益深入</w:t>
      </w:r>
      <w:r>
        <w:rPr>
          <w:kern w:val="0"/>
          <w:sz w:val="24"/>
        </w:rPr>
        <w:t>，</w:t>
      </w:r>
      <w:r>
        <w:rPr>
          <w:rFonts w:hint="eastAsia"/>
          <w:kern w:val="0"/>
          <w:sz w:val="24"/>
        </w:rPr>
        <w:t>消费者也变得越来越多元化</w:t>
      </w:r>
      <w:r>
        <w:rPr>
          <w:kern w:val="0"/>
          <w:sz w:val="24"/>
        </w:rPr>
        <w:t>，</w:t>
      </w:r>
      <w:r>
        <w:rPr>
          <w:rFonts w:hint="eastAsia"/>
          <w:kern w:val="0"/>
          <w:sz w:val="24"/>
        </w:rPr>
        <w:t>这为咖啡行业的发展带来了机遇。</w:t>
      </w:r>
      <w:r>
        <w:rPr>
          <w:kern w:val="0"/>
          <w:sz w:val="24"/>
        </w:rPr>
        <w:t>随着市场的升温和资本不断涌入，咖啡行业竞争</w:t>
      </w:r>
      <w:r>
        <w:rPr>
          <w:rFonts w:hint="eastAsia"/>
          <w:kern w:val="0"/>
          <w:sz w:val="24"/>
        </w:rPr>
        <w:t>日益白热化</w:t>
      </w:r>
      <w:r>
        <w:rPr>
          <w:kern w:val="0"/>
          <w:sz w:val="24"/>
        </w:rPr>
        <w:t>，想要</w:t>
      </w:r>
      <w:r>
        <w:rPr>
          <w:rFonts w:hint="eastAsia"/>
          <w:kern w:val="0"/>
          <w:sz w:val="24"/>
        </w:rPr>
        <w:t>能够</w:t>
      </w:r>
      <w:r>
        <w:rPr>
          <w:kern w:val="0"/>
          <w:sz w:val="24"/>
        </w:rPr>
        <w:t>在众多的竞争</w:t>
      </w:r>
      <w:r>
        <w:rPr>
          <w:rFonts w:hint="eastAsia"/>
          <w:kern w:val="0"/>
          <w:sz w:val="24"/>
        </w:rPr>
        <w:t>对手</w:t>
      </w:r>
      <w:r>
        <w:rPr>
          <w:kern w:val="0"/>
          <w:sz w:val="24"/>
        </w:rPr>
        <w:t>中</w:t>
      </w:r>
      <w:r>
        <w:rPr>
          <w:rFonts w:hint="eastAsia"/>
          <w:kern w:val="0"/>
          <w:sz w:val="24"/>
        </w:rPr>
        <w:t>胜出</w:t>
      </w:r>
      <w:r>
        <w:rPr>
          <w:kern w:val="0"/>
          <w:sz w:val="24"/>
        </w:rPr>
        <w:t>，如何</w:t>
      </w:r>
      <w:r>
        <w:rPr>
          <w:rFonts w:hint="eastAsia"/>
          <w:kern w:val="0"/>
          <w:sz w:val="24"/>
        </w:rPr>
        <w:t>完善</w:t>
      </w:r>
      <w:r>
        <w:rPr>
          <w:kern w:val="0"/>
          <w:sz w:val="24"/>
        </w:rPr>
        <w:t>优化自己的市场营销策略，从而</w:t>
      </w:r>
      <w:r>
        <w:rPr>
          <w:rFonts w:hint="eastAsia"/>
          <w:kern w:val="0"/>
          <w:sz w:val="24"/>
        </w:rPr>
        <w:t>确保</w:t>
      </w:r>
      <w:r>
        <w:rPr>
          <w:kern w:val="0"/>
          <w:sz w:val="24"/>
        </w:rPr>
        <w:t>咖啡行业的</w:t>
      </w:r>
      <w:r>
        <w:rPr>
          <w:rFonts w:hint="eastAsia"/>
          <w:kern w:val="0"/>
          <w:sz w:val="24"/>
        </w:rPr>
        <w:t>长期稳定的</w:t>
      </w:r>
      <w:r>
        <w:rPr>
          <w:kern w:val="0"/>
          <w:sz w:val="24"/>
        </w:rPr>
        <w:t>生存发展是急需解决的问题。</w:t>
      </w:r>
    </w:p>
    <w:p w:rsidR="00AE58B1">
      <w:pPr>
        <w:autoSpaceDE w:val="0"/>
        <w:autoSpaceDN w:val="0"/>
        <w:adjustRightInd w:val="0"/>
        <w:spacing w:line="400" w:lineRule="exact"/>
        <w:ind w:firstLine="480" w:firstLineChars="200"/>
        <w:rPr>
          <w:kern w:val="0"/>
          <w:sz w:val="24"/>
        </w:rPr>
      </w:pPr>
      <w:r>
        <w:rPr>
          <w:rFonts w:hint="eastAsia"/>
          <w:kern w:val="0"/>
          <w:sz w:val="24"/>
        </w:rPr>
        <w:t>本论文通过系统的研究，利用</w:t>
      </w:r>
      <w:r>
        <w:rPr>
          <w:rFonts w:ascii="宋体" w:hAnsi="宋体" w:cs="宋体" w:hint="eastAsia"/>
          <w:sz w:val="24"/>
          <w:szCs w:val="24"/>
        </w:rPr>
        <w:t>PEST</w:t>
      </w:r>
      <w:r>
        <w:rPr>
          <w:rFonts w:ascii="宋体" w:hAnsi="宋体" w:cs="宋体" w:hint="eastAsia"/>
          <w:sz w:val="24"/>
          <w:szCs w:val="24"/>
        </w:rPr>
        <w:t>、</w:t>
      </w:r>
      <w:r>
        <w:rPr>
          <w:rFonts w:ascii="宋体" w:hAnsi="宋体" w:cs="宋体" w:hint="eastAsia"/>
          <w:sz w:val="24"/>
          <w:szCs w:val="24"/>
        </w:rPr>
        <w:t>SWOT</w:t>
      </w:r>
      <w:r>
        <w:rPr>
          <w:rFonts w:ascii="宋体" w:hAnsi="宋体" w:cs="宋体" w:hint="eastAsia"/>
          <w:sz w:val="24"/>
          <w:szCs w:val="24"/>
        </w:rPr>
        <w:t>、调查问卷</w:t>
      </w:r>
      <w:r>
        <w:rPr>
          <w:rFonts w:hint="eastAsia"/>
          <w:kern w:val="0"/>
          <w:sz w:val="24"/>
        </w:rPr>
        <w:t>等方法来探究</w:t>
      </w:r>
      <w:r>
        <w:rPr>
          <w:rFonts w:hint="eastAsia"/>
          <w:kern w:val="0"/>
          <w:sz w:val="24"/>
        </w:rPr>
        <w:t>咖啡行业</w:t>
      </w:r>
      <w:r>
        <w:rPr>
          <w:rFonts w:hint="eastAsia"/>
          <w:kern w:val="0"/>
          <w:sz w:val="24"/>
        </w:rPr>
        <w:t>竞争格局、商业模式和发展趋势</w:t>
      </w:r>
      <w:r>
        <w:rPr>
          <w:rFonts w:hint="eastAsia"/>
          <w:kern w:val="0"/>
          <w:sz w:val="24"/>
        </w:rPr>
        <w:t>。</w:t>
      </w:r>
      <w:r>
        <w:rPr>
          <w:rFonts w:hint="eastAsia"/>
          <w:kern w:val="0"/>
          <w:sz w:val="24"/>
        </w:rPr>
        <w:t>从宏观环境、竞争环境的分析结合调查问卷的方式，深入了解消费者需求，得出大多数消费者更加重视门店服务质量并追求质价比的结论。接下来以国内连锁咖啡品牌、老牌高端咖啡品牌、新兴年轻咖啡品牌三大咖啡品牌分支为例，分析我国咖啡营销领域目前存在的问题及不足</w:t>
      </w:r>
      <w:r>
        <w:rPr>
          <w:rFonts w:hint="eastAsia"/>
          <w:kern w:val="0"/>
          <w:sz w:val="24"/>
        </w:rPr>
        <w:t>，</w:t>
      </w:r>
      <w:r>
        <w:rPr>
          <w:rFonts w:hint="eastAsia"/>
          <w:kern w:val="0"/>
          <w:sz w:val="24"/>
        </w:rPr>
        <w:t>提出</w:t>
      </w:r>
      <w:r>
        <w:rPr>
          <w:rFonts w:hint="eastAsia"/>
          <w:kern w:val="0"/>
          <w:sz w:val="24"/>
        </w:rPr>
        <w:t>根据自身产品的优势</w:t>
      </w:r>
      <w:r>
        <w:rPr>
          <w:rFonts w:hint="eastAsia"/>
          <w:kern w:val="0"/>
          <w:sz w:val="24"/>
        </w:rPr>
        <w:t>，结合市场情况创新咖啡产品；结合品牌消费群体及同行定价做出合理定价；利用线上线下结合促销活动，多途径扩大营销渠道</w:t>
      </w:r>
      <w:r>
        <w:rPr>
          <w:rFonts w:hint="eastAsia"/>
          <w:kern w:val="0"/>
          <w:sz w:val="24"/>
        </w:rPr>
        <w:t>。</w:t>
      </w:r>
      <w:r>
        <w:rPr>
          <w:rFonts w:hint="eastAsia"/>
          <w:kern w:val="0"/>
          <w:sz w:val="24"/>
        </w:rPr>
        <w:t>这一系列的深入研究，既可</w:t>
      </w:r>
      <w:r>
        <w:rPr>
          <w:rFonts w:hint="eastAsia"/>
          <w:kern w:val="0"/>
          <w:sz w:val="24"/>
        </w:rPr>
        <w:t>提高咖啡的知名度和竞争力、扩大市场份额，</w:t>
      </w:r>
      <w:r>
        <w:rPr>
          <w:rFonts w:hint="eastAsia"/>
          <w:kern w:val="0"/>
          <w:sz w:val="24"/>
        </w:rPr>
        <w:t>又可以</w:t>
      </w:r>
      <w:r>
        <w:rPr>
          <w:rFonts w:hint="eastAsia"/>
          <w:kern w:val="0"/>
          <w:sz w:val="24"/>
        </w:rPr>
        <w:t>对我国咖啡产业的健康发展提供科学的理论参考与借鉴。</w:t>
      </w:r>
    </w:p>
    <w:p w:rsidR="00AE58B1">
      <w:pPr>
        <w:pStyle w:val="NormalWeb"/>
        <w:shd w:val="clear" w:color="auto" w:fill="FFFFFF"/>
        <w:spacing w:before="0" w:beforeAutospacing="0" w:after="0" w:afterAutospacing="0" w:line="400" w:lineRule="exact"/>
        <w:ind w:firstLine="480" w:firstLineChars="200"/>
        <w:jc w:val="both"/>
        <w:rPr>
          <w:rFonts w:ascii="Times New Roman" w:hAnsi="Times New Roman" w:cs="Times New Roman"/>
          <w:szCs w:val="21"/>
          <w:lang w:val="x-none"/>
        </w:rPr>
      </w:pPr>
    </w:p>
    <w:p w:rsidR="00AE58B1" w:rsidP="00E55F35">
      <w:pPr>
        <w:spacing w:before="360" w:beforeLines="150" w:line="400" w:lineRule="exact"/>
        <w:ind w:firstLine="480" w:firstLineChars="200"/>
        <w:rPr>
          <w:bCs/>
        </w:rPr>
      </w:pPr>
      <w:r>
        <w:rPr>
          <w:rFonts w:eastAsia="黑体"/>
          <w:b/>
          <w:bCs/>
          <w:sz w:val="24"/>
          <w:szCs w:val="24"/>
        </w:rPr>
        <w:t>关键词：</w:t>
      </w:r>
      <w:r>
        <w:rPr>
          <w:rFonts w:eastAsia="黑体" w:hint="eastAsia"/>
          <w:bCs/>
          <w:sz w:val="24"/>
          <w:szCs w:val="24"/>
        </w:rPr>
        <w:t>营销</w:t>
      </w:r>
      <w:r>
        <w:rPr>
          <w:rFonts w:eastAsia="黑体"/>
          <w:bCs/>
          <w:sz w:val="24"/>
          <w:szCs w:val="24"/>
        </w:rPr>
        <w:t>；</w:t>
      </w:r>
      <w:r>
        <w:rPr>
          <w:rFonts w:eastAsia="黑体"/>
          <w:bCs/>
          <w:sz w:val="24"/>
        </w:rPr>
        <w:t>年轻消费者；</w:t>
      </w:r>
      <w:r>
        <w:rPr>
          <w:rFonts w:eastAsia="黑体" w:hint="eastAsia"/>
          <w:bCs/>
          <w:sz w:val="24"/>
        </w:rPr>
        <w:t>咖啡</w:t>
      </w:r>
      <w:r>
        <w:rPr>
          <w:rFonts w:eastAsia="黑体"/>
          <w:bCs/>
          <w:sz w:val="24"/>
        </w:rPr>
        <w:t>；</w:t>
      </w:r>
      <w:r>
        <w:rPr>
          <w:rFonts w:eastAsia="黑体" w:hint="eastAsia"/>
          <w:bCs/>
          <w:sz w:val="24"/>
        </w:rPr>
        <w:t>威胁</w:t>
      </w:r>
    </w:p>
    <w:p w:rsidR="00AE58B1">
      <w:pPr>
        <w:spacing w:line="400" w:lineRule="exact"/>
        <w:ind w:firstLine="480" w:firstLineChars="200"/>
        <w:rPr>
          <w:sz w:val="24"/>
        </w:rPr>
      </w:pPr>
    </w:p>
    <w:p w:rsidR="00AE58B1">
      <w:pPr>
        <w:spacing w:line="400" w:lineRule="exact"/>
        <w:ind w:firstLine="480" w:firstLineChars="200"/>
        <w:rPr>
          <w:sz w:val="24"/>
        </w:rPr>
      </w:pPr>
    </w:p>
    <w:p w:rsidR="00AE58B1">
      <w:pPr>
        <w:spacing w:line="400" w:lineRule="exact"/>
        <w:ind w:firstLine="480" w:firstLineChars="200"/>
        <w:rPr>
          <w:sz w:val="24"/>
        </w:rPr>
      </w:pPr>
    </w:p>
    <w:p w:rsidR="00AE58B1">
      <w:pPr>
        <w:spacing w:line="400" w:lineRule="exact"/>
        <w:ind w:firstLine="480" w:firstLineChars="200"/>
        <w:rPr>
          <w:sz w:val="24"/>
        </w:rPr>
      </w:pPr>
    </w:p>
    <w:p w:rsidR="00AE58B1">
      <w:pPr>
        <w:spacing w:line="400" w:lineRule="exact"/>
        <w:ind w:firstLine="480" w:firstLineChars="200"/>
        <w:rPr>
          <w:sz w:val="24"/>
        </w:rPr>
      </w:pPr>
    </w:p>
    <w:p w:rsidR="00AE58B1">
      <w:pPr>
        <w:spacing w:line="400" w:lineRule="exact"/>
        <w:ind w:firstLine="480" w:firstLineChars="200"/>
        <w:rPr>
          <w:sz w:val="24"/>
        </w:rPr>
      </w:pPr>
    </w:p>
    <w:p w:rsidR="00AE58B1">
      <w:pPr>
        <w:spacing w:line="400" w:lineRule="exact"/>
        <w:ind w:firstLine="480" w:firstLineChars="200"/>
        <w:rPr>
          <w:sz w:val="24"/>
        </w:rPr>
        <w:sectPr>
          <w:headerReference w:type="default" r:id="rId5"/>
          <w:footerReference w:type="default" r:id="rId6"/>
          <w:footnotePr>
            <w:numFmt w:val="decimalEnclosedCircleChinese"/>
          </w:footnotePr>
          <w:pgSz w:w="11906" w:h="16838"/>
          <w:pgMar w:top="1418" w:right="1588" w:bottom="1418" w:left="1588" w:header="851" w:footer="992" w:gutter="0"/>
          <w:pgNumType w:fmt="upperRoman" w:start="1"/>
          <w:cols w:space="720"/>
          <w:docGrid w:linePitch="312"/>
        </w:sectPr>
      </w:pPr>
    </w:p>
    <w:p w:rsidR="00AE58B1" w:rsidP="00E55F35">
      <w:pPr>
        <w:spacing w:after="360" w:afterLines="150" w:line="400" w:lineRule="exact"/>
        <w:jc w:val="center"/>
        <w:rPr>
          <w:rFonts w:eastAsia="黑体"/>
          <w:b/>
          <w:sz w:val="32"/>
          <w:szCs w:val="32"/>
        </w:rPr>
      </w:pPr>
      <w:r>
        <w:rPr>
          <w:rFonts w:eastAsia="黑体"/>
          <w:b/>
          <w:sz w:val="32"/>
          <w:szCs w:val="32"/>
        </w:rPr>
        <w:t>Abstract</w:t>
      </w:r>
    </w:p>
    <w:p w:rsidR="00AE58B1">
      <w:pPr>
        <w:autoSpaceDE w:val="0"/>
        <w:autoSpaceDN w:val="0"/>
        <w:adjustRightInd w:val="0"/>
        <w:spacing w:line="400" w:lineRule="exact"/>
        <w:ind w:firstLine="480" w:firstLineChars="200"/>
        <w:rPr>
          <w:sz w:val="24"/>
          <w:szCs w:val="24"/>
        </w:rPr>
      </w:pPr>
      <w:r>
        <w:rPr>
          <w:rFonts w:hint="eastAsia"/>
          <w:sz w:val="24"/>
          <w:szCs w:val="24"/>
        </w:rPr>
        <w:t xml:space="preserve">With the increasing awareness of coffee among Chinese consumers, consumers have become more </w:t>
      </w:r>
      <w:r>
        <w:rPr>
          <w:rFonts w:hint="eastAsia"/>
          <w:sz w:val="24"/>
          <w:szCs w:val="24"/>
        </w:rPr>
        <w:t>diverse, which has brought opportunities for the development of the coffee industry. With the heating up of the market and the continuous influx of capital, the competition in the coffee industry is becoming increasingly fierce. To win in the hands of nume</w:t>
      </w:r>
      <w:r>
        <w:rPr>
          <w:rFonts w:hint="eastAsia"/>
          <w:sz w:val="24"/>
          <w:szCs w:val="24"/>
        </w:rPr>
        <w:t>rous competitors, it is urgent to improve and optimize one's marketing strategy to ensure the long-term stable survival and development of the coffee industry.</w:t>
      </w:r>
    </w:p>
    <w:p w:rsidR="00AE58B1">
      <w:pPr>
        <w:autoSpaceDE w:val="0"/>
        <w:autoSpaceDN w:val="0"/>
        <w:adjustRightInd w:val="0"/>
        <w:spacing w:line="400" w:lineRule="exact"/>
        <w:ind w:firstLine="480" w:firstLineChars="200"/>
        <w:rPr>
          <w:sz w:val="24"/>
          <w:szCs w:val="24"/>
        </w:rPr>
      </w:pPr>
      <w:r>
        <w:rPr>
          <w:rFonts w:hint="eastAsia"/>
          <w:sz w:val="24"/>
          <w:szCs w:val="24"/>
        </w:rPr>
        <w:t>This paper explores the competitive landscape, business models, and development trends of the co</w:t>
      </w:r>
      <w:r>
        <w:rPr>
          <w:rFonts w:hint="eastAsia"/>
          <w:sz w:val="24"/>
          <w:szCs w:val="24"/>
        </w:rPr>
        <w:t>ffee industry through systematic research using methods such as PEST, SWOT, and survey questionnaires. By analyzing the macro environment and competitive environment combined with survey questionnaires, we have gained a deeper understanding of consumer dem</w:t>
      </w:r>
      <w:r>
        <w:rPr>
          <w:rFonts w:hint="eastAsia"/>
          <w:sz w:val="24"/>
          <w:szCs w:val="24"/>
        </w:rPr>
        <w:t xml:space="preserve">and and concluded that most consumers place greater emphasis on store service quality and pursue a quality to price ratio. Next, taking the three major coffee brand branches of domestic chain coffee brands, established high-end coffee brands, and emerging </w:t>
      </w:r>
      <w:r>
        <w:rPr>
          <w:rFonts w:hint="eastAsia"/>
          <w:sz w:val="24"/>
          <w:szCs w:val="24"/>
        </w:rPr>
        <w:t>young coffee brands as examples, analyze the current problems and shortcomings in China's coffee marketing field, and propose innovative coffee products based on the advantages of their own products and market conditions; Make reasonable pricing based on b</w:t>
      </w:r>
      <w:r>
        <w:rPr>
          <w:rFonts w:hint="eastAsia"/>
          <w:sz w:val="24"/>
          <w:szCs w:val="24"/>
        </w:rPr>
        <w:t>rand consumer groups and peer pricing; Utilize a combination of online and offline promotional activities to expand marketing channels through multiple channels. This series of in-depth research can not only improve the popularity and competitiveness of co</w:t>
      </w:r>
      <w:r>
        <w:rPr>
          <w:rFonts w:hint="eastAsia"/>
          <w:sz w:val="24"/>
          <w:szCs w:val="24"/>
        </w:rPr>
        <w:t>ffee, expand market share, but also provide scientific theoretical reference and reference for the healthy development of China's coffee industry.</w:t>
      </w:r>
    </w:p>
    <w:p w:rsidR="00AE58B1" w:rsidP="00E55F35">
      <w:pPr>
        <w:autoSpaceDE w:val="0"/>
        <w:autoSpaceDN w:val="0"/>
        <w:adjustRightInd w:val="0"/>
        <w:spacing w:before="360" w:beforeLines="150" w:line="400" w:lineRule="exact"/>
        <w:ind w:firstLine="480" w:firstLineChars="200"/>
        <w:rPr>
          <w:rFonts w:eastAsia="黑体"/>
          <w:b/>
          <w:kern w:val="0"/>
          <w:sz w:val="24"/>
          <w:szCs w:val="24"/>
        </w:rPr>
      </w:pPr>
      <w:r>
        <w:rPr>
          <w:b/>
          <w:bCs/>
          <w:sz w:val="24"/>
          <w:szCs w:val="24"/>
        </w:rPr>
        <w:t xml:space="preserve">Keywords: </w:t>
      </w:r>
      <w:r>
        <w:rPr>
          <w:rFonts w:eastAsia="黑体"/>
          <w:bCs/>
          <w:iCs/>
          <w:kern w:val="0"/>
          <w:sz w:val="24"/>
          <w:szCs w:val="24"/>
        </w:rPr>
        <w:t>marketing;</w:t>
      </w:r>
      <w:r>
        <w:rPr>
          <w:rFonts w:eastAsia="黑体"/>
          <w:bCs/>
          <w:sz w:val="24"/>
          <w:szCs w:val="24"/>
        </w:rPr>
        <w:t xml:space="preserve"> </w:t>
      </w:r>
      <w:r>
        <w:rPr>
          <w:rFonts w:eastAsia="黑体"/>
          <w:bCs/>
          <w:iCs/>
          <w:kern w:val="0"/>
          <w:sz w:val="24"/>
          <w:szCs w:val="24"/>
        </w:rPr>
        <w:t>young consumer;</w:t>
      </w:r>
      <w:r>
        <w:rPr>
          <w:rFonts w:eastAsia="黑体"/>
          <w:bCs/>
          <w:sz w:val="24"/>
          <w:szCs w:val="24"/>
        </w:rPr>
        <w:t xml:space="preserve"> </w:t>
      </w:r>
      <w:r>
        <w:rPr>
          <w:rFonts w:eastAsia="黑体" w:hint="eastAsia"/>
          <w:bCs/>
          <w:sz w:val="24"/>
          <w:szCs w:val="24"/>
        </w:rPr>
        <w:t>coffee</w:t>
      </w:r>
      <w:r>
        <w:rPr>
          <w:rFonts w:eastAsia="黑体"/>
          <w:bCs/>
          <w:sz w:val="24"/>
          <w:szCs w:val="24"/>
        </w:rPr>
        <w:t xml:space="preserve">; </w:t>
      </w:r>
      <w:r>
        <w:rPr>
          <w:rFonts w:eastAsia="黑体" w:hint="eastAsia"/>
          <w:bCs/>
          <w:sz w:val="24"/>
          <w:szCs w:val="24"/>
        </w:rPr>
        <w:t>threaten</w:t>
      </w:r>
    </w:p>
    <w:p w:rsidR="00AE58B1">
      <w:pPr>
        <w:autoSpaceDE w:val="0"/>
        <w:autoSpaceDN w:val="0"/>
        <w:adjustRightInd w:val="0"/>
        <w:spacing w:line="400" w:lineRule="exact"/>
        <w:ind w:firstLine="480" w:firstLineChars="200"/>
        <w:rPr>
          <w:sz w:val="24"/>
        </w:rPr>
      </w:pPr>
    </w:p>
    <w:p w:rsidR="00AE58B1">
      <w:pPr>
        <w:autoSpaceDE w:val="0"/>
        <w:autoSpaceDN w:val="0"/>
        <w:adjustRightInd w:val="0"/>
        <w:spacing w:line="400" w:lineRule="exact"/>
        <w:ind w:firstLine="480" w:firstLineChars="200"/>
        <w:rPr>
          <w:sz w:val="24"/>
        </w:rPr>
      </w:pPr>
    </w:p>
    <w:p w:rsidR="00AE58B1">
      <w:pPr>
        <w:autoSpaceDE w:val="0"/>
        <w:autoSpaceDN w:val="0"/>
        <w:adjustRightInd w:val="0"/>
        <w:spacing w:line="400" w:lineRule="exact"/>
        <w:ind w:firstLine="480" w:firstLineChars="200"/>
        <w:rPr>
          <w:sz w:val="24"/>
        </w:rPr>
        <w:sectPr>
          <w:headerReference w:type="default" r:id="rId7"/>
          <w:footerReference w:type="default" r:id="rId8"/>
          <w:footnotePr>
            <w:numFmt w:val="decimalEnclosedCircleChinese"/>
          </w:footnotePr>
          <w:pgSz w:w="11906" w:h="16838"/>
          <w:pgMar w:top="1418" w:right="1588" w:bottom="1418" w:left="1588" w:header="851" w:footer="992" w:gutter="0"/>
          <w:pgNumType w:fmt="upperRoman" w:start="2"/>
          <w:cols w:space="720"/>
          <w:docGrid w:linePitch="312"/>
        </w:sectPr>
      </w:pPr>
    </w:p>
    <w:p w:rsidR="00AE58B1" w:rsidP="00E55F35">
      <w:pPr>
        <w:pStyle w:val="TOC1"/>
        <w:spacing w:after="360" w:afterLines="150"/>
        <w:ind w:right="0"/>
        <w:rPr>
          <w:rFonts w:ascii="Times New Roman" w:hAnsi="Times New Roman" w:cs="Times New Roman"/>
          <w:b/>
          <w:bCs w:val="0"/>
        </w:rPr>
      </w:pPr>
      <w:r>
        <w:rPr>
          <w:rFonts w:ascii="宋体" w:eastAsia="宋体" w:hAnsi="宋体" w:hint="eastAsia"/>
          <w:b/>
          <w:bCs w:val="0"/>
        </w:rPr>
        <w:t>目</w:t>
      </w:r>
      <w:r>
        <w:rPr>
          <w:rFonts w:ascii="Times New Roman" w:hAnsi="Times New Roman" w:cs="Times New Roman"/>
          <w:b/>
          <w:bCs w:val="0"/>
        </w:rPr>
        <w:t xml:space="preserve"> </w:t>
      </w:r>
      <w:r>
        <w:rPr>
          <w:rFonts w:ascii="宋体" w:eastAsia="宋体" w:hAnsi="宋体" w:hint="eastAsia"/>
          <w:b/>
          <w:bCs w:val="0"/>
        </w:rPr>
        <w:t>录</w:t>
      </w:r>
    </w:p>
    <w:p w:rsidR="00AE58B1">
      <w:pPr>
        <w:tabs>
          <w:tab w:val="right" w:leader="dot" w:pos="8820"/>
        </w:tabs>
        <w:snapToGrid w:val="0"/>
        <w:spacing w:line="400" w:lineRule="exact"/>
        <w:rPr>
          <w:sz w:val="24"/>
          <w:szCs w:val="24"/>
        </w:rPr>
      </w:pPr>
      <w:r>
        <w:rPr>
          <w:bCs/>
          <w:sz w:val="28"/>
          <w:szCs w:val="28"/>
        </w:rPr>
        <w:t xml:space="preserve">1 </w:t>
      </w:r>
      <w:r>
        <w:rPr>
          <w:sz w:val="28"/>
          <w:szCs w:val="28"/>
        </w:rPr>
        <w:t>前言</w:t>
      </w:r>
      <w:r>
        <w:rPr>
          <w:sz w:val="24"/>
          <w:szCs w:val="24"/>
        </w:rPr>
        <w:tab/>
        <w:t>1</w:t>
      </w:r>
    </w:p>
    <w:p w:rsidR="00AE58B1">
      <w:pPr>
        <w:tabs>
          <w:tab w:val="right" w:leader="dot" w:pos="8820"/>
        </w:tabs>
        <w:adjustRightInd w:val="0"/>
        <w:snapToGrid w:val="0"/>
        <w:spacing w:line="400" w:lineRule="exact"/>
        <w:ind w:firstLine="240" w:firstLineChars="100"/>
        <w:rPr>
          <w:sz w:val="24"/>
          <w:szCs w:val="24"/>
        </w:rPr>
      </w:pPr>
      <w:r>
        <w:rPr>
          <w:sz w:val="24"/>
          <w:szCs w:val="24"/>
        </w:rPr>
        <w:t xml:space="preserve">1.1 </w:t>
      </w:r>
      <w:r>
        <w:rPr>
          <w:sz w:val="24"/>
          <w:szCs w:val="24"/>
        </w:rPr>
        <w:t>选题背景及研究意义</w:t>
      </w:r>
      <w:r>
        <w:rPr>
          <w:sz w:val="24"/>
          <w:szCs w:val="24"/>
        </w:rPr>
        <w:tab/>
        <w:t>1</w:t>
      </w:r>
    </w:p>
    <w:p w:rsidR="00AE58B1">
      <w:pPr>
        <w:tabs>
          <w:tab w:val="right" w:leader="dot" w:pos="8820"/>
        </w:tabs>
        <w:adjustRightInd w:val="0"/>
        <w:snapToGrid w:val="0"/>
        <w:spacing w:line="400" w:lineRule="exact"/>
        <w:ind w:firstLine="240" w:firstLineChars="100"/>
        <w:rPr>
          <w:sz w:val="24"/>
          <w:szCs w:val="24"/>
        </w:rPr>
      </w:pPr>
      <w:r>
        <w:rPr>
          <w:sz w:val="24"/>
          <w:szCs w:val="24"/>
        </w:rPr>
        <w:t xml:space="preserve">1.2 </w:t>
      </w:r>
      <w:r>
        <w:rPr>
          <w:sz w:val="24"/>
          <w:szCs w:val="24"/>
        </w:rPr>
        <w:t>文献综述</w:t>
      </w:r>
      <w:r>
        <w:rPr>
          <w:sz w:val="24"/>
          <w:szCs w:val="24"/>
        </w:rPr>
        <w:tab/>
        <w:t>2</w:t>
      </w:r>
    </w:p>
    <w:p w:rsidR="00AE58B1">
      <w:pPr>
        <w:tabs>
          <w:tab w:val="right" w:leader="dot" w:pos="8820"/>
        </w:tabs>
        <w:snapToGrid w:val="0"/>
        <w:spacing w:line="400" w:lineRule="exact"/>
        <w:ind w:firstLine="480" w:firstLineChars="200"/>
        <w:rPr>
          <w:sz w:val="24"/>
          <w:szCs w:val="24"/>
        </w:rPr>
      </w:pPr>
      <w:r>
        <w:rPr>
          <w:sz w:val="24"/>
          <w:szCs w:val="24"/>
        </w:rPr>
        <w:t xml:space="preserve">1.2.1 </w:t>
      </w:r>
      <w:r>
        <w:rPr>
          <w:sz w:val="24"/>
          <w:szCs w:val="24"/>
        </w:rPr>
        <w:t>国内研究现状</w:t>
      </w:r>
      <w:r>
        <w:rPr>
          <w:sz w:val="24"/>
          <w:szCs w:val="24"/>
        </w:rPr>
        <w:tab/>
      </w:r>
      <w:r>
        <w:rPr>
          <w:rFonts w:hint="eastAsia"/>
          <w:sz w:val="24"/>
          <w:szCs w:val="24"/>
        </w:rPr>
        <w:t>2</w:t>
      </w:r>
    </w:p>
    <w:p w:rsidR="00AE58B1">
      <w:pPr>
        <w:tabs>
          <w:tab w:val="right" w:leader="dot" w:pos="8820"/>
        </w:tabs>
        <w:snapToGrid w:val="0"/>
        <w:spacing w:line="400" w:lineRule="exact"/>
        <w:ind w:firstLine="480" w:firstLineChars="200"/>
        <w:rPr>
          <w:sz w:val="24"/>
          <w:szCs w:val="24"/>
        </w:rPr>
      </w:pPr>
      <w:r>
        <w:rPr>
          <w:sz w:val="24"/>
          <w:szCs w:val="24"/>
        </w:rPr>
        <w:t xml:space="preserve">1.2.2 </w:t>
      </w:r>
      <w:r>
        <w:rPr>
          <w:sz w:val="24"/>
          <w:szCs w:val="24"/>
        </w:rPr>
        <w:t>国外研究现状</w:t>
      </w:r>
      <w:r>
        <w:rPr>
          <w:sz w:val="24"/>
          <w:szCs w:val="24"/>
        </w:rPr>
        <w:tab/>
      </w:r>
      <w:r>
        <w:rPr>
          <w:rFonts w:hint="eastAsia"/>
          <w:sz w:val="24"/>
          <w:szCs w:val="24"/>
        </w:rPr>
        <w:t>2</w:t>
      </w:r>
    </w:p>
    <w:p w:rsidR="00AE58B1">
      <w:pPr>
        <w:tabs>
          <w:tab w:val="right" w:leader="dot" w:pos="8820"/>
        </w:tabs>
        <w:adjustRightInd w:val="0"/>
        <w:snapToGrid w:val="0"/>
        <w:spacing w:line="400" w:lineRule="exact"/>
        <w:ind w:firstLine="240" w:firstLineChars="100"/>
        <w:rPr>
          <w:sz w:val="24"/>
          <w:szCs w:val="24"/>
        </w:rPr>
      </w:pPr>
      <w:r>
        <w:rPr>
          <w:sz w:val="24"/>
          <w:szCs w:val="24"/>
        </w:rPr>
        <w:t xml:space="preserve">1.3 </w:t>
      </w:r>
      <w:r>
        <w:rPr>
          <w:sz w:val="24"/>
          <w:szCs w:val="24"/>
        </w:rPr>
        <w:t>研究</w:t>
      </w:r>
      <w:r>
        <w:rPr>
          <w:rFonts w:hint="eastAsia"/>
          <w:sz w:val="24"/>
          <w:szCs w:val="24"/>
        </w:rPr>
        <w:t>内容</w:t>
      </w:r>
      <w:r>
        <w:rPr>
          <w:sz w:val="24"/>
          <w:szCs w:val="24"/>
        </w:rPr>
        <w:tab/>
        <w:t>3</w:t>
      </w:r>
    </w:p>
    <w:p w:rsidR="00AE58B1">
      <w:pPr>
        <w:tabs>
          <w:tab w:val="right" w:leader="dot" w:pos="8820"/>
        </w:tabs>
        <w:snapToGrid w:val="0"/>
        <w:spacing w:line="400" w:lineRule="exact"/>
        <w:rPr>
          <w:sz w:val="24"/>
          <w:szCs w:val="24"/>
        </w:rPr>
      </w:pPr>
      <w:r>
        <w:rPr>
          <w:sz w:val="28"/>
          <w:szCs w:val="28"/>
        </w:rPr>
        <w:t xml:space="preserve">2 </w:t>
      </w:r>
      <w:r>
        <w:rPr>
          <w:sz w:val="28"/>
          <w:szCs w:val="28"/>
        </w:rPr>
        <w:t>研究</w:t>
      </w:r>
      <w:r>
        <w:rPr>
          <w:rFonts w:hint="eastAsia"/>
          <w:sz w:val="28"/>
          <w:szCs w:val="28"/>
        </w:rPr>
        <w:t>方法</w:t>
      </w:r>
      <w:r>
        <w:rPr>
          <w:sz w:val="24"/>
          <w:szCs w:val="24"/>
        </w:rPr>
        <w:tab/>
      </w:r>
      <w:r>
        <w:rPr>
          <w:rFonts w:hint="eastAsia"/>
          <w:sz w:val="24"/>
          <w:szCs w:val="24"/>
        </w:rPr>
        <w:t>4</w:t>
      </w:r>
    </w:p>
    <w:p w:rsidR="00AE58B1">
      <w:pPr>
        <w:tabs>
          <w:tab w:val="right" w:leader="dot" w:pos="8820"/>
        </w:tabs>
        <w:snapToGrid w:val="0"/>
        <w:spacing w:line="400" w:lineRule="exact"/>
        <w:rPr>
          <w:sz w:val="24"/>
          <w:szCs w:val="24"/>
        </w:rPr>
      </w:pPr>
      <w:r>
        <w:rPr>
          <w:sz w:val="28"/>
          <w:szCs w:val="28"/>
        </w:rPr>
        <w:t xml:space="preserve">3 </w:t>
      </w:r>
      <w:r>
        <w:rPr>
          <w:sz w:val="28"/>
          <w:szCs w:val="28"/>
        </w:rPr>
        <w:t>咖啡营销</w:t>
      </w:r>
      <w:r>
        <w:rPr>
          <w:rFonts w:hint="eastAsia"/>
          <w:sz w:val="28"/>
          <w:szCs w:val="28"/>
        </w:rPr>
        <w:t>环境分析</w:t>
      </w:r>
      <w:r>
        <w:rPr>
          <w:sz w:val="28"/>
          <w:szCs w:val="28"/>
        </w:rPr>
        <w:t xml:space="preserve"> </w:t>
      </w:r>
      <w:r>
        <w:rPr>
          <w:sz w:val="24"/>
          <w:szCs w:val="24"/>
        </w:rPr>
        <w:tab/>
      </w:r>
      <w:r>
        <w:rPr>
          <w:rFonts w:hint="eastAsia"/>
          <w:sz w:val="24"/>
          <w:szCs w:val="24"/>
        </w:rPr>
        <w:t>5</w:t>
      </w:r>
    </w:p>
    <w:p w:rsidR="00AE58B1">
      <w:pPr>
        <w:tabs>
          <w:tab w:val="right" w:leader="dot" w:pos="8820"/>
        </w:tabs>
        <w:adjustRightInd w:val="0"/>
        <w:snapToGrid w:val="0"/>
        <w:spacing w:line="400" w:lineRule="exact"/>
        <w:ind w:firstLine="240" w:firstLineChars="100"/>
        <w:rPr>
          <w:sz w:val="24"/>
          <w:szCs w:val="24"/>
        </w:rPr>
      </w:pPr>
      <w:r>
        <w:rPr>
          <w:rFonts w:hint="eastAsia"/>
          <w:sz w:val="24"/>
          <w:szCs w:val="24"/>
        </w:rPr>
        <w:t>3</w:t>
      </w:r>
      <w:r>
        <w:rPr>
          <w:sz w:val="24"/>
          <w:szCs w:val="24"/>
        </w:rPr>
        <w:t xml:space="preserve">.1 </w:t>
      </w:r>
      <w:r>
        <w:rPr>
          <w:sz w:val="24"/>
          <w:szCs w:val="24"/>
        </w:rPr>
        <w:t>宏观环境分析</w:t>
      </w:r>
      <w:r>
        <w:rPr>
          <w:sz w:val="24"/>
          <w:szCs w:val="24"/>
        </w:rPr>
        <w:tab/>
        <w:t>5</w:t>
      </w:r>
    </w:p>
    <w:p w:rsidR="00AE58B1">
      <w:pPr>
        <w:tabs>
          <w:tab w:val="right" w:leader="dot" w:pos="8820"/>
        </w:tabs>
        <w:snapToGrid w:val="0"/>
        <w:spacing w:line="400" w:lineRule="exact"/>
        <w:ind w:firstLine="480" w:firstLineChars="200"/>
        <w:rPr>
          <w:sz w:val="24"/>
          <w:szCs w:val="24"/>
        </w:rPr>
      </w:pPr>
      <w:r>
        <w:rPr>
          <w:rFonts w:hint="eastAsia"/>
          <w:sz w:val="24"/>
          <w:szCs w:val="24"/>
        </w:rPr>
        <w:t>3</w:t>
      </w:r>
      <w:r>
        <w:rPr>
          <w:sz w:val="24"/>
          <w:szCs w:val="24"/>
        </w:rPr>
        <w:t xml:space="preserve">.1.1 </w:t>
      </w:r>
      <w:r>
        <w:rPr>
          <w:sz w:val="24"/>
          <w:szCs w:val="24"/>
        </w:rPr>
        <w:t>政治环境</w:t>
      </w:r>
      <w:r>
        <w:rPr>
          <w:sz w:val="24"/>
          <w:szCs w:val="24"/>
        </w:rPr>
        <w:tab/>
        <w:t>5</w:t>
      </w:r>
    </w:p>
    <w:p w:rsidR="00AE58B1">
      <w:pPr>
        <w:tabs>
          <w:tab w:val="right" w:leader="dot" w:pos="8820"/>
        </w:tabs>
        <w:snapToGrid w:val="0"/>
        <w:spacing w:line="400" w:lineRule="exact"/>
        <w:ind w:firstLine="480" w:firstLineChars="200"/>
        <w:rPr>
          <w:sz w:val="24"/>
          <w:szCs w:val="24"/>
        </w:rPr>
      </w:pPr>
      <w:r>
        <w:rPr>
          <w:rFonts w:hint="eastAsia"/>
          <w:sz w:val="24"/>
          <w:szCs w:val="24"/>
        </w:rPr>
        <w:t>3</w:t>
      </w:r>
      <w:r>
        <w:rPr>
          <w:sz w:val="24"/>
          <w:szCs w:val="24"/>
        </w:rPr>
        <w:t xml:space="preserve">.1.2 </w:t>
      </w:r>
      <w:r>
        <w:rPr>
          <w:sz w:val="24"/>
          <w:szCs w:val="24"/>
        </w:rPr>
        <w:t>经济环境</w:t>
      </w:r>
      <w:r>
        <w:rPr>
          <w:sz w:val="24"/>
          <w:szCs w:val="24"/>
        </w:rPr>
        <w:tab/>
      </w:r>
      <w:r>
        <w:rPr>
          <w:rFonts w:hint="eastAsia"/>
          <w:sz w:val="24"/>
          <w:szCs w:val="24"/>
        </w:rPr>
        <w:t>5</w:t>
      </w:r>
    </w:p>
    <w:p w:rsidR="00AE58B1">
      <w:pPr>
        <w:tabs>
          <w:tab w:val="right" w:leader="dot" w:pos="8820"/>
        </w:tabs>
        <w:snapToGrid w:val="0"/>
        <w:spacing w:line="400" w:lineRule="exact"/>
        <w:ind w:firstLine="480" w:firstLineChars="200"/>
        <w:rPr>
          <w:sz w:val="24"/>
          <w:szCs w:val="24"/>
        </w:rPr>
      </w:pPr>
      <w:r>
        <w:rPr>
          <w:rFonts w:hint="eastAsia"/>
          <w:sz w:val="24"/>
          <w:szCs w:val="24"/>
        </w:rPr>
        <w:t>3</w:t>
      </w:r>
      <w:r>
        <w:rPr>
          <w:sz w:val="24"/>
          <w:szCs w:val="24"/>
        </w:rPr>
        <w:t xml:space="preserve">.1.3 </w:t>
      </w:r>
      <w:r>
        <w:rPr>
          <w:sz w:val="24"/>
          <w:szCs w:val="24"/>
        </w:rPr>
        <w:t>社会环境</w:t>
      </w:r>
      <w:r>
        <w:rPr>
          <w:sz w:val="24"/>
          <w:szCs w:val="24"/>
        </w:rPr>
        <w:tab/>
        <w:t>5</w:t>
      </w:r>
    </w:p>
    <w:p w:rsidR="00AE58B1">
      <w:pPr>
        <w:tabs>
          <w:tab w:val="right" w:leader="dot" w:pos="8820"/>
        </w:tabs>
        <w:snapToGrid w:val="0"/>
        <w:spacing w:line="400" w:lineRule="exact"/>
        <w:ind w:firstLine="480" w:firstLineChars="200"/>
        <w:rPr>
          <w:sz w:val="24"/>
          <w:szCs w:val="24"/>
        </w:rPr>
      </w:pPr>
      <w:r>
        <w:rPr>
          <w:rFonts w:hint="eastAsia"/>
          <w:sz w:val="24"/>
          <w:szCs w:val="24"/>
        </w:rPr>
        <w:t>3</w:t>
      </w:r>
      <w:r>
        <w:rPr>
          <w:sz w:val="24"/>
          <w:szCs w:val="24"/>
        </w:rPr>
        <w:t xml:space="preserve">.1.4 </w:t>
      </w:r>
      <w:r>
        <w:rPr>
          <w:sz w:val="24"/>
          <w:szCs w:val="24"/>
        </w:rPr>
        <w:t>技术环境</w:t>
      </w:r>
      <w:r>
        <w:rPr>
          <w:sz w:val="24"/>
          <w:szCs w:val="24"/>
        </w:rPr>
        <w:tab/>
        <w:t>6</w:t>
      </w:r>
    </w:p>
    <w:p w:rsidR="00AE58B1">
      <w:pPr>
        <w:tabs>
          <w:tab w:val="right" w:leader="dot" w:pos="8820"/>
        </w:tabs>
        <w:adjustRightInd w:val="0"/>
        <w:snapToGrid w:val="0"/>
        <w:spacing w:line="400" w:lineRule="exact"/>
        <w:ind w:firstLine="240" w:firstLineChars="100"/>
        <w:rPr>
          <w:sz w:val="24"/>
          <w:szCs w:val="24"/>
        </w:rPr>
      </w:pPr>
      <w:r>
        <w:rPr>
          <w:rFonts w:hint="eastAsia"/>
          <w:sz w:val="24"/>
          <w:szCs w:val="24"/>
        </w:rPr>
        <w:t>3</w:t>
      </w:r>
      <w:r>
        <w:rPr>
          <w:sz w:val="24"/>
          <w:szCs w:val="24"/>
        </w:rPr>
        <w:t xml:space="preserve">.2 </w:t>
      </w:r>
      <w:r>
        <w:rPr>
          <w:sz w:val="24"/>
          <w:szCs w:val="24"/>
        </w:rPr>
        <w:t>竞争环境分析</w:t>
      </w:r>
      <w:r>
        <w:rPr>
          <w:sz w:val="24"/>
          <w:szCs w:val="24"/>
        </w:rPr>
        <w:tab/>
      </w:r>
      <w:r>
        <w:rPr>
          <w:rFonts w:hint="eastAsia"/>
          <w:sz w:val="24"/>
          <w:szCs w:val="24"/>
        </w:rPr>
        <w:t>6</w:t>
      </w:r>
    </w:p>
    <w:p w:rsidR="00AE58B1">
      <w:pPr>
        <w:tabs>
          <w:tab w:val="right" w:leader="dot" w:pos="8820"/>
        </w:tabs>
        <w:snapToGrid w:val="0"/>
        <w:spacing w:line="400" w:lineRule="exact"/>
        <w:ind w:firstLine="480" w:firstLineChars="200"/>
        <w:rPr>
          <w:sz w:val="24"/>
          <w:szCs w:val="24"/>
        </w:rPr>
      </w:pPr>
      <w:r>
        <w:rPr>
          <w:rFonts w:hint="eastAsia"/>
          <w:sz w:val="24"/>
          <w:szCs w:val="24"/>
        </w:rPr>
        <w:t>3</w:t>
      </w:r>
      <w:r>
        <w:rPr>
          <w:sz w:val="24"/>
          <w:szCs w:val="24"/>
        </w:rPr>
        <w:t xml:space="preserve">.2.1 </w:t>
      </w:r>
      <w:r>
        <w:rPr>
          <w:sz w:val="24"/>
          <w:szCs w:val="24"/>
        </w:rPr>
        <w:t>行业内的竞争者</w:t>
      </w:r>
      <w:r>
        <w:rPr>
          <w:sz w:val="24"/>
          <w:szCs w:val="24"/>
        </w:rPr>
        <w:tab/>
        <w:t>7</w:t>
      </w:r>
    </w:p>
    <w:p w:rsidR="00AE58B1">
      <w:pPr>
        <w:tabs>
          <w:tab w:val="right" w:leader="dot" w:pos="8820"/>
        </w:tabs>
        <w:snapToGrid w:val="0"/>
        <w:spacing w:line="400" w:lineRule="exact"/>
        <w:ind w:firstLine="480" w:firstLineChars="200"/>
        <w:rPr>
          <w:sz w:val="24"/>
          <w:szCs w:val="24"/>
        </w:rPr>
      </w:pPr>
      <w:r>
        <w:rPr>
          <w:rFonts w:hint="eastAsia"/>
          <w:sz w:val="24"/>
          <w:szCs w:val="24"/>
        </w:rPr>
        <w:t>3</w:t>
      </w:r>
      <w:r>
        <w:rPr>
          <w:sz w:val="24"/>
          <w:szCs w:val="24"/>
        </w:rPr>
        <w:t xml:space="preserve">.2.2 </w:t>
      </w:r>
      <w:r>
        <w:rPr>
          <w:sz w:val="24"/>
          <w:szCs w:val="24"/>
        </w:rPr>
        <w:t>供应商议价的能力</w:t>
      </w:r>
      <w:r>
        <w:rPr>
          <w:sz w:val="24"/>
          <w:szCs w:val="24"/>
        </w:rPr>
        <w:tab/>
      </w:r>
      <w:r>
        <w:rPr>
          <w:rFonts w:hint="eastAsia"/>
          <w:sz w:val="24"/>
          <w:szCs w:val="24"/>
        </w:rPr>
        <w:t>7</w:t>
      </w:r>
    </w:p>
    <w:p w:rsidR="00AE58B1">
      <w:pPr>
        <w:tabs>
          <w:tab w:val="right" w:leader="dot" w:pos="8820"/>
        </w:tabs>
        <w:snapToGrid w:val="0"/>
        <w:spacing w:line="400" w:lineRule="exact"/>
        <w:ind w:firstLine="480" w:firstLineChars="200"/>
        <w:rPr>
          <w:sz w:val="24"/>
          <w:szCs w:val="24"/>
        </w:rPr>
      </w:pPr>
      <w:r>
        <w:rPr>
          <w:rFonts w:hint="eastAsia"/>
          <w:sz w:val="24"/>
          <w:szCs w:val="24"/>
        </w:rPr>
        <w:t>3</w:t>
      </w:r>
      <w:r>
        <w:rPr>
          <w:sz w:val="24"/>
          <w:szCs w:val="24"/>
        </w:rPr>
        <w:t xml:space="preserve">.2.3 </w:t>
      </w:r>
      <w:r>
        <w:rPr>
          <w:sz w:val="24"/>
          <w:szCs w:val="24"/>
        </w:rPr>
        <w:t>购买者的议价能力</w:t>
      </w:r>
      <w:r>
        <w:rPr>
          <w:sz w:val="24"/>
          <w:szCs w:val="24"/>
        </w:rPr>
        <w:tab/>
        <w:t>7</w:t>
      </w:r>
    </w:p>
    <w:p w:rsidR="00AE58B1">
      <w:pPr>
        <w:tabs>
          <w:tab w:val="right" w:leader="dot" w:pos="8820"/>
        </w:tabs>
        <w:snapToGrid w:val="0"/>
        <w:spacing w:line="400" w:lineRule="exact"/>
        <w:ind w:firstLine="480" w:firstLineChars="200"/>
        <w:rPr>
          <w:sz w:val="24"/>
          <w:szCs w:val="24"/>
        </w:rPr>
      </w:pPr>
      <w:r>
        <w:rPr>
          <w:rFonts w:hint="eastAsia"/>
          <w:sz w:val="24"/>
          <w:szCs w:val="24"/>
        </w:rPr>
        <w:t>3</w:t>
      </w:r>
      <w:r>
        <w:rPr>
          <w:sz w:val="24"/>
          <w:szCs w:val="24"/>
        </w:rPr>
        <w:t xml:space="preserve">.2.4 </w:t>
      </w:r>
      <w:r>
        <w:rPr>
          <w:sz w:val="24"/>
          <w:szCs w:val="24"/>
        </w:rPr>
        <w:t>潜在的进入者威胁</w:t>
      </w:r>
      <w:r>
        <w:rPr>
          <w:sz w:val="24"/>
          <w:szCs w:val="24"/>
        </w:rPr>
        <w:tab/>
        <w:t>8</w:t>
      </w:r>
    </w:p>
    <w:p w:rsidR="00AE58B1">
      <w:pPr>
        <w:tabs>
          <w:tab w:val="right" w:leader="dot" w:pos="8820"/>
        </w:tabs>
        <w:snapToGrid w:val="0"/>
        <w:spacing w:line="400" w:lineRule="exact"/>
        <w:ind w:firstLine="480" w:firstLineChars="200"/>
        <w:rPr>
          <w:sz w:val="24"/>
          <w:szCs w:val="24"/>
        </w:rPr>
      </w:pPr>
      <w:r>
        <w:rPr>
          <w:rFonts w:hint="eastAsia"/>
          <w:sz w:val="24"/>
          <w:szCs w:val="24"/>
        </w:rPr>
        <w:t>3</w:t>
      </w:r>
      <w:r>
        <w:rPr>
          <w:sz w:val="24"/>
          <w:szCs w:val="24"/>
        </w:rPr>
        <w:t xml:space="preserve">.2.5 </w:t>
      </w:r>
      <w:r>
        <w:rPr>
          <w:sz w:val="24"/>
          <w:szCs w:val="24"/>
        </w:rPr>
        <w:t>替代品增多的威胁</w:t>
      </w:r>
      <w:r>
        <w:rPr>
          <w:sz w:val="24"/>
          <w:szCs w:val="24"/>
        </w:rPr>
        <w:tab/>
        <w:t>8</w:t>
      </w:r>
    </w:p>
    <w:p w:rsidR="00AE58B1">
      <w:pPr>
        <w:tabs>
          <w:tab w:val="right" w:leader="dot" w:pos="8820"/>
        </w:tabs>
        <w:adjustRightInd w:val="0"/>
        <w:snapToGrid w:val="0"/>
        <w:spacing w:line="400" w:lineRule="exact"/>
        <w:ind w:firstLine="240" w:firstLineChars="100"/>
        <w:rPr>
          <w:sz w:val="24"/>
          <w:szCs w:val="24"/>
        </w:rPr>
      </w:pPr>
      <w:r>
        <w:rPr>
          <w:rFonts w:hint="eastAsia"/>
          <w:sz w:val="24"/>
          <w:szCs w:val="24"/>
        </w:rPr>
        <w:t>3</w:t>
      </w:r>
      <w:r>
        <w:rPr>
          <w:sz w:val="24"/>
          <w:szCs w:val="24"/>
        </w:rPr>
        <w:t xml:space="preserve">.3 </w:t>
      </w:r>
      <w:r>
        <w:rPr>
          <w:sz w:val="24"/>
          <w:szCs w:val="24"/>
        </w:rPr>
        <w:t>调查问卷</w:t>
      </w:r>
      <w:r>
        <w:rPr>
          <w:sz w:val="24"/>
          <w:szCs w:val="24"/>
        </w:rPr>
        <w:tab/>
      </w:r>
      <w:r>
        <w:rPr>
          <w:rFonts w:hint="eastAsia"/>
          <w:sz w:val="24"/>
          <w:szCs w:val="24"/>
        </w:rPr>
        <w:t>8</w:t>
      </w:r>
    </w:p>
    <w:p w:rsidR="00AE58B1">
      <w:pPr>
        <w:tabs>
          <w:tab w:val="right" w:leader="dot" w:pos="8820"/>
        </w:tabs>
        <w:snapToGrid w:val="0"/>
        <w:spacing w:line="400" w:lineRule="exact"/>
        <w:ind w:firstLine="480" w:firstLineChars="200"/>
        <w:rPr>
          <w:sz w:val="24"/>
          <w:szCs w:val="24"/>
        </w:rPr>
      </w:pPr>
      <w:r>
        <w:rPr>
          <w:rFonts w:hint="eastAsia"/>
          <w:sz w:val="24"/>
          <w:szCs w:val="24"/>
        </w:rPr>
        <w:t>3</w:t>
      </w:r>
      <w:r>
        <w:rPr>
          <w:sz w:val="24"/>
          <w:szCs w:val="24"/>
        </w:rPr>
        <w:t>.</w:t>
      </w:r>
      <w:r>
        <w:rPr>
          <w:rFonts w:hint="eastAsia"/>
          <w:sz w:val="24"/>
          <w:szCs w:val="24"/>
        </w:rPr>
        <w:t>3</w:t>
      </w:r>
      <w:r>
        <w:rPr>
          <w:sz w:val="24"/>
          <w:szCs w:val="24"/>
        </w:rPr>
        <w:t xml:space="preserve">.1 </w:t>
      </w:r>
      <w:r>
        <w:rPr>
          <w:sz w:val="24"/>
          <w:szCs w:val="24"/>
        </w:rPr>
        <w:t>调查问卷的设计</w:t>
      </w:r>
      <w:r>
        <w:rPr>
          <w:sz w:val="24"/>
          <w:szCs w:val="24"/>
        </w:rPr>
        <w:tab/>
      </w:r>
      <w:r>
        <w:rPr>
          <w:rFonts w:hint="eastAsia"/>
          <w:sz w:val="24"/>
          <w:szCs w:val="24"/>
        </w:rPr>
        <w:t>8</w:t>
      </w:r>
    </w:p>
    <w:p w:rsidR="00AE58B1">
      <w:pPr>
        <w:tabs>
          <w:tab w:val="right" w:leader="dot" w:pos="8820"/>
        </w:tabs>
        <w:snapToGrid w:val="0"/>
        <w:spacing w:line="400" w:lineRule="exact"/>
        <w:ind w:firstLine="480" w:firstLineChars="200"/>
        <w:rPr>
          <w:sz w:val="24"/>
          <w:szCs w:val="24"/>
        </w:rPr>
      </w:pPr>
      <w:r>
        <w:rPr>
          <w:rFonts w:hint="eastAsia"/>
          <w:sz w:val="24"/>
          <w:szCs w:val="24"/>
        </w:rPr>
        <w:t>3</w:t>
      </w:r>
      <w:r>
        <w:rPr>
          <w:sz w:val="24"/>
          <w:szCs w:val="24"/>
        </w:rPr>
        <w:t>.</w:t>
      </w:r>
      <w:r>
        <w:rPr>
          <w:rFonts w:hint="eastAsia"/>
          <w:sz w:val="24"/>
          <w:szCs w:val="24"/>
        </w:rPr>
        <w:t>3</w:t>
      </w:r>
      <w:r>
        <w:rPr>
          <w:sz w:val="24"/>
          <w:szCs w:val="24"/>
        </w:rPr>
        <w:t xml:space="preserve">.2 </w:t>
      </w:r>
      <w:r>
        <w:rPr>
          <w:kern w:val="0"/>
          <w:sz w:val="24"/>
        </w:rPr>
        <w:t>调查问卷的数据分析</w:t>
      </w:r>
      <w:r>
        <w:rPr>
          <w:sz w:val="24"/>
          <w:szCs w:val="24"/>
        </w:rPr>
        <w:tab/>
      </w:r>
      <w:r>
        <w:rPr>
          <w:rFonts w:hint="eastAsia"/>
          <w:sz w:val="24"/>
          <w:szCs w:val="24"/>
        </w:rPr>
        <w:t>9</w:t>
      </w:r>
    </w:p>
    <w:p w:rsidR="00AE58B1">
      <w:pPr>
        <w:tabs>
          <w:tab w:val="right" w:leader="dot" w:pos="8820"/>
        </w:tabs>
        <w:adjustRightInd w:val="0"/>
        <w:snapToGrid w:val="0"/>
        <w:spacing w:line="400" w:lineRule="exact"/>
        <w:ind w:firstLine="240" w:firstLineChars="100"/>
        <w:rPr>
          <w:sz w:val="24"/>
          <w:szCs w:val="24"/>
        </w:rPr>
      </w:pPr>
      <w:r>
        <w:rPr>
          <w:rFonts w:hint="eastAsia"/>
          <w:sz w:val="24"/>
          <w:szCs w:val="24"/>
        </w:rPr>
        <w:t>3</w:t>
      </w:r>
      <w:r>
        <w:rPr>
          <w:sz w:val="24"/>
          <w:szCs w:val="24"/>
        </w:rPr>
        <w:t>.4 SWOT</w:t>
      </w:r>
      <w:r>
        <w:rPr>
          <w:sz w:val="24"/>
          <w:szCs w:val="24"/>
        </w:rPr>
        <w:t>分析</w:t>
      </w:r>
      <w:r>
        <w:rPr>
          <w:sz w:val="24"/>
          <w:szCs w:val="24"/>
        </w:rPr>
        <w:tab/>
      </w:r>
      <w:r>
        <w:rPr>
          <w:rFonts w:hint="eastAsia"/>
          <w:sz w:val="24"/>
          <w:szCs w:val="24"/>
        </w:rPr>
        <w:t>12</w:t>
      </w:r>
    </w:p>
    <w:p w:rsidR="00AE58B1">
      <w:pPr>
        <w:tabs>
          <w:tab w:val="right" w:leader="dot" w:pos="8820"/>
        </w:tabs>
        <w:adjustRightInd w:val="0"/>
        <w:snapToGrid w:val="0"/>
        <w:spacing w:line="400" w:lineRule="exact"/>
        <w:ind w:firstLine="480" w:firstLineChars="200"/>
        <w:rPr>
          <w:sz w:val="24"/>
          <w:szCs w:val="24"/>
        </w:rPr>
      </w:pPr>
      <w:r>
        <w:rPr>
          <w:rFonts w:hint="eastAsia"/>
          <w:sz w:val="24"/>
          <w:szCs w:val="24"/>
        </w:rPr>
        <w:t>3</w:t>
      </w:r>
      <w:r>
        <w:rPr>
          <w:sz w:val="24"/>
          <w:szCs w:val="24"/>
        </w:rPr>
        <w:t xml:space="preserve">.4.1 </w:t>
      </w:r>
      <w:r>
        <w:rPr>
          <w:sz w:val="24"/>
          <w:szCs w:val="24"/>
        </w:rPr>
        <w:t>优势分析</w:t>
      </w:r>
      <w:r>
        <w:rPr>
          <w:sz w:val="24"/>
          <w:szCs w:val="24"/>
        </w:rPr>
        <w:tab/>
      </w:r>
      <w:r>
        <w:rPr>
          <w:rFonts w:hint="eastAsia"/>
          <w:sz w:val="24"/>
          <w:szCs w:val="24"/>
        </w:rPr>
        <w:t>12</w:t>
      </w:r>
    </w:p>
    <w:p w:rsidR="00AE58B1">
      <w:pPr>
        <w:tabs>
          <w:tab w:val="right" w:leader="dot" w:pos="8820"/>
        </w:tabs>
        <w:snapToGrid w:val="0"/>
        <w:spacing w:line="400" w:lineRule="exact"/>
        <w:ind w:firstLine="480" w:firstLineChars="200"/>
        <w:rPr>
          <w:sz w:val="24"/>
          <w:szCs w:val="24"/>
        </w:rPr>
      </w:pPr>
      <w:r>
        <w:rPr>
          <w:rFonts w:hint="eastAsia"/>
          <w:sz w:val="24"/>
          <w:szCs w:val="24"/>
        </w:rPr>
        <w:t>3</w:t>
      </w:r>
      <w:r>
        <w:rPr>
          <w:sz w:val="24"/>
          <w:szCs w:val="24"/>
        </w:rPr>
        <w:t xml:space="preserve">.4.2 </w:t>
      </w:r>
      <w:r>
        <w:rPr>
          <w:sz w:val="24"/>
          <w:szCs w:val="24"/>
        </w:rPr>
        <w:t>劣势分析</w:t>
      </w:r>
      <w:r>
        <w:rPr>
          <w:sz w:val="24"/>
          <w:szCs w:val="24"/>
        </w:rPr>
        <w:tab/>
      </w:r>
      <w:r>
        <w:rPr>
          <w:rFonts w:hint="eastAsia"/>
          <w:sz w:val="24"/>
          <w:szCs w:val="24"/>
        </w:rPr>
        <w:t>13</w:t>
      </w:r>
    </w:p>
    <w:p w:rsidR="00AE58B1">
      <w:pPr>
        <w:tabs>
          <w:tab w:val="right" w:leader="dot" w:pos="8820"/>
        </w:tabs>
        <w:snapToGrid w:val="0"/>
        <w:spacing w:line="400" w:lineRule="exact"/>
        <w:ind w:firstLine="480" w:firstLineChars="200"/>
        <w:rPr>
          <w:sz w:val="24"/>
          <w:szCs w:val="24"/>
        </w:rPr>
      </w:pPr>
      <w:r>
        <w:rPr>
          <w:rFonts w:hint="eastAsia"/>
          <w:sz w:val="24"/>
          <w:szCs w:val="24"/>
        </w:rPr>
        <w:t>3</w:t>
      </w:r>
      <w:r>
        <w:rPr>
          <w:sz w:val="24"/>
          <w:szCs w:val="24"/>
        </w:rPr>
        <w:t xml:space="preserve">.4.3 </w:t>
      </w:r>
      <w:r>
        <w:rPr>
          <w:sz w:val="24"/>
          <w:szCs w:val="24"/>
        </w:rPr>
        <w:t>机会分析</w:t>
      </w:r>
      <w:r>
        <w:rPr>
          <w:sz w:val="24"/>
          <w:szCs w:val="24"/>
        </w:rPr>
        <w:tab/>
      </w:r>
      <w:r>
        <w:rPr>
          <w:rFonts w:hint="eastAsia"/>
          <w:sz w:val="24"/>
          <w:szCs w:val="24"/>
        </w:rPr>
        <w:t>13</w:t>
      </w:r>
    </w:p>
    <w:p w:rsidR="00AE58B1">
      <w:pPr>
        <w:tabs>
          <w:tab w:val="right" w:leader="dot" w:pos="8820"/>
        </w:tabs>
        <w:adjustRightInd w:val="0"/>
        <w:snapToGrid w:val="0"/>
        <w:spacing w:line="400" w:lineRule="exact"/>
        <w:ind w:firstLine="480" w:firstLineChars="200"/>
        <w:rPr>
          <w:sz w:val="24"/>
          <w:szCs w:val="24"/>
        </w:rPr>
      </w:pPr>
      <w:r>
        <w:rPr>
          <w:rFonts w:hint="eastAsia"/>
          <w:sz w:val="24"/>
          <w:szCs w:val="24"/>
        </w:rPr>
        <w:t>3</w:t>
      </w:r>
      <w:r>
        <w:rPr>
          <w:sz w:val="24"/>
          <w:szCs w:val="24"/>
        </w:rPr>
        <w:t xml:space="preserve">.4.4 </w:t>
      </w:r>
      <w:r>
        <w:rPr>
          <w:sz w:val="24"/>
          <w:szCs w:val="24"/>
        </w:rPr>
        <w:t>威胁分析</w:t>
      </w:r>
      <w:r>
        <w:rPr>
          <w:sz w:val="24"/>
          <w:szCs w:val="24"/>
        </w:rPr>
        <w:tab/>
      </w:r>
      <w:r>
        <w:rPr>
          <w:rFonts w:hint="eastAsia"/>
          <w:sz w:val="24"/>
          <w:szCs w:val="24"/>
        </w:rPr>
        <w:t>13</w:t>
      </w:r>
    </w:p>
    <w:p w:rsidR="00AE58B1">
      <w:pPr>
        <w:tabs>
          <w:tab w:val="right" w:leader="dot" w:pos="8820"/>
        </w:tabs>
        <w:snapToGrid w:val="0"/>
        <w:spacing w:line="400" w:lineRule="exact"/>
        <w:rPr>
          <w:sz w:val="24"/>
          <w:szCs w:val="24"/>
        </w:rPr>
      </w:pPr>
      <w:r>
        <w:rPr>
          <w:rFonts w:hint="eastAsia"/>
          <w:sz w:val="28"/>
          <w:szCs w:val="28"/>
        </w:rPr>
        <w:t>4</w:t>
      </w:r>
      <w:r>
        <w:rPr>
          <w:sz w:val="28"/>
          <w:szCs w:val="28"/>
        </w:rPr>
        <w:t xml:space="preserve"> </w:t>
      </w:r>
      <w:r>
        <w:rPr>
          <w:sz w:val="28"/>
          <w:szCs w:val="28"/>
        </w:rPr>
        <w:t>咖啡营销存在的问题</w:t>
      </w:r>
      <w:r>
        <w:rPr>
          <w:sz w:val="28"/>
          <w:szCs w:val="28"/>
        </w:rPr>
        <w:t xml:space="preserve"> </w:t>
      </w:r>
      <w:r>
        <w:rPr>
          <w:sz w:val="24"/>
          <w:szCs w:val="24"/>
        </w:rPr>
        <w:tab/>
      </w:r>
      <w:r>
        <w:rPr>
          <w:rFonts w:hint="eastAsia"/>
          <w:sz w:val="24"/>
          <w:szCs w:val="24"/>
        </w:rPr>
        <w:t>15</w:t>
      </w:r>
    </w:p>
    <w:p w:rsidR="00AE58B1">
      <w:pPr>
        <w:tabs>
          <w:tab w:val="right" w:leader="dot" w:pos="8820"/>
        </w:tabs>
        <w:adjustRightInd w:val="0"/>
        <w:snapToGrid w:val="0"/>
        <w:spacing w:line="400" w:lineRule="exact"/>
        <w:ind w:firstLine="240" w:firstLineChars="100"/>
        <w:rPr>
          <w:sz w:val="24"/>
          <w:szCs w:val="24"/>
        </w:rPr>
      </w:pPr>
      <w:r>
        <w:rPr>
          <w:rFonts w:hint="eastAsia"/>
          <w:sz w:val="24"/>
          <w:szCs w:val="24"/>
        </w:rPr>
        <w:t>4</w:t>
      </w:r>
      <w:r>
        <w:rPr>
          <w:sz w:val="24"/>
          <w:szCs w:val="24"/>
        </w:rPr>
        <w:t xml:space="preserve">.1 </w:t>
      </w:r>
      <w:r>
        <w:rPr>
          <w:sz w:val="24"/>
          <w:szCs w:val="24"/>
        </w:rPr>
        <w:t>产品策略问题</w:t>
      </w:r>
      <w:r>
        <w:rPr>
          <w:sz w:val="24"/>
          <w:szCs w:val="24"/>
        </w:rPr>
        <w:tab/>
      </w:r>
      <w:r>
        <w:rPr>
          <w:rFonts w:hint="eastAsia"/>
          <w:sz w:val="24"/>
          <w:szCs w:val="24"/>
        </w:rPr>
        <w:t>1</w:t>
      </w:r>
      <w:r>
        <w:rPr>
          <w:sz w:val="24"/>
          <w:szCs w:val="24"/>
        </w:rPr>
        <w:t>5</w:t>
      </w:r>
    </w:p>
    <w:p w:rsidR="00AE58B1">
      <w:pPr>
        <w:tabs>
          <w:tab w:val="right" w:leader="dot" w:pos="8820"/>
        </w:tabs>
        <w:adjustRightInd w:val="0"/>
        <w:snapToGrid w:val="0"/>
        <w:spacing w:line="400" w:lineRule="exact"/>
        <w:ind w:firstLine="240" w:firstLineChars="100"/>
        <w:rPr>
          <w:sz w:val="24"/>
          <w:szCs w:val="24"/>
        </w:rPr>
      </w:pPr>
      <w:r>
        <w:rPr>
          <w:rFonts w:hint="eastAsia"/>
          <w:sz w:val="24"/>
          <w:szCs w:val="24"/>
        </w:rPr>
        <w:t>4</w:t>
      </w:r>
      <w:r>
        <w:rPr>
          <w:sz w:val="24"/>
          <w:szCs w:val="24"/>
        </w:rPr>
        <w:t xml:space="preserve">.2 </w:t>
      </w:r>
      <w:r>
        <w:rPr>
          <w:sz w:val="24"/>
          <w:szCs w:val="24"/>
        </w:rPr>
        <w:t>价格策略问题</w:t>
      </w:r>
      <w:r>
        <w:rPr>
          <w:sz w:val="24"/>
          <w:szCs w:val="24"/>
        </w:rPr>
        <w:tab/>
      </w:r>
      <w:r>
        <w:rPr>
          <w:rFonts w:hint="eastAsia"/>
          <w:sz w:val="24"/>
          <w:szCs w:val="24"/>
        </w:rPr>
        <w:t>1</w:t>
      </w:r>
      <w:r>
        <w:rPr>
          <w:sz w:val="24"/>
          <w:szCs w:val="24"/>
        </w:rPr>
        <w:t>5</w:t>
      </w:r>
    </w:p>
    <w:p w:rsidR="00AE58B1">
      <w:pPr>
        <w:tabs>
          <w:tab w:val="right" w:leader="dot" w:pos="8820"/>
        </w:tabs>
        <w:adjustRightInd w:val="0"/>
        <w:snapToGrid w:val="0"/>
        <w:spacing w:line="400" w:lineRule="exact"/>
        <w:ind w:firstLine="240" w:firstLineChars="100"/>
        <w:rPr>
          <w:sz w:val="24"/>
          <w:szCs w:val="24"/>
        </w:rPr>
      </w:pPr>
      <w:r>
        <w:rPr>
          <w:rFonts w:hint="eastAsia"/>
          <w:sz w:val="24"/>
          <w:szCs w:val="24"/>
        </w:rPr>
        <w:t>4</w:t>
      </w:r>
      <w:r>
        <w:rPr>
          <w:sz w:val="24"/>
          <w:szCs w:val="24"/>
        </w:rPr>
        <w:t xml:space="preserve">.3 </w:t>
      </w:r>
      <w:r>
        <w:rPr>
          <w:sz w:val="24"/>
          <w:szCs w:val="24"/>
        </w:rPr>
        <w:t>渠道策略问题</w:t>
      </w:r>
      <w:r>
        <w:rPr>
          <w:sz w:val="24"/>
          <w:szCs w:val="24"/>
        </w:rPr>
        <w:tab/>
      </w:r>
      <w:r>
        <w:rPr>
          <w:rFonts w:hint="eastAsia"/>
          <w:sz w:val="24"/>
          <w:szCs w:val="24"/>
        </w:rPr>
        <w:t>1</w:t>
      </w:r>
      <w:r>
        <w:rPr>
          <w:sz w:val="24"/>
          <w:szCs w:val="24"/>
        </w:rPr>
        <w:t>5</w:t>
      </w:r>
    </w:p>
    <w:p w:rsidR="00AE58B1">
      <w:pPr>
        <w:tabs>
          <w:tab w:val="right" w:leader="dot" w:pos="8820"/>
        </w:tabs>
        <w:adjustRightInd w:val="0"/>
        <w:snapToGrid w:val="0"/>
        <w:spacing w:line="400" w:lineRule="exact"/>
        <w:ind w:firstLine="240" w:firstLineChars="100"/>
        <w:rPr>
          <w:sz w:val="24"/>
          <w:szCs w:val="24"/>
        </w:rPr>
      </w:pPr>
      <w:r>
        <w:rPr>
          <w:rFonts w:hint="eastAsia"/>
          <w:sz w:val="24"/>
          <w:szCs w:val="24"/>
        </w:rPr>
        <w:t>4</w:t>
      </w:r>
      <w:r>
        <w:rPr>
          <w:sz w:val="24"/>
          <w:szCs w:val="24"/>
        </w:rPr>
        <w:t xml:space="preserve">.4 </w:t>
      </w:r>
      <w:r>
        <w:rPr>
          <w:sz w:val="24"/>
          <w:szCs w:val="24"/>
        </w:rPr>
        <w:t>促销策略问题</w:t>
      </w:r>
      <w:r>
        <w:rPr>
          <w:sz w:val="24"/>
          <w:szCs w:val="24"/>
        </w:rPr>
        <w:tab/>
      </w:r>
      <w:r>
        <w:rPr>
          <w:rFonts w:hint="eastAsia"/>
          <w:sz w:val="24"/>
          <w:szCs w:val="24"/>
        </w:rPr>
        <w:t>16</w:t>
      </w:r>
    </w:p>
    <w:p w:rsidR="00AE58B1">
      <w:pPr>
        <w:tabs>
          <w:tab w:val="right" w:leader="dot" w:pos="8820"/>
        </w:tabs>
        <w:snapToGrid w:val="0"/>
        <w:spacing w:line="400" w:lineRule="exact"/>
        <w:rPr>
          <w:sz w:val="24"/>
          <w:szCs w:val="24"/>
        </w:rPr>
        <w:sectPr>
          <w:headerReference w:type="default" r:id="rId9"/>
          <w:footerReference w:type="default" r:id="rId10"/>
          <w:footnotePr>
            <w:numFmt w:val="decimalEnclosedCircleChinese"/>
          </w:footnotePr>
          <w:pgSz w:w="11906" w:h="16838"/>
          <w:pgMar w:top="1418" w:right="1588" w:bottom="1418" w:left="1588" w:header="851" w:footer="992" w:gutter="0"/>
          <w:pgNumType w:fmt="upperRoman" w:start="3"/>
          <w:cols w:space="720"/>
          <w:docGrid w:linePitch="312"/>
        </w:sectPr>
      </w:pPr>
      <w:r>
        <w:rPr>
          <w:rFonts w:hint="eastAsia"/>
          <w:sz w:val="28"/>
          <w:szCs w:val="28"/>
        </w:rPr>
        <w:t>5</w:t>
      </w:r>
      <w:r>
        <w:rPr>
          <w:sz w:val="28"/>
          <w:szCs w:val="28"/>
        </w:rPr>
        <w:t xml:space="preserve"> </w:t>
      </w:r>
      <w:r>
        <w:rPr>
          <w:sz w:val="28"/>
          <w:szCs w:val="28"/>
        </w:rPr>
        <w:t>咖啡营销策略的优化</w:t>
      </w:r>
      <w:r>
        <w:rPr>
          <w:sz w:val="24"/>
          <w:szCs w:val="24"/>
        </w:rPr>
        <w:tab/>
      </w:r>
      <w:r>
        <w:rPr>
          <w:rFonts w:hint="eastAsia"/>
          <w:sz w:val="24"/>
          <w:szCs w:val="24"/>
        </w:rPr>
        <w:t>17</w:t>
      </w:r>
    </w:p>
    <w:p w:rsidR="00AE58B1">
      <w:pPr>
        <w:tabs>
          <w:tab w:val="right" w:leader="dot" w:pos="8820"/>
        </w:tabs>
        <w:adjustRightInd w:val="0"/>
        <w:snapToGrid w:val="0"/>
        <w:spacing w:line="400" w:lineRule="exact"/>
        <w:ind w:firstLine="240" w:firstLineChars="100"/>
        <w:rPr>
          <w:sz w:val="24"/>
          <w:szCs w:val="24"/>
        </w:rPr>
      </w:pPr>
      <w:r>
        <w:rPr>
          <w:rFonts w:hint="eastAsia"/>
          <w:sz w:val="24"/>
          <w:szCs w:val="24"/>
        </w:rPr>
        <w:t>5</w:t>
      </w:r>
      <w:r>
        <w:rPr>
          <w:sz w:val="24"/>
          <w:szCs w:val="24"/>
        </w:rPr>
        <w:t xml:space="preserve">.1 </w:t>
      </w:r>
      <w:r>
        <w:rPr>
          <w:sz w:val="24"/>
          <w:szCs w:val="24"/>
        </w:rPr>
        <w:t>产品策略</w:t>
      </w:r>
      <w:r>
        <w:rPr>
          <w:sz w:val="24"/>
          <w:szCs w:val="24"/>
        </w:rPr>
        <w:tab/>
      </w:r>
      <w:r>
        <w:rPr>
          <w:rFonts w:hint="eastAsia"/>
          <w:sz w:val="24"/>
          <w:szCs w:val="24"/>
        </w:rPr>
        <w:t>17</w:t>
      </w:r>
    </w:p>
    <w:p w:rsidR="00AE58B1">
      <w:pPr>
        <w:tabs>
          <w:tab w:val="right" w:leader="dot" w:pos="8820"/>
        </w:tabs>
        <w:adjustRightInd w:val="0"/>
        <w:snapToGrid w:val="0"/>
        <w:spacing w:line="400" w:lineRule="exact"/>
        <w:ind w:firstLine="240" w:firstLineChars="100"/>
        <w:rPr>
          <w:sz w:val="24"/>
          <w:szCs w:val="24"/>
        </w:rPr>
      </w:pPr>
      <w:r>
        <w:rPr>
          <w:rFonts w:hint="eastAsia"/>
          <w:sz w:val="24"/>
          <w:szCs w:val="24"/>
        </w:rPr>
        <w:t>5</w:t>
      </w:r>
      <w:r>
        <w:rPr>
          <w:sz w:val="24"/>
          <w:szCs w:val="24"/>
        </w:rPr>
        <w:t xml:space="preserve">.2 </w:t>
      </w:r>
      <w:r>
        <w:rPr>
          <w:sz w:val="24"/>
          <w:szCs w:val="24"/>
        </w:rPr>
        <w:t>价格策略</w:t>
      </w:r>
      <w:r>
        <w:rPr>
          <w:sz w:val="24"/>
          <w:szCs w:val="24"/>
        </w:rPr>
        <w:tab/>
      </w:r>
      <w:r>
        <w:rPr>
          <w:rFonts w:hint="eastAsia"/>
          <w:sz w:val="24"/>
          <w:szCs w:val="24"/>
        </w:rPr>
        <w:t>17</w:t>
      </w:r>
    </w:p>
    <w:p w:rsidR="00AE58B1">
      <w:pPr>
        <w:tabs>
          <w:tab w:val="right" w:leader="dot" w:pos="8820"/>
        </w:tabs>
        <w:adjustRightInd w:val="0"/>
        <w:snapToGrid w:val="0"/>
        <w:spacing w:line="400" w:lineRule="exact"/>
        <w:ind w:firstLine="240" w:firstLineChars="100"/>
        <w:rPr>
          <w:sz w:val="24"/>
          <w:szCs w:val="24"/>
        </w:rPr>
      </w:pPr>
      <w:r>
        <w:rPr>
          <w:rFonts w:hint="eastAsia"/>
          <w:sz w:val="24"/>
          <w:szCs w:val="24"/>
        </w:rPr>
        <w:t>5</w:t>
      </w:r>
      <w:r>
        <w:rPr>
          <w:sz w:val="24"/>
          <w:szCs w:val="24"/>
        </w:rPr>
        <w:t xml:space="preserve">.3 </w:t>
      </w:r>
      <w:r>
        <w:rPr>
          <w:sz w:val="24"/>
          <w:szCs w:val="24"/>
        </w:rPr>
        <w:t>渠道策略</w:t>
      </w:r>
      <w:r>
        <w:rPr>
          <w:sz w:val="24"/>
          <w:szCs w:val="24"/>
        </w:rPr>
        <w:tab/>
      </w:r>
      <w:r>
        <w:rPr>
          <w:rFonts w:hint="eastAsia"/>
          <w:sz w:val="24"/>
          <w:szCs w:val="24"/>
        </w:rPr>
        <w:t>17</w:t>
      </w:r>
    </w:p>
    <w:p w:rsidR="00AE58B1">
      <w:pPr>
        <w:tabs>
          <w:tab w:val="right" w:leader="dot" w:pos="8820"/>
        </w:tabs>
        <w:adjustRightInd w:val="0"/>
        <w:snapToGrid w:val="0"/>
        <w:spacing w:line="400" w:lineRule="exact"/>
        <w:ind w:firstLine="240" w:firstLineChars="100"/>
        <w:rPr>
          <w:sz w:val="24"/>
          <w:szCs w:val="24"/>
        </w:rPr>
      </w:pPr>
      <w:r>
        <w:rPr>
          <w:rFonts w:hint="eastAsia"/>
          <w:sz w:val="24"/>
          <w:szCs w:val="24"/>
        </w:rPr>
        <w:t>5</w:t>
      </w:r>
      <w:r>
        <w:rPr>
          <w:sz w:val="24"/>
          <w:szCs w:val="24"/>
        </w:rPr>
        <w:t xml:space="preserve">.4 </w:t>
      </w:r>
      <w:r>
        <w:rPr>
          <w:sz w:val="24"/>
          <w:szCs w:val="24"/>
        </w:rPr>
        <w:t>促销策略</w:t>
      </w:r>
      <w:r>
        <w:rPr>
          <w:sz w:val="24"/>
          <w:szCs w:val="24"/>
        </w:rPr>
        <w:tab/>
      </w:r>
      <w:r>
        <w:rPr>
          <w:rFonts w:hint="eastAsia"/>
          <w:sz w:val="24"/>
          <w:szCs w:val="24"/>
        </w:rPr>
        <w:t>18</w:t>
      </w:r>
    </w:p>
    <w:p w:rsidR="00AE58B1">
      <w:pPr>
        <w:tabs>
          <w:tab w:val="right" w:leader="dot" w:pos="8820"/>
        </w:tabs>
        <w:snapToGrid w:val="0"/>
        <w:spacing w:line="400" w:lineRule="exact"/>
        <w:rPr>
          <w:sz w:val="24"/>
          <w:szCs w:val="24"/>
        </w:rPr>
      </w:pPr>
      <w:r>
        <w:rPr>
          <w:rFonts w:hint="eastAsia"/>
          <w:sz w:val="28"/>
          <w:szCs w:val="28"/>
        </w:rPr>
        <w:t>6</w:t>
      </w:r>
      <w:r>
        <w:rPr>
          <w:sz w:val="28"/>
          <w:szCs w:val="28"/>
        </w:rPr>
        <w:t xml:space="preserve"> </w:t>
      </w:r>
      <w:r>
        <w:rPr>
          <w:sz w:val="28"/>
          <w:szCs w:val="28"/>
        </w:rPr>
        <w:t>结论与展望</w:t>
      </w:r>
      <w:r>
        <w:rPr>
          <w:sz w:val="24"/>
          <w:szCs w:val="24"/>
        </w:rPr>
        <w:tab/>
      </w:r>
      <w:r>
        <w:rPr>
          <w:rFonts w:hint="eastAsia"/>
          <w:sz w:val="24"/>
          <w:szCs w:val="24"/>
        </w:rPr>
        <w:t>19</w:t>
      </w:r>
    </w:p>
    <w:p w:rsidR="00AE58B1">
      <w:pPr>
        <w:tabs>
          <w:tab w:val="right" w:leader="dot" w:pos="8820"/>
        </w:tabs>
        <w:snapToGrid w:val="0"/>
        <w:spacing w:line="400" w:lineRule="exact"/>
        <w:rPr>
          <w:sz w:val="24"/>
          <w:szCs w:val="24"/>
        </w:rPr>
      </w:pPr>
      <w:r>
        <w:rPr>
          <w:sz w:val="28"/>
          <w:szCs w:val="28"/>
        </w:rPr>
        <w:t>参考文献</w:t>
      </w:r>
      <w:r>
        <w:rPr>
          <w:sz w:val="24"/>
          <w:szCs w:val="24"/>
        </w:rPr>
        <w:tab/>
      </w:r>
      <w:r>
        <w:rPr>
          <w:rFonts w:hint="eastAsia"/>
          <w:sz w:val="24"/>
          <w:szCs w:val="24"/>
        </w:rPr>
        <w:t>20</w:t>
      </w:r>
    </w:p>
    <w:p w:rsidR="00AE58B1">
      <w:pPr>
        <w:tabs>
          <w:tab w:val="right" w:leader="dot" w:pos="8820"/>
        </w:tabs>
        <w:snapToGrid w:val="0"/>
        <w:spacing w:line="400" w:lineRule="exact"/>
        <w:rPr>
          <w:sz w:val="24"/>
          <w:szCs w:val="24"/>
        </w:rPr>
      </w:pPr>
      <w:r>
        <w:rPr>
          <w:sz w:val="28"/>
          <w:szCs w:val="28"/>
        </w:rPr>
        <w:t>致谢</w:t>
      </w:r>
      <w:r>
        <w:rPr>
          <w:sz w:val="24"/>
          <w:szCs w:val="24"/>
        </w:rPr>
        <w:tab/>
      </w:r>
      <w:r>
        <w:rPr>
          <w:rFonts w:hint="eastAsia"/>
          <w:sz w:val="24"/>
          <w:szCs w:val="24"/>
        </w:rPr>
        <w:t>21</w:t>
      </w:r>
    </w:p>
    <w:p w:rsidR="00AE58B1">
      <w:pPr>
        <w:tabs>
          <w:tab w:val="right" w:leader="dot" w:pos="8820"/>
        </w:tabs>
        <w:spacing w:line="400" w:lineRule="exact"/>
        <w:rPr>
          <w:sz w:val="24"/>
          <w:szCs w:val="24"/>
        </w:rPr>
      </w:pPr>
      <w:r>
        <w:rPr>
          <w:sz w:val="28"/>
          <w:szCs w:val="28"/>
        </w:rPr>
        <w:t>附录</w:t>
      </w:r>
      <w:r>
        <w:rPr>
          <w:sz w:val="28"/>
          <w:szCs w:val="28"/>
        </w:rPr>
        <w:t>A</w:t>
      </w:r>
      <w:r>
        <w:rPr>
          <w:sz w:val="24"/>
          <w:szCs w:val="24"/>
        </w:rPr>
        <w:tab/>
      </w:r>
      <w:r>
        <w:rPr>
          <w:rFonts w:hint="eastAsia"/>
          <w:sz w:val="24"/>
          <w:szCs w:val="24"/>
        </w:rPr>
        <w:t>2</w:t>
      </w:r>
    </w:p>
    <w:p w:rsidR="00AE58B1">
      <w:pPr>
        <w:tabs>
          <w:tab w:val="left" w:pos="1080"/>
          <w:tab w:val="left" w:pos="1260"/>
        </w:tabs>
        <w:spacing w:line="400" w:lineRule="exact"/>
        <w:rPr>
          <w:rFonts w:eastAsia="仿宋_GB2312"/>
          <w:kern w:val="0"/>
          <w:sz w:val="24"/>
          <w:szCs w:val="24"/>
        </w:rPr>
      </w:pPr>
    </w:p>
    <w:p w:rsidR="00AE58B1">
      <w:pPr>
        <w:tabs>
          <w:tab w:val="left" w:pos="1080"/>
          <w:tab w:val="left" w:pos="1260"/>
        </w:tabs>
        <w:spacing w:line="400" w:lineRule="exact"/>
        <w:rPr>
          <w:rFonts w:eastAsia="仿宋_GB2312"/>
          <w:kern w:val="0"/>
          <w:sz w:val="24"/>
          <w:szCs w:val="24"/>
        </w:rPr>
      </w:pPr>
    </w:p>
    <w:p w:rsidR="00AE58B1">
      <w:pPr>
        <w:tabs>
          <w:tab w:val="left" w:pos="1080"/>
          <w:tab w:val="left" w:pos="1260"/>
        </w:tabs>
        <w:spacing w:line="360" w:lineRule="auto"/>
        <w:ind w:firstLine="360" w:firstLineChars="200"/>
        <w:rPr>
          <w:rFonts w:eastAsia="仿宋_GB2312"/>
          <w:kern w:val="0"/>
          <w:sz w:val="18"/>
          <w:szCs w:val="18"/>
        </w:rPr>
        <w:sectPr>
          <w:headerReference w:type="default" r:id="rId11"/>
          <w:footerReference w:type="default" r:id="rId12"/>
          <w:footnotePr>
            <w:numFmt w:val="decimalEnclosedCircleChinese"/>
          </w:footnotePr>
          <w:type w:val="nextPage"/>
          <w:pgSz w:w="11906" w:h="16838"/>
          <w:pgMar w:top="1418" w:right="1588" w:bottom="1418" w:left="1588" w:header="851" w:footer="992" w:gutter="0"/>
          <w:pgNumType w:fmt="upperRoman" w:start="4"/>
          <w:cols w:space="720"/>
          <w:titlePg w:val="0"/>
          <w:docGrid w:linePitch="312"/>
        </w:sectPr>
      </w:pPr>
    </w:p>
    <w:p w:rsidR="00AE58B1" w:rsidP="00E55F35">
      <w:pPr>
        <w:pStyle w:val="a"/>
        <w:spacing w:before="120" w:after="120"/>
      </w:pPr>
      <w:r>
        <w:t xml:space="preserve">1 </w:t>
      </w:r>
      <w:r>
        <w:rPr>
          <w:rFonts w:ascii="宋体" w:eastAsia="宋体" w:hAnsi="宋体" w:cs="宋体" w:hint="eastAsia"/>
        </w:rPr>
        <w:t>前言</w:t>
      </w:r>
    </w:p>
    <w:p w:rsidR="00AE58B1" w:rsidP="00E55F35">
      <w:pPr>
        <w:pStyle w:val="a0"/>
        <w:spacing w:before="120" w:after="120"/>
      </w:pPr>
      <w:r>
        <w:t xml:space="preserve">1.1 </w:t>
      </w:r>
      <w:r>
        <w:rPr>
          <w:rFonts w:ascii="宋体" w:eastAsia="宋体" w:hAnsi="宋体" w:cs="宋体" w:hint="eastAsia"/>
        </w:rPr>
        <w:t>选</w:t>
      </w:r>
      <w:r>
        <w:rPr>
          <w:rFonts w:ascii="___WRD_EMBED_SUB_17" w:eastAsia="___WRD_EMBED_SUB_17" w:hAnsi="___WRD_EMBED_SUB_17" w:cs="___WRD_EMBED_SUB_17" w:hint="eastAsia"/>
        </w:rPr>
        <w:t>题</w:t>
      </w:r>
      <w:r>
        <w:rPr>
          <w:rFonts w:ascii="宋体" w:eastAsia="宋体" w:hAnsi="宋体" w:cs="宋体" w:hint="eastAsia"/>
        </w:rPr>
        <w:t>背景及</w:t>
      </w:r>
      <w:r>
        <w:rPr>
          <w:rFonts w:ascii="___WRD_EMBED_SUB_17" w:eastAsia="___WRD_EMBED_SUB_17" w:hAnsi="___WRD_EMBED_SUB_17" w:cs="___WRD_EMBED_SUB_17" w:hint="eastAsia"/>
        </w:rPr>
        <w:t>研究</w:t>
      </w:r>
      <w:r>
        <w:rPr>
          <w:rFonts w:ascii="宋体" w:eastAsia="宋体" w:hAnsi="宋体" w:cs="宋体" w:hint="eastAsia"/>
        </w:rPr>
        <w:t>意义</w:t>
      </w:r>
    </w:p>
    <w:p w:rsidR="00AE58B1">
      <w:pPr>
        <w:autoSpaceDE w:val="0"/>
        <w:autoSpaceDN w:val="0"/>
        <w:adjustRightInd w:val="0"/>
        <w:spacing w:line="400" w:lineRule="exact"/>
        <w:ind w:firstLine="480" w:firstLineChars="200"/>
        <w:rPr>
          <w:kern w:val="0"/>
          <w:sz w:val="24"/>
        </w:rPr>
      </w:pPr>
      <w:r>
        <w:rPr>
          <w:kern w:val="0"/>
          <w:sz w:val="24"/>
        </w:rPr>
        <w:t>1997</w:t>
      </w:r>
      <w:r>
        <w:rPr>
          <w:kern w:val="0"/>
          <w:sz w:val="24"/>
        </w:rPr>
        <w:t>年</w:t>
      </w:r>
      <w:r>
        <w:rPr>
          <w:rFonts w:hint="eastAsia"/>
          <w:kern w:val="0"/>
          <w:sz w:val="24"/>
        </w:rPr>
        <w:t>，</w:t>
      </w:r>
      <w:r>
        <w:rPr>
          <w:kern w:val="0"/>
          <w:sz w:val="24"/>
        </w:rPr>
        <w:t>上岛咖啡在中国海南开</w:t>
      </w:r>
      <w:r>
        <w:rPr>
          <w:rFonts w:hint="eastAsia"/>
          <w:kern w:val="0"/>
          <w:sz w:val="24"/>
        </w:rPr>
        <w:t>设</w:t>
      </w:r>
      <w:r>
        <w:rPr>
          <w:kern w:val="0"/>
          <w:sz w:val="24"/>
        </w:rPr>
        <w:t>了第一家店，倡导</w:t>
      </w:r>
      <w:r>
        <w:rPr>
          <w:rFonts w:hint="eastAsia"/>
          <w:kern w:val="0"/>
          <w:sz w:val="24"/>
        </w:rPr>
        <w:t>新鲜的</w:t>
      </w:r>
      <w:r>
        <w:rPr>
          <w:kern w:val="0"/>
          <w:sz w:val="24"/>
        </w:rPr>
        <w:t>现磨咖啡</w:t>
      </w:r>
      <w:r>
        <w:rPr>
          <w:rFonts w:hint="eastAsia"/>
          <w:kern w:val="0"/>
          <w:sz w:val="24"/>
        </w:rPr>
        <w:t>并取得巨大成功</w:t>
      </w:r>
      <w:r>
        <w:rPr>
          <w:kern w:val="0"/>
          <w:sz w:val="24"/>
        </w:rPr>
        <w:t>，</w:t>
      </w:r>
      <w:r>
        <w:rPr>
          <w:rFonts w:hint="eastAsia"/>
          <w:kern w:val="0"/>
          <w:sz w:val="24"/>
        </w:rPr>
        <w:t>使消费者</w:t>
      </w:r>
      <w:r>
        <w:rPr>
          <w:kern w:val="0"/>
          <w:sz w:val="24"/>
        </w:rPr>
        <w:t>成功的接受了原味咖啡。</w:t>
      </w:r>
      <w:r>
        <w:rPr>
          <w:kern w:val="0"/>
          <w:sz w:val="24"/>
        </w:rPr>
        <w:t>1999</w:t>
      </w:r>
      <w:r>
        <w:rPr>
          <w:kern w:val="0"/>
          <w:sz w:val="24"/>
        </w:rPr>
        <w:t>年星巴克</w:t>
      </w:r>
      <w:r>
        <w:rPr>
          <w:kern w:val="0"/>
          <w:sz w:val="24"/>
        </w:rPr>
        <w:t>——</w:t>
      </w:r>
      <w:r>
        <w:rPr>
          <w:kern w:val="0"/>
          <w:sz w:val="24"/>
        </w:rPr>
        <w:t>全球最大的连锁咖啡店在中国北京开设了第一家店，自此进入中国一线市场，其独特的设计风格，时尚而又具有浪漫情调的意式咖啡，受到了大众的狂热追求，</w:t>
      </w:r>
      <w:r>
        <w:rPr>
          <w:rFonts w:hint="eastAsia"/>
          <w:kern w:val="0"/>
          <w:sz w:val="24"/>
        </w:rPr>
        <w:t>成为中国消费者心中的“品质之选”</w:t>
      </w:r>
      <w:r>
        <w:rPr>
          <w:kern w:val="0"/>
          <w:sz w:val="24"/>
        </w:rPr>
        <w:t>。</w:t>
      </w:r>
      <w:r>
        <w:rPr>
          <w:rFonts w:hint="eastAsia"/>
          <w:kern w:val="0"/>
          <w:sz w:val="24"/>
        </w:rPr>
        <w:t>随着时代的发展和进步，人们更加注重物质生活和精神追求。饮食、健康和休闲娱乐等方面的提升受到重视，例如喝咖啡、健身、旅游已成为现代人日常生活的重要组成部分</w:t>
      </w:r>
      <w:r>
        <w:rPr>
          <w:kern w:val="0"/>
          <w:sz w:val="24"/>
          <w:vertAlign w:val="superscript"/>
        </w:rPr>
        <w:t>[1]</w:t>
      </w:r>
      <w:r>
        <w:rPr>
          <w:kern w:val="0"/>
          <w:sz w:val="24"/>
        </w:rPr>
        <w:t>。</w:t>
      </w:r>
    </w:p>
    <w:p w:rsidR="00AE58B1">
      <w:pPr>
        <w:autoSpaceDE w:val="0"/>
        <w:autoSpaceDN w:val="0"/>
        <w:adjustRightInd w:val="0"/>
        <w:spacing w:line="400" w:lineRule="exact"/>
        <w:ind w:firstLine="480" w:firstLineChars="200"/>
        <w:rPr>
          <w:kern w:val="0"/>
        </w:rPr>
      </w:pPr>
      <w:r>
        <w:rPr>
          <w:kern w:val="0"/>
          <w:sz w:val="24"/>
        </w:rPr>
        <w:t>据</w:t>
      </w:r>
      <w:r>
        <w:rPr>
          <w:rFonts w:hint="eastAsia"/>
          <w:kern w:val="0"/>
          <w:sz w:val="24"/>
        </w:rPr>
        <w:t>中国</w:t>
      </w:r>
      <w:r>
        <w:rPr>
          <w:kern w:val="0"/>
          <w:sz w:val="24"/>
        </w:rPr>
        <w:t>前瞻产业研究院</w:t>
      </w:r>
      <w:r>
        <w:rPr>
          <w:rFonts w:hint="eastAsia"/>
          <w:kern w:val="0"/>
          <w:sz w:val="24"/>
        </w:rPr>
        <w:t>公布</w:t>
      </w:r>
      <w:r>
        <w:rPr>
          <w:kern w:val="0"/>
          <w:sz w:val="24"/>
        </w:rPr>
        <w:t>的《</w:t>
      </w:r>
      <w:r>
        <w:rPr>
          <w:kern w:val="0"/>
          <w:sz w:val="24"/>
        </w:rPr>
        <w:t>2020-2025</w:t>
      </w:r>
      <w:r>
        <w:rPr>
          <w:kern w:val="0"/>
          <w:sz w:val="24"/>
        </w:rPr>
        <w:t>年中国咖啡行业市场需求与投资规划分析报告》，</w:t>
      </w:r>
      <w:r>
        <w:rPr>
          <w:rFonts w:hint="eastAsia"/>
          <w:kern w:val="0"/>
          <w:sz w:val="24"/>
        </w:rPr>
        <w:t>我国</w:t>
      </w:r>
      <w:r>
        <w:rPr>
          <w:kern w:val="0"/>
          <w:sz w:val="24"/>
        </w:rPr>
        <w:t>的咖啡</w:t>
      </w:r>
      <w:r>
        <w:rPr>
          <w:rFonts w:hint="eastAsia"/>
          <w:kern w:val="0"/>
          <w:sz w:val="24"/>
        </w:rPr>
        <w:t>需求量</w:t>
      </w:r>
      <w:r>
        <w:rPr>
          <w:kern w:val="0"/>
          <w:sz w:val="24"/>
        </w:rPr>
        <w:t>年均增</w:t>
      </w:r>
      <w:r>
        <w:rPr>
          <w:rFonts w:hint="eastAsia"/>
          <w:kern w:val="0"/>
          <w:sz w:val="24"/>
        </w:rPr>
        <w:t>长率超过</w:t>
      </w:r>
      <w:r>
        <w:rPr>
          <w:kern w:val="0"/>
          <w:sz w:val="24"/>
        </w:rPr>
        <w:t>15%</w:t>
      </w:r>
      <w:r>
        <w:rPr>
          <w:kern w:val="0"/>
          <w:sz w:val="24"/>
        </w:rPr>
        <w:t>，</w:t>
      </w:r>
      <w:r>
        <w:rPr>
          <w:rFonts w:hint="eastAsia"/>
          <w:kern w:val="0"/>
          <w:sz w:val="24"/>
        </w:rPr>
        <w:t>其中</w:t>
      </w:r>
      <w:r>
        <w:rPr>
          <w:kern w:val="0"/>
          <w:sz w:val="24"/>
        </w:rPr>
        <w:t>一线城市增</w:t>
      </w:r>
      <w:r>
        <w:rPr>
          <w:rFonts w:hint="eastAsia"/>
          <w:kern w:val="0"/>
          <w:sz w:val="24"/>
        </w:rPr>
        <w:t>长</w:t>
      </w:r>
      <w:r>
        <w:rPr>
          <w:kern w:val="0"/>
          <w:sz w:val="24"/>
        </w:rPr>
        <w:t>速</w:t>
      </w:r>
      <w:r>
        <w:rPr>
          <w:rFonts w:hint="eastAsia"/>
          <w:kern w:val="0"/>
          <w:sz w:val="24"/>
        </w:rPr>
        <w:t>度更是超过全球的</w:t>
      </w:r>
      <w:r>
        <w:rPr>
          <w:kern w:val="0"/>
          <w:sz w:val="24"/>
        </w:rPr>
        <w:t>2%</w:t>
      </w:r>
      <w:r>
        <w:rPr>
          <w:rFonts w:hint="eastAsia"/>
          <w:kern w:val="0"/>
          <w:sz w:val="24"/>
        </w:rPr>
        <w:t>。因此，</w:t>
      </w:r>
      <w:r>
        <w:rPr>
          <w:kern w:val="0"/>
          <w:sz w:val="24"/>
        </w:rPr>
        <w:t>2025</w:t>
      </w:r>
      <w:r>
        <w:rPr>
          <w:kern w:val="0"/>
          <w:sz w:val="24"/>
        </w:rPr>
        <w:t>年</w:t>
      </w:r>
      <w:r>
        <w:rPr>
          <w:rFonts w:hint="eastAsia"/>
          <w:kern w:val="0"/>
          <w:sz w:val="24"/>
        </w:rPr>
        <w:t>我国</w:t>
      </w:r>
      <w:r>
        <w:rPr>
          <w:kern w:val="0"/>
          <w:sz w:val="24"/>
        </w:rPr>
        <w:t>的咖啡</w:t>
      </w:r>
      <w:r>
        <w:rPr>
          <w:rFonts w:hint="eastAsia"/>
          <w:kern w:val="0"/>
          <w:sz w:val="24"/>
        </w:rPr>
        <w:t>产品总体销售额有望突破</w:t>
      </w:r>
      <w:r>
        <w:rPr>
          <w:kern w:val="0"/>
          <w:sz w:val="24"/>
        </w:rPr>
        <w:t>2201</w:t>
      </w:r>
      <w:r>
        <w:rPr>
          <w:kern w:val="0"/>
          <w:sz w:val="24"/>
        </w:rPr>
        <w:t>亿元人民币</w:t>
      </w:r>
      <w:r>
        <w:rPr>
          <w:kern w:val="0"/>
          <w:sz w:val="24"/>
          <w:vertAlign w:val="superscript"/>
        </w:rPr>
        <w:t>[2]</w:t>
      </w:r>
      <w:r>
        <w:rPr>
          <w:kern w:val="0"/>
          <w:sz w:val="24"/>
        </w:rPr>
        <w:t>。</w:t>
      </w:r>
      <w:r>
        <w:rPr>
          <w:rFonts w:hint="eastAsia"/>
          <w:kern w:val="0"/>
          <w:sz w:val="24"/>
        </w:rPr>
        <w:t>我国</w:t>
      </w:r>
      <w:r>
        <w:rPr>
          <w:kern w:val="0"/>
          <w:sz w:val="24"/>
        </w:rPr>
        <w:t>的咖啡消费</w:t>
      </w:r>
      <w:r>
        <w:rPr>
          <w:rFonts w:hint="eastAsia"/>
          <w:kern w:val="0"/>
          <w:sz w:val="24"/>
        </w:rPr>
        <w:t>正在迅猛发展</w:t>
      </w:r>
      <w:r>
        <w:rPr>
          <w:kern w:val="0"/>
          <w:sz w:val="24"/>
        </w:rPr>
        <w:t>，</w:t>
      </w:r>
      <w:r>
        <w:rPr>
          <w:rFonts w:hint="eastAsia"/>
          <w:kern w:val="0"/>
          <w:sz w:val="24"/>
        </w:rPr>
        <w:t>按</w:t>
      </w:r>
      <w:r>
        <w:rPr>
          <w:kern w:val="0"/>
          <w:sz w:val="24"/>
        </w:rPr>
        <w:t>2018</w:t>
      </w:r>
      <w:r>
        <w:rPr>
          <w:kern w:val="0"/>
          <w:sz w:val="24"/>
        </w:rPr>
        <w:t>年</w:t>
      </w:r>
      <w:r>
        <w:rPr>
          <w:rFonts w:hint="eastAsia"/>
          <w:kern w:val="0"/>
          <w:sz w:val="24"/>
        </w:rPr>
        <w:t>的数据显示我国</w:t>
      </w:r>
      <w:r>
        <w:rPr>
          <w:kern w:val="0"/>
          <w:sz w:val="24"/>
        </w:rPr>
        <w:t>咖啡行业</w:t>
      </w:r>
      <w:r>
        <w:rPr>
          <w:rFonts w:hint="eastAsia"/>
          <w:kern w:val="0"/>
          <w:sz w:val="24"/>
        </w:rPr>
        <w:t>总体销售额达到</w:t>
      </w:r>
      <w:r>
        <w:rPr>
          <w:kern w:val="0"/>
          <w:sz w:val="24"/>
        </w:rPr>
        <w:t>568</w:t>
      </w:r>
      <w:r>
        <w:rPr>
          <w:kern w:val="0"/>
          <w:sz w:val="24"/>
        </w:rPr>
        <w:t>亿元（见图</w:t>
      </w:r>
      <w:r>
        <w:rPr>
          <w:kern w:val="0"/>
          <w:sz w:val="24"/>
        </w:rPr>
        <w:t xml:space="preserve"> 1-1</w:t>
      </w:r>
      <w:r>
        <w:rPr>
          <w:kern w:val="0"/>
          <w:sz w:val="24"/>
        </w:rPr>
        <w:t>），</w:t>
      </w:r>
      <w:r>
        <w:rPr>
          <w:rFonts w:hint="eastAsia"/>
          <w:kern w:val="0"/>
          <w:sz w:val="24"/>
        </w:rPr>
        <w:t>而每</w:t>
      </w:r>
      <w:r>
        <w:rPr>
          <w:rFonts w:hint="eastAsia"/>
          <w:kern w:val="0"/>
          <w:sz w:val="24"/>
        </w:rPr>
        <w:t>个国人的平均饮用</w:t>
      </w:r>
      <w:r>
        <w:rPr>
          <w:kern w:val="0"/>
          <w:sz w:val="24"/>
        </w:rPr>
        <w:t>咖啡</w:t>
      </w:r>
      <w:r>
        <w:rPr>
          <w:rFonts w:hint="eastAsia"/>
          <w:kern w:val="0"/>
          <w:sz w:val="24"/>
        </w:rPr>
        <w:t>量仅</w:t>
      </w:r>
      <w:r>
        <w:rPr>
          <w:kern w:val="0"/>
          <w:sz w:val="24"/>
        </w:rPr>
        <w:t>为</w:t>
      </w:r>
      <w:r>
        <w:rPr>
          <w:kern w:val="0"/>
          <w:sz w:val="24"/>
        </w:rPr>
        <w:t>5.1</w:t>
      </w:r>
      <w:r>
        <w:rPr>
          <w:kern w:val="0"/>
          <w:sz w:val="24"/>
        </w:rPr>
        <w:t>杯，</w:t>
      </w:r>
      <w:r>
        <w:rPr>
          <w:rFonts w:hint="eastAsia"/>
          <w:kern w:val="0"/>
          <w:sz w:val="24"/>
        </w:rPr>
        <w:t>与</w:t>
      </w:r>
      <w:r>
        <w:rPr>
          <w:kern w:val="0"/>
          <w:sz w:val="24"/>
        </w:rPr>
        <w:t>美国、香港、台湾、日本</w:t>
      </w:r>
      <w:r>
        <w:rPr>
          <w:rFonts w:hint="eastAsia"/>
          <w:kern w:val="0"/>
          <w:sz w:val="24"/>
        </w:rPr>
        <w:t>的水平仍存在较</w:t>
      </w:r>
      <w:r>
        <w:rPr>
          <w:kern w:val="0"/>
          <w:sz w:val="24"/>
        </w:rPr>
        <w:t>大的差</w:t>
      </w:r>
      <w:r>
        <w:rPr>
          <w:rFonts w:hint="eastAsia"/>
          <w:kern w:val="0"/>
          <w:sz w:val="24"/>
        </w:rPr>
        <w:t>异</w:t>
      </w:r>
      <w:r>
        <w:rPr>
          <w:kern w:val="0"/>
          <w:sz w:val="24"/>
        </w:rPr>
        <w:t>。</w:t>
      </w:r>
      <w:r>
        <w:rPr>
          <w:rFonts w:hint="eastAsia"/>
          <w:kern w:val="0"/>
          <w:sz w:val="24"/>
        </w:rPr>
        <w:t>可见</w:t>
      </w:r>
      <w:r>
        <w:rPr>
          <w:kern w:val="0"/>
          <w:sz w:val="24"/>
        </w:rPr>
        <w:t>中国咖啡消费市场</w:t>
      </w:r>
      <w:r>
        <w:rPr>
          <w:rFonts w:hint="eastAsia"/>
          <w:kern w:val="0"/>
          <w:sz w:val="24"/>
        </w:rPr>
        <w:t>具有很大市场潜力，可期待更多机会</w:t>
      </w:r>
      <w:r>
        <w:rPr>
          <w:kern w:val="0"/>
          <w:sz w:val="24"/>
        </w:rPr>
        <w:t>。</w:t>
      </w:r>
    </w:p>
    <w:p w:rsidR="00AE58B1" w:rsidP="00E55F35">
      <w:pPr>
        <w:autoSpaceDE w:val="0"/>
        <w:autoSpaceDN w:val="0"/>
        <w:adjustRightInd w:val="0"/>
        <w:spacing w:before="120" w:beforeLines="50" w:after="120" w:afterLines="50" w:line="400" w:lineRule="exact"/>
        <w:jc w:val="center"/>
        <w:rPr>
          <w:kern w:val="0"/>
        </w:rPr>
      </w:pPr>
      <w:r>
        <w:rPr>
          <w:kern w:val="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367.2pt;height:222pt;margin-top:6pt;margin-left:35.85pt;position:absolute;z-index:251658240">
            <v:imagedata r:id="rId13" o:title=""/>
            <w10:wrap type="topAndBottom"/>
          </v:shape>
          <o:OLEObject Type="Embed" ProgID="Excel.Sheet.8" ShapeID="_x0000_s1025" DrawAspect="Content" ObjectID="_1767290446" r:id="rId14"/>
        </w:pict>
      </w:r>
      <w:r w:rsidR="00C63372">
        <w:rPr>
          <w:kern w:val="0"/>
        </w:rPr>
        <w:t>图</w:t>
      </w:r>
      <w:r w:rsidR="00C63372">
        <w:rPr>
          <w:kern w:val="0"/>
        </w:rPr>
        <w:t>1-1 2016-2025</w:t>
      </w:r>
      <w:r w:rsidR="00C63372">
        <w:rPr>
          <w:kern w:val="0"/>
        </w:rPr>
        <w:t>年中国咖啡行业市场规模</w:t>
      </w:r>
      <w:r w:rsidR="00C63372">
        <w:rPr>
          <w:rFonts w:hint="eastAsia"/>
          <w:kern w:val="0"/>
        </w:rPr>
        <w:t>的显著变化</w:t>
      </w:r>
      <w:r w:rsidR="00C63372">
        <w:rPr>
          <w:kern w:val="0"/>
        </w:rPr>
        <w:t>及预测</w:t>
      </w:r>
    </w:p>
    <w:p w:rsidR="00AE58B1" w:rsidP="00E55F35">
      <w:pPr>
        <w:autoSpaceDE w:val="0"/>
        <w:autoSpaceDN w:val="0"/>
        <w:adjustRightInd w:val="0"/>
        <w:spacing w:before="120" w:beforeLines="50" w:after="120" w:afterLines="50" w:line="400" w:lineRule="exact"/>
        <w:jc w:val="center"/>
        <w:rPr>
          <w:kern w:val="0"/>
        </w:rPr>
      </w:pPr>
      <w:r>
        <w:rPr>
          <w:rFonts w:hint="eastAsia"/>
          <w:kern w:val="0"/>
        </w:rPr>
        <w:t>（数据来源</w:t>
      </w:r>
      <w:r>
        <w:rPr>
          <w:kern w:val="0"/>
        </w:rPr>
        <w:t>：</w:t>
      </w:r>
      <w:r>
        <w:rPr>
          <w:rFonts w:hint="eastAsia"/>
          <w:kern w:val="0"/>
        </w:rPr>
        <w:t>中商情报网、</w:t>
      </w:r>
      <w:r>
        <w:rPr>
          <w:rFonts w:ascii="Helvetica" w:eastAsia="Helvetica" w:hAnsi="Helvetica" w:cs="Helvetica"/>
          <w:spacing w:val="6"/>
        </w:rPr>
        <w:t>中国连锁经营协会</w:t>
      </w:r>
      <w:r>
        <w:rPr>
          <w:rFonts w:hint="eastAsia"/>
          <w:kern w:val="0"/>
        </w:rPr>
        <w:t>）</w:t>
      </w:r>
    </w:p>
    <w:p w:rsidR="00AE58B1">
      <w:pPr>
        <w:autoSpaceDE w:val="0"/>
        <w:autoSpaceDN w:val="0"/>
        <w:adjustRightInd w:val="0"/>
        <w:spacing w:line="400" w:lineRule="exact"/>
        <w:ind w:firstLine="480" w:firstLineChars="200"/>
        <w:rPr>
          <w:kern w:val="0"/>
          <w:sz w:val="24"/>
        </w:rPr>
        <w:sectPr>
          <w:headerReference w:type="default" r:id="rId15"/>
          <w:footerReference w:type="default" r:id="rId16"/>
          <w:footerReference w:type="first" r:id="rId17"/>
          <w:footnotePr>
            <w:numFmt w:val="decimalEnclosedCircleChinese"/>
          </w:footnotePr>
          <w:pgSz w:w="11906" w:h="16838"/>
          <w:pgMar w:top="1418" w:right="1588" w:bottom="1418" w:left="1588" w:header="709" w:footer="709" w:gutter="0"/>
          <w:pgNumType w:start="1"/>
          <w:cols w:space="720"/>
          <w:docGrid w:linePitch="360"/>
        </w:sectPr>
      </w:pPr>
      <w:r>
        <w:rPr>
          <w:kern w:val="0"/>
          <w:sz w:val="24"/>
        </w:rPr>
        <w:t>随着中国消费者对咖啡</w:t>
      </w:r>
      <w:r>
        <w:rPr>
          <w:rFonts w:hint="eastAsia"/>
          <w:kern w:val="0"/>
          <w:sz w:val="24"/>
        </w:rPr>
        <w:t>的认知日益深入</w:t>
      </w:r>
      <w:r>
        <w:rPr>
          <w:kern w:val="0"/>
          <w:sz w:val="24"/>
        </w:rPr>
        <w:t>，</w:t>
      </w:r>
      <w:r>
        <w:rPr>
          <w:rFonts w:hint="eastAsia"/>
          <w:kern w:val="0"/>
          <w:sz w:val="24"/>
        </w:rPr>
        <w:t>消费者也变得越来越多元化</w:t>
      </w:r>
      <w:r>
        <w:rPr>
          <w:kern w:val="0"/>
          <w:sz w:val="24"/>
        </w:rPr>
        <w:t>，</w:t>
      </w:r>
      <w:r>
        <w:rPr>
          <w:rFonts w:hint="eastAsia"/>
          <w:kern w:val="0"/>
          <w:sz w:val="24"/>
        </w:rPr>
        <w:t>这为咖啡行业的发展带来了机遇。</w:t>
      </w:r>
      <w:r>
        <w:rPr>
          <w:kern w:val="0"/>
          <w:sz w:val="24"/>
        </w:rPr>
        <w:t>随着市场的升温和资本不断涌入，咖啡行业竞争</w:t>
      </w:r>
      <w:r>
        <w:rPr>
          <w:rFonts w:hint="eastAsia"/>
          <w:kern w:val="0"/>
          <w:sz w:val="24"/>
        </w:rPr>
        <w:t>日益白热化</w:t>
      </w:r>
      <w:r>
        <w:rPr>
          <w:kern w:val="0"/>
          <w:sz w:val="24"/>
        </w:rPr>
        <w:t>，想要</w:t>
      </w:r>
      <w:r>
        <w:rPr>
          <w:rFonts w:hint="eastAsia"/>
          <w:kern w:val="0"/>
          <w:sz w:val="24"/>
        </w:rPr>
        <w:t>能够</w:t>
      </w:r>
      <w:r>
        <w:rPr>
          <w:kern w:val="0"/>
          <w:sz w:val="24"/>
        </w:rPr>
        <w:t>在众多的竞争</w:t>
      </w:r>
      <w:r>
        <w:rPr>
          <w:rFonts w:hint="eastAsia"/>
          <w:kern w:val="0"/>
          <w:sz w:val="24"/>
        </w:rPr>
        <w:t>对手</w:t>
      </w:r>
      <w:r>
        <w:rPr>
          <w:kern w:val="0"/>
          <w:sz w:val="24"/>
        </w:rPr>
        <w:t>中</w:t>
      </w:r>
      <w:r>
        <w:rPr>
          <w:rFonts w:hint="eastAsia"/>
          <w:kern w:val="0"/>
          <w:sz w:val="24"/>
        </w:rPr>
        <w:t>胜出</w:t>
      </w:r>
      <w:r>
        <w:rPr>
          <w:kern w:val="0"/>
          <w:sz w:val="24"/>
        </w:rPr>
        <w:t>，如何</w:t>
      </w:r>
      <w:r>
        <w:rPr>
          <w:rFonts w:hint="eastAsia"/>
          <w:kern w:val="0"/>
          <w:sz w:val="24"/>
        </w:rPr>
        <w:t>完善</w:t>
      </w:r>
      <w:r>
        <w:rPr>
          <w:kern w:val="0"/>
          <w:sz w:val="24"/>
        </w:rPr>
        <w:t>优化自己的市场营销策略，从</w:t>
      </w:r>
    </w:p>
    <w:p w:rsidR="00AE58B1">
      <w:pPr>
        <w:autoSpaceDE w:val="0"/>
        <w:autoSpaceDN w:val="0"/>
        <w:adjustRightInd w:val="0"/>
        <w:spacing w:line="400" w:lineRule="exact"/>
        <w:ind w:firstLine="480" w:firstLineChars="200"/>
        <w:rPr>
          <w:kern w:val="0"/>
          <w:sz w:val="24"/>
        </w:rPr>
      </w:pPr>
      <w:r>
        <w:rPr>
          <w:kern w:val="0"/>
          <w:sz w:val="24"/>
        </w:rPr>
        <w:t>而</w:t>
      </w:r>
      <w:r>
        <w:rPr>
          <w:rFonts w:hint="eastAsia"/>
          <w:kern w:val="0"/>
          <w:sz w:val="24"/>
        </w:rPr>
        <w:t>确保</w:t>
      </w:r>
      <w:r>
        <w:rPr>
          <w:kern w:val="0"/>
          <w:sz w:val="24"/>
        </w:rPr>
        <w:t>咖啡行业的</w:t>
      </w:r>
      <w:r>
        <w:rPr>
          <w:rFonts w:hint="eastAsia"/>
          <w:kern w:val="0"/>
          <w:sz w:val="24"/>
        </w:rPr>
        <w:t>长期稳定的</w:t>
      </w:r>
      <w:r>
        <w:rPr>
          <w:kern w:val="0"/>
          <w:sz w:val="24"/>
        </w:rPr>
        <w:t>生存发展是急需解决的问题。</w:t>
      </w:r>
    </w:p>
    <w:p w:rsidR="00AE58B1">
      <w:pPr>
        <w:autoSpaceDE w:val="0"/>
        <w:autoSpaceDN w:val="0"/>
        <w:adjustRightInd w:val="0"/>
        <w:spacing w:line="400" w:lineRule="exact"/>
        <w:ind w:firstLine="480" w:firstLineChars="200"/>
        <w:rPr>
          <w:kern w:val="0"/>
          <w:sz w:val="24"/>
        </w:rPr>
      </w:pPr>
      <w:r>
        <w:rPr>
          <w:rFonts w:hint="eastAsia"/>
          <w:sz w:val="24"/>
          <w:lang w:val="x-none"/>
        </w:rPr>
        <w:t>本论文通过系统的研究，深入了解咖啡行业的市场情况，并利用文献研究、案例研究和问卷调查等方法来探究竞争格局、商业模式和发展趋势。</w:t>
      </w:r>
      <w:r>
        <w:rPr>
          <w:rFonts w:hint="eastAsia"/>
          <w:kern w:val="0"/>
          <w:sz w:val="24"/>
          <w:lang w:val="x-none"/>
        </w:rPr>
        <w:t>其次</w:t>
      </w:r>
      <w:r>
        <w:rPr>
          <w:rFonts w:hint="eastAsia"/>
          <w:sz w:val="24"/>
          <w:lang w:val="x-none"/>
        </w:rPr>
        <w:t>分析营销中的问题并提出优化建议。提高咖啡的知名度和竞争力、扩大市场份额，对于我国咖啡产业的健康发展提供科学的理论参考与借鉴。</w:t>
      </w:r>
    </w:p>
    <w:p w:rsidR="00AE58B1" w:rsidP="00E55F35">
      <w:pPr>
        <w:autoSpaceDE w:val="0"/>
        <w:autoSpaceDN w:val="0"/>
        <w:adjustRightInd w:val="0"/>
        <w:spacing w:before="120" w:beforeLines="50" w:after="120" w:afterLines="50" w:line="400" w:lineRule="exact"/>
        <w:outlineLvl w:val="1"/>
        <w:rPr>
          <w:rFonts w:eastAsia="黑体"/>
          <w:bCs/>
          <w:kern w:val="0"/>
          <w:sz w:val="24"/>
          <w:szCs w:val="20"/>
        </w:rPr>
      </w:pPr>
      <w:r>
        <w:rPr>
          <w:rFonts w:eastAsia="黑体"/>
          <w:bCs/>
          <w:sz w:val="28"/>
          <w:szCs w:val="28"/>
        </w:rPr>
        <w:t xml:space="preserve">1.2 </w:t>
      </w:r>
      <w:r>
        <w:rPr>
          <w:rFonts w:eastAsia="黑体"/>
          <w:bCs/>
          <w:sz w:val="28"/>
          <w:szCs w:val="28"/>
        </w:rPr>
        <w:t>文献综述</w:t>
      </w:r>
    </w:p>
    <w:p w:rsidR="00AE58B1" w:rsidP="00E55F35">
      <w:pPr>
        <w:autoSpaceDE w:val="0"/>
        <w:autoSpaceDN w:val="0"/>
        <w:adjustRightInd w:val="0"/>
        <w:spacing w:before="120" w:beforeLines="50" w:after="120" w:afterLines="50" w:line="400" w:lineRule="exact"/>
        <w:outlineLvl w:val="2"/>
      </w:pPr>
      <w:r>
        <w:rPr>
          <w:rFonts w:eastAsia="黑体"/>
          <w:bCs/>
          <w:kern w:val="0"/>
          <w:sz w:val="24"/>
          <w:szCs w:val="20"/>
        </w:rPr>
        <w:t xml:space="preserve">1.2.1 </w:t>
      </w:r>
      <w:r>
        <w:rPr>
          <w:rFonts w:eastAsia="黑体"/>
          <w:bCs/>
          <w:kern w:val="0"/>
          <w:sz w:val="24"/>
          <w:szCs w:val="20"/>
        </w:rPr>
        <w:t>国内研究现状</w:t>
      </w:r>
    </w:p>
    <w:p w:rsidR="00AE58B1">
      <w:pPr>
        <w:autoSpaceDE w:val="0"/>
        <w:autoSpaceDN w:val="0"/>
        <w:adjustRightInd w:val="0"/>
        <w:spacing w:line="400" w:lineRule="exact"/>
        <w:ind w:firstLine="480" w:firstLineChars="200"/>
        <w:rPr>
          <w:kern w:val="0"/>
          <w:sz w:val="24"/>
        </w:rPr>
      </w:pPr>
      <w:r>
        <w:rPr>
          <w:kern w:val="0"/>
          <w:sz w:val="24"/>
        </w:rPr>
        <w:t>郑梦凡（</w:t>
      </w:r>
      <w:r>
        <w:rPr>
          <w:kern w:val="0"/>
          <w:sz w:val="24"/>
        </w:rPr>
        <w:t>2019</w:t>
      </w:r>
      <w:r>
        <w:rPr>
          <w:kern w:val="0"/>
          <w:sz w:val="24"/>
        </w:rPr>
        <w:t>）</w:t>
      </w:r>
      <w:r>
        <w:rPr>
          <w:rFonts w:hint="eastAsia"/>
          <w:kern w:val="0"/>
          <w:sz w:val="24"/>
        </w:rPr>
        <w:t>指出</w:t>
      </w:r>
      <w:r>
        <w:rPr>
          <w:kern w:val="0"/>
          <w:sz w:val="24"/>
        </w:rPr>
        <w:t>，</w:t>
      </w:r>
      <w:r>
        <w:rPr>
          <w:rFonts w:hint="eastAsia"/>
          <w:kern w:val="0"/>
          <w:sz w:val="24"/>
        </w:rPr>
        <w:t>由于我国人民日益增长的物质和文化素养，传统咖啡无法满足当</w:t>
      </w:r>
      <w:r>
        <w:rPr>
          <w:rFonts w:hint="eastAsia"/>
          <w:kern w:val="0"/>
          <w:sz w:val="24"/>
        </w:rPr>
        <w:t>今社会的多样性和复杂性。因此</w:t>
      </w:r>
      <w:r>
        <w:rPr>
          <w:sz w:val="24"/>
          <w:lang w:val="x-none"/>
        </w:rPr>
        <w:t>“</w:t>
      </w:r>
      <w:r>
        <w:rPr>
          <w:rFonts w:hint="eastAsia"/>
          <w:sz w:val="24"/>
          <w:lang w:val="x-none"/>
        </w:rPr>
        <w:t>新零售</w:t>
      </w:r>
      <w:r>
        <w:rPr>
          <w:sz w:val="24"/>
          <w:lang w:val="x-none"/>
        </w:rPr>
        <w:t>”</w:t>
      </w:r>
      <w:r>
        <w:rPr>
          <w:rFonts w:hint="eastAsia"/>
          <w:sz w:val="24"/>
          <w:lang w:val="x-none"/>
        </w:rPr>
        <w:t>的咖啡市场发展趋势显而易见。</w:t>
      </w:r>
      <w:r>
        <w:rPr>
          <w:rFonts w:hint="eastAsia"/>
          <w:sz w:val="24"/>
          <w:lang w:val="x-none"/>
        </w:rPr>
        <w:t>瑞幸咖啡</w:t>
      </w:r>
      <w:r>
        <w:rPr>
          <w:rFonts w:hint="eastAsia"/>
          <w:sz w:val="24"/>
          <w:lang w:val="x-none"/>
        </w:rPr>
        <w:t>通过精确的广告投入和建立品牌和用户的关系，在这一过程中发挥了重要作用，为咖啡的新零售发展奠定了坚实的基础</w:t>
      </w:r>
      <w:r>
        <w:rPr>
          <w:kern w:val="0"/>
          <w:sz w:val="24"/>
          <w:vertAlign w:val="superscript"/>
        </w:rPr>
        <w:t>[3]</w:t>
      </w:r>
      <w:r>
        <w:rPr>
          <w:kern w:val="0"/>
          <w:sz w:val="24"/>
        </w:rPr>
        <w:t>。顾玉婷（</w:t>
      </w:r>
      <w:r>
        <w:rPr>
          <w:kern w:val="0"/>
          <w:sz w:val="24"/>
        </w:rPr>
        <w:t>2019</w:t>
      </w:r>
      <w:r>
        <w:rPr>
          <w:kern w:val="0"/>
          <w:sz w:val="24"/>
        </w:rPr>
        <w:t>）</w:t>
      </w:r>
      <w:r>
        <w:rPr>
          <w:rFonts w:hint="eastAsia"/>
          <w:kern w:val="0"/>
          <w:sz w:val="24"/>
        </w:rPr>
        <w:t>和</w:t>
      </w:r>
      <w:r>
        <w:rPr>
          <w:kern w:val="0"/>
          <w:sz w:val="24"/>
        </w:rPr>
        <w:t>周</w:t>
      </w:r>
      <w:r>
        <w:rPr>
          <w:kern w:val="0"/>
          <w:sz w:val="24"/>
        </w:rPr>
        <w:t>塬昊</w:t>
      </w:r>
      <w:r>
        <w:rPr>
          <w:kern w:val="0"/>
          <w:sz w:val="24"/>
        </w:rPr>
        <w:t>（</w:t>
      </w:r>
      <w:r>
        <w:rPr>
          <w:kern w:val="0"/>
          <w:sz w:val="24"/>
        </w:rPr>
        <w:t>2020</w:t>
      </w:r>
      <w:r>
        <w:rPr>
          <w:kern w:val="0"/>
          <w:sz w:val="24"/>
        </w:rPr>
        <w:t>）</w:t>
      </w:r>
      <w:r>
        <w:rPr>
          <w:rFonts w:hint="eastAsia"/>
          <w:kern w:val="0"/>
          <w:sz w:val="24"/>
        </w:rPr>
        <w:t>的研究都</w:t>
      </w:r>
      <w:r>
        <w:rPr>
          <w:rFonts w:hint="eastAsia"/>
          <w:kern w:val="0"/>
          <w:sz w:val="24"/>
        </w:rPr>
        <w:t>指出</w:t>
      </w:r>
      <w:r>
        <w:rPr>
          <w:rFonts w:hint="eastAsia"/>
          <w:sz w:val="24"/>
          <w:lang w:val="x-none"/>
        </w:rPr>
        <w:t>瑞幸咖啡</w:t>
      </w:r>
      <w:r>
        <w:rPr>
          <w:rFonts w:hint="eastAsia"/>
          <w:sz w:val="24"/>
          <w:lang w:val="x-none"/>
        </w:rPr>
        <w:t>是一个具有成功案例的新零售咖啡公司，它的</w:t>
      </w:r>
      <w:r>
        <w:rPr>
          <w:sz w:val="24"/>
          <w:lang w:val="x-none"/>
        </w:rPr>
        <w:t>“</w:t>
      </w:r>
      <w:r>
        <w:rPr>
          <w:rFonts w:hint="eastAsia"/>
          <w:sz w:val="24"/>
          <w:lang w:val="x-none"/>
        </w:rPr>
        <w:t>线上</w:t>
      </w:r>
      <w:r>
        <w:rPr>
          <w:sz w:val="24"/>
          <w:lang w:val="x-none"/>
        </w:rPr>
        <w:t>+</w:t>
      </w:r>
      <w:r>
        <w:rPr>
          <w:rFonts w:hint="eastAsia"/>
          <w:sz w:val="24"/>
          <w:lang w:val="x-none"/>
        </w:rPr>
        <w:t>线下</w:t>
      </w:r>
      <w:r>
        <w:rPr>
          <w:sz w:val="24"/>
          <w:lang w:val="x-none"/>
        </w:rPr>
        <w:t>”</w:t>
      </w:r>
      <w:r>
        <w:rPr>
          <w:rFonts w:hint="eastAsia"/>
          <w:sz w:val="24"/>
          <w:lang w:val="x-none"/>
        </w:rPr>
        <w:t>烧钱式营销可以帮助</w:t>
      </w:r>
      <w:r>
        <w:rPr>
          <w:rFonts w:hint="eastAsia"/>
          <w:sz w:val="24"/>
          <w:lang w:val="x-none"/>
        </w:rPr>
        <w:t>它快速</w:t>
      </w:r>
      <w:r>
        <w:rPr>
          <w:rFonts w:hint="eastAsia"/>
          <w:sz w:val="24"/>
          <w:lang w:val="x-none"/>
        </w:rPr>
        <w:t>抢占消费者的心智，而</w:t>
      </w:r>
      <w:r>
        <w:rPr>
          <w:sz w:val="24"/>
          <w:lang w:val="x-none"/>
        </w:rPr>
        <w:t>“</w:t>
      </w:r>
      <w:r>
        <w:rPr>
          <w:rFonts w:hint="eastAsia"/>
          <w:sz w:val="24"/>
          <w:lang w:val="x-none"/>
        </w:rPr>
        <w:t>瑞幸咖啡现象</w:t>
      </w:r>
      <w:r>
        <w:rPr>
          <w:sz w:val="24"/>
          <w:lang w:val="x-none"/>
        </w:rPr>
        <w:t>”</w:t>
      </w:r>
      <w:r>
        <w:rPr>
          <w:rFonts w:hint="eastAsia"/>
          <w:sz w:val="24"/>
          <w:lang w:val="x-none"/>
        </w:rPr>
        <w:t>则更加成功</w:t>
      </w:r>
      <w:r>
        <w:rPr>
          <w:kern w:val="0"/>
          <w:sz w:val="24"/>
          <w:vertAlign w:val="superscript"/>
        </w:rPr>
        <w:t>[4]</w:t>
      </w:r>
      <w:r>
        <w:rPr>
          <w:rFonts w:hint="eastAsia"/>
          <w:sz w:val="24"/>
          <w:lang w:val="x-none"/>
        </w:rPr>
        <w:t>。周</w:t>
      </w:r>
      <w:r>
        <w:rPr>
          <w:rFonts w:hint="eastAsia"/>
          <w:sz w:val="24"/>
          <w:lang w:val="x-none"/>
        </w:rPr>
        <w:t>塬昊</w:t>
      </w:r>
      <w:r>
        <w:rPr>
          <w:rFonts w:hint="eastAsia"/>
          <w:sz w:val="24"/>
          <w:lang w:val="x-none"/>
        </w:rPr>
        <w:t>则进一步探讨</w:t>
      </w:r>
      <w:r>
        <w:rPr>
          <w:rFonts w:hint="eastAsia"/>
          <w:sz w:val="24"/>
          <w:lang w:val="x-none"/>
        </w:rPr>
        <w:t>了瑞幸咖啡和星巴克</w:t>
      </w:r>
      <w:r>
        <w:rPr>
          <w:rFonts w:hint="eastAsia"/>
          <w:sz w:val="24"/>
          <w:lang w:val="x-none"/>
        </w:rPr>
        <w:t>之间的差异，以及它们在新零售模式中的优缺点</w:t>
      </w:r>
      <w:r>
        <w:rPr>
          <w:kern w:val="0"/>
          <w:sz w:val="24"/>
          <w:vertAlign w:val="superscript"/>
        </w:rPr>
        <w:t>[5]</w:t>
      </w:r>
      <w:r>
        <w:rPr>
          <w:rFonts w:hint="eastAsia"/>
          <w:sz w:val="24"/>
          <w:lang w:val="x-none"/>
        </w:rPr>
        <w:t>。</w:t>
      </w:r>
      <w:r>
        <w:rPr>
          <w:kern w:val="0"/>
          <w:sz w:val="24"/>
        </w:rPr>
        <w:t>孙振杰</w:t>
      </w:r>
      <w:r>
        <w:rPr>
          <w:rFonts w:hint="eastAsia"/>
          <w:kern w:val="0"/>
          <w:sz w:val="24"/>
        </w:rPr>
        <w:t>和</w:t>
      </w:r>
      <w:r>
        <w:rPr>
          <w:kern w:val="0"/>
          <w:sz w:val="24"/>
        </w:rPr>
        <w:t>冷莉娜（</w:t>
      </w:r>
      <w:r>
        <w:rPr>
          <w:kern w:val="0"/>
          <w:sz w:val="24"/>
        </w:rPr>
        <w:t>2020</w:t>
      </w:r>
      <w:r>
        <w:rPr>
          <w:kern w:val="0"/>
          <w:sz w:val="24"/>
        </w:rPr>
        <w:t>）</w:t>
      </w:r>
      <w:r>
        <w:rPr>
          <w:rFonts w:hint="eastAsia"/>
          <w:kern w:val="0"/>
          <w:sz w:val="24"/>
        </w:rPr>
        <w:t>指出</w:t>
      </w:r>
      <w:r>
        <w:rPr>
          <w:kern w:val="0"/>
          <w:sz w:val="24"/>
        </w:rPr>
        <w:t>，</w:t>
      </w:r>
      <w:r>
        <w:rPr>
          <w:rFonts w:hint="eastAsia"/>
          <w:sz w:val="24"/>
          <w:lang w:val="x-none"/>
        </w:rPr>
        <w:t>在</w:t>
      </w:r>
      <w:r>
        <w:rPr>
          <w:sz w:val="24"/>
          <w:lang w:val="x-none"/>
        </w:rPr>
        <w:t>2020</w:t>
      </w:r>
      <w:r>
        <w:rPr>
          <w:rFonts w:hint="eastAsia"/>
          <w:sz w:val="24"/>
          <w:lang w:val="x-none"/>
        </w:rPr>
        <w:t>年这个特殊的年度里，中国的咖啡消费市场出现了巨大的改变，人们对新型的线上外卖服务的需求增加。这对于连锁咖啡的规模增长和竞争力的增强都是非常重要的，同样也会削弱传统的速溶即饮咖啡的地位</w:t>
      </w:r>
      <w:r>
        <w:rPr>
          <w:kern w:val="0"/>
          <w:sz w:val="24"/>
          <w:vertAlign w:val="superscript"/>
        </w:rPr>
        <w:t>[6]</w:t>
      </w:r>
      <w:r>
        <w:rPr>
          <w:kern w:val="0"/>
          <w:sz w:val="24"/>
        </w:rPr>
        <w:t>。付高勇</w:t>
      </w:r>
      <w:r>
        <w:rPr>
          <w:rFonts w:hint="eastAsia"/>
          <w:kern w:val="0"/>
          <w:sz w:val="24"/>
        </w:rPr>
        <w:t>和</w:t>
      </w:r>
      <w:r>
        <w:rPr>
          <w:kern w:val="0"/>
          <w:sz w:val="24"/>
        </w:rPr>
        <w:t>李旭（</w:t>
      </w:r>
      <w:r>
        <w:rPr>
          <w:kern w:val="0"/>
          <w:sz w:val="24"/>
        </w:rPr>
        <w:t>2020</w:t>
      </w:r>
      <w:r>
        <w:rPr>
          <w:kern w:val="0"/>
          <w:sz w:val="24"/>
        </w:rPr>
        <w:t>）</w:t>
      </w:r>
      <w:r>
        <w:rPr>
          <w:rFonts w:hint="eastAsia"/>
          <w:kern w:val="0"/>
          <w:sz w:val="24"/>
        </w:rPr>
        <w:t>提出了一种不同的看法</w:t>
      </w:r>
      <w:r>
        <w:rPr>
          <w:kern w:val="0"/>
          <w:sz w:val="24"/>
        </w:rPr>
        <w:t>，</w:t>
      </w:r>
      <w:r>
        <w:rPr>
          <w:rFonts w:hint="eastAsia"/>
          <w:sz w:val="24"/>
          <w:lang w:val="x-none"/>
        </w:rPr>
        <w:t>即新零售可能会把传统的线下零售模式彻底改变。利用实体店的客户体验，并且利用互联网的技术来提高销售。从而达到一种完美的结果，从而大大提高了消费者的满意度</w:t>
      </w:r>
      <w:r>
        <w:rPr>
          <w:kern w:val="0"/>
          <w:sz w:val="24"/>
          <w:vertAlign w:val="superscript"/>
        </w:rPr>
        <w:t>[7]</w:t>
      </w:r>
      <w:r>
        <w:rPr>
          <w:kern w:val="0"/>
          <w:sz w:val="24"/>
        </w:rPr>
        <w:t>。董</w:t>
      </w:r>
      <w:r>
        <w:rPr>
          <w:kern w:val="0"/>
          <w:sz w:val="24"/>
        </w:rPr>
        <w:t>枳</w:t>
      </w:r>
      <w:r>
        <w:rPr>
          <w:kern w:val="0"/>
          <w:sz w:val="24"/>
        </w:rPr>
        <w:t>君（</w:t>
      </w:r>
      <w:r>
        <w:rPr>
          <w:kern w:val="0"/>
          <w:sz w:val="24"/>
        </w:rPr>
        <w:t>2018</w:t>
      </w:r>
      <w:r>
        <w:rPr>
          <w:kern w:val="0"/>
          <w:sz w:val="24"/>
        </w:rPr>
        <w:t>）</w:t>
      </w:r>
      <w:r>
        <w:rPr>
          <w:rFonts w:hint="eastAsia"/>
          <w:kern w:val="0"/>
          <w:sz w:val="24"/>
        </w:rPr>
        <w:t>曾预测</w:t>
      </w:r>
      <w:r>
        <w:rPr>
          <w:sz w:val="24"/>
          <w:lang w:val="x-none"/>
        </w:rPr>
        <w:t>RX</w:t>
      </w:r>
      <w:r>
        <w:rPr>
          <w:rFonts w:hint="eastAsia"/>
          <w:sz w:val="24"/>
          <w:lang w:val="x-none"/>
        </w:rPr>
        <w:t>咖啡的营销模式将会以全面的改革来</w:t>
      </w:r>
      <w:r>
        <w:rPr>
          <w:rFonts w:hint="eastAsia"/>
          <w:sz w:val="24"/>
          <w:lang w:val="x-none"/>
        </w:rPr>
        <w:t>取代星巴克</w:t>
      </w:r>
      <w:r>
        <w:rPr>
          <w:rFonts w:hint="eastAsia"/>
          <w:kern w:val="0"/>
          <w:sz w:val="24"/>
        </w:rPr>
        <w:t>，</w:t>
      </w:r>
      <w:r>
        <w:rPr>
          <w:rFonts w:hint="eastAsia"/>
          <w:sz w:val="24"/>
          <w:lang w:val="x-none"/>
        </w:rPr>
        <w:t>这种改革将大大提升其业务效率，并且可以帮助企业</w:t>
      </w:r>
      <w:r>
        <w:rPr>
          <w:rFonts w:hint="eastAsia"/>
          <w:sz w:val="24"/>
          <w:lang w:val="x-none"/>
        </w:rPr>
        <w:t>实现对客户的全面覆盖，从而建立起其独特的核心竞争力</w:t>
      </w:r>
      <w:r>
        <w:rPr>
          <w:kern w:val="0"/>
          <w:sz w:val="24"/>
          <w:vertAlign w:val="superscript"/>
        </w:rPr>
        <w:t>[8]</w:t>
      </w:r>
      <w:r>
        <w:rPr>
          <w:kern w:val="0"/>
          <w:sz w:val="24"/>
        </w:rPr>
        <w:t>。</w:t>
      </w:r>
      <w:r>
        <w:rPr>
          <w:kern w:val="0"/>
          <w:sz w:val="24"/>
        </w:rPr>
        <w:t>徐霄鹏</w:t>
      </w:r>
      <w:r>
        <w:rPr>
          <w:kern w:val="0"/>
          <w:sz w:val="24"/>
        </w:rPr>
        <w:t>（</w:t>
      </w:r>
      <w:r>
        <w:rPr>
          <w:kern w:val="0"/>
          <w:sz w:val="24"/>
        </w:rPr>
        <w:t>2020</w:t>
      </w:r>
      <w:r>
        <w:rPr>
          <w:kern w:val="0"/>
          <w:sz w:val="24"/>
        </w:rPr>
        <w:t>）</w:t>
      </w:r>
      <w:r>
        <w:rPr>
          <w:rFonts w:hint="eastAsia"/>
          <w:kern w:val="0"/>
          <w:sz w:val="24"/>
        </w:rPr>
        <w:t>指出</w:t>
      </w:r>
      <w:r>
        <w:rPr>
          <w:kern w:val="0"/>
          <w:sz w:val="24"/>
        </w:rPr>
        <w:t>，</w:t>
      </w:r>
      <w:r>
        <w:rPr>
          <w:rFonts w:hint="eastAsia"/>
          <w:sz w:val="24"/>
          <w:lang w:val="x-none"/>
        </w:rPr>
        <w:t>未来的经济将依赖于大数据的支持，具备互联网特性的新型零售公司将会取得更多的竞争优势，从而给消费者带来更多的实际收益</w:t>
      </w:r>
      <w:r>
        <w:rPr>
          <w:kern w:val="0"/>
          <w:sz w:val="24"/>
          <w:vertAlign w:val="superscript"/>
        </w:rPr>
        <w:t>[9]</w:t>
      </w:r>
      <w:r>
        <w:rPr>
          <w:kern w:val="0"/>
          <w:sz w:val="24"/>
        </w:rPr>
        <w:t>。</w:t>
      </w:r>
      <w:r>
        <w:rPr>
          <w:rFonts w:hint="eastAsia"/>
          <w:kern w:val="0"/>
          <w:sz w:val="24"/>
        </w:rPr>
        <w:t>而</w:t>
      </w:r>
      <w:r>
        <w:rPr>
          <w:kern w:val="0"/>
          <w:sz w:val="24"/>
        </w:rPr>
        <w:t>向立学（</w:t>
      </w:r>
      <w:r>
        <w:rPr>
          <w:kern w:val="0"/>
          <w:sz w:val="24"/>
        </w:rPr>
        <w:t>2021</w:t>
      </w:r>
      <w:r>
        <w:rPr>
          <w:kern w:val="0"/>
          <w:sz w:val="24"/>
        </w:rPr>
        <w:t>）</w:t>
      </w:r>
      <w:r>
        <w:rPr>
          <w:rFonts w:hint="eastAsia"/>
          <w:kern w:val="0"/>
          <w:sz w:val="24"/>
        </w:rPr>
        <w:t>更进一步指出，</w:t>
      </w:r>
      <w:r>
        <w:rPr>
          <w:rFonts w:hint="eastAsia"/>
          <w:sz w:val="24"/>
          <w:lang w:val="x-none"/>
        </w:rPr>
        <w:t>大数据可以帮助企业更好地了解市场情况，更好地预测未来的变化，从而促进企业的可持续发展</w:t>
      </w:r>
      <w:r>
        <w:rPr>
          <w:kern w:val="0"/>
          <w:sz w:val="24"/>
          <w:vertAlign w:val="superscript"/>
        </w:rPr>
        <w:t>[10]</w:t>
      </w:r>
      <w:r>
        <w:rPr>
          <w:kern w:val="0"/>
          <w:sz w:val="24"/>
        </w:rPr>
        <w:t>。杨峥（</w:t>
      </w:r>
      <w:r>
        <w:rPr>
          <w:kern w:val="0"/>
          <w:sz w:val="24"/>
        </w:rPr>
        <w:t>2019</w:t>
      </w:r>
      <w:r>
        <w:rPr>
          <w:kern w:val="0"/>
          <w:sz w:val="24"/>
        </w:rPr>
        <w:t>）</w:t>
      </w:r>
      <w:r>
        <w:rPr>
          <w:rFonts w:hint="eastAsia"/>
          <w:kern w:val="0"/>
          <w:sz w:val="24"/>
        </w:rPr>
        <w:t>指出</w:t>
      </w:r>
      <w:r>
        <w:rPr>
          <w:rFonts w:hint="eastAsia"/>
          <w:sz w:val="24"/>
          <w:lang w:val="x-none"/>
        </w:rPr>
        <w:t>国内传统咖啡产业的新零售模式有着潜在的商业风险。因此，企业必须根据本身的经济实力和消费者的认知，加强对投资、操作和市场竞争的管理，确保公司的长期发展</w:t>
      </w:r>
      <w:r>
        <w:rPr>
          <w:kern w:val="0"/>
          <w:sz w:val="24"/>
          <w:vertAlign w:val="superscript"/>
        </w:rPr>
        <w:t>[11]</w:t>
      </w:r>
      <w:r>
        <w:rPr>
          <w:kern w:val="0"/>
          <w:sz w:val="24"/>
        </w:rPr>
        <w:t>。</w:t>
      </w:r>
    </w:p>
    <w:p w:rsidR="00AE58B1">
      <w:pPr>
        <w:autoSpaceDE w:val="0"/>
        <w:autoSpaceDN w:val="0"/>
        <w:adjustRightInd w:val="0"/>
        <w:spacing w:line="400" w:lineRule="exact"/>
        <w:outlineLvl w:val="2"/>
        <w:rPr>
          <w:rFonts w:eastAsia="黑体"/>
          <w:bCs/>
          <w:kern w:val="0"/>
          <w:sz w:val="24"/>
          <w:szCs w:val="20"/>
        </w:rPr>
      </w:pPr>
      <w:r>
        <w:rPr>
          <w:rFonts w:eastAsia="黑体"/>
          <w:bCs/>
          <w:kern w:val="0"/>
          <w:sz w:val="24"/>
          <w:szCs w:val="20"/>
        </w:rPr>
        <w:t xml:space="preserve">1.2.2 </w:t>
      </w:r>
      <w:r>
        <w:rPr>
          <w:rFonts w:eastAsia="黑体"/>
          <w:bCs/>
          <w:kern w:val="0"/>
          <w:sz w:val="24"/>
          <w:szCs w:val="20"/>
        </w:rPr>
        <w:t>国外研究现状</w:t>
      </w:r>
    </w:p>
    <w:p w:rsidR="00AE58B1">
      <w:pPr>
        <w:autoSpaceDE w:val="0"/>
        <w:autoSpaceDN w:val="0"/>
        <w:adjustRightInd w:val="0"/>
        <w:spacing w:line="400" w:lineRule="exact"/>
        <w:ind w:firstLine="480" w:firstLineChars="200"/>
        <w:rPr>
          <w:kern w:val="0"/>
          <w:sz w:val="24"/>
        </w:rPr>
        <w:sectPr>
          <w:headerReference w:type="default" r:id="rId18"/>
          <w:footerReference w:type="default" r:id="rId19"/>
          <w:footerReference w:type="first" r:id="rId20"/>
          <w:footnotePr>
            <w:numFmt w:val="decimalEnclosedCircleChinese"/>
          </w:footnotePr>
          <w:type w:val="nextPage"/>
          <w:pgSz w:w="11906" w:h="16838"/>
          <w:pgMar w:top="1418" w:right="1588" w:bottom="1418" w:left="1588" w:header="709" w:footer="709" w:gutter="0"/>
          <w:pgNumType w:start="2"/>
          <w:cols w:space="720"/>
          <w:titlePg w:val="0"/>
          <w:docGrid w:linePitch="360"/>
        </w:sectPr>
      </w:pPr>
      <w:r>
        <w:rPr>
          <w:rFonts w:hint="eastAsia"/>
          <w:sz w:val="24"/>
          <w:lang w:val="x-none"/>
        </w:rPr>
        <w:t>霍华德</w:t>
      </w:r>
      <w:r>
        <w:rPr>
          <w:sz w:val="24"/>
          <w:lang w:val="x-none"/>
        </w:rPr>
        <w:t>·</w:t>
      </w:r>
      <w:r>
        <w:rPr>
          <w:rFonts w:hint="eastAsia"/>
          <w:sz w:val="24"/>
          <w:lang w:val="x-none"/>
        </w:rPr>
        <w:t>舒尔茨被</w:t>
      </w:r>
      <w:r>
        <w:rPr>
          <w:rFonts w:hint="eastAsia"/>
          <w:sz w:val="24"/>
          <w:lang w:val="x-none"/>
        </w:rPr>
        <w:t>视为星巴克</w:t>
      </w:r>
      <w:r>
        <w:rPr>
          <w:rFonts w:hint="eastAsia"/>
          <w:sz w:val="24"/>
          <w:lang w:val="x-none"/>
        </w:rPr>
        <w:t>的先驱，其《将心注入》（</w:t>
      </w:r>
      <w:r>
        <w:rPr>
          <w:sz w:val="24"/>
          <w:lang w:val="x-none"/>
        </w:rPr>
        <w:t>2006</w:t>
      </w:r>
      <w:r>
        <w:rPr>
          <w:rFonts w:hint="eastAsia"/>
          <w:sz w:val="24"/>
          <w:lang w:val="x-none"/>
        </w:rPr>
        <w:t>）深入探讨了如何借助营销手段，让</w:t>
      </w:r>
      <w:r>
        <w:rPr>
          <w:rFonts w:hint="eastAsia"/>
          <w:sz w:val="24"/>
          <w:lang w:val="x-none"/>
        </w:rPr>
        <w:t>星巴克走向</w:t>
      </w:r>
      <w:r>
        <w:rPr>
          <w:rFonts w:hint="eastAsia"/>
          <w:sz w:val="24"/>
          <w:lang w:val="x-none"/>
        </w:rPr>
        <w:t>全球，从而</w:t>
      </w:r>
      <w:r>
        <w:rPr>
          <w:rFonts w:hint="eastAsia"/>
          <w:sz w:val="24"/>
          <w:lang w:val="x-none"/>
        </w:rPr>
        <w:t>彰</w:t>
      </w:r>
      <w:r>
        <w:rPr>
          <w:rFonts w:hint="eastAsia"/>
          <w:sz w:val="24"/>
          <w:lang w:val="x-none"/>
        </w:rPr>
        <w:t>显出良心与收益之间的平衡，从而使得这一理念得以实现</w:t>
      </w:r>
      <w:r>
        <w:rPr>
          <w:kern w:val="0"/>
          <w:sz w:val="24"/>
          <w:vertAlign w:val="superscript"/>
        </w:rPr>
        <w:t>[12]</w:t>
      </w:r>
      <w:r>
        <w:rPr>
          <w:kern w:val="0"/>
          <w:sz w:val="24"/>
        </w:rPr>
        <w:t>。</w:t>
      </w:r>
      <w:r>
        <w:rPr>
          <w:rFonts w:hint="eastAsia"/>
          <w:sz w:val="24"/>
          <w:lang w:val="x-none"/>
        </w:rPr>
        <w:t>金英汉、林希贞（</w:t>
      </w:r>
      <w:r>
        <w:rPr>
          <w:sz w:val="24"/>
          <w:lang w:val="x-none"/>
        </w:rPr>
        <w:t>2006</w:t>
      </w:r>
      <w:r>
        <w:rPr>
          <w:rFonts w:hint="eastAsia"/>
          <w:sz w:val="24"/>
          <w:lang w:val="x-none"/>
        </w:rPr>
        <w:t>）经过深入的研究，</w:t>
      </w:r>
      <w:r>
        <w:rPr>
          <w:rFonts w:hint="eastAsia"/>
          <w:sz w:val="24"/>
          <w:lang w:val="x-none"/>
        </w:rPr>
        <w:t>发现星巴克</w:t>
      </w:r>
      <w:r>
        <w:rPr>
          <w:rFonts w:hint="eastAsia"/>
          <w:sz w:val="24"/>
          <w:lang w:val="x-none"/>
        </w:rPr>
        <w:t>拥有</w:t>
      </w:r>
      <w:r>
        <w:rPr>
          <w:sz w:val="24"/>
          <w:lang w:val="x-none"/>
        </w:rPr>
        <w:t>77</w:t>
      </w:r>
      <w:r>
        <w:rPr>
          <w:rFonts w:hint="eastAsia"/>
          <w:sz w:val="24"/>
          <w:lang w:val="x-none"/>
        </w:rPr>
        <w:t>条独特的感性营销技巧，将其归纳出来，形成一本完备的、能够反映</w:t>
      </w:r>
      <w:r>
        <w:rPr>
          <w:rFonts w:hint="eastAsia"/>
          <w:sz w:val="24"/>
          <w:lang w:val="x-none"/>
        </w:rPr>
        <w:t>出星巴</w:t>
      </w:r>
      <w:r>
        <w:rPr>
          <w:rFonts w:hint="eastAsia"/>
          <w:sz w:val="24"/>
          <w:lang w:val="x-none"/>
        </w:rPr>
        <w:t>克实际情况的感性营销著作。此外，这本著作还强调，在服务行业，人力资源的投入将会</w:t>
      </w:r>
    </w:p>
    <w:p w:rsidR="00AE58B1">
      <w:pPr>
        <w:autoSpaceDE w:val="0"/>
        <w:autoSpaceDN w:val="0"/>
        <w:adjustRightInd w:val="0"/>
        <w:spacing w:line="400" w:lineRule="exact"/>
        <w:ind w:firstLine="480" w:firstLineChars="200"/>
        <w:rPr>
          <w:kern w:val="0"/>
          <w:sz w:val="24"/>
        </w:rPr>
      </w:pPr>
      <w:r>
        <w:rPr>
          <w:rFonts w:hint="eastAsia"/>
          <w:sz w:val="24"/>
          <w:lang w:val="x-none"/>
        </w:rPr>
        <w:t>对企业的发展起至关重要的作用</w:t>
      </w:r>
      <w:r>
        <w:rPr>
          <w:kern w:val="0"/>
          <w:sz w:val="24"/>
          <w:vertAlign w:val="superscript"/>
        </w:rPr>
        <w:t>[13]</w:t>
      </w:r>
      <w:r>
        <w:rPr>
          <w:kern w:val="0"/>
          <w:sz w:val="24"/>
        </w:rPr>
        <w:t>。</w:t>
      </w:r>
      <w:r>
        <w:rPr>
          <w:rFonts w:hint="eastAsia"/>
          <w:kern w:val="0"/>
          <w:sz w:val="24"/>
        </w:rPr>
        <w:t>通过</w:t>
      </w:r>
      <w:r>
        <w:rPr>
          <w:kern w:val="0"/>
          <w:sz w:val="24"/>
        </w:rPr>
        <w:t>Widyawati</w:t>
      </w:r>
      <w:r>
        <w:rPr>
          <w:kern w:val="0"/>
          <w:sz w:val="24"/>
        </w:rPr>
        <w:t>(2018)</w:t>
      </w:r>
      <w:r>
        <w:rPr>
          <w:rFonts w:hint="eastAsia"/>
          <w:kern w:val="0"/>
          <w:sz w:val="24"/>
        </w:rPr>
        <w:t>的研究他们发现，</w:t>
      </w:r>
      <w:r>
        <w:rPr>
          <w:rFonts w:hint="eastAsia"/>
          <w:sz w:val="24"/>
          <w:lang w:val="x-none"/>
        </w:rPr>
        <w:t>在雅加达，消费者在选择</w:t>
      </w:r>
      <w:r>
        <w:rPr>
          <w:rFonts w:hint="eastAsia"/>
          <w:sz w:val="24"/>
          <w:lang w:val="x-none"/>
        </w:rPr>
        <w:t>咖啡店的同时，会特别重视它们的价格、地理位置和促销活动，这些因素与消费者的服务满意度之间存在一定的联系</w:t>
      </w:r>
      <w:r>
        <w:rPr>
          <w:kern w:val="0"/>
          <w:sz w:val="24"/>
          <w:vertAlign w:val="superscript"/>
        </w:rPr>
        <w:t>[14]</w:t>
      </w:r>
      <w:r>
        <w:rPr>
          <w:kern w:val="0"/>
          <w:sz w:val="24"/>
        </w:rPr>
        <w:t>。</w:t>
      </w:r>
      <w:r>
        <w:rPr>
          <w:rFonts w:hint="eastAsia"/>
          <w:kern w:val="0"/>
          <w:sz w:val="24"/>
        </w:rPr>
        <w:t>通过</w:t>
      </w:r>
      <w:r>
        <w:rPr>
          <w:kern w:val="0"/>
          <w:sz w:val="24"/>
        </w:rPr>
        <w:t>Adeleke</w:t>
      </w:r>
      <w:r>
        <w:rPr>
          <w:kern w:val="0"/>
          <w:sz w:val="24"/>
        </w:rPr>
        <w:t>（</w:t>
      </w:r>
      <w:r>
        <w:rPr>
          <w:kern w:val="0"/>
          <w:sz w:val="24"/>
        </w:rPr>
        <w:t>2020</w:t>
      </w:r>
      <w:r>
        <w:rPr>
          <w:kern w:val="0"/>
          <w:sz w:val="24"/>
        </w:rPr>
        <w:t>）</w:t>
      </w:r>
      <w:r>
        <w:rPr>
          <w:rFonts w:hint="eastAsia"/>
          <w:kern w:val="0"/>
          <w:sz w:val="24"/>
        </w:rPr>
        <w:t>的</w:t>
      </w:r>
      <w:r>
        <w:rPr>
          <w:rFonts w:hint="eastAsia"/>
          <w:sz w:val="24"/>
          <w:lang w:val="x-none"/>
        </w:rPr>
        <w:t>半结构化面试研究，他们发现美国的咖啡店经理们应该采取一系列措施来确保他们的店铺能够长期稳健地经营。他们应该努力提高产品的质量，采用高效的推广方式，打造出一个美观的品牌，实施合理的市场策略，并且确保每一家店铺的售后服务能够达到最佳水平</w:t>
      </w:r>
      <w:r>
        <w:rPr>
          <w:kern w:val="0"/>
          <w:sz w:val="24"/>
          <w:vertAlign w:val="superscript"/>
        </w:rPr>
        <w:t>[15]</w:t>
      </w:r>
      <w:r>
        <w:rPr>
          <w:kern w:val="0"/>
          <w:sz w:val="24"/>
        </w:rPr>
        <w:t>。</w:t>
      </w:r>
    </w:p>
    <w:p w:rsidR="00AE58B1" w:rsidP="00E55F35">
      <w:pPr>
        <w:widowControl/>
        <w:autoSpaceDE w:val="0"/>
        <w:autoSpaceDN w:val="0"/>
        <w:adjustRightInd w:val="0"/>
        <w:spacing w:before="120" w:beforeLines="50" w:after="120" w:afterLines="50" w:line="400" w:lineRule="exact"/>
        <w:jc w:val="left"/>
        <w:outlineLvl w:val="1"/>
        <w:rPr>
          <w:rFonts w:eastAsia="黑体"/>
          <w:bCs/>
          <w:sz w:val="28"/>
          <w:szCs w:val="28"/>
        </w:rPr>
      </w:pPr>
      <w:r>
        <w:rPr>
          <w:rFonts w:eastAsia="黑体"/>
          <w:bCs/>
          <w:sz w:val="28"/>
          <w:szCs w:val="28"/>
        </w:rPr>
        <w:t xml:space="preserve">1.3 </w:t>
      </w:r>
      <w:r>
        <w:rPr>
          <w:rFonts w:eastAsia="黑体"/>
          <w:bCs/>
          <w:sz w:val="28"/>
          <w:szCs w:val="28"/>
        </w:rPr>
        <w:t>研究内容</w:t>
      </w:r>
    </w:p>
    <w:p w:rsidR="00AE58B1">
      <w:pPr>
        <w:autoSpaceDE w:val="0"/>
        <w:autoSpaceDN w:val="0"/>
        <w:adjustRightInd w:val="0"/>
        <w:spacing w:line="400" w:lineRule="exact"/>
        <w:ind w:firstLine="480" w:firstLineChars="200"/>
        <w:rPr>
          <w:kern w:val="0"/>
          <w:sz w:val="24"/>
        </w:rPr>
        <w:sectPr>
          <w:headerReference w:type="default" r:id="rId21"/>
          <w:footerReference w:type="default" r:id="rId22"/>
          <w:footerReference w:type="first" r:id="rId23"/>
          <w:footnotePr>
            <w:numFmt w:val="decimalEnclosedCircleChinese"/>
          </w:footnotePr>
          <w:type w:val="nextPage"/>
          <w:pgSz w:w="11906" w:h="16838"/>
          <w:pgMar w:top="1418" w:right="1588" w:bottom="1418" w:left="1588" w:header="709" w:footer="709" w:gutter="0"/>
          <w:pgNumType w:start="3"/>
          <w:cols w:space="720"/>
          <w:titlePg w:val="0"/>
          <w:docGrid w:linePitch="360"/>
        </w:sectPr>
      </w:pPr>
      <w:r>
        <w:rPr>
          <w:rFonts w:cs="宋体" w:hint="eastAsia"/>
          <w:kern w:val="0"/>
          <w:sz w:val="24"/>
          <w:lang w:val="x-none"/>
        </w:rPr>
        <w:t>本文旨在深入探讨咖啡行业营销策略的理论研究，</w:t>
      </w:r>
      <w:r>
        <w:rPr>
          <w:rFonts w:hint="eastAsia"/>
          <w:kern w:val="0"/>
          <w:sz w:val="24"/>
        </w:rPr>
        <w:t>并</w:t>
      </w:r>
      <w:r>
        <w:rPr>
          <w:rFonts w:cs="宋体" w:hint="eastAsia"/>
          <w:kern w:val="0"/>
          <w:sz w:val="24"/>
          <w:lang w:val="x-none"/>
        </w:rPr>
        <w:t>通过</w:t>
      </w:r>
      <w:r>
        <w:rPr>
          <w:kern w:val="0"/>
          <w:sz w:val="24"/>
        </w:rPr>
        <w:t>STP</w:t>
      </w:r>
      <w:r>
        <w:rPr>
          <w:kern w:val="0"/>
          <w:sz w:val="24"/>
        </w:rPr>
        <w:t>理论剖析营销策略进行全方位分析；针对</w:t>
      </w:r>
      <w:r>
        <w:rPr>
          <w:rFonts w:hint="eastAsia"/>
          <w:kern w:val="0"/>
          <w:sz w:val="24"/>
        </w:rPr>
        <w:t>当前的</w:t>
      </w:r>
      <w:r>
        <w:rPr>
          <w:kern w:val="0"/>
          <w:sz w:val="24"/>
        </w:rPr>
        <w:t>营销现状及</w:t>
      </w:r>
      <w:r>
        <w:rPr>
          <w:rFonts w:hint="eastAsia"/>
          <w:kern w:val="0"/>
          <w:sz w:val="24"/>
        </w:rPr>
        <w:t>存在的问题</w:t>
      </w:r>
      <w:r>
        <w:rPr>
          <w:kern w:val="0"/>
          <w:sz w:val="24"/>
        </w:rPr>
        <w:t>进行</w:t>
      </w:r>
      <w:r>
        <w:rPr>
          <w:rFonts w:hint="eastAsia"/>
          <w:kern w:val="0"/>
          <w:sz w:val="24"/>
        </w:rPr>
        <w:t>深入</w:t>
      </w:r>
      <w:r>
        <w:rPr>
          <w:kern w:val="0"/>
          <w:sz w:val="24"/>
        </w:rPr>
        <w:t>分析，为其他咖啡行业的营销和管理</w:t>
      </w:r>
      <w:r>
        <w:rPr>
          <w:kern w:val="0"/>
          <w:sz w:val="24"/>
        </w:rPr>
        <w:t>提供</w:t>
      </w:r>
      <w:r>
        <w:rPr>
          <w:rFonts w:cs="宋体"/>
          <w:kern w:val="0"/>
          <w:sz w:val="24"/>
          <w:lang w:val="x-none"/>
        </w:rPr>
        <w:t>提供</w:t>
      </w:r>
      <w:r>
        <w:rPr>
          <w:rFonts w:cs="宋体"/>
          <w:kern w:val="0"/>
          <w:sz w:val="24"/>
          <w:lang w:val="x-none"/>
        </w:rPr>
        <w:t>独特的案例支持和发展思路</w:t>
      </w:r>
      <w:r>
        <w:rPr>
          <w:kern w:val="0"/>
          <w:sz w:val="24"/>
        </w:rPr>
        <w:t>；总结归纳，</w:t>
      </w:r>
      <w:r>
        <w:rPr>
          <w:rFonts w:hint="eastAsia"/>
          <w:kern w:val="0"/>
          <w:sz w:val="24"/>
        </w:rPr>
        <w:t>并</w:t>
      </w:r>
      <w:r>
        <w:rPr>
          <w:kern w:val="0"/>
          <w:sz w:val="24"/>
        </w:rPr>
        <w:t>针对以上的研究提出有针对性的改进</w:t>
      </w:r>
      <w:r>
        <w:rPr>
          <w:rFonts w:hint="eastAsia"/>
          <w:kern w:val="0"/>
          <w:sz w:val="24"/>
        </w:rPr>
        <w:t>和建议</w:t>
      </w:r>
      <w:r>
        <w:rPr>
          <w:kern w:val="0"/>
          <w:sz w:val="24"/>
        </w:rPr>
        <w:t>。</w:t>
      </w:r>
    </w:p>
    <w:p w:rsidR="00AE58B1">
      <w:pPr>
        <w:spacing w:line="400" w:lineRule="exact"/>
        <w:rPr>
          <w:rFonts w:eastAsia="黑体"/>
          <w:bCs/>
          <w:kern w:val="44"/>
          <w:sz w:val="32"/>
          <w:szCs w:val="32"/>
        </w:rPr>
      </w:pPr>
      <w:r>
        <w:rPr>
          <w:rFonts w:eastAsia="黑体" w:hint="eastAsia"/>
          <w:bCs/>
          <w:kern w:val="44"/>
          <w:sz w:val="32"/>
          <w:szCs w:val="32"/>
        </w:rPr>
        <w:t xml:space="preserve">2 </w:t>
      </w:r>
      <w:r>
        <w:rPr>
          <w:rFonts w:eastAsia="黑体"/>
          <w:bCs/>
          <w:kern w:val="44"/>
          <w:sz w:val="32"/>
          <w:szCs w:val="32"/>
        </w:rPr>
        <w:t>研究方法</w:t>
      </w:r>
    </w:p>
    <w:p w:rsidR="00AE58B1">
      <w:pPr>
        <w:spacing w:line="400" w:lineRule="exact"/>
        <w:ind w:firstLine="480" w:firstLineChars="20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w:t>
      </w:r>
      <w:r>
        <w:rPr>
          <w:rFonts w:ascii="宋体" w:hAnsi="宋体" w:cs="宋体" w:hint="eastAsia"/>
          <w:sz w:val="24"/>
          <w:szCs w:val="24"/>
        </w:rPr>
        <w:t>营销现状的环境分析</w:t>
      </w:r>
    </w:p>
    <w:p w:rsidR="00AE58B1">
      <w:pPr>
        <w:spacing w:line="400" w:lineRule="exact"/>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）宏观环境分析：基于</w:t>
      </w:r>
      <w:r>
        <w:rPr>
          <w:rFonts w:ascii="宋体" w:hAnsi="宋体" w:cs="宋体" w:hint="eastAsia"/>
          <w:sz w:val="24"/>
          <w:szCs w:val="24"/>
        </w:rPr>
        <w:t>PEST</w:t>
      </w:r>
      <w:r>
        <w:rPr>
          <w:rFonts w:ascii="宋体" w:hAnsi="宋体" w:cs="宋体" w:hint="eastAsia"/>
          <w:sz w:val="24"/>
          <w:szCs w:val="24"/>
        </w:rPr>
        <w:t>分析模型，分析政治环境、经济环境、社会环境、技术环境。</w:t>
      </w:r>
    </w:p>
    <w:p w:rsidR="00AE58B1">
      <w:pPr>
        <w:spacing w:line="400" w:lineRule="exact"/>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）竞争环境分析：基于</w:t>
      </w:r>
      <w:r>
        <w:rPr>
          <w:rFonts w:ascii="宋体" w:hAnsi="宋体" w:cs="宋体" w:hint="eastAsia"/>
          <w:sz w:val="24"/>
          <w:szCs w:val="24"/>
        </w:rPr>
        <w:t>波特五力</w:t>
      </w:r>
      <w:r>
        <w:rPr>
          <w:rFonts w:ascii="宋体" w:hAnsi="宋体" w:cs="宋体" w:hint="eastAsia"/>
          <w:sz w:val="24"/>
          <w:szCs w:val="24"/>
        </w:rPr>
        <w:t>模型，分析行业内竞争者、供应商议价能力、购买者议价能力、潜在进入者、替代品。</w:t>
      </w:r>
    </w:p>
    <w:p w:rsidR="00AE58B1">
      <w:pPr>
        <w:spacing w:line="400" w:lineRule="exact"/>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）调查问卷分析：从设计到调查再到全面分析，方便更好地制定营销策略。</w:t>
      </w:r>
    </w:p>
    <w:p w:rsidR="00AE58B1">
      <w:pPr>
        <w:spacing w:line="400" w:lineRule="exact"/>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w:t>
      </w:r>
      <w:r>
        <w:rPr>
          <w:rFonts w:ascii="宋体" w:hAnsi="宋体" w:cs="宋体" w:hint="eastAsia"/>
          <w:sz w:val="24"/>
          <w:szCs w:val="24"/>
        </w:rPr>
        <w:t>SWOT</w:t>
      </w:r>
      <w:r>
        <w:rPr>
          <w:rFonts w:ascii="宋体" w:hAnsi="宋体" w:cs="宋体" w:hint="eastAsia"/>
          <w:sz w:val="24"/>
          <w:szCs w:val="24"/>
        </w:rPr>
        <w:t>分析：优势分析、劣势分析、机会分析、威胁</w:t>
      </w:r>
      <w:r>
        <w:rPr>
          <w:rFonts w:ascii="宋体" w:hAnsi="宋体" w:cs="宋体" w:hint="eastAsia"/>
          <w:sz w:val="24"/>
          <w:szCs w:val="24"/>
        </w:rPr>
        <w:t>分析。</w:t>
      </w:r>
    </w:p>
    <w:p w:rsidR="00AE58B1">
      <w:pPr>
        <w:spacing w:line="400" w:lineRule="exact"/>
        <w:ind w:firstLine="480" w:firstLineChars="20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w:t>
      </w:r>
      <w:r>
        <w:rPr>
          <w:rFonts w:ascii="宋体" w:hAnsi="宋体" w:cs="宋体" w:hint="eastAsia"/>
          <w:sz w:val="24"/>
          <w:szCs w:val="24"/>
        </w:rPr>
        <w:t>营销现状的问题分析</w:t>
      </w:r>
    </w:p>
    <w:p w:rsidR="00AE58B1">
      <w:pPr>
        <w:spacing w:line="400" w:lineRule="exact"/>
        <w:ind w:firstLine="480" w:firstLineChars="200"/>
        <w:rPr>
          <w:rFonts w:ascii="宋体" w:hAnsi="宋体" w:cs="宋体"/>
          <w:sz w:val="24"/>
          <w:szCs w:val="24"/>
        </w:rPr>
      </w:pPr>
      <w:r>
        <w:rPr>
          <w:rFonts w:ascii="宋体" w:hAnsi="宋体" w:cs="宋体" w:hint="eastAsia"/>
          <w:sz w:val="24"/>
          <w:szCs w:val="24"/>
        </w:rPr>
        <w:t>对产品策略、价格策略、渠道策略、促销策略所存在的问题进行分析。</w:t>
      </w:r>
    </w:p>
    <w:p w:rsidR="00AE58B1">
      <w:pPr>
        <w:spacing w:line="400" w:lineRule="exact"/>
        <w:ind w:firstLine="480" w:firstLineChars="20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w:t>
      </w:r>
      <w:r>
        <w:rPr>
          <w:rFonts w:ascii="宋体" w:hAnsi="宋体" w:cs="宋体" w:hint="eastAsia"/>
          <w:sz w:val="24"/>
          <w:szCs w:val="24"/>
        </w:rPr>
        <w:t>营销策略的优化</w:t>
      </w:r>
    </w:p>
    <w:p w:rsidR="00AE58B1">
      <w:pPr>
        <w:spacing w:line="400" w:lineRule="exact"/>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）产品策略的优化：根据自身产品的优势和服务特点出发。</w:t>
      </w:r>
    </w:p>
    <w:p w:rsidR="00AE58B1">
      <w:pPr>
        <w:spacing w:line="400" w:lineRule="exact"/>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）价格策略的优化：根据自身定位调整</w:t>
      </w:r>
      <w:r>
        <w:rPr>
          <w:kern w:val="0"/>
          <w:sz w:val="24"/>
          <w:szCs w:val="24"/>
          <w:lang w:val="x-none"/>
        </w:rPr>
        <w:t>合理的定价</w:t>
      </w:r>
      <w:r>
        <w:rPr>
          <w:rFonts w:ascii="宋体" w:hAnsi="宋体" w:cs="宋体" w:hint="eastAsia"/>
          <w:sz w:val="24"/>
          <w:szCs w:val="24"/>
        </w:rPr>
        <w:t>。</w:t>
      </w:r>
    </w:p>
    <w:p w:rsidR="00AE58B1">
      <w:pPr>
        <w:spacing w:line="400" w:lineRule="exact"/>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）渠道策略的优化：将消费者定为销售渠道的核心。</w:t>
      </w:r>
    </w:p>
    <w:p w:rsidR="00AE58B1">
      <w:pPr>
        <w:spacing w:line="400" w:lineRule="exact"/>
        <w:ind w:firstLine="480" w:firstLineChars="200"/>
        <w:rPr>
          <w:rFonts w:ascii="宋体" w:hAnsi="宋体" w:cs="宋体"/>
          <w:sz w:val="24"/>
          <w:szCs w:val="24"/>
        </w:rPr>
        <w:sectPr>
          <w:headerReference w:type="default" r:id="rId24"/>
          <w:footerReference w:type="default" r:id="rId25"/>
          <w:footerReference w:type="first" r:id="rId26"/>
          <w:footnotePr>
            <w:numFmt w:val="decimalEnclosedCircleChinese"/>
          </w:footnotePr>
          <w:type w:val="nextPage"/>
          <w:pgSz w:w="11906" w:h="16838"/>
          <w:pgMar w:top="1418" w:right="1588" w:bottom="1418" w:left="1588" w:header="709" w:footer="709" w:gutter="0"/>
          <w:pgNumType w:start="4"/>
          <w:cols w:space="720"/>
          <w:titlePg w:val="0"/>
          <w:docGrid w:linePitch="360"/>
        </w:sect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）促销策略的优化：重视开发新的市场促销。</w:t>
      </w:r>
    </w:p>
    <w:p w:rsidR="00AE58B1" w:rsidP="00E55F35">
      <w:pPr>
        <w:tabs>
          <w:tab w:val="right" w:leader="dot" w:pos="8820"/>
        </w:tabs>
        <w:snapToGrid w:val="0"/>
        <w:spacing w:before="120" w:beforeLines="50" w:after="120" w:afterLines="50" w:line="400" w:lineRule="exact"/>
        <w:outlineLvl w:val="0"/>
        <w:rPr>
          <w:sz w:val="24"/>
          <w:szCs w:val="24"/>
        </w:rPr>
      </w:pPr>
      <w:r>
        <w:rPr>
          <w:rFonts w:eastAsia="黑体" w:hint="eastAsia"/>
          <w:bCs/>
          <w:kern w:val="44"/>
          <w:sz w:val="32"/>
          <w:szCs w:val="32"/>
        </w:rPr>
        <w:t>3</w:t>
      </w:r>
      <w:r>
        <w:rPr>
          <w:rFonts w:eastAsia="黑体"/>
          <w:bCs/>
          <w:kern w:val="44"/>
          <w:sz w:val="32"/>
          <w:szCs w:val="32"/>
        </w:rPr>
        <w:t xml:space="preserve"> </w:t>
      </w:r>
      <w:r>
        <w:rPr>
          <w:rFonts w:eastAsia="黑体"/>
          <w:bCs/>
          <w:kern w:val="44"/>
          <w:sz w:val="32"/>
          <w:szCs w:val="32"/>
        </w:rPr>
        <w:t>咖啡营销环境分析</w:t>
      </w:r>
    </w:p>
    <w:p w:rsidR="00AE58B1" w:rsidP="00E55F35">
      <w:pPr>
        <w:tabs>
          <w:tab w:val="right" w:leader="dot" w:pos="8820"/>
        </w:tabs>
        <w:adjustRightInd w:val="0"/>
        <w:snapToGrid w:val="0"/>
        <w:spacing w:before="120" w:beforeLines="50" w:after="120" w:afterLines="50" w:line="400" w:lineRule="exact"/>
        <w:outlineLvl w:val="1"/>
        <w:rPr>
          <w:sz w:val="24"/>
          <w:szCs w:val="24"/>
        </w:rPr>
      </w:pPr>
      <w:r>
        <w:rPr>
          <w:rFonts w:eastAsia="黑体" w:hint="eastAsia"/>
          <w:bCs/>
          <w:sz w:val="28"/>
          <w:szCs w:val="28"/>
        </w:rPr>
        <w:t>3</w:t>
      </w:r>
      <w:r>
        <w:rPr>
          <w:rFonts w:eastAsia="黑体"/>
          <w:bCs/>
          <w:sz w:val="28"/>
          <w:szCs w:val="28"/>
        </w:rPr>
        <w:t xml:space="preserve">.1 </w:t>
      </w:r>
      <w:r>
        <w:rPr>
          <w:rFonts w:eastAsia="黑体"/>
          <w:bCs/>
          <w:sz w:val="28"/>
          <w:szCs w:val="28"/>
        </w:rPr>
        <w:t>宏观环境分析</w:t>
      </w:r>
    </w:p>
    <w:p w:rsidR="00AE58B1" w:rsidP="00E55F35">
      <w:pPr>
        <w:autoSpaceDE w:val="0"/>
        <w:autoSpaceDN w:val="0"/>
        <w:adjustRightInd w:val="0"/>
        <w:spacing w:before="120" w:beforeLines="50" w:after="120" w:afterLines="50" w:line="400" w:lineRule="exact"/>
        <w:outlineLvl w:val="2"/>
        <w:rPr>
          <w:kern w:val="0"/>
          <w:sz w:val="24"/>
        </w:rPr>
      </w:pPr>
      <w:r>
        <w:rPr>
          <w:rFonts w:eastAsia="黑体" w:hint="eastAsia"/>
          <w:bCs/>
          <w:kern w:val="0"/>
          <w:sz w:val="24"/>
          <w:szCs w:val="20"/>
        </w:rPr>
        <w:t>3</w:t>
      </w:r>
      <w:r>
        <w:rPr>
          <w:rFonts w:eastAsia="黑体"/>
          <w:bCs/>
          <w:kern w:val="0"/>
          <w:sz w:val="24"/>
          <w:szCs w:val="20"/>
        </w:rPr>
        <w:t xml:space="preserve">.1.1 </w:t>
      </w:r>
      <w:r>
        <w:rPr>
          <w:rFonts w:eastAsia="黑体"/>
          <w:bCs/>
          <w:kern w:val="0"/>
          <w:sz w:val="24"/>
          <w:szCs w:val="20"/>
        </w:rPr>
        <w:t>政治环境</w:t>
      </w:r>
    </w:p>
    <w:p w:rsidR="00AE58B1">
      <w:pPr>
        <w:autoSpaceDE w:val="0"/>
        <w:autoSpaceDN w:val="0"/>
        <w:adjustRightInd w:val="0"/>
        <w:spacing w:line="400" w:lineRule="exact"/>
        <w:ind w:firstLine="480" w:firstLineChars="200"/>
        <w:rPr>
          <w:kern w:val="0"/>
          <w:sz w:val="24"/>
        </w:rPr>
      </w:pPr>
      <w:r>
        <w:rPr>
          <w:rFonts w:hint="eastAsia"/>
          <w:sz w:val="24"/>
          <w:lang w:val="x-none"/>
        </w:rPr>
        <w:t>从</w:t>
      </w:r>
      <w:r>
        <w:rPr>
          <w:sz w:val="24"/>
          <w:lang w:val="x-none"/>
        </w:rPr>
        <w:t>1978</w:t>
      </w:r>
      <w:r>
        <w:rPr>
          <w:rFonts w:hint="eastAsia"/>
          <w:sz w:val="24"/>
          <w:lang w:val="x-none"/>
        </w:rPr>
        <w:t>年十一届三中全会起，中央一贯坚持推出改革开放的方向，并将其作为重点，维护和推动促进社会的可持续发展。这一系列的政策，不仅给予企业极大的便利，而且还大大减轻了财务压力</w:t>
      </w:r>
      <w:r>
        <w:rPr>
          <w:kern w:val="0"/>
          <w:sz w:val="24"/>
          <w:vertAlign w:val="superscript"/>
        </w:rPr>
        <w:t>[16]</w:t>
      </w:r>
      <w:r>
        <w:rPr>
          <w:kern w:val="0"/>
          <w:sz w:val="24"/>
        </w:rPr>
        <w:t>。</w:t>
      </w:r>
      <w:r>
        <w:rPr>
          <w:rFonts w:hint="eastAsia"/>
          <w:sz w:val="24"/>
          <w:lang w:val="x-none"/>
        </w:rPr>
        <w:t>近十余载来，中国积极借助国外的最新科学技术、成功的模式，不仅成功地推动了中国的经济社会重组，而且还扩大了外贸，增强了市场份额。随着</w:t>
      </w:r>
      <w:r>
        <w:rPr>
          <w:sz w:val="24"/>
          <w:lang w:val="x-none"/>
        </w:rPr>
        <w:t>WTO</w:t>
      </w:r>
      <w:r>
        <w:rPr>
          <w:rFonts w:hint="eastAsia"/>
          <w:sz w:val="24"/>
          <w:lang w:val="x-none"/>
        </w:rPr>
        <w:t>的建立，咖啡行业不再依赖传统的进口渠道，而是采用国内生产的方式，从而大大减少了原料的消耗，并且为企业带来了较大的收益</w:t>
      </w:r>
      <w:r>
        <w:rPr>
          <w:kern w:val="0"/>
          <w:sz w:val="24"/>
        </w:rPr>
        <w:t>。</w:t>
      </w:r>
    </w:p>
    <w:p w:rsidR="00AE58B1" w:rsidP="00E55F35">
      <w:pPr>
        <w:autoSpaceDE w:val="0"/>
        <w:autoSpaceDN w:val="0"/>
        <w:adjustRightInd w:val="0"/>
        <w:spacing w:before="120" w:beforeLines="50" w:after="120" w:afterLines="50" w:line="400" w:lineRule="exact"/>
        <w:outlineLvl w:val="2"/>
        <w:rPr>
          <w:rFonts w:eastAsia="黑体"/>
          <w:bCs/>
          <w:kern w:val="0"/>
          <w:sz w:val="24"/>
          <w:szCs w:val="20"/>
        </w:rPr>
      </w:pPr>
      <w:r>
        <w:rPr>
          <w:rFonts w:eastAsia="黑体" w:hint="eastAsia"/>
          <w:bCs/>
          <w:kern w:val="0"/>
          <w:sz w:val="24"/>
          <w:szCs w:val="20"/>
        </w:rPr>
        <w:t>3</w:t>
      </w:r>
      <w:r>
        <w:rPr>
          <w:rFonts w:eastAsia="黑体"/>
          <w:bCs/>
          <w:kern w:val="0"/>
          <w:sz w:val="24"/>
          <w:szCs w:val="20"/>
        </w:rPr>
        <w:t xml:space="preserve">.1.2 </w:t>
      </w:r>
      <w:r>
        <w:rPr>
          <w:rFonts w:eastAsia="黑体"/>
          <w:bCs/>
          <w:kern w:val="0"/>
          <w:sz w:val="24"/>
          <w:szCs w:val="20"/>
        </w:rPr>
        <w:t>经济环境</w:t>
      </w:r>
    </w:p>
    <w:p w:rsidR="00AE58B1">
      <w:pPr>
        <w:autoSpaceDE w:val="0"/>
        <w:autoSpaceDN w:val="0"/>
        <w:adjustRightInd w:val="0"/>
        <w:spacing w:line="400" w:lineRule="exact"/>
        <w:ind w:firstLine="480" w:firstLineChars="200"/>
        <w:rPr>
          <w:sz w:val="24"/>
          <w:szCs w:val="24"/>
        </w:rPr>
      </w:pPr>
      <w:r>
        <w:rPr>
          <w:rFonts w:hint="eastAsia"/>
          <w:sz w:val="24"/>
          <w:szCs w:val="24"/>
          <w:lang w:val="x-none"/>
        </w:rPr>
        <w:t>在过去几年里，我国</w:t>
      </w:r>
      <w:r>
        <w:rPr>
          <w:sz w:val="24"/>
          <w:szCs w:val="24"/>
          <w:lang w:val="x-none"/>
        </w:rPr>
        <w:t>GDP</w:t>
      </w:r>
      <w:r>
        <w:rPr>
          <w:rFonts w:hint="eastAsia"/>
          <w:sz w:val="24"/>
          <w:szCs w:val="24"/>
          <w:lang w:val="x-none"/>
        </w:rPr>
        <w:t>的增幅一直稳定在</w:t>
      </w:r>
      <w:r>
        <w:rPr>
          <w:sz w:val="24"/>
          <w:szCs w:val="24"/>
          <w:lang w:val="x-none"/>
        </w:rPr>
        <w:t>6-7%</w:t>
      </w:r>
      <w:r>
        <w:rPr>
          <w:rFonts w:hint="eastAsia"/>
          <w:sz w:val="24"/>
          <w:szCs w:val="24"/>
          <w:lang w:val="x-none"/>
        </w:rPr>
        <w:t>左右，表明经</w:t>
      </w:r>
      <w:r>
        <w:rPr>
          <w:rFonts w:hint="eastAsia"/>
          <w:sz w:val="24"/>
          <w:szCs w:val="24"/>
          <w:lang w:val="x-none"/>
        </w:rPr>
        <w:t>济正在稳定上升。根据国家统计局的数据统计，</w:t>
      </w:r>
      <w:r>
        <w:rPr>
          <w:sz w:val="24"/>
          <w:szCs w:val="24"/>
          <w:lang w:val="x-none"/>
        </w:rPr>
        <w:t>2020</w:t>
      </w:r>
      <w:r>
        <w:rPr>
          <w:rFonts w:hint="eastAsia"/>
          <w:sz w:val="24"/>
          <w:szCs w:val="24"/>
          <w:lang w:val="x-none"/>
        </w:rPr>
        <w:t>年的居民人均可支配</w:t>
      </w:r>
      <w:r>
        <w:rPr>
          <w:rFonts w:hint="eastAsia"/>
          <w:sz w:val="24"/>
          <w:szCs w:val="24"/>
          <w:lang w:val="x-none"/>
        </w:rPr>
        <w:t>收入因</w:t>
      </w:r>
      <w:r>
        <w:rPr>
          <w:rFonts w:hint="eastAsia"/>
          <w:sz w:val="24"/>
          <w:szCs w:val="24"/>
          <w:lang w:val="x-none"/>
        </w:rPr>
        <w:t>疫情原因只达到了</w:t>
      </w:r>
      <w:r>
        <w:rPr>
          <w:sz w:val="24"/>
          <w:szCs w:val="24"/>
          <w:lang w:val="x-none"/>
        </w:rPr>
        <w:t>32189</w:t>
      </w:r>
      <w:r>
        <w:rPr>
          <w:rFonts w:hint="eastAsia"/>
          <w:sz w:val="24"/>
          <w:szCs w:val="24"/>
          <w:lang w:val="x-none"/>
        </w:rPr>
        <w:t>元。</w:t>
      </w:r>
    </w:p>
    <w:p w:rsidR="00AE58B1">
      <w:pPr>
        <w:autoSpaceDE w:val="0"/>
        <w:autoSpaceDN w:val="0"/>
        <w:adjustRightInd w:val="0"/>
        <w:spacing w:line="400" w:lineRule="exact"/>
        <w:ind w:firstLine="480" w:firstLineChars="200"/>
        <w:rPr>
          <w:sz w:val="24"/>
          <w:szCs w:val="24"/>
        </w:rPr>
      </w:pPr>
      <w:r>
        <w:rPr>
          <w:rFonts w:hint="eastAsia"/>
          <w:sz w:val="24"/>
          <w:szCs w:val="24"/>
          <w:lang w:val="x-none"/>
        </w:rPr>
        <w:t>过去</w:t>
      </w:r>
      <w:r>
        <w:rPr>
          <w:sz w:val="24"/>
          <w:szCs w:val="24"/>
          <w:lang w:val="x-none"/>
        </w:rPr>
        <w:t>10</w:t>
      </w:r>
      <w:r>
        <w:rPr>
          <w:rFonts w:hint="eastAsia"/>
          <w:sz w:val="24"/>
          <w:szCs w:val="24"/>
          <w:lang w:val="x-none"/>
        </w:rPr>
        <w:t>年来，中国的社会消费品零售总额一直在不断上升</w:t>
      </w:r>
      <w:r>
        <w:rPr>
          <w:sz w:val="24"/>
          <w:szCs w:val="24"/>
        </w:rPr>
        <w:t>（见图</w:t>
      </w:r>
      <w:r>
        <w:rPr>
          <w:sz w:val="24"/>
          <w:szCs w:val="24"/>
        </w:rPr>
        <w:t xml:space="preserve"> 2-1</w:t>
      </w:r>
      <w:r>
        <w:rPr>
          <w:sz w:val="24"/>
          <w:szCs w:val="24"/>
        </w:rPr>
        <w:t>），</w:t>
      </w:r>
      <w:r>
        <w:rPr>
          <w:rFonts w:hint="eastAsia"/>
          <w:sz w:val="24"/>
          <w:szCs w:val="24"/>
          <w:lang w:val="x-none"/>
        </w:rPr>
        <w:t>平均年增幅大概在</w:t>
      </w:r>
      <w:r>
        <w:rPr>
          <w:sz w:val="24"/>
          <w:szCs w:val="24"/>
          <w:lang w:val="x-none"/>
        </w:rPr>
        <w:t>10%</w:t>
      </w:r>
      <w:r>
        <w:rPr>
          <w:rFonts w:hint="eastAsia"/>
          <w:sz w:val="24"/>
          <w:szCs w:val="24"/>
          <w:lang w:val="x-none"/>
        </w:rPr>
        <w:t>左右。即使在</w:t>
      </w:r>
      <w:r>
        <w:rPr>
          <w:sz w:val="24"/>
          <w:szCs w:val="24"/>
          <w:lang w:val="x-none"/>
        </w:rPr>
        <w:t>2020</w:t>
      </w:r>
      <w:r>
        <w:rPr>
          <w:rFonts w:hint="eastAsia"/>
          <w:sz w:val="24"/>
          <w:szCs w:val="24"/>
          <w:lang w:val="x-none"/>
        </w:rPr>
        <w:t>年遭受疫情影响，这一数据也得以维持在较高水平。据估算，</w:t>
      </w:r>
      <w:r>
        <w:rPr>
          <w:sz w:val="24"/>
          <w:szCs w:val="24"/>
          <w:lang w:val="x-none"/>
        </w:rPr>
        <w:t>2023</w:t>
      </w:r>
      <w:r>
        <w:rPr>
          <w:rFonts w:hint="eastAsia"/>
          <w:sz w:val="24"/>
          <w:szCs w:val="24"/>
          <w:lang w:val="x-none"/>
        </w:rPr>
        <w:t>年的经济规模有望达到</w:t>
      </w:r>
      <w:r>
        <w:rPr>
          <w:sz w:val="24"/>
          <w:szCs w:val="24"/>
          <w:lang w:val="x-none"/>
        </w:rPr>
        <w:t>44</w:t>
      </w:r>
      <w:r>
        <w:rPr>
          <w:rFonts w:hint="eastAsia"/>
          <w:sz w:val="24"/>
          <w:szCs w:val="24"/>
          <w:lang w:val="x-none"/>
        </w:rPr>
        <w:t>万亿</w:t>
      </w:r>
      <w:r>
        <w:rPr>
          <w:rFonts w:hint="eastAsia"/>
          <w:sz w:val="24"/>
          <w:szCs w:val="24"/>
          <w:lang w:val="x-none"/>
        </w:rPr>
        <w:t>元。</w:t>
      </w:r>
    </w:p>
    <w:p w:rsidR="00AE58B1" w:rsidP="00E55F35">
      <w:pPr>
        <w:autoSpaceDE w:val="0"/>
        <w:autoSpaceDN w:val="0"/>
        <w:adjustRightInd w:val="0"/>
        <w:spacing w:before="120" w:beforeLines="50" w:after="120" w:afterLines="50" w:line="400" w:lineRule="exact"/>
        <w:jc w:val="center"/>
        <w:rPr>
          <w:kern w:val="0"/>
        </w:rPr>
      </w:pPr>
      <w:r>
        <w:rPr>
          <w:kern w:val="0"/>
        </w:rPr>
        <w:pict>
          <v:shape id="_x0000_s1026" type="#_x0000_t75" style="width:388.3pt;height:226.05pt;margin-top:22.1pt;margin-left:13.2pt;position:absolute;z-index:251659264">
            <v:imagedata r:id="rId27" o:title=""/>
            <w10:wrap type="topAndBottom"/>
          </v:shape>
          <o:OLEObject Type="Embed" ProgID="Excel.Sheet.8" ShapeID="_x0000_s1026" DrawAspect="Content" ObjectID="_1767290447" r:id="rId28"/>
        </w:pict>
      </w:r>
      <w:r w:rsidR="00C63372">
        <w:rPr>
          <w:kern w:val="0"/>
        </w:rPr>
        <w:t>图</w:t>
      </w:r>
      <w:r w:rsidR="00C63372">
        <w:rPr>
          <w:kern w:val="0"/>
        </w:rPr>
        <w:t>2-1 2013-2022</w:t>
      </w:r>
      <w:r w:rsidR="00C63372">
        <w:rPr>
          <w:kern w:val="0"/>
        </w:rPr>
        <w:t>年中国社会消费品零售总额情况</w:t>
      </w:r>
    </w:p>
    <w:p w:rsidR="00AE58B1" w:rsidP="00E55F35">
      <w:pPr>
        <w:autoSpaceDE w:val="0"/>
        <w:autoSpaceDN w:val="0"/>
        <w:adjustRightInd w:val="0"/>
        <w:spacing w:before="120" w:beforeLines="50" w:after="120" w:afterLines="50" w:line="400" w:lineRule="exact"/>
        <w:jc w:val="left"/>
        <w:rPr>
          <w:kern w:val="0"/>
        </w:rPr>
      </w:pPr>
      <w:r>
        <w:rPr>
          <w:rFonts w:hint="eastAsia"/>
          <w:kern w:val="0"/>
        </w:rPr>
        <w:t>（数据来源：中国政府网）</w:t>
      </w:r>
    </w:p>
    <w:p w:rsidR="00AE58B1" w:rsidP="00E55F35">
      <w:pPr>
        <w:autoSpaceDE w:val="0"/>
        <w:autoSpaceDN w:val="0"/>
        <w:adjustRightInd w:val="0"/>
        <w:spacing w:before="120" w:beforeLines="50" w:after="120" w:afterLines="50" w:line="400" w:lineRule="exact"/>
        <w:outlineLvl w:val="2"/>
        <w:rPr>
          <w:rFonts w:eastAsia="黑体"/>
          <w:bCs/>
          <w:kern w:val="0"/>
          <w:sz w:val="24"/>
          <w:szCs w:val="20"/>
        </w:rPr>
        <w:sectPr>
          <w:headerReference w:type="default" r:id="rId29"/>
          <w:footerReference w:type="default" r:id="rId30"/>
          <w:footerReference w:type="first" r:id="rId31"/>
          <w:footnotePr>
            <w:numFmt w:val="decimalEnclosedCircleChinese"/>
          </w:footnotePr>
          <w:type w:val="nextPage"/>
          <w:pgSz w:w="11906" w:h="16838"/>
          <w:pgMar w:top="1418" w:right="1588" w:bottom="1418" w:left="1588" w:header="709" w:footer="709" w:gutter="0"/>
          <w:pgNumType w:start="5"/>
          <w:cols w:space="720"/>
          <w:titlePg w:val="0"/>
          <w:docGrid w:linePitch="360"/>
        </w:sectPr>
      </w:pPr>
      <w:r>
        <w:rPr>
          <w:rFonts w:eastAsia="黑体" w:hint="eastAsia"/>
          <w:bCs/>
          <w:kern w:val="0"/>
          <w:sz w:val="24"/>
          <w:szCs w:val="20"/>
        </w:rPr>
        <w:t>3</w:t>
      </w:r>
      <w:r>
        <w:rPr>
          <w:rFonts w:eastAsia="黑体"/>
          <w:bCs/>
          <w:kern w:val="0"/>
          <w:sz w:val="24"/>
          <w:szCs w:val="20"/>
        </w:rPr>
        <w:t xml:space="preserve">.1.3 </w:t>
      </w:r>
      <w:r>
        <w:rPr>
          <w:rFonts w:eastAsia="黑体"/>
          <w:bCs/>
          <w:kern w:val="0"/>
          <w:sz w:val="24"/>
          <w:szCs w:val="20"/>
        </w:rPr>
        <w:t>社会环境</w:t>
      </w:r>
    </w:p>
    <w:p w:rsidR="00AE58B1">
      <w:pPr>
        <w:widowControl/>
        <w:autoSpaceDE w:val="0"/>
        <w:autoSpaceDN w:val="0"/>
        <w:adjustRightInd w:val="0"/>
        <w:spacing w:line="400" w:lineRule="exact"/>
        <w:ind w:firstLine="480" w:firstLineChars="200"/>
        <w:rPr>
          <w:kern w:val="0"/>
          <w:sz w:val="24"/>
          <w:lang w:val="x-none"/>
        </w:rPr>
      </w:pPr>
      <w:r>
        <w:rPr>
          <w:kern w:val="0"/>
          <w:sz w:val="24"/>
          <w:lang w:val="x-none"/>
        </w:rPr>
        <w:t>随着清朝末年中国国</w:t>
      </w:r>
      <w:r>
        <w:rPr>
          <w:rFonts w:hint="eastAsia"/>
          <w:kern w:val="0"/>
          <w:sz w:val="24"/>
          <w:lang w:val="x-none"/>
        </w:rPr>
        <w:t>门</w:t>
      </w:r>
      <w:r>
        <w:rPr>
          <w:kern w:val="0"/>
          <w:sz w:val="24"/>
          <w:lang w:val="x-none"/>
        </w:rPr>
        <w:t>大开放，西方文化的传入，西方的咖啡文化开始被人们所熟悉。</w:t>
      </w:r>
      <w:r>
        <w:rPr>
          <w:kern w:val="0"/>
          <w:sz w:val="24"/>
          <w:lang w:val="x-none"/>
        </w:rPr>
        <w:t xml:space="preserve">20 </w:t>
      </w:r>
      <w:r>
        <w:rPr>
          <w:kern w:val="0"/>
          <w:sz w:val="24"/>
          <w:lang w:val="x-none"/>
        </w:rPr>
        <w:t>世纪末国内的消费者开始</w:t>
      </w:r>
      <w:r>
        <w:rPr>
          <w:rFonts w:hint="eastAsia"/>
          <w:kern w:val="0"/>
          <w:sz w:val="24"/>
          <w:lang w:val="x-none"/>
        </w:rPr>
        <w:t>慢慢接受</w:t>
      </w:r>
      <w:r>
        <w:rPr>
          <w:kern w:val="0"/>
          <w:sz w:val="24"/>
          <w:lang w:val="x-none"/>
        </w:rPr>
        <w:t>西方的咖啡文化，</w:t>
      </w:r>
      <w:r>
        <w:rPr>
          <w:kern w:val="0"/>
          <w:sz w:val="24"/>
          <w:lang w:val="x-none"/>
        </w:rPr>
        <w:t>星巴克</w:t>
      </w:r>
      <w:r>
        <w:rPr>
          <w:kern w:val="0"/>
          <w:sz w:val="24"/>
          <w:lang w:val="x-none"/>
        </w:rPr>
        <w:t>等一系列国内外著名的咖啡店纷纷开张，让更多的人可以享用到西方的美味佳酿。</w:t>
      </w:r>
      <w:r>
        <w:rPr>
          <w:kern w:val="0"/>
          <w:sz w:val="24"/>
          <w:lang w:val="x-none"/>
        </w:rPr>
        <w:t>2018</w:t>
      </w:r>
      <w:r>
        <w:rPr>
          <w:kern w:val="0"/>
          <w:sz w:val="24"/>
          <w:lang w:val="x-none"/>
        </w:rPr>
        <w:t>年底随着中国与全球的</w:t>
      </w:r>
      <w:r>
        <w:rPr>
          <w:rFonts w:hint="eastAsia"/>
          <w:kern w:val="0"/>
          <w:sz w:val="24"/>
          <w:lang w:val="x-none"/>
        </w:rPr>
        <w:t>深度</w:t>
      </w:r>
      <w:r>
        <w:rPr>
          <w:kern w:val="0"/>
          <w:sz w:val="24"/>
          <w:lang w:val="x-none"/>
        </w:rPr>
        <w:t>融合，许多商机</w:t>
      </w:r>
      <w:r>
        <w:rPr>
          <w:rFonts w:hint="eastAsia"/>
          <w:kern w:val="0"/>
          <w:sz w:val="24"/>
          <w:lang w:val="x-none"/>
        </w:rPr>
        <w:t>不断</w:t>
      </w:r>
      <w:r>
        <w:rPr>
          <w:kern w:val="0"/>
          <w:sz w:val="24"/>
          <w:lang w:val="x-none"/>
        </w:rPr>
        <w:t>涌现</w:t>
      </w:r>
      <w:r>
        <w:rPr>
          <w:rFonts w:hint="eastAsia"/>
          <w:kern w:val="0"/>
          <w:sz w:val="24"/>
          <w:lang w:val="x-none"/>
        </w:rPr>
        <w:t>。</w:t>
      </w:r>
      <w:r>
        <w:rPr>
          <w:kern w:val="0"/>
          <w:sz w:val="24"/>
          <w:lang w:val="x-none"/>
        </w:rPr>
        <w:t>咖啡</w:t>
      </w:r>
      <w:r>
        <w:rPr>
          <w:rFonts w:hint="eastAsia"/>
          <w:kern w:val="0"/>
          <w:sz w:val="24"/>
          <w:lang w:val="x-none"/>
        </w:rPr>
        <w:t>行业</w:t>
      </w:r>
      <w:r>
        <w:rPr>
          <w:kern w:val="0"/>
          <w:sz w:val="24"/>
          <w:lang w:val="x-none"/>
        </w:rPr>
        <w:t>的国际影响力不断扩散，国内的消费者则更倾向于接纳这种新兴的饮品。因此，在未来中国咖啡</w:t>
      </w:r>
      <w:r>
        <w:rPr>
          <w:rFonts w:hint="eastAsia"/>
          <w:kern w:val="0"/>
          <w:sz w:val="24"/>
          <w:lang w:val="x-none"/>
        </w:rPr>
        <w:t>行业的</w:t>
      </w:r>
      <w:r>
        <w:rPr>
          <w:kern w:val="0"/>
          <w:sz w:val="24"/>
          <w:lang w:val="x-none"/>
        </w:rPr>
        <w:t>发展将会更多地依赖国家的政策支持。</w:t>
      </w:r>
    </w:p>
    <w:p w:rsidR="00AE58B1" w:rsidP="00E55F35">
      <w:pPr>
        <w:autoSpaceDE w:val="0"/>
        <w:autoSpaceDN w:val="0"/>
        <w:adjustRightInd w:val="0"/>
        <w:spacing w:before="120" w:beforeLines="50" w:after="120" w:afterLines="50" w:line="400" w:lineRule="exact"/>
        <w:outlineLvl w:val="2"/>
        <w:rPr>
          <w:rFonts w:eastAsia="黑体"/>
          <w:bCs/>
          <w:kern w:val="0"/>
          <w:sz w:val="24"/>
          <w:szCs w:val="20"/>
        </w:rPr>
      </w:pPr>
      <w:r>
        <w:rPr>
          <w:rFonts w:eastAsia="黑体" w:hint="eastAsia"/>
          <w:bCs/>
          <w:kern w:val="0"/>
          <w:sz w:val="24"/>
          <w:szCs w:val="20"/>
        </w:rPr>
        <w:t>3</w:t>
      </w:r>
      <w:r>
        <w:rPr>
          <w:rFonts w:eastAsia="黑体"/>
          <w:bCs/>
          <w:kern w:val="0"/>
          <w:sz w:val="24"/>
          <w:szCs w:val="20"/>
        </w:rPr>
        <w:t xml:space="preserve">.1.4 </w:t>
      </w:r>
      <w:r>
        <w:rPr>
          <w:rFonts w:eastAsia="黑体"/>
          <w:bCs/>
          <w:kern w:val="0"/>
          <w:sz w:val="24"/>
          <w:szCs w:val="20"/>
        </w:rPr>
        <w:t>技术环境</w:t>
      </w:r>
    </w:p>
    <w:p w:rsidR="00AE58B1">
      <w:pPr>
        <w:autoSpaceDE w:val="0"/>
        <w:autoSpaceDN w:val="0"/>
        <w:adjustRightInd w:val="0"/>
        <w:spacing w:line="400" w:lineRule="exact"/>
        <w:ind w:firstLine="480" w:firstLineChars="200"/>
        <w:rPr>
          <w:sz w:val="24"/>
          <w:szCs w:val="24"/>
        </w:rPr>
      </w:pPr>
      <w:r>
        <w:rPr>
          <w:kern w:val="0"/>
          <w:sz w:val="24"/>
        </w:rPr>
        <w:t>以国内连锁的</w:t>
      </w:r>
      <w:r>
        <w:rPr>
          <w:sz w:val="24"/>
          <w:szCs w:val="24"/>
        </w:rPr>
        <w:t>太平洋咖啡、</w:t>
      </w:r>
      <w:r>
        <w:rPr>
          <w:sz w:val="24"/>
          <w:szCs w:val="24"/>
        </w:rPr>
        <w:t>瑞幸咖啡</w:t>
      </w:r>
      <w:r>
        <w:rPr>
          <w:sz w:val="24"/>
          <w:szCs w:val="24"/>
        </w:rPr>
        <w:t>、</w:t>
      </w:r>
      <w:r>
        <w:rPr>
          <w:sz w:val="24"/>
          <w:szCs w:val="24"/>
        </w:rPr>
        <w:t>迪</w:t>
      </w:r>
      <w:r>
        <w:rPr>
          <w:sz w:val="24"/>
          <w:szCs w:val="24"/>
        </w:rPr>
        <w:t>欧咖啡、漫咖啡等大型咖啡品牌为例。</w:t>
      </w:r>
    </w:p>
    <w:p w:rsidR="00AE58B1">
      <w:pPr>
        <w:autoSpaceDE w:val="0"/>
        <w:autoSpaceDN w:val="0"/>
        <w:adjustRightInd w:val="0"/>
        <w:spacing w:line="400" w:lineRule="exact"/>
        <w:ind w:firstLine="480" w:firstLineChars="200"/>
        <w:rPr>
          <w:sz w:val="24"/>
          <w:szCs w:val="24"/>
        </w:rPr>
      </w:pPr>
      <w:r>
        <w:rPr>
          <w:rFonts w:hint="eastAsia"/>
          <w:sz w:val="24"/>
          <w:szCs w:val="24"/>
        </w:rPr>
        <w:t>通过对</w:t>
      </w:r>
      <w:r>
        <w:rPr>
          <w:sz w:val="24"/>
          <w:szCs w:val="24"/>
        </w:rPr>
        <w:t>产品的工艺</w:t>
      </w:r>
      <w:r>
        <w:rPr>
          <w:rFonts w:hint="eastAsia"/>
          <w:sz w:val="24"/>
          <w:szCs w:val="24"/>
        </w:rPr>
        <w:t>和</w:t>
      </w:r>
      <w:r>
        <w:rPr>
          <w:sz w:val="24"/>
          <w:szCs w:val="24"/>
        </w:rPr>
        <w:t>材料生产技术</w:t>
      </w:r>
      <w:r>
        <w:rPr>
          <w:rFonts w:hint="eastAsia"/>
          <w:sz w:val="24"/>
          <w:szCs w:val="24"/>
        </w:rPr>
        <w:t>进行</w:t>
      </w:r>
      <w:r>
        <w:rPr>
          <w:sz w:val="24"/>
          <w:szCs w:val="24"/>
        </w:rPr>
        <w:t>分析。各咖啡品牌从工厂到成品供应</w:t>
      </w:r>
      <w:r>
        <w:rPr>
          <w:sz w:val="24"/>
          <w:szCs w:val="24"/>
        </w:rPr>
        <w:t>链一致</w:t>
      </w:r>
      <w:r>
        <w:rPr>
          <w:sz w:val="24"/>
          <w:szCs w:val="24"/>
        </w:rPr>
        <w:t>完整</w:t>
      </w:r>
      <w:r>
        <w:rPr>
          <w:rFonts w:hint="eastAsia"/>
          <w:sz w:val="24"/>
          <w:szCs w:val="24"/>
        </w:rPr>
        <w:t>。</w:t>
      </w:r>
      <w:r>
        <w:rPr>
          <w:rFonts w:hint="eastAsia"/>
          <w:sz w:val="24"/>
          <w:szCs w:val="24"/>
          <w:lang w:val="x-none"/>
        </w:rPr>
        <w:t>虽然不同的企业管理和培训水平会引起制作工艺的差异，但是大多消费者的口味偏好相仿，所以同一类型的咖啡不会有太大差数。</w:t>
      </w:r>
    </w:p>
    <w:p w:rsidR="00AE58B1">
      <w:pPr>
        <w:autoSpaceDE w:val="0"/>
        <w:autoSpaceDN w:val="0"/>
        <w:adjustRightInd w:val="0"/>
        <w:spacing w:line="400" w:lineRule="exact"/>
        <w:ind w:firstLine="480" w:firstLineChars="200"/>
        <w:rPr>
          <w:sz w:val="24"/>
          <w:szCs w:val="24"/>
        </w:rPr>
      </w:pPr>
      <w:r>
        <w:rPr>
          <w:rFonts w:hint="eastAsia"/>
          <w:sz w:val="24"/>
          <w:szCs w:val="24"/>
        </w:rPr>
        <w:t>通过对</w:t>
      </w:r>
      <w:r>
        <w:rPr>
          <w:sz w:val="24"/>
          <w:szCs w:val="24"/>
        </w:rPr>
        <w:t>服务流程的技术层面</w:t>
      </w:r>
      <w:r>
        <w:rPr>
          <w:rFonts w:hint="eastAsia"/>
          <w:sz w:val="24"/>
          <w:szCs w:val="24"/>
        </w:rPr>
        <w:t>进行</w:t>
      </w:r>
      <w:r>
        <w:rPr>
          <w:sz w:val="24"/>
          <w:szCs w:val="24"/>
        </w:rPr>
        <w:t>分析，无论是线上场景还是线下门店，消费者点单、支付、</w:t>
      </w:r>
      <w:r>
        <w:rPr>
          <w:sz w:val="24"/>
          <w:szCs w:val="24"/>
        </w:rPr>
        <w:t>取餐都实现</w:t>
      </w:r>
      <w:r>
        <w:rPr>
          <w:sz w:val="24"/>
          <w:szCs w:val="24"/>
        </w:rPr>
        <w:t>了平台自动化的技术。通过</w:t>
      </w:r>
      <w:r>
        <w:rPr>
          <w:sz w:val="24"/>
          <w:szCs w:val="24"/>
        </w:rPr>
        <w:t>APP</w:t>
      </w:r>
      <w:r>
        <w:rPr>
          <w:sz w:val="24"/>
          <w:szCs w:val="24"/>
        </w:rPr>
        <w:t>点</w:t>
      </w:r>
      <w:r>
        <w:rPr>
          <w:rFonts w:hint="eastAsia"/>
          <w:sz w:val="24"/>
          <w:szCs w:val="24"/>
        </w:rPr>
        <w:t>单</w:t>
      </w:r>
      <w:r>
        <w:rPr>
          <w:sz w:val="24"/>
          <w:szCs w:val="24"/>
        </w:rPr>
        <w:t>，</w:t>
      </w:r>
      <w:r>
        <w:rPr>
          <w:sz w:val="24"/>
          <w:szCs w:val="24"/>
        </w:rPr>
        <w:t>抵店时</w:t>
      </w:r>
      <w:r>
        <w:rPr>
          <w:sz w:val="24"/>
          <w:szCs w:val="24"/>
        </w:rPr>
        <w:t>出示提取码，对店员和消费者而言都是非常省时高效的。</w:t>
      </w:r>
    </w:p>
    <w:p w:rsidR="00AE58B1">
      <w:pPr>
        <w:autoSpaceDE w:val="0"/>
        <w:autoSpaceDN w:val="0"/>
        <w:adjustRightInd w:val="0"/>
        <w:spacing w:line="400" w:lineRule="exact"/>
        <w:ind w:firstLine="480" w:firstLineChars="200"/>
        <w:rPr>
          <w:sz w:val="24"/>
          <w:szCs w:val="24"/>
        </w:rPr>
      </w:pPr>
      <w:r>
        <w:rPr>
          <w:rFonts w:hint="eastAsia"/>
          <w:sz w:val="24"/>
          <w:szCs w:val="24"/>
        </w:rPr>
        <w:t>通过对</w:t>
      </w:r>
      <w:r>
        <w:rPr>
          <w:sz w:val="24"/>
          <w:szCs w:val="24"/>
        </w:rPr>
        <w:t>营销</w:t>
      </w:r>
      <w:r>
        <w:rPr>
          <w:rFonts w:hint="eastAsia"/>
          <w:sz w:val="24"/>
          <w:szCs w:val="24"/>
        </w:rPr>
        <w:t>和</w:t>
      </w:r>
      <w:r>
        <w:rPr>
          <w:sz w:val="24"/>
          <w:szCs w:val="24"/>
        </w:rPr>
        <w:t>传播技术</w:t>
      </w:r>
      <w:r>
        <w:rPr>
          <w:rFonts w:hint="eastAsia"/>
          <w:sz w:val="24"/>
          <w:szCs w:val="24"/>
        </w:rPr>
        <w:t>的发展进行</w:t>
      </w:r>
      <w:r>
        <w:rPr>
          <w:sz w:val="24"/>
          <w:szCs w:val="24"/>
        </w:rPr>
        <w:t>分析，各大品牌</w:t>
      </w:r>
      <w:r>
        <w:rPr>
          <w:rFonts w:hint="eastAsia"/>
          <w:sz w:val="24"/>
          <w:szCs w:val="24"/>
        </w:rPr>
        <w:t>都拥有显著的竞争优势</w:t>
      </w:r>
      <w:r>
        <w:rPr>
          <w:sz w:val="24"/>
          <w:szCs w:val="24"/>
        </w:rPr>
        <w:t>。</w:t>
      </w:r>
      <w:r>
        <w:rPr>
          <w:rFonts w:hint="eastAsia"/>
          <w:sz w:val="24"/>
          <w:szCs w:val="24"/>
          <w:lang w:val="x-none"/>
        </w:rPr>
        <w:t>为了满足不同消费者的需求，品牌采取灵活的、具有针对性的营销策略。比如根据性别、消费频率、地域等因素，设计出不同策略，以激发新的消费者。</w:t>
      </w:r>
    </w:p>
    <w:p w:rsidR="00AE58B1">
      <w:pPr>
        <w:autoSpaceDE w:val="0"/>
        <w:autoSpaceDN w:val="0"/>
        <w:adjustRightInd w:val="0"/>
        <w:spacing w:line="400" w:lineRule="exact"/>
        <w:ind w:firstLine="480" w:firstLineChars="200"/>
        <w:rPr>
          <w:kern w:val="0"/>
          <w:sz w:val="24"/>
        </w:rPr>
      </w:pPr>
      <w:r>
        <w:rPr>
          <w:rFonts w:hint="eastAsia"/>
          <w:sz w:val="24"/>
          <w:lang w:val="x-none"/>
        </w:rPr>
        <w:t>当前中国咖啡行业的主要参与者，包括生产制造商、零售、咖啡门店、进出口、消费者</w:t>
      </w:r>
      <w:r>
        <w:rPr>
          <w:kern w:val="0"/>
          <w:sz w:val="24"/>
          <w:vertAlign w:val="superscript"/>
        </w:rPr>
        <w:t>[17]</w:t>
      </w:r>
      <w:r>
        <w:rPr>
          <w:kern w:val="0"/>
          <w:sz w:val="24"/>
        </w:rPr>
        <w:t>。</w:t>
      </w:r>
      <w:r>
        <w:rPr>
          <w:rFonts w:hint="eastAsia"/>
          <w:sz w:val="24"/>
          <w:lang w:val="x-none"/>
        </w:rPr>
        <w:t>我国已迈入</w:t>
      </w:r>
      <w:r>
        <w:rPr>
          <w:sz w:val="24"/>
          <w:lang w:val="x-none"/>
        </w:rPr>
        <w:t>IT</w:t>
      </w:r>
      <w:r>
        <w:rPr>
          <w:rFonts w:hint="eastAsia"/>
          <w:sz w:val="24"/>
          <w:lang w:val="x-none"/>
        </w:rPr>
        <w:t>的飞速发展阶段，人们越来越依赖于在互联网进行选购产品，</w:t>
      </w:r>
      <w:r>
        <w:rPr>
          <w:rFonts w:hint="eastAsia"/>
          <w:sz w:val="24"/>
          <w:lang w:val="x-none"/>
        </w:rPr>
        <w:t>这使得人们对于在线购物的需求也越来越大。</w:t>
      </w:r>
    </w:p>
    <w:p w:rsidR="00AE58B1" w:rsidP="00E55F35">
      <w:pPr>
        <w:tabs>
          <w:tab w:val="right" w:leader="dot" w:pos="8820"/>
        </w:tabs>
        <w:adjustRightInd w:val="0"/>
        <w:snapToGrid w:val="0"/>
        <w:spacing w:before="120" w:beforeLines="50" w:after="120" w:afterLines="50" w:line="400" w:lineRule="exact"/>
        <w:outlineLvl w:val="1"/>
        <w:rPr>
          <w:rFonts w:eastAsia="黑体"/>
          <w:bCs/>
          <w:sz w:val="28"/>
          <w:szCs w:val="28"/>
        </w:rPr>
      </w:pPr>
      <w:r>
        <w:rPr>
          <w:rFonts w:eastAsia="黑体" w:hint="eastAsia"/>
          <w:bCs/>
          <w:sz w:val="28"/>
          <w:szCs w:val="28"/>
        </w:rPr>
        <w:t>3</w:t>
      </w:r>
      <w:r>
        <w:rPr>
          <w:rFonts w:eastAsia="黑体"/>
          <w:bCs/>
          <w:sz w:val="28"/>
          <w:szCs w:val="28"/>
        </w:rPr>
        <w:t xml:space="preserve">.2 </w:t>
      </w:r>
      <w:r>
        <w:rPr>
          <w:rFonts w:eastAsia="黑体"/>
          <w:bCs/>
          <w:sz w:val="28"/>
          <w:szCs w:val="28"/>
        </w:rPr>
        <w:t>竞争环境分析</w:t>
      </w:r>
    </w:p>
    <w:p w:rsidR="00AE58B1">
      <w:pPr>
        <w:autoSpaceDE w:val="0"/>
        <w:autoSpaceDN w:val="0"/>
        <w:adjustRightInd w:val="0"/>
        <w:spacing w:line="400" w:lineRule="exact"/>
        <w:ind w:firstLine="480" w:firstLineChars="200"/>
        <w:rPr>
          <w:sz w:val="24"/>
          <w:lang w:val="x-none"/>
        </w:rPr>
      </w:pPr>
      <w:r>
        <w:rPr>
          <w:sz w:val="24"/>
          <w:lang w:val="x-none"/>
        </w:rPr>
        <w:pict>
          <v:shape id="_x0000_s1027" type="#_x0000_t75" style="width:324.45pt;height:173.8pt;margin-top:65.65pt;margin-left:58.75pt;position:absolute;z-index:251660288">
            <v:imagedata r:id="rId32" o:title=""/>
            <w10:wrap type="topAndBottom"/>
          </v:shape>
          <o:OLEObject Type="Embed" ProgID="Excel.Sheet.8" ShapeID="_x0000_s1027" DrawAspect="Content" ObjectID="_1767290448" r:id="rId33"/>
        </w:pict>
      </w:r>
      <w:r w:rsidR="00C63372">
        <w:rPr>
          <w:rFonts w:hint="eastAsia"/>
          <w:sz w:val="24"/>
          <w:lang w:val="x-none"/>
        </w:rPr>
        <w:t>咖啡根据消费方式可以分为即饮咖啡、现磨咖啡、速溶咖啡。现磨咖啡虽然口味优势非常明显，但线下店铺的布局受限也是显而易见的，用户购买咖啡的便利体验不佳，由此带来的高成本也导致产品价格较另外两类不具备优势。</w:t>
      </w:r>
      <w:r>
        <w:rPr>
          <w:sz w:val="24"/>
          <w:lang w:val="x-none"/>
        </w:rPr>
        <w:br/>
      </w:r>
      <w:r>
        <w:rPr>
          <w:sz w:val="24"/>
          <w:lang w:val="x-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https://d.book118.com/967132035013006033</w:t>
        </w:r>
      </w:hyperlink>
    </w:p>
    <w:p w:rsidR="00AE58B1">
      <w:pPr>
        <w:autoSpaceDE w:val="0"/>
        <w:autoSpaceDN w:val="0"/>
        <w:adjustRightInd w:val="0"/>
        <w:spacing w:line="400" w:lineRule="exact"/>
        <w:ind w:firstLine="480" w:firstLineChars="200"/>
        <w:rPr>
          <w:sz w:val="24"/>
          <w:lang w:val="x-none"/>
        </w:rPr>
      </w:pPr>
    </w:p>
    <w:sectPr>
      <w:headerReference w:type="default" r:id="rId35"/>
      <w:footerReference w:type="default" r:id="rId36"/>
      <w:footerReference w:type="first" r:id="rId37"/>
      <w:footnotePr>
        <w:numFmt w:val="decimalEnclosedCircleChinese"/>
      </w:footnotePr>
      <w:type w:val="nextPage"/>
      <w:pgSz w:w="11906" w:h="16838"/>
      <w:pgMar w:top="1418" w:right="1588" w:bottom="1418" w:left="1588" w:header="709" w:footer="709" w:gutter="0"/>
      <w:pgNumType w:start="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等线 Light">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___WRD_EMBED_SUB_17">
    <w:altName w:val="仿宋"/>
    <w:charset w:val="86"/>
    <w:family w:val="modern"/>
    <w:pitch w:val="default"/>
    <w:sig w:usb0="00000000" w:usb1="0000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A0000287" w:usb1="28C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pPr>
      <w:pStyle w:val="Footer"/>
      <w:jc w:val="center"/>
      <w:rPr>
        <w:sz w:val="24"/>
      </w:rPr>
    </w:pPr>
    <w:r>
      <w:fldChar w:fldCharType="begin"/>
    </w:r>
    <w:r w:rsidR="00C63372">
      <w:instrText>PAGE   \* MERGEFORMAT</w:instrText>
    </w:r>
    <w:r>
      <w:fldChar w:fldCharType="separate"/>
    </w:r>
    <w:r w:rsidRPr="00E55F35" w:rsidR="00E55F35">
      <w:rPr>
        <w:noProof/>
        <w:lang w:val="zh-CN"/>
      </w:rPr>
      <w:t>I</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pPr>
      <w:pStyle w:val="Footer"/>
      <w:jc w:val="center"/>
      <w:rPr>
        <w:sz w:val="24"/>
      </w:rPr>
    </w:pPr>
    <w:r>
      <w:fldChar w:fldCharType="begin"/>
    </w:r>
    <w:r w:rsidR="00C63372">
      <w:instrText>PAGE   \* MERGEFORMAT</w:instrText>
    </w:r>
    <w:r>
      <w:fldChar w:fldCharType="separate"/>
    </w:r>
    <w:r w:rsidRPr="00E55F35" w:rsidR="00E55F35">
      <w:rPr>
        <w:noProof/>
        <w:lang w:val="zh-CN"/>
      </w:rPr>
      <w:t>II</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pPr>
      <w:pStyle w:val="Footer"/>
      <w:jc w:val="center"/>
      <w:rPr>
        <w:sz w:val="24"/>
      </w:rPr>
    </w:pPr>
    <w:r>
      <w:fldChar w:fldCharType="begin"/>
    </w:r>
    <w:r w:rsidR="00C63372">
      <w:instrText>PAGE   \* MERGEFORMAT</w:instrText>
    </w:r>
    <w:r>
      <w:fldChar w:fldCharType="separate"/>
    </w:r>
    <w:r w:rsidRPr="00E55F35" w:rsidR="00E55F35">
      <w:rPr>
        <w:noProof/>
        <w:lang w:val="zh-CN"/>
      </w:rPr>
      <w:t>III</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pPr>
      <w:pStyle w:val="Footer"/>
      <w:jc w:val="center"/>
      <w:rPr>
        <w:sz w:val="24"/>
      </w:rPr>
    </w:pPr>
    <w:r>
      <w:fldChar w:fldCharType="begin"/>
    </w:r>
    <w:r w:rsidR="00C63372">
      <w:instrText>PAGE   \* MERGEFORMAT</w:instrText>
    </w:r>
    <w:r>
      <w:fldChar w:fldCharType="separate"/>
    </w:r>
    <w:r w:rsidRPr="00E55F35" w:rsidR="00E55F35">
      <w:rPr>
        <w:noProof/>
        <w:lang w:val="zh-CN"/>
      </w:rPr>
      <w:t>IV</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pPr>
      <w:pStyle w:val="Footer"/>
      <w:jc w:val="center"/>
    </w:pPr>
    <w:r>
      <w:fldChar w:fldCharType="begin"/>
    </w:r>
    <w:r w:rsidR="00C63372">
      <w:instrText>PAGE   \* MERGEFORMAT</w:instrText>
    </w:r>
    <w:r>
      <w:fldChar w:fldCharType="separate"/>
    </w:r>
    <w:r w:rsidRPr="00E55F35" w:rsidR="00E55F35">
      <w:rPr>
        <w:noProof/>
        <w:lang w:val="zh-CN"/>
      </w:rPr>
      <w:t>1</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pPr>
      <w:pStyle w:val="Footer"/>
      <w:ind w:right="360"/>
      <w:rPr>
        <w:rFonts w:ascii="宋体" w:hAnsi="宋体"/>
      </w:rPr>
    </w:pPr>
    <w:r>
      <w:rPr>
        <w:rFonts w:hint="eastAsia"/>
      </w:rPr>
      <w:t xml:space="preserve">                                                                                                  </w:t>
    </w:r>
    <w:r>
      <w:rPr>
        <w:rFonts w:ascii="宋体" w:hAnsi="宋体" w:hint="eastAsia"/>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pPr>
      <w:pStyle w:val="Footer"/>
      <w:jc w:val="center"/>
    </w:pPr>
    <w:r>
      <w:fldChar w:fldCharType="begin"/>
    </w:r>
    <w:r w:rsidR="00C63372">
      <w:instrText>PAGE   \* MERGEFORMAT</w:instrText>
    </w:r>
    <w:r>
      <w:fldChar w:fldCharType="separate"/>
    </w:r>
    <w:r w:rsidRPr="00E55F35" w:rsidR="00E55F35">
      <w:rPr>
        <w:noProof/>
        <w:lang w:val="zh-CN"/>
      </w:rPr>
      <w:t>2</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pPr>
      <w:pStyle w:val="Footer"/>
      <w:ind w:right="360"/>
      <w:rPr>
        <w:rFonts w:ascii="宋体" w:hAnsi="宋体"/>
      </w:rPr>
    </w:pPr>
    <w:r>
      <w:rPr>
        <w:rFonts w:hint="eastAsia"/>
      </w:rPr>
      <w:t xml:space="preserve">                                                                                                  </w:t>
    </w:r>
    <w:r>
      <w:rPr>
        <w:rFonts w:ascii="宋体" w:hAnsi="宋体" w:hint="eastAsia"/>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pPr>
      <w:pStyle w:val="Footer"/>
      <w:jc w:val="center"/>
    </w:pPr>
    <w:r>
      <w:fldChar w:fldCharType="begin"/>
    </w:r>
    <w:r w:rsidR="00C63372">
      <w:instrText>PAGE   \* MERGEFORMAT</w:instrText>
    </w:r>
    <w:r>
      <w:fldChar w:fldCharType="separate"/>
    </w:r>
    <w:r w:rsidRPr="00E55F35" w:rsidR="00E55F35">
      <w:rPr>
        <w:noProof/>
        <w:lang w:val="zh-CN"/>
      </w:rPr>
      <w:t>3</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pPr>
      <w:pStyle w:val="Footer"/>
      <w:ind w:right="360"/>
      <w:rPr>
        <w:rFonts w:ascii="宋体" w:hAnsi="宋体"/>
      </w:rPr>
    </w:pPr>
    <w:r>
      <w:rPr>
        <w:rFonts w:hint="eastAsia"/>
      </w:rPr>
      <w:t xml:space="preserve">                                                                                                  </w:t>
    </w:r>
    <w:r>
      <w:rPr>
        <w:rFonts w:ascii="宋体" w:hAnsi="宋体" w:hint="eastAsia"/>
      </w:rPr>
      <w:t>1</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pPr>
      <w:pStyle w:val="Footer"/>
      <w:jc w:val="center"/>
    </w:pPr>
    <w:r>
      <w:fldChar w:fldCharType="begin"/>
    </w:r>
    <w:r w:rsidR="00C63372">
      <w:instrText>PAGE   \* MERGEFORMAT</w:instrText>
    </w:r>
    <w:r>
      <w:fldChar w:fldCharType="separate"/>
    </w:r>
    <w:r w:rsidRPr="00E55F35" w:rsidR="00E55F35">
      <w:rPr>
        <w:noProof/>
        <w:lang w:val="zh-CN"/>
      </w:rPr>
      <w:t>4</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pPr>
      <w:pStyle w:val="Footer"/>
      <w:ind w:right="360"/>
      <w:rPr>
        <w:rFonts w:ascii="宋体" w:hAnsi="宋体"/>
      </w:rPr>
    </w:pPr>
    <w:r>
      <w:rPr>
        <w:rFonts w:hint="eastAsia"/>
      </w:rPr>
      <w:t xml:space="preserve">                                                                                                  </w:t>
    </w:r>
    <w:r>
      <w:rPr>
        <w:rFonts w:ascii="宋体" w:hAnsi="宋体" w:hint="eastAsia"/>
      </w:rPr>
      <w:t>1</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pPr>
      <w:pStyle w:val="Footer"/>
      <w:jc w:val="center"/>
    </w:pPr>
    <w:r>
      <w:fldChar w:fldCharType="begin"/>
    </w:r>
    <w:r w:rsidR="00C63372">
      <w:instrText>PAGE   \* MERGEFORMAT</w:instrText>
    </w:r>
    <w:r>
      <w:fldChar w:fldCharType="separate"/>
    </w:r>
    <w:r w:rsidRPr="00E55F35" w:rsidR="00E55F35">
      <w:rPr>
        <w:noProof/>
        <w:lang w:val="zh-CN"/>
      </w:rPr>
      <w:t>5</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pPr>
      <w:pStyle w:val="Footer"/>
      <w:ind w:right="360"/>
      <w:rPr>
        <w:rFonts w:ascii="宋体" w:hAnsi="宋体"/>
      </w:rPr>
    </w:pPr>
    <w:r>
      <w:rPr>
        <w:rFonts w:hint="eastAsia"/>
      </w:rPr>
      <w:t xml:space="preserve">                                                                                                  </w:t>
    </w:r>
    <w:r>
      <w:rPr>
        <w:rFonts w:ascii="宋体" w:hAnsi="宋体" w:hint="eastAsia"/>
      </w:rPr>
      <w:t>1</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pPr>
      <w:pStyle w:val="Footer"/>
      <w:jc w:val="center"/>
    </w:pPr>
    <w:r>
      <w:fldChar w:fldCharType="begin"/>
    </w:r>
    <w:r w:rsidR="00C63372">
      <w:instrText>PAGE   \* MERGEFORMAT</w:instrText>
    </w:r>
    <w:r>
      <w:fldChar w:fldCharType="separate"/>
    </w:r>
    <w:r w:rsidRPr="00E55F35" w:rsidR="00E55F35">
      <w:rPr>
        <w:noProof/>
        <w:lang w:val="zh-CN"/>
      </w:rPr>
      <w:t>6</w:t>
    </w:r>
    <w: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pPr>
      <w:pStyle w:val="Footer"/>
      <w:ind w:right="360"/>
      <w:rPr>
        <w:rFonts w:ascii="宋体" w:hAnsi="宋体"/>
      </w:rPr>
    </w:pPr>
    <w:r>
      <w:rPr>
        <w:rFonts w:hint="eastAsia"/>
      </w:rPr>
      <w:t xml:space="preserve">                                                                                                  </w:t>
    </w:r>
    <w:r>
      <w:rPr>
        <w:rFonts w:ascii="宋体" w:hAnsi="宋体" w:hint="eastAsia"/>
      </w:rPr>
      <w:t>1</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F35">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F35">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F35">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F35">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rsidRPr="00E55F35" w:rsidP="00E55F35">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rsidRPr="00E55F35" w:rsidP="00E55F35">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rsidRPr="00E55F35" w:rsidP="00E55F35">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rsidRPr="00E55F35" w:rsidP="00E55F35">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rsidRPr="00E55F35" w:rsidP="00E55F35">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58B1" w:rsidRPr="00E55F35" w:rsidP="00E55F35">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温不语">
    <w15:presenceInfo w15:providerId="None" w15:userId="551227165"/>
  </w15:person>
  <w15:person w15:author="lenovo">
    <w15:presenceInfo w15:providerId="None" w15:userId="lenov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7"/>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numFmt w:val="decimalEnclosedCircleChinese"/>
  </w:footnotePr>
  <w:compat>
    <w:spaceForUL/>
    <w:balanceSingleByteDoubleByteWidth/>
    <w:doNotLeaveBackslashAlone/>
    <w:ulTrailSpace/>
    <w:doNotExpandShiftReturn/>
    <w:adjustLineHeightInTable/>
    <w:useFELayout/>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8B1"/>
    <w:rsid w:val="00373630"/>
    <w:rsid w:val="00AE58B1"/>
    <w:rsid w:val="00C63372"/>
    <w:rsid w:val="00E55F35"/>
    <w:rsid w:val="5AFA5ED9"/>
  </w:rsids>
  <w:docVars>
    <w:docVar w:name="commondata" w:val="eyJoZGlkIjoiZDYxMjYzY2Y1ZTlkOWRmN2VkNzBmODAzZTMyOTZhNT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header" w:qFormat="1"/>
    <w:lsdException w:name="footer" w:semiHidden="1" w:qFormat="1"/>
    <w:lsdException w:name="caption" w:semiHidden="1" w:unhideWhenUsed="1" w:qFormat="1"/>
    <w:lsdException w:name="annotation reference" w:semiHidden="1" w:uiPriority="99"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E58B1"/>
    <w:pPr>
      <w:widowControl w:val="0"/>
      <w:jc w:val="both"/>
    </w:pPr>
    <w:rPr>
      <w:rFonts w:ascii="Times New Roman" w:eastAsia="宋体" w:hAnsi="Times New Roman" w:cs="Times New Roman"/>
      <w:kern w:val="2"/>
      <w:sz w:val="21"/>
      <w:szCs w:val="21"/>
    </w:rPr>
  </w:style>
  <w:style w:type="paragraph" w:styleId="Heading1">
    <w:name w:val="heading 1"/>
    <w:basedOn w:val="Normal"/>
    <w:next w:val="Normal"/>
    <w:uiPriority w:val="9"/>
    <w:qFormat/>
    <w:rsid w:val="00AE58B1"/>
    <w:pPr>
      <w:keepNext/>
      <w:keepLines/>
      <w:spacing w:before="340" w:after="330" w:line="578" w:lineRule="auto"/>
      <w:outlineLvl w:val="0"/>
    </w:pPr>
    <w:rPr>
      <w:b/>
      <w:bCs/>
      <w:kern w:val="44"/>
      <w:sz w:val="44"/>
      <w:szCs w:val="44"/>
    </w:rPr>
  </w:style>
  <w:style w:type="paragraph" w:styleId="Heading2">
    <w:name w:val="heading 2"/>
    <w:basedOn w:val="Normal"/>
    <w:next w:val="Normal"/>
    <w:uiPriority w:val="9"/>
    <w:semiHidden/>
    <w:unhideWhenUsed/>
    <w:qFormat/>
    <w:rsid w:val="00AE58B1"/>
    <w:pPr>
      <w:keepNext/>
      <w:keepLines/>
      <w:spacing w:before="260" w:after="260" w:line="416" w:lineRule="auto"/>
      <w:outlineLvl w:val="1"/>
    </w:pPr>
    <w:rPr>
      <w:rFonts w:ascii="等线 Light" w:eastAsia="等线 Light" w:hAnsi="等线 Light"/>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qFormat/>
    <w:rsid w:val="00AE58B1"/>
    <w:pPr>
      <w:tabs>
        <w:tab w:val="center" w:pos="4153"/>
        <w:tab w:val="right" w:pos="8306"/>
      </w:tabs>
      <w:snapToGrid w:val="0"/>
      <w:jc w:val="left"/>
    </w:pPr>
    <w:rPr>
      <w:sz w:val="18"/>
      <w:szCs w:val="18"/>
    </w:rPr>
  </w:style>
  <w:style w:type="paragraph" w:styleId="Header">
    <w:name w:val="header"/>
    <w:basedOn w:val="Normal"/>
    <w:qFormat/>
    <w:rsid w:val="00AE58B1"/>
    <w:pPr>
      <w:tabs>
        <w:tab w:val="center" w:pos="4153"/>
        <w:tab w:val="right" w:pos="8306"/>
      </w:tabs>
      <w:snapToGrid w:val="0"/>
      <w:jc w:val="center"/>
    </w:pPr>
    <w:rPr>
      <w:sz w:val="18"/>
      <w:szCs w:val="18"/>
    </w:rPr>
  </w:style>
  <w:style w:type="paragraph" w:styleId="TOC1">
    <w:name w:val="toc 1"/>
    <w:basedOn w:val="Normal"/>
    <w:next w:val="Normal"/>
    <w:semiHidden/>
    <w:qFormat/>
    <w:rsid w:val="00AE58B1"/>
    <w:pPr>
      <w:tabs>
        <w:tab w:val="right" w:leader="dot" w:pos="9061"/>
      </w:tabs>
      <w:adjustRightInd w:val="0"/>
      <w:snapToGrid w:val="0"/>
      <w:spacing w:line="400" w:lineRule="exact"/>
      <w:ind w:right="74"/>
      <w:jc w:val="center"/>
    </w:pPr>
    <w:rPr>
      <w:rFonts w:ascii="黑体" w:eastAsia="黑体" w:hAnsi="黑体" w:cs="宋体"/>
      <w:bCs/>
      <w:spacing w:val="22"/>
      <w:kern w:val="10"/>
      <w:sz w:val="32"/>
      <w:szCs w:val="32"/>
    </w:rPr>
  </w:style>
  <w:style w:type="paragraph" w:styleId="NormalWeb">
    <w:name w:val="Normal (Web)"/>
    <w:basedOn w:val="Normal"/>
    <w:uiPriority w:val="99"/>
    <w:unhideWhenUsed/>
    <w:qFormat/>
    <w:rsid w:val="00AE58B1"/>
    <w:pPr>
      <w:widowControl/>
      <w:spacing w:before="100" w:beforeAutospacing="1" w:after="100" w:afterAutospacing="1"/>
      <w:jc w:val="left"/>
    </w:pPr>
    <w:rPr>
      <w:rFonts w:ascii="宋体" w:hAnsi="宋体" w:cs="宋体"/>
      <w:kern w:val="0"/>
      <w:sz w:val="24"/>
      <w:szCs w:val="24"/>
    </w:rPr>
  </w:style>
  <w:style w:type="character" w:styleId="CommentReference">
    <w:name w:val="annotation reference"/>
    <w:uiPriority w:val="99"/>
    <w:semiHidden/>
    <w:unhideWhenUsed/>
    <w:qFormat/>
    <w:rsid w:val="00AE58B1"/>
    <w:rPr>
      <w:sz w:val="21"/>
      <w:szCs w:val="21"/>
    </w:rPr>
  </w:style>
  <w:style w:type="paragraph" w:customStyle="1" w:styleId="a">
    <w:name w:val="毕业论文一级标题"/>
    <w:basedOn w:val="Heading1"/>
    <w:qFormat/>
    <w:rsid w:val="00AE58B1"/>
    <w:pPr>
      <w:spacing w:beforeLines="50" w:afterLines="50" w:line="400" w:lineRule="exact"/>
    </w:pPr>
    <w:rPr>
      <w:rFonts w:eastAsia="黑体"/>
      <w:b w:val="0"/>
      <w:sz w:val="32"/>
      <w:szCs w:val="32"/>
    </w:rPr>
  </w:style>
  <w:style w:type="paragraph" w:customStyle="1" w:styleId="a0">
    <w:name w:val="毕业论文二级标题"/>
    <w:basedOn w:val="Heading2"/>
    <w:qFormat/>
    <w:rsid w:val="00AE58B1"/>
    <w:pPr>
      <w:spacing w:beforeLines="50" w:afterLines="50" w:line="400" w:lineRule="exact"/>
    </w:pPr>
    <w:rPr>
      <w:rFonts w:ascii="Times New Roman" w:eastAsia="黑体" w:hAnsi="Times New Roman"/>
      <w:b w:val="0"/>
      <w:sz w:val="28"/>
      <w:szCs w:val="28"/>
    </w:rPr>
  </w:style>
  <w:style w:type="paragraph" w:styleId="BalloonText">
    <w:name w:val="Balloon Text"/>
    <w:basedOn w:val="Normal"/>
    <w:link w:val="Char"/>
    <w:rsid w:val="00E55F35"/>
    <w:rPr>
      <w:sz w:val="18"/>
      <w:szCs w:val="18"/>
    </w:rPr>
  </w:style>
  <w:style w:type="character" w:customStyle="1" w:styleId="Char">
    <w:name w:val="批注框文本 Char"/>
    <w:basedOn w:val="DefaultParagraphFont"/>
    <w:link w:val="BalloonText"/>
    <w:rsid w:val="00E55F35"/>
    <w:rPr>
      <w:rFonts w:ascii="Times New Roman" w:eastAsia="宋体" w:hAnsi="Times New Roman" w:cs="Times New Roman"/>
      <w:kern w:val="2"/>
      <w:sz w:val="18"/>
      <w:szCs w:val="18"/>
    </w:rPr>
  </w:style>
  <w:style w:type="paragraph" w:styleId="CommentText">
    <w:name w:val="annotation text"/>
    <w:basedOn w:val="Normal"/>
    <w:link w:val="Char0"/>
    <w:rsid w:val="00E55F35"/>
    <w:pPr>
      <w:jc w:val="left"/>
    </w:pPr>
  </w:style>
  <w:style w:type="character" w:customStyle="1" w:styleId="Char0">
    <w:name w:val="批注文字 Char"/>
    <w:basedOn w:val="DefaultParagraphFont"/>
    <w:link w:val="CommentText"/>
    <w:rsid w:val="00E55F35"/>
    <w:rPr>
      <w:rFonts w:ascii="Times New Roman" w:eastAsia="宋体" w:hAnsi="Times New Roman" w:cs="Times New Roman"/>
      <w:kern w:val="2"/>
      <w:sz w:val="21"/>
      <w:szCs w:val="21"/>
    </w:rPr>
  </w:style>
  <w:style w:type="paragraph" w:styleId="CommentSubject">
    <w:name w:val="annotation subject"/>
    <w:basedOn w:val="CommentText"/>
    <w:next w:val="CommentText"/>
    <w:link w:val="Char1"/>
    <w:rsid w:val="00E55F35"/>
    <w:rPr>
      <w:b/>
      <w:bCs/>
    </w:rPr>
  </w:style>
  <w:style w:type="character" w:customStyle="1" w:styleId="Char1">
    <w:name w:val="批注主题 Char"/>
    <w:basedOn w:val="Char0"/>
    <w:link w:val="CommentSubject"/>
    <w:rsid w:val="00E55F3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image" Target="media/image1.emf" /><Relationship Id="rId14" Type="http://schemas.openxmlformats.org/officeDocument/2006/relationships/oleObject" Target="embeddings/oleObject1.xls"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footer" Target="footer6.xml" /><Relationship Id="rId18" Type="http://schemas.openxmlformats.org/officeDocument/2006/relationships/header" Target="header6.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7.xml" /><Relationship Id="rId22" Type="http://schemas.openxmlformats.org/officeDocument/2006/relationships/footer" Target="footer9.xml" /><Relationship Id="rId23" Type="http://schemas.openxmlformats.org/officeDocument/2006/relationships/footer" Target="footer10.xml" /><Relationship Id="rId24" Type="http://schemas.openxmlformats.org/officeDocument/2006/relationships/header" Target="header8.xml" /><Relationship Id="rId25" Type="http://schemas.openxmlformats.org/officeDocument/2006/relationships/footer" Target="footer11.xml" /><Relationship Id="rId26" Type="http://schemas.openxmlformats.org/officeDocument/2006/relationships/footer" Target="footer12.xml" /><Relationship Id="rId27" Type="http://schemas.openxmlformats.org/officeDocument/2006/relationships/image" Target="media/image2.emf" /><Relationship Id="rId28" Type="http://schemas.openxmlformats.org/officeDocument/2006/relationships/oleObject" Target="embeddings/oleObject2.xls"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image" Target="media/image3.emf" /><Relationship Id="rId33" Type="http://schemas.openxmlformats.org/officeDocument/2006/relationships/oleObject" Target="embeddings/oleObject3.xls" /><Relationship Id="rId34" Type="http://schemas.openxmlformats.org/officeDocument/2006/relationships/hyperlink" Target="https://d.book118.com/967132035013006033" TargetMode="External" /><Relationship Id="rId35" Type="http://schemas.openxmlformats.org/officeDocument/2006/relationships/header" Target="header10.xml" /><Relationship Id="rId36" Type="http://schemas.openxmlformats.org/officeDocument/2006/relationships/footer" Target="footer15.xml" /><Relationship Id="rId37" Type="http://schemas.openxmlformats.org/officeDocument/2006/relationships/footer" Target="footer16.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customXml" Target="../customXml/item1.xml" /><Relationship Id="rId40" Type="http://schemas.microsoft.com/office/2011/relationships/people" Target="people.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2539</Words>
  <Characters>14473</Characters>
  <Application>Microsoft Office Word</Application>
  <DocSecurity>0</DocSecurity>
  <Lines>120</Lines>
  <Paragraphs>33</Paragraphs>
  <ScaleCrop>false</ScaleCrop>
  <Company/>
  <LinksUpToDate>false</LinksUpToDate>
  <CharactersWithSpaces>16979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2</cp:revision>
  <dcterms:created xsi:type="dcterms:W3CDTF">2023-04-26T14:51:00Z</dcterms:created>
  <dcterms:modified xsi:type="dcterms:W3CDTF">2024-01-20T13:14:00Z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A396110DB0454F8E914E8742E1DCE8CE_12</vt:lpwstr>
  </property>
  <property fmtid="{D5CDD505-2E9C-101B-9397-08002B2CF9AE}" pid="3" name="KSOProductBuildVer">
    <vt:lpwstr>2052-11.1.0.14036</vt:lpwstr>
  </property>
</Properties>
</file>