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安乃近项目计划设计方案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003" w:history="1">
        <w:r>
          <w:rPr>
            <w:rFonts w:ascii="仿宋" w:eastAsia="仿宋" w:hAnsi="仿宋" w:cs="仿宋" w:hint="eastAsia"/>
            <w:lang w:eastAsia="zh-CN"/>
          </w:rPr>
          <w:t>前言</w:t>
        </w:r>
        <w:r>
          <w:tab/>
        </w:r>
        <w:r>
          <w:fldChar w:fldCharType="begin"/>
        </w:r>
        <w:r>
          <w:instrText xml:space="preserve"> PAGEREF _Toc18003 \h </w:instrText>
        </w:r>
        <w:r>
          <w:fldChar w:fldCharType="separate"/>
        </w:r>
        <w:r>
          <w:t>3</w:t>
        </w:r>
        <w:r>
          <w:fldChar w:fldCharType="end"/>
        </w:r>
      </w:hyperlink>
    </w:p>
    <w:p>
      <w:pPr>
        <w:pStyle w:val="TOC1"/>
        <w:tabs>
          <w:tab w:val="right" w:leader="dot" w:pos="8306"/>
        </w:tabs>
      </w:pPr>
      <w:hyperlink w:anchor="_Toc8469" w:history="1">
        <w:r>
          <w:rPr>
            <w:rFonts w:ascii="仿宋" w:eastAsia="仿宋" w:hAnsi="仿宋" w:cs="仿宋" w:hint="eastAsia"/>
            <w:lang w:eastAsia="zh-CN"/>
          </w:rPr>
          <w:t>一、安乃近项目绩效评估</w:t>
        </w:r>
        <w:r>
          <w:tab/>
        </w:r>
        <w:r>
          <w:fldChar w:fldCharType="begin"/>
        </w:r>
        <w:r>
          <w:instrText xml:space="preserve"> PAGEREF _Toc8469 \h </w:instrText>
        </w:r>
        <w:r>
          <w:fldChar w:fldCharType="separate"/>
        </w:r>
        <w:r>
          <w:t>3</w:t>
        </w:r>
        <w:r>
          <w:fldChar w:fldCharType="end"/>
        </w:r>
      </w:hyperlink>
    </w:p>
    <w:p>
      <w:pPr>
        <w:pStyle w:val="TOC2"/>
        <w:tabs>
          <w:tab w:val="right" w:leader="dot" w:pos="8306"/>
        </w:tabs>
      </w:pPr>
      <w:hyperlink w:anchor="_Toc5964" w:history="1">
        <w:r>
          <w:rPr>
            <w:rFonts w:ascii="仿宋" w:eastAsia="仿宋" w:hAnsi="仿宋" w:cs="仿宋" w:hint="eastAsia"/>
            <w:lang w:eastAsia="zh-CN"/>
          </w:rPr>
          <w:t>(一)、绩效评估指标</w:t>
        </w:r>
        <w:r>
          <w:tab/>
        </w:r>
        <w:r>
          <w:fldChar w:fldCharType="begin"/>
        </w:r>
        <w:r>
          <w:instrText xml:space="preserve"> PAGEREF _Toc5964 \h </w:instrText>
        </w:r>
        <w:r>
          <w:fldChar w:fldCharType="separate"/>
        </w:r>
        <w:r>
          <w:t>3</w:t>
        </w:r>
        <w:r>
          <w:fldChar w:fldCharType="end"/>
        </w:r>
      </w:hyperlink>
    </w:p>
    <w:p>
      <w:pPr>
        <w:pStyle w:val="TOC2"/>
        <w:tabs>
          <w:tab w:val="right" w:leader="dot" w:pos="8306"/>
        </w:tabs>
      </w:pPr>
      <w:hyperlink w:anchor="_Toc27812" w:history="1">
        <w:r>
          <w:rPr>
            <w:rFonts w:ascii="仿宋" w:eastAsia="仿宋" w:hAnsi="仿宋" w:cs="仿宋" w:hint="eastAsia"/>
            <w:lang w:eastAsia="zh-CN"/>
          </w:rPr>
          <w:t>(二)、绩效评估方法</w:t>
        </w:r>
        <w:r>
          <w:tab/>
        </w:r>
        <w:r>
          <w:fldChar w:fldCharType="begin"/>
        </w:r>
        <w:r>
          <w:instrText xml:space="preserve"> PAGEREF _Toc27812 \h </w:instrText>
        </w:r>
        <w:r>
          <w:fldChar w:fldCharType="separate"/>
        </w:r>
        <w:r>
          <w:t>4</w:t>
        </w:r>
        <w:r>
          <w:fldChar w:fldCharType="end"/>
        </w:r>
      </w:hyperlink>
    </w:p>
    <w:p>
      <w:pPr>
        <w:pStyle w:val="TOC2"/>
        <w:tabs>
          <w:tab w:val="right" w:leader="dot" w:pos="8306"/>
        </w:tabs>
      </w:pPr>
      <w:hyperlink w:anchor="_Toc8793" w:history="1">
        <w:r>
          <w:rPr>
            <w:rFonts w:ascii="仿宋" w:eastAsia="仿宋" w:hAnsi="仿宋" w:cs="仿宋" w:hint="eastAsia"/>
            <w:lang w:eastAsia="zh-CN"/>
          </w:rPr>
          <w:t>(三)、绩效评估周期</w:t>
        </w:r>
        <w:r>
          <w:tab/>
        </w:r>
        <w:r>
          <w:fldChar w:fldCharType="begin"/>
        </w:r>
        <w:r>
          <w:instrText xml:space="preserve"> PAGEREF _Toc8793 \h </w:instrText>
        </w:r>
        <w:r>
          <w:fldChar w:fldCharType="separate"/>
        </w:r>
        <w:r>
          <w:t>5</w:t>
        </w:r>
        <w:r>
          <w:fldChar w:fldCharType="end"/>
        </w:r>
      </w:hyperlink>
    </w:p>
    <w:p>
      <w:pPr>
        <w:pStyle w:val="TOC1"/>
        <w:tabs>
          <w:tab w:val="right" w:leader="dot" w:pos="8306"/>
        </w:tabs>
      </w:pPr>
      <w:hyperlink w:anchor="_Toc1778" w:history="1">
        <w:r>
          <w:rPr>
            <w:rFonts w:ascii="仿宋" w:eastAsia="仿宋" w:hAnsi="仿宋" w:cs="仿宋" w:hint="eastAsia"/>
            <w:lang w:eastAsia="zh-CN"/>
          </w:rPr>
          <w:t>二、安乃近项目概论</w:t>
        </w:r>
        <w:r>
          <w:tab/>
        </w:r>
        <w:r>
          <w:fldChar w:fldCharType="begin"/>
        </w:r>
        <w:r>
          <w:instrText xml:space="preserve"> PAGEREF _Toc1778 \h </w:instrText>
        </w:r>
        <w:r>
          <w:fldChar w:fldCharType="separate"/>
        </w:r>
        <w:r>
          <w:t>6</w:t>
        </w:r>
        <w:r>
          <w:fldChar w:fldCharType="end"/>
        </w:r>
      </w:hyperlink>
    </w:p>
    <w:p>
      <w:pPr>
        <w:pStyle w:val="TOC2"/>
        <w:tabs>
          <w:tab w:val="right" w:leader="dot" w:pos="8306"/>
        </w:tabs>
      </w:pPr>
      <w:hyperlink w:anchor="_Toc4906" w:history="1">
        <w:r>
          <w:rPr>
            <w:rFonts w:ascii="仿宋" w:eastAsia="仿宋" w:hAnsi="仿宋" w:cs="仿宋" w:hint="eastAsia"/>
            <w:lang w:eastAsia="zh-CN"/>
          </w:rPr>
          <w:t>(一)、安乃近项目概况</w:t>
        </w:r>
        <w:r>
          <w:tab/>
        </w:r>
        <w:r>
          <w:fldChar w:fldCharType="begin"/>
        </w:r>
        <w:r>
          <w:instrText xml:space="preserve"> PAGEREF _Toc4906 \h </w:instrText>
        </w:r>
        <w:r>
          <w:fldChar w:fldCharType="separate"/>
        </w:r>
        <w:r>
          <w:t>6</w:t>
        </w:r>
        <w:r>
          <w:fldChar w:fldCharType="end"/>
        </w:r>
      </w:hyperlink>
    </w:p>
    <w:p>
      <w:pPr>
        <w:pStyle w:val="TOC2"/>
        <w:tabs>
          <w:tab w:val="right" w:leader="dot" w:pos="8306"/>
        </w:tabs>
      </w:pPr>
      <w:hyperlink w:anchor="_Toc7908" w:history="1">
        <w:r>
          <w:rPr>
            <w:rFonts w:ascii="仿宋" w:eastAsia="仿宋" w:hAnsi="仿宋" w:cs="仿宋" w:hint="eastAsia"/>
            <w:lang w:eastAsia="zh-CN"/>
          </w:rPr>
          <w:t>(二)、安乃近项目目标</w:t>
        </w:r>
        <w:r>
          <w:tab/>
        </w:r>
        <w:r>
          <w:fldChar w:fldCharType="begin"/>
        </w:r>
        <w:r>
          <w:instrText xml:space="preserve"> PAGEREF _Toc7908 \h </w:instrText>
        </w:r>
        <w:r>
          <w:fldChar w:fldCharType="separate"/>
        </w:r>
        <w:r>
          <w:t>8</w:t>
        </w:r>
        <w:r>
          <w:fldChar w:fldCharType="end"/>
        </w:r>
      </w:hyperlink>
    </w:p>
    <w:p>
      <w:pPr>
        <w:pStyle w:val="TOC2"/>
        <w:tabs>
          <w:tab w:val="right" w:leader="dot" w:pos="8306"/>
        </w:tabs>
      </w:pPr>
      <w:hyperlink w:anchor="_Toc3907" w:history="1">
        <w:r>
          <w:rPr>
            <w:rFonts w:ascii="仿宋" w:eastAsia="仿宋" w:hAnsi="仿宋" w:cs="仿宋" w:hint="eastAsia"/>
            <w:lang w:eastAsia="zh-CN"/>
          </w:rPr>
          <w:t>(三)、安乃近项目提出的理由</w:t>
        </w:r>
        <w:r>
          <w:tab/>
        </w:r>
        <w:r>
          <w:fldChar w:fldCharType="begin"/>
        </w:r>
        <w:r>
          <w:instrText xml:space="preserve"> PAGEREF _Toc3907 \h </w:instrText>
        </w:r>
        <w:r>
          <w:fldChar w:fldCharType="separate"/>
        </w:r>
        <w:r>
          <w:t>9</w:t>
        </w:r>
        <w:r>
          <w:fldChar w:fldCharType="end"/>
        </w:r>
      </w:hyperlink>
    </w:p>
    <w:p>
      <w:pPr>
        <w:pStyle w:val="TOC2"/>
        <w:tabs>
          <w:tab w:val="right" w:leader="dot" w:pos="8306"/>
        </w:tabs>
      </w:pPr>
      <w:hyperlink w:anchor="_Toc21875" w:history="1">
        <w:r>
          <w:rPr>
            <w:rFonts w:ascii="仿宋" w:eastAsia="仿宋" w:hAnsi="仿宋" w:cs="仿宋" w:hint="eastAsia"/>
            <w:lang w:eastAsia="zh-CN"/>
          </w:rPr>
          <w:t>(四)、安乃近项目意义</w:t>
        </w:r>
        <w:r>
          <w:tab/>
        </w:r>
        <w:r>
          <w:fldChar w:fldCharType="begin"/>
        </w:r>
        <w:r>
          <w:instrText xml:space="preserve"> PAGEREF _Toc21875 \h </w:instrText>
        </w:r>
        <w:r>
          <w:fldChar w:fldCharType="separate"/>
        </w:r>
        <w:r>
          <w:t>11</w:t>
        </w:r>
        <w:r>
          <w:fldChar w:fldCharType="end"/>
        </w:r>
      </w:hyperlink>
    </w:p>
    <w:p>
      <w:pPr>
        <w:pStyle w:val="TOC2"/>
        <w:tabs>
          <w:tab w:val="right" w:leader="dot" w:pos="8306"/>
        </w:tabs>
      </w:pPr>
      <w:hyperlink w:anchor="_Toc1837" w:history="1">
        <w:r>
          <w:rPr>
            <w:rFonts w:ascii="仿宋" w:eastAsia="仿宋" w:hAnsi="仿宋" w:cs="仿宋" w:hint="eastAsia"/>
            <w:lang w:eastAsia="zh-CN"/>
          </w:rPr>
          <w:t>(五)、安乃近项目背景</w:t>
        </w:r>
        <w:r>
          <w:tab/>
        </w:r>
        <w:r>
          <w:fldChar w:fldCharType="begin"/>
        </w:r>
        <w:r>
          <w:instrText xml:space="preserve"> PAGEREF _Toc1837 \h </w:instrText>
        </w:r>
        <w:r>
          <w:fldChar w:fldCharType="separate"/>
        </w:r>
        <w:r>
          <w:t>12</w:t>
        </w:r>
        <w:r>
          <w:fldChar w:fldCharType="end"/>
        </w:r>
      </w:hyperlink>
    </w:p>
    <w:p>
      <w:pPr>
        <w:pStyle w:val="TOC1"/>
        <w:tabs>
          <w:tab w:val="right" w:leader="dot" w:pos="8306"/>
        </w:tabs>
      </w:pPr>
      <w:hyperlink w:anchor="_Toc18066" w:history="1">
        <w:r>
          <w:rPr>
            <w:rFonts w:ascii="仿宋" w:eastAsia="仿宋" w:hAnsi="仿宋" w:cs="仿宋" w:hint="eastAsia"/>
            <w:lang w:eastAsia="zh-CN"/>
          </w:rPr>
          <w:t>三、安乃近项目建设单位说明</w:t>
        </w:r>
        <w:r>
          <w:tab/>
        </w:r>
        <w:r>
          <w:fldChar w:fldCharType="begin"/>
        </w:r>
        <w:r>
          <w:instrText xml:space="preserve"> PAGEREF _Toc18066 \h </w:instrText>
        </w:r>
        <w:r>
          <w:fldChar w:fldCharType="separate"/>
        </w:r>
        <w:r>
          <w:t>12</w:t>
        </w:r>
        <w:r>
          <w:fldChar w:fldCharType="end"/>
        </w:r>
      </w:hyperlink>
    </w:p>
    <w:p>
      <w:pPr>
        <w:pStyle w:val="TOC2"/>
        <w:tabs>
          <w:tab w:val="right" w:leader="dot" w:pos="8306"/>
        </w:tabs>
      </w:pPr>
      <w:hyperlink w:anchor="_Toc9816" w:history="1">
        <w:r>
          <w:rPr>
            <w:rFonts w:ascii="仿宋" w:eastAsia="仿宋" w:hAnsi="仿宋" w:cs="仿宋" w:hint="eastAsia"/>
            <w:lang w:eastAsia="zh-CN"/>
          </w:rPr>
          <w:t>(一)、安乃近项目承办单位基本情况</w:t>
        </w:r>
        <w:r>
          <w:tab/>
        </w:r>
        <w:r>
          <w:fldChar w:fldCharType="begin"/>
        </w:r>
        <w:r>
          <w:instrText xml:space="preserve"> PAGEREF _Toc9816 \h </w:instrText>
        </w:r>
        <w:r>
          <w:fldChar w:fldCharType="separate"/>
        </w:r>
        <w:r>
          <w:t>12</w:t>
        </w:r>
        <w:r>
          <w:fldChar w:fldCharType="end"/>
        </w:r>
      </w:hyperlink>
    </w:p>
    <w:p>
      <w:pPr>
        <w:pStyle w:val="TOC2"/>
        <w:tabs>
          <w:tab w:val="right" w:leader="dot" w:pos="8306"/>
        </w:tabs>
      </w:pPr>
      <w:hyperlink w:anchor="_Toc6676" w:history="1">
        <w:r>
          <w:rPr>
            <w:rFonts w:ascii="仿宋" w:eastAsia="仿宋" w:hAnsi="仿宋" w:cs="仿宋" w:hint="eastAsia"/>
            <w:lang w:eastAsia="zh-CN"/>
          </w:rPr>
          <w:t>(二)、公司经济效益分析</w:t>
        </w:r>
        <w:r>
          <w:tab/>
        </w:r>
        <w:r>
          <w:fldChar w:fldCharType="begin"/>
        </w:r>
        <w:r>
          <w:instrText xml:space="preserve"> PAGEREF _Toc6676 \h </w:instrText>
        </w:r>
        <w:r>
          <w:fldChar w:fldCharType="separate"/>
        </w:r>
        <w:r>
          <w:t>13</w:t>
        </w:r>
        <w:r>
          <w:fldChar w:fldCharType="end"/>
        </w:r>
      </w:hyperlink>
    </w:p>
    <w:p>
      <w:pPr>
        <w:pStyle w:val="TOC1"/>
        <w:tabs>
          <w:tab w:val="right" w:leader="dot" w:pos="8306"/>
        </w:tabs>
      </w:pPr>
      <w:hyperlink w:anchor="_Toc32489" w:history="1">
        <w:r>
          <w:rPr>
            <w:rFonts w:ascii="仿宋" w:eastAsia="仿宋" w:hAnsi="仿宋" w:cs="仿宋" w:hint="eastAsia"/>
            <w:lang w:eastAsia="zh-CN"/>
          </w:rPr>
          <w:t>四、安乃近项目土建工程</w:t>
        </w:r>
        <w:r>
          <w:tab/>
        </w:r>
        <w:r>
          <w:fldChar w:fldCharType="begin"/>
        </w:r>
        <w:r>
          <w:instrText xml:space="preserve"> PAGEREF _Toc32489 \h </w:instrText>
        </w:r>
        <w:r>
          <w:fldChar w:fldCharType="separate"/>
        </w:r>
        <w:r>
          <w:t>14</w:t>
        </w:r>
        <w:r>
          <w:fldChar w:fldCharType="end"/>
        </w:r>
      </w:hyperlink>
    </w:p>
    <w:p>
      <w:pPr>
        <w:pStyle w:val="TOC2"/>
        <w:tabs>
          <w:tab w:val="right" w:leader="dot" w:pos="8306"/>
        </w:tabs>
      </w:pPr>
      <w:hyperlink w:anchor="_Toc25787" w:history="1">
        <w:r>
          <w:rPr>
            <w:rFonts w:ascii="仿宋" w:eastAsia="仿宋" w:hAnsi="仿宋" w:cs="仿宋" w:hint="eastAsia"/>
            <w:lang w:eastAsia="zh-CN"/>
          </w:rPr>
          <w:t>(一)、建筑工程设计原则</w:t>
        </w:r>
        <w:r>
          <w:tab/>
        </w:r>
        <w:r>
          <w:fldChar w:fldCharType="begin"/>
        </w:r>
        <w:r>
          <w:instrText xml:space="preserve"> PAGEREF _Toc25787 \h </w:instrText>
        </w:r>
        <w:r>
          <w:fldChar w:fldCharType="separate"/>
        </w:r>
        <w:r>
          <w:t>14</w:t>
        </w:r>
        <w:r>
          <w:fldChar w:fldCharType="end"/>
        </w:r>
      </w:hyperlink>
    </w:p>
    <w:p>
      <w:pPr>
        <w:pStyle w:val="TOC2"/>
        <w:tabs>
          <w:tab w:val="right" w:leader="dot" w:pos="8306"/>
        </w:tabs>
      </w:pPr>
      <w:hyperlink w:anchor="_Toc14596" w:history="1">
        <w:r>
          <w:rPr>
            <w:rFonts w:ascii="仿宋" w:eastAsia="仿宋" w:hAnsi="仿宋" w:cs="仿宋" w:hint="eastAsia"/>
            <w:lang w:eastAsia="zh-CN"/>
          </w:rPr>
          <w:t>(二)、土建工程设计年限及安全等级</w:t>
        </w:r>
        <w:r>
          <w:tab/>
        </w:r>
        <w:r>
          <w:fldChar w:fldCharType="begin"/>
        </w:r>
        <w:r>
          <w:instrText xml:space="preserve"> PAGEREF _Toc14596 \h </w:instrText>
        </w:r>
        <w:r>
          <w:fldChar w:fldCharType="separate"/>
        </w:r>
        <w:r>
          <w:t>15</w:t>
        </w:r>
        <w:r>
          <w:fldChar w:fldCharType="end"/>
        </w:r>
      </w:hyperlink>
    </w:p>
    <w:p>
      <w:pPr>
        <w:pStyle w:val="TOC2"/>
        <w:tabs>
          <w:tab w:val="right" w:leader="dot" w:pos="8306"/>
        </w:tabs>
      </w:pPr>
      <w:hyperlink w:anchor="_Toc8929" w:history="1">
        <w:r>
          <w:rPr>
            <w:rFonts w:ascii="仿宋" w:eastAsia="仿宋" w:hAnsi="仿宋" w:cs="仿宋" w:hint="eastAsia"/>
            <w:lang w:eastAsia="zh-CN"/>
          </w:rPr>
          <w:t>(三)、建筑工程设计总体要求</w:t>
        </w:r>
        <w:r>
          <w:tab/>
        </w:r>
        <w:r>
          <w:fldChar w:fldCharType="begin"/>
        </w:r>
        <w:r>
          <w:instrText xml:space="preserve"> PAGEREF _Toc8929 \h </w:instrText>
        </w:r>
        <w:r>
          <w:fldChar w:fldCharType="separate"/>
        </w:r>
        <w:r>
          <w:t>16</w:t>
        </w:r>
        <w:r>
          <w:fldChar w:fldCharType="end"/>
        </w:r>
      </w:hyperlink>
    </w:p>
    <w:p>
      <w:pPr>
        <w:pStyle w:val="TOC2"/>
        <w:tabs>
          <w:tab w:val="right" w:leader="dot" w:pos="8306"/>
        </w:tabs>
      </w:pPr>
      <w:hyperlink w:anchor="_Toc2383" w:history="1">
        <w:r>
          <w:rPr>
            <w:rFonts w:ascii="仿宋" w:eastAsia="仿宋" w:hAnsi="仿宋" w:cs="仿宋" w:hint="eastAsia"/>
            <w:lang w:eastAsia="zh-CN"/>
          </w:rPr>
          <w:t>(四)、土建工程建设指标</w:t>
        </w:r>
        <w:r>
          <w:tab/>
        </w:r>
        <w:r>
          <w:fldChar w:fldCharType="begin"/>
        </w:r>
        <w:r>
          <w:instrText xml:space="preserve"> PAGEREF _Toc2383 \h </w:instrText>
        </w:r>
        <w:r>
          <w:fldChar w:fldCharType="separate"/>
        </w:r>
        <w:r>
          <w:t>17</w:t>
        </w:r>
        <w:r>
          <w:fldChar w:fldCharType="end"/>
        </w:r>
      </w:hyperlink>
    </w:p>
    <w:p>
      <w:pPr>
        <w:pStyle w:val="TOC1"/>
        <w:tabs>
          <w:tab w:val="right" w:leader="dot" w:pos="8306"/>
        </w:tabs>
      </w:pPr>
      <w:hyperlink w:anchor="_Toc8544" w:history="1">
        <w:r>
          <w:rPr>
            <w:rFonts w:ascii="仿宋" w:eastAsia="仿宋" w:hAnsi="仿宋" w:cs="仿宋" w:hint="eastAsia"/>
            <w:lang w:eastAsia="zh-CN"/>
          </w:rPr>
          <w:t>五、产品规划分析</w:t>
        </w:r>
        <w:r>
          <w:tab/>
        </w:r>
        <w:r>
          <w:fldChar w:fldCharType="begin"/>
        </w:r>
        <w:r>
          <w:instrText xml:space="preserve"> PAGEREF _Toc8544 \h </w:instrText>
        </w:r>
        <w:r>
          <w:fldChar w:fldCharType="separate"/>
        </w:r>
        <w:r>
          <w:t>17</w:t>
        </w:r>
        <w:r>
          <w:fldChar w:fldCharType="end"/>
        </w:r>
      </w:hyperlink>
    </w:p>
    <w:p>
      <w:pPr>
        <w:pStyle w:val="TOC2"/>
        <w:tabs>
          <w:tab w:val="right" w:leader="dot" w:pos="8306"/>
        </w:tabs>
      </w:pPr>
      <w:hyperlink w:anchor="_Toc4301" w:history="1">
        <w:r>
          <w:rPr>
            <w:rFonts w:ascii="仿宋" w:eastAsia="仿宋" w:hAnsi="仿宋" w:cs="仿宋" w:hint="eastAsia"/>
            <w:lang w:eastAsia="zh-CN"/>
          </w:rPr>
          <w:t>(一)、产品规划</w:t>
        </w:r>
        <w:r>
          <w:tab/>
        </w:r>
        <w:r>
          <w:fldChar w:fldCharType="begin"/>
        </w:r>
        <w:r>
          <w:instrText xml:space="preserve"> PAGEREF _Toc4301 \h </w:instrText>
        </w:r>
        <w:r>
          <w:fldChar w:fldCharType="separate"/>
        </w:r>
        <w:r>
          <w:t>17</w:t>
        </w:r>
        <w:r>
          <w:fldChar w:fldCharType="end"/>
        </w:r>
      </w:hyperlink>
    </w:p>
    <w:p>
      <w:pPr>
        <w:pStyle w:val="TOC2"/>
        <w:tabs>
          <w:tab w:val="right" w:leader="dot" w:pos="8306"/>
        </w:tabs>
      </w:pPr>
      <w:hyperlink w:anchor="_Toc3735" w:history="1">
        <w:r>
          <w:rPr>
            <w:rFonts w:ascii="仿宋" w:eastAsia="仿宋" w:hAnsi="仿宋" w:cs="仿宋" w:hint="eastAsia"/>
            <w:lang w:eastAsia="zh-CN"/>
          </w:rPr>
          <w:t>(二)、建设规模</w:t>
        </w:r>
        <w:r>
          <w:tab/>
        </w:r>
        <w:r>
          <w:fldChar w:fldCharType="begin"/>
        </w:r>
        <w:r>
          <w:instrText xml:space="preserve"> PAGEREF _Toc3735 \h </w:instrText>
        </w:r>
        <w:r>
          <w:fldChar w:fldCharType="separate"/>
        </w:r>
        <w:r>
          <w:t>18</w:t>
        </w:r>
        <w:r>
          <w:fldChar w:fldCharType="end"/>
        </w:r>
      </w:hyperlink>
    </w:p>
    <w:p>
      <w:pPr>
        <w:pStyle w:val="TOC1"/>
        <w:tabs>
          <w:tab w:val="right" w:leader="dot" w:pos="8306"/>
        </w:tabs>
      </w:pPr>
      <w:hyperlink w:anchor="_Toc6202" w:history="1">
        <w:r>
          <w:rPr>
            <w:rFonts w:ascii="仿宋" w:eastAsia="仿宋" w:hAnsi="仿宋" w:cs="仿宋" w:hint="eastAsia"/>
            <w:lang w:eastAsia="zh-CN"/>
          </w:rPr>
          <w:t>六、安乃近项目建设背景及必要性分析</w:t>
        </w:r>
        <w:r>
          <w:tab/>
        </w:r>
        <w:r>
          <w:fldChar w:fldCharType="begin"/>
        </w:r>
        <w:r>
          <w:instrText xml:space="preserve"> PAGEREF _Toc6202 \h </w:instrText>
        </w:r>
        <w:r>
          <w:fldChar w:fldCharType="separate"/>
        </w:r>
        <w:r>
          <w:t>19</w:t>
        </w:r>
        <w:r>
          <w:fldChar w:fldCharType="end"/>
        </w:r>
      </w:hyperlink>
    </w:p>
    <w:p>
      <w:pPr>
        <w:pStyle w:val="TOC2"/>
        <w:tabs>
          <w:tab w:val="right" w:leader="dot" w:pos="8306"/>
        </w:tabs>
      </w:pPr>
      <w:hyperlink w:anchor="_Toc31937" w:history="1">
        <w:r>
          <w:rPr>
            <w:rFonts w:ascii="仿宋" w:eastAsia="仿宋" w:hAnsi="仿宋" w:cs="仿宋" w:hint="eastAsia"/>
            <w:lang w:eastAsia="zh-CN"/>
          </w:rPr>
          <w:t>(一)、安乃近项目背景分析</w:t>
        </w:r>
        <w:r>
          <w:tab/>
        </w:r>
        <w:r>
          <w:fldChar w:fldCharType="begin"/>
        </w:r>
        <w:r>
          <w:instrText xml:space="preserve"> PAGEREF _Toc31937 \h </w:instrText>
        </w:r>
        <w:r>
          <w:fldChar w:fldCharType="separate"/>
        </w:r>
        <w:r>
          <w:t>19</w:t>
        </w:r>
        <w:r>
          <w:fldChar w:fldCharType="end"/>
        </w:r>
      </w:hyperlink>
    </w:p>
    <w:p>
      <w:pPr>
        <w:pStyle w:val="TOC2"/>
        <w:tabs>
          <w:tab w:val="right" w:leader="dot" w:pos="8306"/>
        </w:tabs>
      </w:pPr>
      <w:hyperlink w:anchor="_Toc27529" w:history="1">
        <w:r>
          <w:rPr>
            <w:rFonts w:ascii="仿宋" w:eastAsia="仿宋" w:hAnsi="仿宋" w:cs="仿宋" w:hint="eastAsia"/>
            <w:lang w:eastAsia="zh-CN"/>
          </w:rPr>
          <w:t>(二)、安乃近项目建设必要性分析</w:t>
        </w:r>
        <w:r>
          <w:tab/>
        </w:r>
        <w:r>
          <w:fldChar w:fldCharType="begin"/>
        </w:r>
        <w:r>
          <w:instrText xml:space="preserve"> PAGEREF _Toc27529 \h </w:instrText>
        </w:r>
        <w:r>
          <w:fldChar w:fldCharType="separate"/>
        </w:r>
        <w:r>
          <w:t>21</w:t>
        </w:r>
        <w:r>
          <w:fldChar w:fldCharType="end"/>
        </w:r>
      </w:hyperlink>
    </w:p>
    <w:p>
      <w:pPr>
        <w:pStyle w:val="TOC1"/>
        <w:tabs>
          <w:tab w:val="right" w:leader="dot" w:pos="8306"/>
        </w:tabs>
      </w:pPr>
      <w:hyperlink w:anchor="_Toc10246" w:history="1">
        <w:r>
          <w:rPr>
            <w:rFonts w:ascii="仿宋" w:eastAsia="仿宋" w:hAnsi="仿宋" w:cs="仿宋" w:hint="eastAsia"/>
            <w:lang w:eastAsia="zh-CN"/>
          </w:rPr>
          <w:t>七、安乃近项目创新与研发</w:t>
        </w:r>
        <w:r>
          <w:tab/>
        </w:r>
        <w:r>
          <w:fldChar w:fldCharType="begin"/>
        </w:r>
        <w:r>
          <w:instrText xml:space="preserve"> PAGEREF _Toc10246 \h </w:instrText>
        </w:r>
        <w:r>
          <w:fldChar w:fldCharType="separate"/>
        </w:r>
        <w:r>
          <w:t>22</w:t>
        </w:r>
        <w:r>
          <w:fldChar w:fldCharType="end"/>
        </w:r>
      </w:hyperlink>
    </w:p>
    <w:p>
      <w:pPr>
        <w:pStyle w:val="TOC2"/>
        <w:tabs>
          <w:tab w:val="right" w:leader="dot" w:pos="8306"/>
        </w:tabs>
      </w:pPr>
      <w:hyperlink w:anchor="_Toc32324" w:history="1">
        <w:r>
          <w:rPr>
            <w:rFonts w:ascii="仿宋" w:eastAsia="仿宋" w:hAnsi="仿宋" w:cs="仿宋" w:hint="eastAsia"/>
            <w:lang w:eastAsia="zh-CN"/>
          </w:rPr>
          <w:t>(一)、创新策略与方向</w:t>
        </w:r>
        <w:r>
          <w:tab/>
        </w:r>
        <w:r>
          <w:fldChar w:fldCharType="begin"/>
        </w:r>
        <w:r>
          <w:instrText xml:space="preserve"> PAGEREF _Toc32324 \h </w:instrText>
        </w:r>
        <w:r>
          <w:fldChar w:fldCharType="separate"/>
        </w:r>
        <w:r>
          <w:t>22</w:t>
        </w:r>
        <w:r>
          <w:fldChar w:fldCharType="end"/>
        </w:r>
      </w:hyperlink>
    </w:p>
    <w:p>
      <w:pPr>
        <w:pStyle w:val="TOC2"/>
        <w:tabs>
          <w:tab w:val="right" w:leader="dot" w:pos="8306"/>
        </w:tabs>
      </w:pPr>
      <w:hyperlink w:anchor="_Toc9692" w:history="1">
        <w:r>
          <w:rPr>
            <w:rFonts w:ascii="仿宋" w:eastAsia="仿宋" w:hAnsi="仿宋" w:cs="仿宋" w:hint="eastAsia"/>
            <w:lang w:eastAsia="zh-CN"/>
          </w:rPr>
          <w:t>(二)、研发规划与投入</w:t>
        </w:r>
        <w:r>
          <w:tab/>
        </w:r>
        <w:r>
          <w:fldChar w:fldCharType="begin"/>
        </w:r>
        <w:r>
          <w:instrText xml:space="preserve"> PAGEREF _Toc9692 \h </w:instrText>
        </w:r>
        <w:r>
          <w:fldChar w:fldCharType="separate"/>
        </w:r>
        <w:r>
          <w:t>24</w:t>
        </w:r>
        <w:r>
          <w:fldChar w:fldCharType="end"/>
        </w:r>
      </w:hyperlink>
    </w:p>
    <w:p>
      <w:pPr>
        <w:pStyle w:val="TOC1"/>
        <w:tabs>
          <w:tab w:val="right" w:leader="dot" w:pos="8306"/>
        </w:tabs>
      </w:pPr>
      <w:hyperlink w:anchor="_Toc1998" w:history="1">
        <w:r>
          <w:rPr>
            <w:rFonts w:ascii="仿宋" w:eastAsia="仿宋" w:hAnsi="仿宋" w:cs="仿宋" w:hint="eastAsia"/>
            <w:lang w:eastAsia="zh-CN"/>
          </w:rPr>
          <w:t>八、安乃近项目风险管理</w:t>
        </w:r>
        <w:r>
          <w:tab/>
        </w:r>
        <w:r>
          <w:fldChar w:fldCharType="begin"/>
        </w:r>
        <w:r>
          <w:instrText xml:space="preserve"> PAGEREF _Toc1998 \h </w:instrText>
        </w:r>
        <w:r>
          <w:fldChar w:fldCharType="separate"/>
        </w:r>
        <w:r>
          <w:t>25</w:t>
        </w:r>
        <w:r>
          <w:fldChar w:fldCharType="end"/>
        </w:r>
      </w:hyperlink>
    </w:p>
    <w:p>
      <w:pPr>
        <w:pStyle w:val="TOC2"/>
        <w:tabs>
          <w:tab w:val="right" w:leader="dot" w:pos="8306"/>
        </w:tabs>
      </w:pPr>
      <w:hyperlink w:anchor="_Toc4281" w:history="1">
        <w:r>
          <w:rPr>
            <w:rFonts w:ascii="仿宋" w:eastAsia="仿宋" w:hAnsi="仿宋" w:cs="仿宋" w:hint="eastAsia"/>
            <w:lang w:eastAsia="zh-CN"/>
          </w:rPr>
          <w:t>(一)、风险识别与评估</w:t>
        </w:r>
        <w:r>
          <w:tab/>
        </w:r>
        <w:r>
          <w:fldChar w:fldCharType="begin"/>
        </w:r>
        <w:r>
          <w:instrText xml:space="preserve"> PAGEREF _Toc4281 \h </w:instrText>
        </w:r>
        <w:r>
          <w:fldChar w:fldCharType="separate"/>
        </w:r>
        <w:r>
          <w:t>25</w:t>
        </w:r>
        <w:r>
          <w:fldChar w:fldCharType="end"/>
        </w:r>
      </w:hyperlink>
    </w:p>
    <w:p>
      <w:pPr>
        <w:pStyle w:val="TOC2"/>
        <w:tabs>
          <w:tab w:val="right" w:leader="dot" w:pos="8306"/>
        </w:tabs>
      </w:pPr>
      <w:hyperlink w:anchor="_Toc32478" w:history="1">
        <w:r>
          <w:rPr>
            <w:rFonts w:ascii="仿宋" w:eastAsia="仿宋" w:hAnsi="仿宋" w:cs="仿宋" w:hint="eastAsia"/>
            <w:lang w:eastAsia="zh-CN"/>
          </w:rPr>
          <w:t>(二)、风险应对策略</w:t>
        </w:r>
        <w:r>
          <w:tab/>
        </w:r>
        <w:r>
          <w:fldChar w:fldCharType="begin"/>
        </w:r>
        <w:r>
          <w:instrText xml:space="preserve"> PAGEREF _Toc32478 \h </w:instrText>
        </w:r>
        <w:r>
          <w:fldChar w:fldCharType="separate"/>
        </w:r>
        <w:r>
          <w:t>26</w:t>
        </w:r>
        <w:r>
          <w:fldChar w:fldCharType="end"/>
        </w:r>
      </w:hyperlink>
    </w:p>
    <w:p>
      <w:pPr>
        <w:pStyle w:val="TOC2"/>
        <w:tabs>
          <w:tab w:val="right" w:leader="dot" w:pos="8306"/>
        </w:tabs>
      </w:pPr>
      <w:hyperlink w:anchor="_Toc6704" w:history="1">
        <w:r>
          <w:rPr>
            <w:rFonts w:ascii="仿宋" w:eastAsia="仿宋" w:hAnsi="仿宋" w:cs="仿宋" w:hint="eastAsia"/>
            <w:lang w:eastAsia="zh-CN"/>
          </w:rPr>
          <w:t>(三)、风险监控与控制</w:t>
        </w:r>
        <w:r>
          <w:tab/>
        </w:r>
        <w:r>
          <w:fldChar w:fldCharType="begin"/>
        </w:r>
        <w:r>
          <w:instrText xml:space="preserve"> PAGEREF _Toc6704 \h </w:instrText>
        </w:r>
        <w:r>
          <w:fldChar w:fldCharType="separate"/>
        </w:r>
        <w:r>
          <w:t>28</w:t>
        </w:r>
        <w:r>
          <w:fldChar w:fldCharType="end"/>
        </w:r>
      </w:hyperlink>
    </w:p>
    <w:p>
      <w:pPr>
        <w:pStyle w:val="TOC1"/>
        <w:tabs>
          <w:tab w:val="right" w:leader="dot" w:pos="8306"/>
        </w:tabs>
      </w:pPr>
      <w:hyperlink w:anchor="_Toc21931" w:history="1">
        <w:r>
          <w:rPr>
            <w:rFonts w:ascii="仿宋" w:eastAsia="仿宋" w:hAnsi="仿宋" w:cs="仿宋" w:hint="eastAsia"/>
            <w:lang w:eastAsia="zh-CN"/>
          </w:rPr>
          <w:t>九、安乃近项目环境影响分析</w:t>
        </w:r>
        <w:r>
          <w:tab/>
        </w:r>
        <w:r>
          <w:fldChar w:fldCharType="begin"/>
        </w:r>
        <w:r>
          <w:instrText xml:space="preserve"> PAGEREF _Toc21931 \h </w:instrText>
        </w:r>
        <w:r>
          <w:fldChar w:fldCharType="separate"/>
        </w:r>
        <w:r>
          <w:t>29</w:t>
        </w:r>
        <w:r>
          <w:fldChar w:fldCharType="end"/>
        </w:r>
      </w:hyperlink>
    </w:p>
    <w:p>
      <w:pPr>
        <w:pStyle w:val="TOC2"/>
        <w:tabs>
          <w:tab w:val="right" w:leader="dot" w:pos="8306"/>
        </w:tabs>
      </w:pPr>
      <w:hyperlink w:anchor="_Toc32473" w:history="1">
        <w:r>
          <w:rPr>
            <w:rFonts w:ascii="仿宋" w:eastAsia="仿宋" w:hAnsi="仿宋" w:cs="仿宋" w:hint="eastAsia"/>
            <w:lang w:eastAsia="zh-CN"/>
          </w:rPr>
          <w:t>(一)、建设区域环境质量现状</w:t>
        </w:r>
        <w:r>
          <w:tab/>
        </w:r>
        <w:r>
          <w:fldChar w:fldCharType="begin"/>
        </w:r>
        <w:r>
          <w:instrText xml:space="preserve"> PAGEREF _Toc32473 \h </w:instrText>
        </w:r>
        <w:r>
          <w:fldChar w:fldCharType="separate"/>
        </w:r>
        <w:r>
          <w:t>29</w:t>
        </w:r>
        <w:r>
          <w:fldChar w:fldCharType="end"/>
        </w:r>
      </w:hyperlink>
    </w:p>
    <w:p>
      <w:pPr>
        <w:pStyle w:val="TOC2"/>
        <w:tabs>
          <w:tab w:val="right" w:leader="dot" w:pos="8306"/>
        </w:tabs>
      </w:pPr>
      <w:hyperlink w:anchor="_Toc9376" w:history="1">
        <w:r>
          <w:rPr>
            <w:rFonts w:ascii="仿宋" w:eastAsia="仿宋" w:hAnsi="仿宋" w:cs="仿宋" w:hint="eastAsia"/>
            <w:lang w:eastAsia="zh-CN"/>
          </w:rPr>
          <w:t>(二)、建设期环境保护</w:t>
        </w:r>
        <w:r>
          <w:tab/>
        </w:r>
        <w:r>
          <w:fldChar w:fldCharType="begin"/>
        </w:r>
        <w:r>
          <w:instrText xml:space="preserve"> PAGEREF _Toc9376 \h </w:instrText>
        </w:r>
        <w:r>
          <w:fldChar w:fldCharType="separate"/>
        </w:r>
        <w:r>
          <w:t>30</w:t>
        </w:r>
        <w:r>
          <w:fldChar w:fldCharType="end"/>
        </w:r>
      </w:hyperlink>
    </w:p>
    <w:p>
      <w:pPr>
        <w:pStyle w:val="TOC2"/>
        <w:tabs>
          <w:tab w:val="right" w:leader="dot" w:pos="8306"/>
        </w:tabs>
      </w:pPr>
      <w:hyperlink w:anchor="_Toc29382" w:history="1">
        <w:r>
          <w:rPr>
            <w:rFonts w:ascii="仿宋" w:eastAsia="仿宋" w:hAnsi="仿宋" w:cs="仿宋" w:hint="eastAsia"/>
            <w:lang w:eastAsia="zh-CN"/>
          </w:rPr>
          <w:t>(三)、运营期环境保护</w:t>
        </w:r>
        <w:r>
          <w:tab/>
        </w:r>
        <w:r>
          <w:fldChar w:fldCharType="begin"/>
        </w:r>
        <w:r>
          <w:instrText xml:space="preserve"> PAGEREF _Toc29382 \h </w:instrText>
        </w:r>
        <w:r>
          <w:fldChar w:fldCharType="separate"/>
        </w:r>
        <w:r>
          <w:t>32</w:t>
        </w:r>
        <w:r>
          <w:fldChar w:fldCharType="end"/>
        </w:r>
      </w:hyperlink>
    </w:p>
    <w:p>
      <w:pPr>
        <w:pStyle w:val="TOC2"/>
        <w:tabs>
          <w:tab w:val="right" w:leader="dot" w:pos="8306"/>
        </w:tabs>
      </w:pPr>
      <w:hyperlink w:anchor="_Toc8085" w:history="1">
        <w:r>
          <w:rPr>
            <w:rFonts w:ascii="仿宋" w:eastAsia="仿宋" w:hAnsi="仿宋" w:cs="仿宋" w:hint="eastAsia"/>
            <w:lang w:eastAsia="zh-CN"/>
          </w:rPr>
          <w:t>(四)、安乃近项目建设对区域经济的影响</w:t>
        </w:r>
        <w:r>
          <w:tab/>
        </w:r>
        <w:r>
          <w:fldChar w:fldCharType="begin"/>
        </w:r>
        <w:r>
          <w:instrText xml:space="preserve"> PAGEREF _Toc8085 \h </w:instrText>
        </w:r>
        <w:r>
          <w:fldChar w:fldCharType="separate"/>
        </w:r>
        <w:r>
          <w:t>33</w:t>
        </w:r>
        <w:r>
          <w:fldChar w:fldCharType="end"/>
        </w:r>
      </w:hyperlink>
    </w:p>
    <w:p>
      <w:pPr>
        <w:pStyle w:val="TOC2"/>
        <w:tabs>
          <w:tab w:val="right" w:leader="dot" w:pos="8306"/>
        </w:tabs>
      </w:pPr>
      <w:hyperlink w:anchor="_Toc4687" w:history="1">
        <w:r>
          <w:rPr>
            <w:rFonts w:ascii="仿宋" w:eastAsia="仿宋" w:hAnsi="仿宋" w:cs="仿宋" w:hint="eastAsia"/>
            <w:lang w:eastAsia="zh-CN"/>
          </w:rPr>
          <w:t>(五)、废弃物处理</w:t>
        </w:r>
        <w:r>
          <w:tab/>
        </w:r>
        <w:r>
          <w:fldChar w:fldCharType="begin"/>
        </w:r>
        <w:r>
          <w:instrText xml:space="preserve"> PAGEREF _Toc4687 \h </w:instrText>
        </w:r>
        <w:r>
          <w:fldChar w:fldCharType="separate"/>
        </w:r>
        <w:r>
          <w:t>35</w:t>
        </w:r>
        <w:r>
          <w:fldChar w:fldCharType="end"/>
        </w:r>
      </w:hyperlink>
    </w:p>
    <w:p>
      <w:pPr>
        <w:pStyle w:val="TOC2"/>
        <w:tabs>
          <w:tab w:val="right" w:leader="dot" w:pos="8306"/>
        </w:tabs>
      </w:pPr>
      <w:hyperlink w:anchor="_Toc20957" w:history="1">
        <w:r>
          <w:rPr>
            <w:rFonts w:ascii="仿宋" w:eastAsia="仿宋" w:hAnsi="仿宋" w:cs="仿宋" w:hint="eastAsia"/>
            <w:lang w:eastAsia="zh-CN"/>
          </w:rPr>
          <w:t>(六)、特殊环境影响分析</w:t>
        </w:r>
        <w:r>
          <w:tab/>
        </w:r>
        <w:r>
          <w:fldChar w:fldCharType="begin"/>
        </w:r>
        <w:r>
          <w:instrText xml:space="preserve"> PAGEREF _Toc20957 \h </w:instrText>
        </w:r>
        <w:r>
          <w:fldChar w:fldCharType="separate"/>
        </w:r>
        <w:r>
          <w:t>36</w:t>
        </w:r>
        <w:r>
          <w:fldChar w:fldCharType="end"/>
        </w:r>
      </w:hyperlink>
    </w:p>
    <w:p>
      <w:pPr>
        <w:pStyle w:val="TOC2"/>
        <w:tabs>
          <w:tab w:val="right" w:leader="dot" w:pos="8306"/>
        </w:tabs>
      </w:pPr>
      <w:hyperlink w:anchor="_Toc626" w:history="1">
        <w:r>
          <w:rPr>
            <w:rFonts w:ascii="仿宋" w:eastAsia="仿宋" w:hAnsi="仿宋" w:cs="仿宋" w:hint="eastAsia"/>
            <w:lang w:eastAsia="zh-CN"/>
          </w:rPr>
          <w:t>(七)、清洁生产</w:t>
        </w:r>
        <w:r>
          <w:tab/>
        </w:r>
        <w:r>
          <w:fldChar w:fldCharType="begin"/>
        </w:r>
        <w:r>
          <w:instrText xml:space="preserve"> PAGEREF _Toc626 \h </w:instrText>
        </w:r>
        <w:r>
          <w:fldChar w:fldCharType="separate"/>
        </w:r>
        <w:r>
          <w:t>37</w:t>
        </w:r>
        <w:r>
          <w:fldChar w:fldCharType="end"/>
        </w:r>
      </w:hyperlink>
    </w:p>
    <w:p>
      <w:pPr>
        <w:pStyle w:val="TOC2"/>
        <w:tabs>
          <w:tab w:val="right" w:leader="dot" w:pos="8306"/>
        </w:tabs>
      </w:pPr>
      <w:hyperlink w:anchor="_Toc16292" w:history="1">
        <w:r>
          <w:rPr>
            <w:rFonts w:ascii="仿宋" w:eastAsia="仿宋" w:hAnsi="仿宋" w:cs="仿宋" w:hint="eastAsia"/>
            <w:lang w:eastAsia="zh-CN"/>
          </w:rPr>
          <w:t>(八)、环境保护综合评价</w:t>
        </w:r>
        <w:r>
          <w:tab/>
        </w:r>
        <w:r>
          <w:fldChar w:fldCharType="begin"/>
        </w:r>
        <w:r>
          <w:instrText xml:space="preserve"> PAGEREF _Toc16292 \h </w:instrText>
        </w:r>
        <w:r>
          <w:fldChar w:fldCharType="separate"/>
        </w:r>
        <w:r>
          <w:t>38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21" w:history="1">
        <w:r>
          <w:rPr>
            <w:rFonts w:ascii="仿宋" w:eastAsia="仿宋" w:hAnsi="仿宋" w:cs="仿宋" w:hint="eastAsia"/>
            <w:lang w:eastAsia="zh-CN"/>
          </w:rPr>
          <w:t>十、安乃近项目计划安排</w:t>
        </w:r>
        <w:r>
          <w:tab/>
        </w:r>
        <w:r>
          <w:fldChar w:fldCharType="begin"/>
        </w:r>
        <w:r>
          <w:instrText xml:space="preserve"> PAGEREF _Toc1321 \h </w:instrText>
        </w:r>
        <w:r>
          <w:fldChar w:fldCharType="separate"/>
        </w:r>
        <w:r>
          <w:t>40</w:t>
        </w:r>
        <w:r>
          <w:fldChar w:fldCharType="end"/>
        </w:r>
      </w:hyperlink>
    </w:p>
    <w:p>
      <w:pPr>
        <w:pStyle w:val="TOC2"/>
        <w:tabs>
          <w:tab w:val="right" w:leader="dot" w:pos="8306"/>
        </w:tabs>
      </w:pPr>
      <w:hyperlink w:anchor="_Toc16251" w:history="1">
        <w:r>
          <w:rPr>
            <w:rFonts w:ascii="仿宋" w:eastAsia="仿宋" w:hAnsi="仿宋" w:cs="仿宋" w:hint="eastAsia"/>
            <w:lang w:eastAsia="zh-CN"/>
          </w:rPr>
          <w:t>(一)、建设周期</w:t>
        </w:r>
        <w:r>
          <w:tab/>
        </w:r>
        <w:r>
          <w:fldChar w:fldCharType="begin"/>
        </w:r>
        <w:r>
          <w:instrText xml:space="preserve"> PAGEREF _Toc16251 \h </w:instrText>
        </w:r>
        <w:r>
          <w:fldChar w:fldCharType="separate"/>
        </w:r>
        <w:r>
          <w:t>40</w:t>
        </w:r>
        <w:r>
          <w:fldChar w:fldCharType="end"/>
        </w:r>
      </w:hyperlink>
    </w:p>
    <w:p>
      <w:pPr>
        <w:pStyle w:val="TOC2"/>
        <w:tabs>
          <w:tab w:val="right" w:leader="dot" w:pos="8306"/>
        </w:tabs>
      </w:pPr>
      <w:hyperlink w:anchor="_Toc10583" w:history="1">
        <w:r>
          <w:rPr>
            <w:rFonts w:ascii="仿宋" w:eastAsia="仿宋" w:hAnsi="仿宋" w:cs="仿宋" w:hint="eastAsia"/>
            <w:lang w:eastAsia="zh-CN"/>
          </w:rPr>
          <w:t>(二)、建设进度</w:t>
        </w:r>
        <w:r>
          <w:tab/>
        </w:r>
        <w:r>
          <w:fldChar w:fldCharType="begin"/>
        </w:r>
        <w:r>
          <w:instrText xml:space="preserve"> PAGEREF _Toc10583 \h </w:instrText>
        </w:r>
        <w:r>
          <w:fldChar w:fldCharType="separate"/>
        </w:r>
        <w:r>
          <w:t>40</w:t>
        </w:r>
        <w:r>
          <w:fldChar w:fldCharType="end"/>
        </w:r>
      </w:hyperlink>
    </w:p>
    <w:p>
      <w:pPr>
        <w:pStyle w:val="TOC2"/>
        <w:tabs>
          <w:tab w:val="right" w:leader="dot" w:pos="8306"/>
        </w:tabs>
      </w:pPr>
      <w:hyperlink w:anchor="_Toc13568" w:history="1">
        <w:r>
          <w:rPr>
            <w:rFonts w:ascii="仿宋" w:eastAsia="仿宋" w:hAnsi="仿宋" w:cs="仿宋" w:hint="eastAsia"/>
            <w:lang w:eastAsia="zh-CN"/>
          </w:rPr>
          <w:t>(三)、进度安排注意事项</w:t>
        </w:r>
        <w:r>
          <w:tab/>
        </w:r>
        <w:r>
          <w:fldChar w:fldCharType="begin"/>
        </w:r>
        <w:r>
          <w:instrText xml:space="preserve"> PAGEREF _Toc13568 \h </w:instrText>
        </w:r>
        <w:r>
          <w:fldChar w:fldCharType="separate"/>
        </w:r>
        <w:r>
          <w:t>41</w:t>
        </w:r>
        <w:r>
          <w:fldChar w:fldCharType="end"/>
        </w:r>
      </w:hyperlink>
    </w:p>
    <w:p>
      <w:pPr>
        <w:pStyle w:val="TOC2"/>
        <w:tabs>
          <w:tab w:val="right" w:leader="dot" w:pos="8306"/>
        </w:tabs>
      </w:pPr>
      <w:hyperlink w:anchor="_Toc15167" w:history="1">
        <w:r>
          <w:rPr>
            <w:rFonts w:ascii="仿宋" w:eastAsia="仿宋" w:hAnsi="仿宋" w:cs="仿宋" w:hint="eastAsia"/>
            <w:lang w:eastAsia="zh-CN"/>
          </w:rPr>
          <w:t>(四)、人力资源配置</w:t>
        </w:r>
        <w:r>
          <w:tab/>
        </w:r>
        <w:r>
          <w:fldChar w:fldCharType="begin"/>
        </w:r>
        <w:r>
          <w:instrText xml:space="preserve"> PAGEREF _Toc15167 \h </w:instrText>
        </w:r>
        <w:r>
          <w:fldChar w:fldCharType="separate"/>
        </w:r>
        <w:r>
          <w:t>43</w:t>
        </w:r>
        <w:r>
          <w:fldChar w:fldCharType="end"/>
        </w:r>
      </w:hyperlink>
    </w:p>
    <w:p>
      <w:pPr>
        <w:pStyle w:val="TOC1"/>
        <w:tabs>
          <w:tab w:val="right" w:leader="dot" w:pos="8306"/>
        </w:tabs>
      </w:pPr>
      <w:hyperlink w:anchor="_Toc24065" w:history="1">
        <w:r>
          <w:rPr>
            <w:rFonts w:ascii="仿宋" w:eastAsia="仿宋" w:hAnsi="仿宋" w:cs="仿宋" w:hint="eastAsia"/>
            <w:lang w:eastAsia="zh-CN"/>
          </w:rPr>
          <w:t>十一、安乃近项目社会影响</w:t>
        </w:r>
        <w:r>
          <w:tab/>
        </w:r>
        <w:r>
          <w:fldChar w:fldCharType="begin"/>
        </w:r>
        <w:r>
          <w:instrText xml:space="preserve"> PAGEREF _Toc24065 \h </w:instrText>
        </w:r>
        <w:r>
          <w:fldChar w:fldCharType="separate"/>
        </w:r>
        <w:r>
          <w:t>44</w:t>
        </w:r>
        <w:r>
          <w:fldChar w:fldCharType="end"/>
        </w:r>
      </w:hyperlink>
    </w:p>
    <w:p>
      <w:pPr>
        <w:pStyle w:val="TOC2"/>
        <w:tabs>
          <w:tab w:val="right" w:leader="dot" w:pos="8306"/>
        </w:tabs>
      </w:pPr>
      <w:hyperlink w:anchor="_Toc425" w:history="1">
        <w:r>
          <w:rPr>
            <w:rFonts w:ascii="仿宋" w:eastAsia="仿宋" w:hAnsi="仿宋" w:cs="仿宋" w:hint="eastAsia"/>
            <w:lang w:eastAsia="zh-CN"/>
          </w:rPr>
          <w:t>(一)、社会责任与义务</w:t>
        </w:r>
        <w:r>
          <w:tab/>
        </w:r>
        <w:r>
          <w:fldChar w:fldCharType="begin"/>
        </w:r>
        <w:r>
          <w:instrText xml:space="preserve"> PAGEREF _Toc425 \h </w:instrText>
        </w:r>
        <w:r>
          <w:fldChar w:fldCharType="separate"/>
        </w:r>
        <w:r>
          <w:t>44</w:t>
        </w:r>
        <w:r>
          <w:fldChar w:fldCharType="end"/>
        </w:r>
      </w:hyperlink>
    </w:p>
    <w:p>
      <w:pPr>
        <w:pStyle w:val="TOC2"/>
        <w:tabs>
          <w:tab w:val="right" w:leader="dot" w:pos="8306"/>
        </w:tabs>
      </w:pPr>
      <w:hyperlink w:anchor="_Toc11670" w:history="1">
        <w:r>
          <w:rPr>
            <w:rFonts w:ascii="仿宋" w:eastAsia="仿宋" w:hAnsi="仿宋" w:cs="仿宋" w:hint="eastAsia"/>
            <w:lang w:eastAsia="zh-CN"/>
          </w:rPr>
          <w:t>(二)、社会参与与沟通</w:t>
        </w:r>
        <w:r>
          <w:tab/>
        </w:r>
        <w:r>
          <w:fldChar w:fldCharType="begin"/>
        </w:r>
        <w:r>
          <w:instrText xml:space="preserve"> PAGEREF _Toc11670 \h </w:instrText>
        </w:r>
        <w:r>
          <w:fldChar w:fldCharType="separate"/>
        </w:r>
        <w:r>
          <w:t>45</w:t>
        </w:r>
        <w:r>
          <w:fldChar w:fldCharType="end"/>
        </w:r>
      </w:hyperlink>
    </w:p>
    <w:p>
      <w:pPr>
        <w:pStyle w:val="TOC1"/>
        <w:tabs>
          <w:tab w:val="right" w:leader="dot" w:pos="8306"/>
        </w:tabs>
      </w:pPr>
      <w:hyperlink w:anchor="_Toc29974" w:history="1">
        <w:r>
          <w:rPr>
            <w:rFonts w:ascii="仿宋" w:eastAsia="仿宋" w:hAnsi="仿宋" w:cs="仿宋" w:hint="eastAsia"/>
            <w:lang w:eastAsia="zh-CN"/>
          </w:rPr>
          <w:t>十二、安乃近项目人力资源管理</w:t>
        </w:r>
        <w:r>
          <w:tab/>
        </w:r>
        <w:r>
          <w:fldChar w:fldCharType="begin"/>
        </w:r>
        <w:r>
          <w:instrText xml:space="preserve"> PAGEREF _Toc29974 \h </w:instrText>
        </w:r>
        <w:r>
          <w:fldChar w:fldCharType="separate"/>
        </w:r>
        <w:r>
          <w:t>45</w:t>
        </w:r>
        <w:r>
          <w:fldChar w:fldCharType="end"/>
        </w:r>
      </w:hyperlink>
    </w:p>
    <w:p>
      <w:pPr>
        <w:pStyle w:val="TOC2"/>
        <w:tabs>
          <w:tab w:val="right" w:leader="dot" w:pos="8306"/>
        </w:tabs>
      </w:pPr>
      <w:hyperlink w:anchor="_Toc19698" w:history="1">
        <w:r>
          <w:rPr>
            <w:rFonts w:ascii="仿宋" w:eastAsia="仿宋" w:hAnsi="仿宋" w:cs="仿宋" w:hint="eastAsia"/>
            <w:lang w:eastAsia="zh-CN"/>
          </w:rPr>
          <w:t>(一)、建立健全的预算管理制度</w:t>
        </w:r>
        <w:r>
          <w:tab/>
        </w:r>
        <w:r>
          <w:fldChar w:fldCharType="begin"/>
        </w:r>
        <w:r>
          <w:instrText xml:space="preserve"> PAGEREF _Toc19698 \h </w:instrText>
        </w:r>
        <w:r>
          <w:fldChar w:fldCharType="separate"/>
        </w:r>
        <w:r>
          <w:t>45</w:t>
        </w:r>
        <w:r>
          <w:fldChar w:fldCharType="end"/>
        </w:r>
      </w:hyperlink>
    </w:p>
    <w:p>
      <w:pPr>
        <w:pStyle w:val="TOC2"/>
        <w:tabs>
          <w:tab w:val="right" w:leader="dot" w:pos="8306"/>
        </w:tabs>
      </w:pPr>
      <w:hyperlink w:anchor="_Toc18871" w:history="1">
        <w:r>
          <w:rPr>
            <w:rFonts w:ascii="仿宋" w:eastAsia="仿宋" w:hAnsi="仿宋" w:cs="仿宋" w:hint="eastAsia"/>
            <w:lang w:eastAsia="zh-CN"/>
          </w:rPr>
          <w:t>(二)、加强资金流动监控</w:t>
        </w:r>
        <w:r>
          <w:tab/>
        </w:r>
        <w:r>
          <w:fldChar w:fldCharType="begin"/>
        </w:r>
        <w:r>
          <w:instrText xml:space="preserve"> PAGEREF _Toc18871 \h </w:instrText>
        </w:r>
        <w:r>
          <w:fldChar w:fldCharType="separate"/>
        </w:r>
        <w:r>
          <w:t>47</w:t>
        </w:r>
        <w:r>
          <w:fldChar w:fldCharType="end"/>
        </w:r>
      </w:hyperlink>
    </w:p>
    <w:p>
      <w:pPr>
        <w:pStyle w:val="TOC2"/>
        <w:tabs>
          <w:tab w:val="right" w:leader="dot" w:pos="8306"/>
        </w:tabs>
      </w:pPr>
      <w:hyperlink w:anchor="_Toc22543" w:history="1">
        <w:r>
          <w:rPr>
            <w:rFonts w:ascii="仿宋" w:eastAsia="仿宋" w:hAnsi="仿宋" w:cs="仿宋" w:hint="eastAsia"/>
            <w:lang w:eastAsia="zh-CN"/>
          </w:rPr>
          <w:t>(三)、制定完善的风险控制机制</w:t>
        </w:r>
        <w:r>
          <w:tab/>
        </w:r>
        <w:r>
          <w:fldChar w:fldCharType="begin"/>
        </w:r>
        <w:r>
          <w:instrText xml:space="preserve"> PAGEREF _Toc22543 \h </w:instrText>
        </w:r>
        <w:r>
          <w:fldChar w:fldCharType="separate"/>
        </w:r>
        <w:r>
          <w:t>48</w:t>
        </w:r>
        <w:r>
          <w:fldChar w:fldCharType="end"/>
        </w:r>
      </w:hyperlink>
    </w:p>
    <w:p>
      <w:pPr>
        <w:pStyle w:val="TOC2"/>
        <w:tabs>
          <w:tab w:val="right" w:leader="dot" w:pos="8306"/>
        </w:tabs>
      </w:pPr>
      <w:hyperlink w:anchor="_Toc10756" w:history="1">
        <w:r>
          <w:rPr>
            <w:rFonts w:ascii="仿宋" w:eastAsia="仿宋" w:hAnsi="仿宋" w:cs="仿宋" w:hint="eastAsia"/>
            <w:lang w:eastAsia="zh-CN"/>
          </w:rPr>
          <w:t>(四)、优化成本管理</w:t>
        </w:r>
        <w:r>
          <w:tab/>
        </w:r>
        <w:r>
          <w:fldChar w:fldCharType="begin"/>
        </w:r>
        <w:r>
          <w:instrText xml:space="preserve"> PAGEREF _Toc10756 \h </w:instrText>
        </w:r>
        <w:r>
          <w:fldChar w:fldCharType="separate"/>
        </w:r>
        <w:r>
          <w:t>49</w:t>
        </w:r>
        <w:r>
          <w:fldChar w:fldCharType="end"/>
        </w:r>
      </w:hyperlink>
    </w:p>
    <w:p>
      <w:pPr>
        <w:pStyle w:val="TOC1"/>
        <w:tabs>
          <w:tab w:val="right" w:leader="dot" w:pos="8306"/>
        </w:tabs>
      </w:pPr>
      <w:hyperlink w:anchor="_Toc23642" w:history="1">
        <w:r>
          <w:rPr>
            <w:rFonts w:ascii="仿宋" w:eastAsia="仿宋" w:hAnsi="仿宋" w:cs="仿宋" w:hint="eastAsia"/>
            <w:lang w:eastAsia="zh-CN"/>
          </w:rPr>
          <w:t>十三、风险识别与分类</w:t>
        </w:r>
        <w:r>
          <w:tab/>
        </w:r>
        <w:r>
          <w:fldChar w:fldCharType="begin"/>
        </w:r>
        <w:r>
          <w:instrText xml:space="preserve"> PAGEREF _Toc23642 \h </w:instrText>
        </w:r>
        <w:r>
          <w:fldChar w:fldCharType="separate"/>
        </w:r>
        <w:r>
          <w:t>51</w:t>
        </w:r>
        <w:r>
          <w:fldChar w:fldCharType="end"/>
        </w:r>
      </w:hyperlink>
    </w:p>
    <w:p>
      <w:pPr>
        <w:pStyle w:val="TOC2"/>
        <w:tabs>
          <w:tab w:val="right" w:leader="dot" w:pos="8306"/>
        </w:tabs>
      </w:pPr>
      <w:hyperlink w:anchor="_Toc12072" w:history="1">
        <w:r>
          <w:rPr>
            <w:rFonts w:ascii="仿宋" w:eastAsia="仿宋" w:hAnsi="仿宋" w:cs="仿宋" w:hint="eastAsia"/>
            <w:lang w:eastAsia="zh-CN"/>
          </w:rPr>
          <w:t>(一)、风险识别</w:t>
        </w:r>
        <w:r>
          <w:tab/>
        </w:r>
        <w:r>
          <w:fldChar w:fldCharType="begin"/>
        </w:r>
        <w:r>
          <w:instrText xml:space="preserve"> PAGEREF _Toc12072 \h </w:instrText>
        </w:r>
        <w:r>
          <w:fldChar w:fldCharType="separate"/>
        </w:r>
        <w:r>
          <w:t>51</w:t>
        </w:r>
        <w:r>
          <w:fldChar w:fldCharType="end"/>
        </w:r>
      </w:hyperlink>
    </w:p>
    <w:p>
      <w:pPr>
        <w:pStyle w:val="TOC2"/>
        <w:tabs>
          <w:tab w:val="right" w:leader="dot" w:pos="8306"/>
        </w:tabs>
      </w:pPr>
      <w:hyperlink w:anchor="_Toc4610" w:history="1">
        <w:r>
          <w:rPr>
            <w:rFonts w:ascii="仿宋" w:eastAsia="仿宋" w:hAnsi="仿宋" w:cs="仿宋" w:hint="eastAsia"/>
            <w:lang w:eastAsia="zh-CN"/>
          </w:rPr>
          <w:t>(二)、风险分类</w:t>
        </w:r>
        <w:r>
          <w:tab/>
        </w:r>
        <w:r>
          <w:fldChar w:fldCharType="begin"/>
        </w:r>
        <w:r>
          <w:instrText xml:space="preserve"> PAGEREF _Toc4610 \h </w:instrText>
        </w:r>
        <w:r>
          <w:fldChar w:fldCharType="separate"/>
        </w:r>
        <w:r>
          <w:t>52</w:t>
        </w:r>
        <w:r>
          <w:fldChar w:fldCharType="end"/>
        </w:r>
      </w:hyperlink>
    </w:p>
    <w:p>
      <w:pPr>
        <w:pStyle w:val="TOC1"/>
        <w:tabs>
          <w:tab w:val="right" w:leader="dot" w:pos="8306"/>
        </w:tabs>
      </w:pPr>
      <w:hyperlink w:anchor="_Toc19861" w:history="1">
        <w:r>
          <w:rPr>
            <w:rFonts w:ascii="仿宋" w:eastAsia="仿宋" w:hAnsi="仿宋" w:cs="仿宋" w:hint="eastAsia"/>
            <w:lang w:eastAsia="zh-CN"/>
          </w:rPr>
          <w:t>十四、营销与推广策略</w:t>
        </w:r>
        <w:r>
          <w:tab/>
        </w:r>
        <w:r>
          <w:fldChar w:fldCharType="begin"/>
        </w:r>
        <w:r>
          <w:instrText xml:space="preserve"> PAGEREF _Toc19861 \h </w:instrText>
        </w:r>
        <w:r>
          <w:fldChar w:fldCharType="separate"/>
        </w:r>
        <w:r>
          <w:t>54</w:t>
        </w:r>
        <w:r>
          <w:fldChar w:fldCharType="end"/>
        </w:r>
      </w:hyperlink>
    </w:p>
    <w:p>
      <w:pPr>
        <w:pStyle w:val="TOC2"/>
        <w:tabs>
          <w:tab w:val="right" w:leader="dot" w:pos="8306"/>
        </w:tabs>
      </w:pPr>
      <w:hyperlink w:anchor="_Toc19622" w:history="1">
        <w:r>
          <w:rPr>
            <w:rFonts w:ascii="仿宋" w:eastAsia="仿宋" w:hAnsi="仿宋" w:cs="仿宋" w:hint="eastAsia"/>
            <w:lang w:eastAsia="zh-CN"/>
          </w:rPr>
          <w:t>(一)、产品/服务定位与特点</w:t>
        </w:r>
        <w:r>
          <w:tab/>
        </w:r>
        <w:r>
          <w:fldChar w:fldCharType="begin"/>
        </w:r>
        <w:r>
          <w:instrText xml:space="preserve"> PAGEREF _Toc19622 \h </w:instrText>
        </w:r>
        <w:r>
          <w:fldChar w:fldCharType="separate"/>
        </w:r>
        <w:r>
          <w:t>54</w:t>
        </w:r>
        <w:r>
          <w:fldChar w:fldCharType="end"/>
        </w:r>
      </w:hyperlink>
    </w:p>
    <w:p>
      <w:pPr>
        <w:pStyle w:val="TOC2"/>
        <w:tabs>
          <w:tab w:val="right" w:leader="dot" w:pos="8306"/>
        </w:tabs>
      </w:pPr>
      <w:hyperlink w:anchor="_Toc24452" w:history="1">
        <w:r>
          <w:rPr>
            <w:rFonts w:ascii="仿宋" w:eastAsia="仿宋" w:hAnsi="仿宋" w:cs="仿宋" w:hint="eastAsia"/>
            <w:lang w:eastAsia="zh-CN"/>
          </w:rPr>
          <w:t>(二)、市场定位与竞争分析</w:t>
        </w:r>
        <w:r>
          <w:tab/>
        </w:r>
        <w:r>
          <w:fldChar w:fldCharType="begin"/>
        </w:r>
        <w:r>
          <w:instrText xml:space="preserve"> PAGEREF _Toc24452 \h </w:instrText>
        </w:r>
        <w:r>
          <w:fldChar w:fldCharType="separate"/>
        </w:r>
        <w:r>
          <w:t>55</w:t>
        </w:r>
        <w:r>
          <w:fldChar w:fldCharType="end"/>
        </w:r>
      </w:hyperlink>
    </w:p>
    <w:p>
      <w:pPr>
        <w:pStyle w:val="TOC2"/>
        <w:tabs>
          <w:tab w:val="right" w:leader="dot" w:pos="8306"/>
        </w:tabs>
      </w:pPr>
      <w:hyperlink w:anchor="_Toc18024" w:history="1">
        <w:r>
          <w:rPr>
            <w:rFonts w:ascii="仿宋" w:eastAsia="仿宋" w:hAnsi="仿宋" w:cs="仿宋" w:hint="eastAsia"/>
            <w:lang w:eastAsia="zh-CN"/>
          </w:rPr>
          <w:t>(三)、营销渠道与策略</w:t>
        </w:r>
        <w:r>
          <w:tab/>
        </w:r>
        <w:r>
          <w:fldChar w:fldCharType="begin"/>
        </w:r>
        <w:r>
          <w:instrText xml:space="preserve"> PAGEREF _Toc18024 \h </w:instrText>
        </w:r>
        <w:r>
          <w:fldChar w:fldCharType="separate"/>
        </w:r>
        <w:r>
          <w:t>57</w:t>
        </w:r>
        <w:r>
          <w:fldChar w:fldCharType="end"/>
        </w:r>
      </w:hyperlink>
    </w:p>
    <w:p>
      <w:pPr>
        <w:pStyle w:val="TOC2"/>
        <w:tabs>
          <w:tab w:val="right" w:leader="dot" w:pos="8306"/>
        </w:tabs>
      </w:pPr>
      <w:hyperlink w:anchor="_Toc1070" w:history="1">
        <w:r>
          <w:rPr>
            <w:rFonts w:ascii="仿宋" w:eastAsia="仿宋" w:hAnsi="仿宋" w:cs="仿宋" w:hint="eastAsia"/>
            <w:lang w:eastAsia="zh-CN"/>
          </w:rPr>
          <w:t>(四)、推广与宣传活动</w:t>
        </w:r>
        <w:r>
          <w:tab/>
        </w:r>
        <w:r>
          <w:fldChar w:fldCharType="begin"/>
        </w:r>
        <w:r>
          <w:instrText xml:space="preserve"> PAGEREF _Toc1070 \h </w:instrText>
        </w:r>
        <w:r>
          <w:fldChar w:fldCharType="separate"/>
        </w:r>
        <w:r>
          <w:t>58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00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8469"/>
      <w:r>
        <w:rPr>
          <w:rFonts w:ascii="仿宋" w:eastAsia="仿宋" w:hAnsi="仿宋" w:cs="仿宋" w:hint="eastAsia"/>
          <w:sz w:val="28"/>
          <w:lang w:eastAsia="zh-CN"/>
        </w:rPr>
        <w:t>一、安乃近项目绩效评估</w:t>
      </w:r>
      <w:bookmarkEnd w:id="2"/>
    </w:p>
    <w:p>
      <w:pPr>
        <w:pStyle w:val="Heading2"/>
        <w:rPr>
          <w:rFonts w:ascii="仿宋" w:eastAsia="仿宋" w:hAnsi="仿宋" w:cs="仿宋" w:hint="eastAsia"/>
          <w:lang w:eastAsia="zh-CN"/>
        </w:rPr>
      </w:pPr>
      <w:bookmarkStart w:id="3" w:name="_Toc5964"/>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在安乃近项目中，我们设计了一套全面的绩效评估指标，以确保安乃近项目的可控和成功交付。这些指标跨足安乃近项目目标、成本、进度和质量等多个维度，为我们提供了全面洞察安乃近项目的健康状况。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安乃近项目目标达成率是我们关注的首要指标。我们设定了明确的目标，并通过定期监测和评估，迅速发现并应对潜在的目标偏差。这为安乃近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成本绩效是另一个核心关注点。通过实际成本与预算成本的对比分析，我们深入了解成本差异的原因，及时调整资源分配，保持安乃近项目在经济效益方面的合理水平。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乃近项目进度作为关键的绩效指标之一，得到了精心的关注。我们制定了详细的安乃近项目进度计划，并设立了进度符合度指标，确保实际进度与计划进度保持一致。这使我们能够快速发现和解决潜在的进度问题，保持安乃近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安乃近项目绩效的不可或缺的一环。我们引入了一系列的质量标准和客户满意度指标，以确保安乃近项目交付的成果在质量上达到或超越预期水平。通过持续监测这些指标，我们努力提升安乃近项目整体质量水平，为安乃近项目的成功交付提供有力保障。通过这些科学且全面的绩效评估，我们能够更好地引导安乃近项目的持续改进，确保安乃近项目目标的顺利达成。</w:t>
      </w:r>
    </w:p>
    <w:p>
      <w:pPr>
        <w:pStyle w:val="Heading2"/>
        <w:ind w:firstLine="560" w:firstLineChars="200"/>
        <w:rPr>
          <w:rFonts w:ascii="仿宋" w:eastAsia="仿宋" w:hAnsi="仿宋" w:cs="仿宋" w:hint="eastAsia"/>
          <w:sz w:val="28"/>
          <w:lang w:eastAsia="zh-CN"/>
        </w:rPr>
      </w:pPr>
      <w:bookmarkStart w:id="4" w:name="_Toc27812"/>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绩效评估是安乃近项目中的关键环节，为确保安乃近项目达到预期目标，我们采用了多层次、多维度的绩效评估方法。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安乃近项目的战略目标对齐，确保每个决策和行动都与安乃近项目整体目标保持一致。团队会定期召开战略对齐会议，审视当前工作与安乃近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安乃近项目进度、质量、成本和风险等方面。这些指标通过数据收集和分析，为安乃近项目管理团队提供了客观的评估依据。例如，我们通过安乃近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绩效评估不仅仅停留在安乃近项目内部，还考虑了安乃近项目对外部环境的影响。我们定期进行干系人满意度调查，以了解各利益相关方对安乃近项目的期望和满意度，并及时做出调整。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这种多层次、多角度的绩效评估方法，使得我们能够全面了解安乃近项目的运行状态，及时做出调整，确保安乃近项目在不断变化的环境中保持稳健前行。</w:t>
      </w:r>
    </w:p>
    <w:p>
      <w:pPr>
        <w:pStyle w:val="Heading2"/>
        <w:ind w:firstLine="560" w:firstLineChars="200"/>
        <w:rPr>
          <w:rFonts w:ascii="仿宋" w:eastAsia="仿宋" w:hAnsi="仿宋" w:cs="仿宋" w:hint="eastAsia"/>
          <w:sz w:val="28"/>
          <w:lang w:eastAsia="zh-CN"/>
        </w:rPr>
      </w:pPr>
      <w:bookmarkStart w:id="5" w:name="_Toc8793"/>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为了确保安乃近项目的有效管理和不断优化，我们采用了精心设计的绩效评估周期。这个周期旨在实现灵活、实时和全面的评估，以适应安乃近项目执行中的各种挑战。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安乃近项目的不同需求，分为短期、中期和长期。短期评估关注每个迭代或工作周期，以及时发现和解决当前任务中的问题。中期评估涵盖几个迭代，深入了解整体安乃近项目的趋势和性能。长期评估则着眼于整个安乃近项目阶段，确保安乃近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安乃近项目管理工具和协作平台，团队成员能够随时更新和分享安乃近项目数据。这种实时性的反馈机制使我们能够及时察觉潜在问题，快速调整，保持安乃近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安乃近项目的决策制定密不可分。每个周期的安乃近项目回顾会议成为集体总结经验、识别问题深层次原因并找到创新解决方案的平台。这种定期的反思与调整机制使安乃近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1778"/>
      <w:r>
        <w:rPr>
          <w:rFonts w:ascii="仿宋" w:eastAsia="仿宋" w:hAnsi="仿宋" w:cs="仿宋" w:hint="eastAsia"/>
          <w:sz w:val="28"/>
          <w:lang w:eastAsia="zh-CN"/>
        </w:rPr>
        <w:t>二、安乃近项目概论</w:t>
      </w:r>
      <w:bookmarkEnd w:id="6"/>
    </w:p>
    <w:p>
      <w:pPr>
        <w:pStyle w:val="Heading2"/>
        <w:rPr>
          <w:rFonts w:ascii="仿宋" w:eastAsia="仿宋" w:hAnsi="仿宋" w:cs="仿宋" w:hint="eastAsia"/>
          <w:lang w:eastAsia="zh-CN"/>
        </w:rPr>
      </w:pPr>
      <w:bookmarkStart w:id="7" w:name="_Toc4906"/>
      <w:r>
        <w:rPr>
          <w:rFonts w:ascii="仿宋" w:eastAsia="仿宋" w:hAnsi="仿宋" w:cs="仿宋" w:hint="eastAsia"/>
          <w:lang w:eastAsia="zh-CN"/>
        </w:rPr>
        <w:t>(一)、安乃近项目概况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安乃近项目的起源追溯至对市场的深入洞察。市场的不断演变与变革为安乃近项目提供了难得的机遇。当前市场存在的需求缺口和变革的大环境共同构成了安乃近项目的背景。这个安乃近项目旨在充分利用市场机遇，填补行业中尚未满足的需求，为客户提供全新的解决方案。市场的变革和需求的增长使得这个安乃近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安乃近项目名称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乃近项目正式命名为安乃近。这个名称不仅仅是一个标识，更代表了安乃近项目的核心理念和愿景。它蕴含着安乃近项目所要解决问题的关键字，具有强烈的表达和辨识度，为安乃近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安乃近项目目标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安乃近项目的核心目标是提供一种全新、高效的解决方案，满足客户日益增长的需求。安乃近项目追求的不仅仅是满足市场需求，更是在市场中获得卓越的竞争优势。通过不断提升产品或服务的质量和创新水平，安乃近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安乃近项目范围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安乃近项目全面涵盖了产品研发、制造、市场推广和售后服务，确保从产品设计到最终用户体验的全方位关注。这一全面的安乃近项目范围是为了确保安乃近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安乃近项目时间表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安乃近项目计划在未来18个月内完成，包括研发、测试、市场试点和正式推出等不同阶段。这个时间表的合理设计是为了确保安乃近项目各个阶段的顺利推进，以便按时交付高质量的成果。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安乃近项目预算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安乃近项目总预算估算为XX百万美元，主要分配在研发、市场推广、人员培训和运营等方面。这一充足的预算为安乃近项目提供了充足的资源，确保安乃近项目在各个方面都能取得优异的表现。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安乃近项目风险</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安乃近项目可能面临的风险包括市场接受度低、技术难题、竞争激烈等。安乃近项目团队已经制定了相应的风险应对计划，通过前瞻性的风险管理，确保安乃近项目在面对不确定性时能够迅速做出应对。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安乃近项目团队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安乃近项目汇聚了一支经验丰富、多领域专业素养的核心团队，确保安乃近项目在各个方面都能拥有高水平的执行力。团队的协同作战是安乃近项目成功的关键因素之一。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安乃近项目背景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安乃近项目的背景根植于市场对更高效、创新产品的渴望，同时也受到科技发展对行业格局的深刻改变的影响。这为安乃近项目提供了广阔的发展空间和市场需求。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安乃近项目现状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截至目前，安乃近项目已完成市场调研和技术验证，取得了初步的成功。这为安乃近项目在未来的发展奠定了坚实的基础，为更远大的目标打下了坚实的基石。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8" w:name="_Toc7908"/>
      <w:r>
        <w:rPr>
          <w:rFonts w:ascii="仿宋" w:eastAsia="仿宋" w:hAnsi="仿宋" w:cs="仿宋" w:hint="eastAsia"/>
          <w:sz w:val="28"/>
          <w:lang w:eastAsia="zh-CN"/>
        </w:rPr>
        <w:t>(二)、安乃近项目目标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keyword》安乃近项目首要业务目标是在市场中占据有利地位，实现产品/服务的成功推广和销售。通过不断提升产品质量、创新性，安乃近项目追求成为行业中的领导者，赢得更多客户的青睐。</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在科技迅速发展的时代，安乃近项目着眼于技术创新。通过持续的研发和技术升级，安乃近项目旨在推出更具创新性的产品或服务，以满足市场对新鲜、先进解决方案的需求。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为了建立可持续的客户关系，安乃近项目设定了客户满意度目标。通过提供卓越的产品质量和优质的客户服务，安乃近项目追求赢得客户的信任和忠诚度，确保他们的满意度达到行业领先水平。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安乃近项目注重社会责任和可持续发展。通过实施环保、社会责任安乃近项目，安乃近项目致力于在经济发展的同时保护环境，促进社会公平，实现可持续经营。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安乃近项目的团队是实现目标的核心驱动力。因此，安乃近项目设定了团队发展目标，包括提升团队成员的专业技能、培养领导力，以及搭建协同高效的团队工作氛围。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9" w:name="_Toc3907"/>
      <w:r>
        <w:rPr>
          <w:rFonts w:ascii="仿宋" w:eastAsia="仿宋" w:hAnsi="仿宋" w:cs="仿宋" w:hint="eastAsia"/>
          <w:sz w:val="28"/>
          <w:lang w:eastAsia="zh-CN"/>
        </w:rPr>
        <w:t>(三)、安乃近项目提出的理由</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2. 安乃近项目提出的理由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安乃近项目的提出源于对市场机遇的深刻洞察。当前市场中存在的需求缺口和行业发展趋势表明，有巨大的商业机会等待被开发。通过准确捕捉市场机遇，安乃近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安乃近项目的理念基于对技术创新的信仰。通过持续的研发和技术投入，安乃近项目有望推出更具创新性的产品或服务。在科技飞速发展的当下，安乃近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安乃近项目的提出是为了增强企业的行业竞争力。通过提升产品或服务的质量和独特性，安乃近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安乃近项目响应了消费者需求的变化。随着社会和科技的不断发展，消费者对产品和服务的需求也在发生变化。通过深入了解并及时回应消费者的新需求，安乃近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安乃近项目的提出是企业战略发展规划的一部分。在面对日益激烈的市场竞争和不断变化的商业环境中，安乃近项目作为企业战略的一环，旨在为企业开辟新的增长领域，巩固企业在行业中的地位。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安乃近项目的提出不仅仅是基于商业考量，还注重社会责任。通过推出环保、社会责任等方面的安乃近项目，安乃近企业可以在社会中树立积极形象，为社会做出积极贡献，实现经济效益和社会效益的双赢。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安乃近项目的提出反映了对利益相关者期望的关注。包括客户、员工、投资者等利益相关者在企业发展中都有着各自的期望，安乃近项目力求在满足这些期望的同时，取得更大的共赢。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0" w:name="_Toc21875"/>
      <w:r>
        <w:rPr>
          <w:rFonts w:ascii="仿宋" w:eastAsia="仿宋" w:hAnsi="仿宋" w:cs="仿宋" w:hint="eastAsia"/>
          <w:sz w:val="28"/>
          <w:lang w:eastAsia="zh-CN"/>
        </w:rPr>
        <w:t>(四)、安乃近项目意义</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在实施安乃近项目的过程中，我们不仅仅是在追逐商业成功，更是为企业和社会的多个层面创造了深远的意义。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安乃近项目的首要意义在于提升企业的市场竞争力。通过持续的创新和对产品质量的高标准要求，安乃近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安乃近项目的推进将促使行业技术水平的提升。通过引入先进技术和创新性解决方案，安乃近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在社会层面，安乃近项目不仅创造了大量就业机会，提高了就业水平，还注重社会责任和环保。通过参与社会公益事业和推动环保安乃近项目，安乃近项目为社会贡献了一份力量，体现了企业对社会的积极回馈。</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综合而言，安乃近项目意义重大，不仅推动了企业的发展，也为行业和社会的进步贡献了积极力量。这是一个全面而深刻的影响，将在未来产生可持续的正面效应。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1" w:name="_Toc1837"/>
      <w:r>
        <w:rPr>
          <w:rFonts w:ascii="仿宋" w:eastAsia="仿宋" w:hAnsi="仿宋" w:cs="仿宋" w:hint="eastAsia"/>
          <w:sz w:val="28"/>
          <w:lang w:eastAsia="zh-CN"/>
        </w:rPr>
        <w:t>(五)、安乃近项目背景</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在当今迅猛发展的商业环境中，安乃近项目的动因根植于对多方面因素的审慎考量。这个安乃近项目的提出并非孤立的决策，而是对企业所处背景深入思考的产物。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市场的不断演变是安乃近项目背后的首要原因。科技的迅速发展和全球市场的快速变化使得企业必须灵活应对。安乃近项目应运而生，旨在通过创新性的解决方案迎合市场的多变需求，赢得竞争中的先机。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竞争的激烈程度也是安乃近项目背景中不可忽视的一环。企业需要在激烈竞争中脱颖而出，为此，安乃近项目致力于打破常规，提供独特的价值主张，以吸引客户并确保市场份额的增长。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技术的迅速发展为企业带来了机遇与挑战。作为安乃近项目启动的背景之一，对新兴技术的应用将有助于提升企业的技术水平，使其在不断演进的商业环境中保持竞争优势。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此外，社会对企业责任的期望也在逐渐升高。安乃近项目充分融入了社会责任的理念，通过可持续经营和社会公益安乃近项目，企图为社会贡献一份力量，在商业成功的同时关注社会价值。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2" w:name="_Toc18066"/>
      <w:r>
        <w:rPr>
          <w:rFonts w:ascii="仿宋" w:eastAsia="仿宋" w:hAnsi="仿宋" w:cs="仿宋" w:hint="eastAsia"/>
          <w:sz w:val="28"/>
          <w:lang w:eastAsia="zh-CN"/>
        </w:rPr>
        <w:t>三、安乃近项目建设单位说明</w:t>
      </w:r>
      <w:bookmarkEnd w:id="12"/>
    </w:p>
    <w:p>
      <w:pPr>
        <w:pStyle w:val="Heading2"/>
        <w:rPr>
          <w:rFonts w:ascii="仿宋" w:eastAsia="仿宋" w:hAnsi="仿宋" w:cs="仿宋" w:hint="eastAsia"/>
          <w:lang w:eastAsia="zh-CN"/>
        </w:rPr>
      </w:pPr>
      <w:bookmarkStart w:id="13" w:name="_Toc9816"/>
      <w:r>
        <w:rPr>
          <w:rFonts w:ascii="仿宋" w:eastAsia="仿宋" w:hAnsi="仿宋" w:cs="仿宋" w:hint="eastAsia"/>
          <w:lang w:eastAsia="zh-CN"/>
        </w:rPr>
        <w:t>(一)、安乃近项目承办单位基本情况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4" w:name="_Toc6676"/>
      <w:r>
        <w:rPr>
          <w:rFonts w:ascii="仿宋" w:eastAsia="仿宋" w:hAnsi="仿宋" w:cs="仿宋" w:hint="eastAsia"/>
          <w:sz w:val="28"/>
          <w:lang w:eastAsia="zh-CN"/>
        </w:rPr>
        <w:t>(二)、公司经济效益分析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安乃近项目承办单位的XXXX，我们着眼于实现可持续的经济效益。通过技术创新和解决方案的提供，公司预计在安乃近项目执行期间将获得可观的收入增长。这一收入来源主要包括安乃近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同时，我们注重成本控制和效率提升，以确保安乃近项目的可持续盈利。透过精细的管理和资源优化，公司期望实现安乃近项目利润最大化。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安乃近项目实施进行全面的投资评估，包括安乃近项目启动阶段的资金投入和后续运营成本。通过对安乃近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安乃近项目实施过程中具备足够的资金流动性，公司将进行详尽的现金流分析。这包括资金需求的合理预测、安乃近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5" w:name="_Toc32489"/>
      <w:r>
        <w:rPr>
          <w:rFonts w:ascii="仿宋" w:eastAsia="仿宋" w:hAnsi="仿宋" w:cs="仿宋" w:hint="eastAsia"/>
          <w:sz w:val="28"/>
          <w:lang w:eastAsia="zh-CN"/>
        </w:rPr>
        <w:t>四、安乃近项目土建工程</w:t>
      </w:r>
      <w:bookmarkEnd w:id="15"/>
    </w:p>
    <w:p>
      <w:pPr>
        <w:pStyle w:val="Heading2"/>
        <w:rPr>
          <w:rFonts w:ascii="仿宋" w:eastAsia="仿宋" w:hAnsi="仿宋" w:cs="仿宋" w:hint="eastAsia"/>
          <w:lang w:eastAsia="zh-CN"/>
        </w:rPr>
      </w:pPr>
      <w:bookmarkStart w:id="16" w:name="_Toc25787"/>
      <w:r>
        <w:rPr>
          <w:rFonts w:ascii="仿宋" w:eastAsia="仿宋" w:hAnsi="仿宋" w:cs="仿宋" w:hint="eastAsia"/>
          <w:lang w:eastAsia="zh-CN"/>
        </w:rPr>
        <w:t>(一)、建筑工程设计原则</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在安乃近项目的建筑工程设计中，我们将秉承一系列重要的设计原则，以确保安乃近项目建筑在功能、美观、可持续性等方面达到最佳效果。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首要原则是确保建筑的功能性得到最大化的发挥。我们将充分理解安乃近项目的实际需求，合理布局各个功能区域，保证建筑在满足业务需求的同时，提供高效的工作环境。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可持续性与环保：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在建筑设计中，我们将综合考虑建设和运营成本。通过精细的经济效益分析，确保设计方案在高效利用资源的同时，对安乃近项目的长期盈利能力有积极的贡献。</w:t>
      </w:r>
    </w:p>
    <w:p>
      <w:pPr>
        <w:pStyle w:val="Heading2"/>
        <w:ind w:firstLine="560" w:firstLineChars="200"/>
        <w:rPr>
          <w:rFonts w:ascii="仿宋" w:eastAsia="仿宋" w:hAnsi="仿宋" w:cs="仿宋" w:hint="eastAsia"/>
          <w:sz w:val="28"/>
          <w:lang w:eastAsia="zh-CN"/>
        </w:rPr>
      </w:pPr>
      <w:bookmarkStart w:id="17" w:name="_Toc14596"/>
      <w:r>
        <w:rPr>
          <w:rFonts w:ascii="仿宋" w:eastAsia="仿宋" w:hAnsi="仿宋" w:cs="仿宋" w:hint="eastAsia"/>
          <w:sz w:val="28"/>
          <w:lang w:eastAsia="zh-CN"/>
        </w:rPr>
        <w:t>(二)、土建工程设计年限及安全等级</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安乃近项目的土建工程设计中，我们将精准设定设计年限，结合安乃近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安乃近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8" w:name="_Toc8929"/>
      <w:r>
        <w:rPr>
          <w:rFonts w:ascii="仿宋" w:eastAsia="仿宋" w:hAnsi="仿宋" w:cs="仿宋" w:hint="eastAsia"/>
          <w:sz w:val="28"/>
          <w:lang w:eastAsia="zh-CN"/>
        </w:rPr>
        <w:t>(三)、建筑工程设计总体要求</w:t>
      </w:r>
      <w:bookmarkEnd w:id="18"/>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https://d.book118.com/967140115131006035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安乃近项目计划设计方案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安乃近项目计划设计方案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安乃近项目计划设计方案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安乃近项目计划设计方案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安乃近项目计划设计方案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安乃近项目计划设计方案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安乃近项目计划设计方案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安乃近项目计划设计方案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安乃近项目计划设计方案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安乃近项目计划设计方案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安乃近项目计划设计方案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安乃近项目计划设计方案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安乃近项目计划设计方案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安乃近项目计划设计方案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安乃近项目计划设计方案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安乃近项目计划设计方案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安乃近项目计划设计方案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A0F3634"/>
    <w:rsid w:val="5A0F363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6714011513100603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2024-01-30T18:32:00Z</dcterms:created>
  <dcterms:modified xsi:type="dcterms:W3CDTF">2024-01-30T18:32:37Z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3AF97B36707A4058BA56BED25A61A9CF_11</vt:lpwstr>
  </property>
  <property fmtid="{D5CDD505-2E9C-101B-9397-08002B2CF9AE}" pid="3" name="KSOProductBuildVer">
    <vt:lpwstr>2052-12.1.0.16250</vt:lpwstr>
  </property>
</Properties>
</file>