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8" w:line="515" w:lineRule="exact"/>
        <w:ind w:left="0" w:right="113"/>
        <w:jc w:val="center"/>
      </w:pPr>
      <w:r>
        <w:rPr>
          <w:spacing w:val="2"/>
        </w:rPr>
        <w:t xml:space="preserve">职称考试模拟试   </w:t>
      </w:r>
      <w:r>
        <w:t>1〔题实务局部〕</w:t>
      </w:r>
    </w:p>
    <w:p>
      <w:pPr>
        <w:pStyle w:val="BodyText"/>
        <w:tabs>
          <w:tab w:val="left" w:pos="1257"/>
        </w:tabs>
        <w:spacing w:line="454" w:lineRule="exact"/>
        <w:ind w:left="0" w:right="12701"/>
        <w:jc w:val="center"/>
      </w:pPr>
      <w:r>
        <w:t>一、</w:t>
        <w:tab/>
        <w:t>单项选择题</w:t>
      </w:r>
    </w:p>
    <w:p>
      <w:pPr>
        <w:pStyle w:val="ListParagraph"/>
        <w:numPr>
          <w:ilvl w:val="0"/>
          <w:numId w:val="95"/>
        </w:numPr>
        <w:tabs>
          <w:tab w:val="left" w:pos="1336"/>
        </w:tabs>
        <w:spacing w:before="32" w:after="0" w:line="194" w:lineRule="auto"/>
        <w:ind w:left="1080" w:right="1355" w:firstLine="0"/>
        <w:jc w:val="left"/>
        <w:rPr>
          <w:sz w:val="34"/>
        </w:rPr>
      </w:pPr>
      <w:r>
        <w:rPr>
          <w:spacing w:val="-2"/>
          <w:sz w:val="34"/>
        </w:rPr>
        <w:t>通过对科技档案反映的物质对象进展实际测量，重绘制出相应的科技文件，以弥补库藏档案的严峻</w:t>
      </w:r>
      <w:r>
        <w:rPr>
          <w:sz w:val="34"/>
        </w:rPr>
        <w:t>短缺的收集工作方法是：实测补制</w:t>
      </w:r>
    </w:p>
    <w:p>
      <w:pPr>
        <w:pStyle w:val="ListParagraph"/>
        <w:numPr>
          <w:ilvl w:val="0"/>
          <w:numId w:val="95"/>
        </w:numPr>
        <w:tabs>
          <w:tab w:val="left" w:pos="1354"/>
        </w:tabs>
        <w:spacing w:before="0" w:after="0" w:line="404" w:lineRule="exact"/>
        <w:ind w:left="1353" w:right="0" w:hanging="274"/>
        <w:jc w:val="left"/>
        <w:rPr>
          <w:sz w:val="34"/>
        </w:rPr>
      </w:pPr>
      <w:r>
        <w:rPr>
          <w:sz w:val="34"/>
        </w:rPr>
        <w:t>保证科技档案质量的重要关口是：收集</w:t>
      </w:r>
    </w:p>
    <w:p>
      <w:pPr>
        <w:pStyle w:val="ListParagraph"/>
        <w:numPr>
          <w:ilvl w:val="0"/>
          <w:numId w:val="95"/>
        </w:numPr>
        <w:tabs>
          <w:tab w:val="left" w:pos="1354"/>
        </w:tabs>
        <w:spacing w:before="0" w:after="0" w:line="446" w:lineRule="exact"/>
        <w:ind w:left="1353" w:right="0" w:hanging="274"/>
        <w:jc w:val="left"/>
        <w:rPr>
          <w:sz w:val="34"/>
        </w:rPr>
      </w:pPr>
      <w:r>
        <w:rPr>
          <w:sz w:val="34"/>
        </w:rPr>
        <w:t>科技档案馆实行的接收制度包括：无偿进馆制〔相关单位主送制、补送制〕</w:t>
      </w:r>
    </w:p>
    <w:p>
      <w:pPr>
        <w:pStyle w:val="ListParagraph"/>
        <w:numPr>
          <w:ilvl w:val="0"/>
          <w:numId w:val="95"/>
        </w:numPr>
        <w:tabs>
          <w:tab w:val="left" w:pos="1354"/>
        </w:tabs>
        <w:spacing w:before="0" w:after="0" w:line="450" w:lineRule="exact"/>
        <w:ind w:left="1353" w:right="0" w:hanging="274"/>
        <w:jc w:val="left"/>
        <w:rPr>
          <w:sz w:val="34"/>
        </w:rPr>
      </w:pPr>
      <w:r>
        <w:rPr>
          <w:sz w:val="34"/>
        </w:rPr>
        <w:t>全部以数字进展科技档案号的编号型制是：单纯号码制</w:t>
      </w:r>
    </w:p>
    <w:p>
      <w:pPr>
        <w:pStyle w:val="ListParagraph"/>
        <w:numPr>
          <w:ilvl w:val="0"/>
          <w:numId w:val="95"/>
        </w:numPr>
        <w:tabs>
          <w:tab w:val="left" w:pos="1354"/>
        </w:tabs>
        <w:spacing w:before="0" w:after="0" w:line="450" w:lineRule="exact"/>
        <w:ind w:left="1353" w:right="0" w:hanging="274"/>
        <w:jc w:val="left"/>
        <w:rPr>
          <w:sz w:val="34"/>
        </w:rPr>
      </w:pPr>
      <w:r>
        <w:rPr>
          <w:sz w:val="34"/>
        </w:rPr>
        <w:t>底图的保管要求是：制止折叠</w:t>
      </w:r>
    </w:p>
    <w:p>
      <w:pPr>
        <w:pStyle w:val="ListParagraph"/>
        <w:numPr>
          <w:ilvl w:val="0"/>
          <w:numId w:val="95"/>
        </w:numPr>
        <w:tabs>
          <w:tab w:val="left" w:pos="1491"/>
        </w:tabs>
        <w:spacing w:before="0" w:after="0" w:line="463" w:lineRule="exact"/>
        <w:ind w:left="1490" w:right="0" w:hanging="411"/>
        <w:jc w:val="left"/>
        <w:rPr>
          <w:sz w:val="34"/>
        </w:rPr>
      </w:pPr>
      <w:r>
        <w:rPr>
          <w:sz w:val="34"/>
        </w:rPr>
        <w:t>蓝图档案的保管方法是：折叠组卷</w:t>
      </w:r>
    </w:p>
    <w:p>
      <w:pPr>
        <w:pStyle w:val="ListParagraph"/>
        <w:numPr>
          <w:ilvl w:val="0"/>
          <w:numId w:val="95"/>
        </w:numPr>
        <w:tabs>
          <w:tab w:val="left" w:pos="1336"/>
        </w:tabs>
        <w:spacing w:before="32" w:after="0" w:line="194" w:lineRule="auto"/>
        <w:ind w:left="1080" w:right="1650" w:firstLine="0"/>
        <w:jc w:val="left"/>
        <w:rPr>
          <w:sz w:val="34"/>
        </w:rPr>
      </w:pPr>
      <w:r>
        <w:rPr>
          <w:sz w:val="34"/>
        </w:rPr>
        <w:t>用文字表达或列表的形式，扼要摘录科技成果的主要内容，予以编制和集合的编研成品是：科技成果简介</w:t>
      </w:r>
    </w:p>
    <w:p>
      <w:pPr>
        <w:pStyle w:val="ListParagraph"/>
        <w:numPr>
          <w:ilvl w:val="0"/>
          <w:numId w:val="95"/>
        </w:numPr>
        <w:tabs>
          <w:tab w:val="left" w:pos="1466"/>
        </w:tabs>
        <w:spacing w:before="0" w:after="0" w:line="403" w:lineRule="exact"/>
        <w:ind w:left="1465" w:right="0" w:hanging="386"/>
        <w:jc w:val="left"/>
        <w:rPr>
          <w:sz w:val="34"/>
        </w:rPr>
      </w:pPr>
      <w:r>
        <w:rPr>
          <w:sz w:val="34"/>
        </w:rPr>
        <w:t>将科技档案著录条目，按分类号排列的名目是：科技档案分类名目</w:t>
      </w:r>
    </w:p>
    <w:p>
      <w:pPr>
        <w:pStyle w:val="ListParagraph"/>
        <w:numPr>
          <w:ilvl w:val="0"/>
          <w:numId w:val="95"/>
        </w:numPr>
        <w:tabs>
          <w:tab w:val="left" w:pos="1354"/>
        </w:tabs>
        <w:spacing w:before="0" w:after="0" w:line="459" w:lineRule="exact"/>
        <w:ind w:left="1353" w:right="0" w:hanging="274"/>
        <w:jc w:val="left"/>
        <w:rPr>
          <w:sz w:val="34"/>
        </w:rPr>
      </w:pPr>
      <w:r>
        <w:rPr>
          <w:sz w:val="34"/>
        </w:rPr>
        <w:t>将科技档案著录条目，按主题词字顺排列的名目是：科技档案主题名目</w:t>
      </w:r>
    </w:p>
    <w:p>
      <w:pPr>
        <w:pStyle w:val="ListParagraph"/>
        <w:numPr>
          <w:ilvl w:val="0"/>
          <w:numId w:val="95"/>
        </w:numPr>
        <w:tabs>
          <w:tab w:val="left" w:pos="1520"/>
          <w:tab w:val="left" w:pos="16401"/>
        </w:tabs>
        <w:spacing w:before="27" w:after="0" w:line="196" w:lineRule="auto"/>
        <w:ind w:left="1080" w:right="754" w:firstLine="0"/>
        <w:jc w:val="left"/>
        <w:rPr>
          <w:sz w:val="34"/>
        </w:rPr>
      </w:pPr>
      <w:r>
        <w:rPr>
          <w:sz w:val="34"/>
        </w:rPr>
        <w:t>档案人员以科技档案信息为依据，为用户解答有关科技档案状况或有关科学技术内容的效劳方式</w:t>
        <w:tab/>
        <w:t>是：</w:t>
      </w:r>
      <w:r>
        <w:rPr>
          <w:spacing w:val="-82"/>
          <w:sz w:val="34"/>
        </w:rPr>
        <w:t xml:space="preserve"> </w:t>
      </w:r>
      <w:r>
        <w:rPr>
          <w:sz w:val="34"/>
        </w:rPr>
        <w:t>询问效劳</w:t>
      </w:r>
    </w:p>
    <w:p>
      <w:pPr>
        <w:pStyle w:val="ListParagraph"/>
        <w:numPr>
          <w:ilvl w:val="0"/>
          <w:numId w:val="95"/>
        </w:numPr>
        <w:tabs>
          <w:tab w:val="left" w:pos="1523"/>
        </w:tabs>
        <w:spacing w:before="0" w:after="0" w:line="400" w:lineRule="exact"/>
        <w:ind w:left="1522" w:right="0" w:hanging="443"/>
        <w:jc w:val="left"/>
        <w:rPr>
          <w:sz w:val="34"/>
        </w:rPr>
      </w:pPr>
      <w:r>
        <w:rPr>
          <w:sz w:val="34"/>
        </w:rPr>
        <w:t>会计档案是在什么活动中形成的？会计核算</w:t>
      </w:r>
    </w:p>
    <w:p>
      <w:pPr>
        <w:pStyle w:val="ListParagraph"/>
        <w:numPr>
          <w:ilvl w:val="0"/>
          <w:numId w:val="95"/>
        </w:numPr>
        <w:tabs>
          <w:tab w:val="left" w:pos="1530"/>
        </w:tabs>
        <w:spacing w:before="0" w:after="0" w:line="446" w:lineRule="exact"/>
        <w:ind w:left="1530" w:right="0" w:hanging="450"/>
        <w:jc w:val="left"/>
        <w:rPr>
          <w:sz w:val="34"/>
        </w:rPr>
      </w:pPr>
      <w:r>
        <w:rPr>
          <w:sz w:val="34"/>
        </w:rPr>
        <w:t>单位预算会计、企业会计档案的分类可选择的分类方法是：会计年度—文种分类法</w:t>
      </w:r>
    </w:p>
    <w:p>
      <w:pPr>
        <w:pStyle w:val="BodyText"/>
        <w:tabs>
          <w:tab w:val="left" w:pos="2110"/>
        </w:tabs>
        <w:spacing w:line="450" w:lineRule="exact"/>
      </w:pPr>
      <w:r>
        <w:t>13</w:t>
        <w:tab/>
        <w:t>总预算会计档案可承受的会计档案分类法是：会计年度—保管期限——组织机构分类法</w:t>
      </w:r>
    </w:p>
    <w:p>
      <w:pPr>
        <w:pStyle w:val="ListParagraph"/>
        <w:numPr>
          <w:ilvl w:val="0"/>
          <w:numId w:val="94"/>
        </w:numPr>
        <w:tabs>
          <w:tab w:val="left" w:pos="1530"/>
        </w:tabs>
        <w:spacing w:before="0" w:after="0" w:line="450" w:lineRule="exact"/>
        <w:ind w:left="1530" w:right="0" w:hanging="450"/>
        <w:jc w:val="left"/>
        <w:rPr>
          <w:sz w:val="34"/>
        </w:rPr>
      </w:pPr>
      <w:r>
        <w:rPr>
          <w:sz w:val="34"/>
        </w:rPr>
        <w:t>税务机关会计档案的分类法是：会计年度——会计类型——文种——保管期限分类法</w:t>
      </w:r>
    </w:p>
    <w:p>
      <w:pPr>
        <w:pStyle w:val="ListParagraph"/>
        <w:numPr>
          <w:ilvl w:val="0"/>
          <w:numId w:val="94"/>
        </w:numPr>
        <w:tabs>
          <w:tab w:val="left" w:pos="1530"/>
          <w:tab w:val="left" w:pos="8760"/>
        </w:tabs>
        <w:spacing w:before="0" w:after="0" w:line="450" w:lineRule="exact"/>
        <w:ind w:left="1530" w:right="0" w:hanging="450"/>
        <w:jc w:val="left"/>
        <w:rPr>
          <w:sz w:val="34"/>
        </w:rPr>
      </w:pPr>
      <w:r>
        <w:rPr>
          <w:sz w:val="34"/>
        </w:rPr>
        <w:t>会计档案的保管期限一般分为：永久、定期〔</w:t>
        <w:tab/>
      </w:r>
      <w:r>
        <w:rPr>
          <w:spacing w:val="18"/>
          <w:sz w:val="34"/>
        </w:rPr>
        <w:t>3</w:t>
      </w:r>
      <w:r>
        <w:rPr>
          <w:spacing w:val="14"/>
          <w:sz w:val="34"/>
        </w:rPr>
        <w:t>、</w:t>
      </w:r>
      <w:r>
        <w:rPr>
          <w:spacing w:val="17"/>
          <w:sz w:val="34"/>
        </w:rPr>
        <w:t>5</w:t>
      </w:r>
      <w:r>
        <w:rPr>
          <w:spacing w:val="14"/>
          <w:sz w:val="34"/>
        </w:rPr>
        <w:t>、</w:t>
      </w:r>
      <w:r>
        <w:rPr>
          <w:sz w:val="34"/>
        </w:rPr>
        <w:t>10</w:t>
      </w:r>
      <w:r>
        <w:rPr>
          <w:spacing w:val="-42"/>
          <w:sz w:val="34"/>
        </w:rPr>
        <w:t xml:space="preserve"> </w:t>
      </w:r>
      <w:r>
        <w:rPr>
          <w:spacing w:val="18"/>
          <w:sz w:val="34"/>
        </w:rPr>
        <w:t>、</w:t>
      </w:r>
      <w:r>
        <w:rPr>
          <w:sz w:val="34"/>
        </w:rPr>
        <w:t>15</w:t>
      </w:r>
      <w:r>
        <w:rPr>
          <w:spacing w:val="-42"/>
          <w:sz w:val="34"/>
        </w:rPr>
        <w:t xml:space="preserve"> </w:t>
      </w:r>
      <w:r>
        <w:rPr>
          <w:spacing w:val="14"/>
          <w:sz w:val="34"/>
        </w:rPr>
        <w:t>、</w:t>
      </w:r>
      <w:r>
        <w:rPr>
          <w:sz w:val="34"/>
        </w:rPr>
        <w:t>25</w:t>
      </w:r>
      <w:r>
        <w:rPr>
          <w:spacing w:val="36"/>
          <w:sz w:val="34"/>
        </w:rPr>
        <w:t xml:space="preserve"> </w:t>
      </w:r>
      <w:r>
        <w:rPr>
          <w:sz w:val="34"/>
        </w:rPr>
        <w:t>年等</w:t>
      </w:r>
    </w:p>
    <w:p>
      <w:pPr>
        <w:pStyle w:val="ListParagraph"/>
        <w:numPr>
          <w:ilvl w:val="0"/>
          <w:numId w:val="94"/>
        </w:numPr>
        <w:tabs>
          <w:tab w:val="left" w:pos="1530"/>
        </w:tabs>
        <w:spacing w:before="0" w:after="0" w:line="450" w:lineRule="exact"/>
        <w:ind w:left="1530" w:right="0" w:hanging="450"/>
        <w:jc w:val="left"/>
        <w:rPr>
          <w:sz w:val="34"/>
        </w:rPr>
      </w:pPr>
      <w:r>
        <w:rPr>
          <w:sz w:val="34"/>
        </w:rPr>
        <w:t>照片档案主要由：底片、照片和文字说明组成</w:t>
      </w:r>
    </w:p>
    <w:p>
      <w:pPr>
        <w:pStyle w:val="ListParagraph"/>
        <w:numPr>
          <w:ilvl w:val="0"/>
          <w:numId w:val="94"/>
        </w:numPr>
        <w:tabs>
          <w:tab w:val="left" w:pos="1530"/>
        </w:tabs>
        <w:spacing w:before="0" w:after="0" w:line="450" w:lineRule="exact"/>
        <w:ind w:left="1530" w:right="0" w:hanging="450"/>
        <w:jc w:val="left"/>
        <w:rPr>
          <w:sz w:val="34"/>
        </w:rPr>
      </w:pPr>
      <w:r>
        <w:rPr>
          <w:sz w:val="34"/>
        </w:rPr>
        <w:t>照片档案一般可分为底片和照片两大类，底片的分类通常承受：尺寸规格——时间分类法</w:t>
      </w:r>
    </w:p>
    <w:p>
      <w:pPr>
        <w:pStyle w:val="BodyText"/>
        <w:tabs>
          <w:tab w:val="left" w:pos="2063"/>
        </w:tabs>
        <w:spacing w:line="450" w:lineRule="exact"/>
      </w:pPr>
      <w:r>
        <w:t>18</w:t>
        <w:tab/>
        <w:t>照片档案的文字说明要包括哪些要素：事由、时间、地点、人物、背景和摄影者</w:t>
      </w:r>
    </w:p>
    <w:p>
      <w:pPr>
        <w:pStyle w:val="ListParagraph"/>
        <w:numPr>
          <w:ilvl w:val="0"/>
          <w:numId w:val="93"/>
        </w:numPr>
        <w:tabs>
          <w:tab w:val="left" w:pos="1530"/>
          <w:tab w:val="left" w:pos="9484"/>
        </w:tabs>
        <w:spacing w:before="0" w:after="0" w:line="463" w:lineRule="exact"/>
        <w:ind w:left="1530" w:right="0" w:hanging="450"/>
        <w:jc w:val="left"/>
        <w:rPr>
          <w:sz w:val="34"/>
        </w:rPr>
      </w:pPr>
      <w:r>
        <w:rPr>
          <w:sz w:val="34"/>
        </w:rPr>
        <w:t>保存照片档案底片的库房温度昼夜变化不应大于：</w:t>
        <w:tab/>
        <w:t>3</w:t>
      </w:r>
      <w:r>
        <w:rPr>
          <w:spacing w:val="-6"/>
          <w:sz w:val="34"/>
        </w:rPr>
        <w:t xml:space="preserve"> </w:t>
      </w:r>
      <w:r>
        <w:rPr>
          <w:sz w:val="34"/>
        </w:rPr>
        <w:t>度</w:t>
      </w:r>
    </w:p>
    <w:p>
      <w:pPr>
        <w:pStyle w:val="ListParagraph"/>
        <w:numPr>
          <w:ilvl w:val="0"/>
          <w:numId w:val="93"/>
        </w:numPr>
        <w:tabs>
          <w:tab w:val="left" w:pos="1530"/>
          <w:tab w:val="left" w:pos="2337"/>
          <w:tab w:val="left" w:pos="8036"/>
        </w:tabs>
        <w:spacing w:before="31" w:after="0" w:line="194" w:lineRule="auto"/>
        <w:ind w:left="1080" w:right="8402" w:firstLine="0"/>
        <w:jc w:val="left"/>
        <w:rPr>
          <w:sz w:val="34"/>
        </w:rPr>
      </w:pPr>
      <w:r>
        <w:rPr>
          <w:sz w:val="34"/>
        </w:rPr>
        <w:t>长期保存的磁带，每隔几个月重绕一次：</w:t>
        <w:tab/>
        <w:t>6-12</w:t>
      </w:r>
      <w:r>
        <w:rPr>
          <w:spacing w:val="40"/>
          <w:sz w:val="34"/>
        </w:rPr>
        <w:t xml:space="preserve"> </w:t>
      </w:r>
      <w:r>
        <w:rPr>
          <w:sz w:val="34"/>
        </w:rPr>
        <w:t>个月二、</w:t>
        <w:tab/>
        <w:t>多项选择题</w:t>
      </w:r>
    </w:p>
    <w:p>
      <w:pPr>
        <w:pStyle w:val="ListParagraph"/>
        <w:numPr>
          <w:ilvl w:val="0"/>
          <w:numId w:val="92"/>
        </w:numPr>
        <w:tabs>
          <w:tab w:val="left" w:pos="1706"/>
          <w:tab w:val="left" w:pos="1707"/>
        </w:tabs>
        <w:spacing w:before="0" w:after="0" w:line="429" w:lineRule="exact"/>
        <w:ind w:left="1706" w:right="0" w:hanging="627"/>
        <w:jc w:val="left"/>
        <w:rPr>
          <w:sz w:val="34"/>
        </w:rPr>
      </w:pPr>
      <w:r>
        <w:rPr>
          <w:sz w:val="34"/>
        </w:rPr>
        <w:t>科技档案对象分类法的典型形式是：型号分类法、工程工程分类法、课题分类法</w:t>
      </w:r>
    </w:p>
    <w:p>
      <w:pPr>
        <w:pStyle w:val="ListParagraph"/>
        <w:numPr>
          <w:ilvl w:val="0"/>
          <w:numId w:val="92"/>
        </w:numPr>
        <w:tabs>
          <w:tab w:val="left" w:pos="1706"/>
          <w:tab w:val="left" w:pos="1707"/>
        </w:tabs>
        <w:spacing w:before="0" w:after="0" w:line="450" w:lineRule="exact"/>
        <w:ind w:left="1706" w:right="0" w:hanging="627"/>
        <w:jc w:val="left"/>
        <w:rPr>
          <w:sz w:val="34"/>
        </w:rPr>
      </w:pPr>
      <w:r>
        <w:rPr>
          <w:sz w:val="34"/>
        </w:rPr>
        <w:t>科技档案特征分类法的典型形式是：专业分类法、时间分类法、地域分类法</w:t>
      </w:r>
    </w:p>
    <w:p>
      <w:pPr>
        <w:pStyle w:val="ListParagraph"/>
        <w:numPr>
          <w:ilvl w:val="0"/>
          <w:numId w:val="92"/>
        </w:numPr>
        <w:tabs>
          <w:tab w:val="left" w:pos="1709"/>
          <w:tab w:val="left" w:pos="1710"/>
        </w:tabs>
        <w:spacing w:before="0" w:after="0" w:line="450" w:lineRule="exact"/>
        <w:ind w:left="1710" w:right="0" w:hanging="630"/>
        <w:jc w:val="left"/>
        <w:rPr>
          <w:sz w:val="34"/>
        </w:rPr>
      </w:pPr>
      <w:r>
        <w:rPr>
          <w:sz w:val="34"/>
        </w:rPr>
        <w:t>科技档案号的编号形式包括：分类式、积存式</w:t>
      </w:r>
    </w:p>
    <w:p>
      <w:pPr>
        <w:pStyle w:val="ListParagraph"/>
        <w:numPr>
          <w:ilvl w:val="0"/>
          <w:numId w:val="92"/>
        </w:numPr>
        <w:tabs>
          <w:tab w:val="left" w:pos="1709"/>
          <w:tab w:val="left" w:pos="1710"/>
        </w:tabs>
        <w:spacing w:before="0" w:after="0" w:line="450" w:lineRule="exact"/>
        <w:ind w:left="1710" w:right="0" w:hanging="630"/>
        <w:jc w:val="left"/>
        <w:rPr>
          <w:sz w:val="34"/>
        </w:rPr>
      </w:pPr>
      <w:r>
        <w:rPr>
          <w:sz w:val="34"/>
        </w:rPr>
        <w:t>底图档案的存放方法是：平放、卷放</w:t>
      </w:r>
    </w:p>
    <w:p>
      <w:pPr>
        <w:pStyle w:val="ListParagraph"/>
        <w:numPr>
          <w:ilvl w:val="0"/>
          <w:numId w:val="92"/>
        </w:numPr>
        <w:tabs>
          <w:tab w:val="left" w:pos="1706"/>
          <w:tab w:val="left" w:pos="1707"/>
        </w:tabs>
        <w:spacing w:before="0" w:after="0" w:line="450" w:lineRule="exact"/>
        <w:ind w:left="1706" w:right="0" w:hanging="627"/>
        <w:jc w:val="left"/>
        <w:rPr>
          <w:sz w:val="34"/>
        </w:rPr>
      </w:pPr>
      <w:r>
        <w:rPr>
          <w:sz w:val="34"/>
        </w:rPr>
        <w:t>科技档案供给利用效劳的方式有：阅览、出借、复制供给、信息沟通、询问效劳</w:t>
      </w:r>
    </w:p>
    <w:p>
      <w:pPr>
        <w:pStyle w:val="ListParagraph"/>
        <w:numPr>
          <w:ilvl w:val="0"/>
          <w:numId w:val="92"/>
        </w:numPr>
        <w:tabs>
          <w:tab w:val="left" w:pos="1706"/>
          <w:tab w:val="left" w:pos="1707"/>
        </w:tabs>
        <w:spacing w:before="0" w:after="0" w:line="450" w:lineRule="exact"/>
        <w:ind w:left="1706" w:right="0" w:hanging="627"/>
        <w:jc w:val="left"/>
        <w:rPr>
          <w:sz w:val="34"/>
        </w:rPr>
      </w:pPr>
      <w:r>
        <w:rPr>
          <w:sz w:val="34"/>
        </w:rPr>
        <w:t>科技档案排架的要求是：排架的挨次应统一、要保持适宜的饱和度</w:t>
      </w:r>
    </w:p>
    <w:p>
      <w:pPr>
        <w:pStyle w:val="ListParagraph"/>
        <w:numPr>
          <w:ilvl w:val="0"/>
          <w:numId w:val="92"/>
        </w:numPr>
        <w:tabs>
          <w:tab w:val="left" w:pos="1706"/>
          <w:tab w:val="left" w:pos="1707"/>
        </w:tabs>
        <w:spacing w:before="0" w:after="0" w:line="504" w:lineRule="exact"/>
        <w:ind w:left="1706" w:right="0" w:hanging="627"/>
        <w:jc w:val="left"/>
        <w:rPr>
          <w:sz w:val="34"/>
        </w:rPr>
      </w:pPr>
      <w:r>
        <w:rPr>
          <w:sz w:val="34"/>
        </w:rPr>
        <w:t>会计档案的主要成分是：会计凭证、会计帐簿、会计报表</w:t>
      </w:r>
    </w:p>
    <w:p>
      <w:pPr>
        <w:pStyle w:val="BodyText"/>
        <w:tabs>
          <w:tab w:val="left" w:pos="2337"/>
        </w:tabs>
        <w:spacing w:before="306" w:line="513" w:lineRule="exact"/>
      </w:pPr>
      <w:r>
        <w:t>三、</w:t>
        <w:tab/>
        <w:t>推断题</w:t>
      </w:r>
    </w:p>
    <w:p>
      <w:pPr>
        <w:pStyle w:val="ListParagraph"/>
        <w:numPr>
          <w:ilvl w:val="0"/>
          <w:numId w:val="91"/>
        </w:numPr>
        <w:tabs>
          <w:tab w:val="left" w:pos="1706"/>
          <w:tab w:val="left" w:pos="1707"/>
        </w:tabs>
        <w:spacing w:before="0" w:after="0" w:line="470" w:lineRule="exact"/>
        <w:ind w:left="1706" w:right="0" w:hanging="627"/>
        <w:jc w:val="left"/>
        <w:rPr>
          <w:sz w:val="34"/>
        </w:rPr>
      </w:pPr>
      <w:r>
        <w:rPr>
          <w:sz w:val="34"/>
        </w:rPr>
        <w:t>档案叠放的高度为   1</w:t>
      </w:r>
      <w:r>
        <w:rPr>
          <w:spacing w:val="-16"/>
          <w:sz w:val="34"/>
        </w:rPr>
        <w:t xml:space="preserve"> 米以下。</w:t>
      </w:r>
      <w:r>
        <w:rPr>
          <w:sz w:val="34"/>
        </w:rPr>
        <w:t>〔</w:t>
      </w:r>
      <w:r>
        <w:rPr>
          <w:spacing w:val="17"/>
          <w:sz w:val="34"/>
        </w:rPr>
        <w:t>错误。</w:t>
      </w:r>
      <w:r>
        <w:rPr>
          <w:sz w:val="34"/>
        </w:rPr>
        <w:t>0.4</w:t>
      </w:r>
      <w:r>
        <w:rPr>
          <w:spacing w:val="-16"/>
          <w:sz w:val="34"/>
        </w:rPr>
        <w:t xml:space="preserve"> </w:t>
      </w:r>
      <w:r>
        <w:rPr>
          <w:sz w:val="34"/>
        </w:rPr>
        <w:t>〕</w:t>
      </w:r>
    </w:p>
    <w:p>
      <w:pPr>
        <w:pStyle w:val="ListParagraph"/>
        <w:numPr>
          <w:ilvl w:val="0"/>
          <w:numId w:val="91"/>
        </w:numPr>
        <w:tabs>
          <w:tab w:val="left" w:pos="1706"/>
          <w:tab w:val="left" w:pos="1707"/>
          <w:tab w:val="left" w:pos="5015"/>
        </w:tabs>
        <w:spacing w:before="0" w:after="0" w:line="464" w:lineRule="exact"/>
        <w:ind w:left="1706" w:right="0" w:hanging="627"/>
        <w:jc w:val="left"/>
        <w:rPr>
          <w:sz w:val="33"/>
        </w:rPr>
      </w:pPr>
      <w:r>
        <w:rPr>
          <w:sz w:val="33"/>
        </w:rPr>
        <w:t>密集架之间的距离为</w:t>
        <w:tab/>
      </w:r>
      <w:r>
        <w:rPr>
          <w:spacing w:val="10"/>
          <w:sz w:val="33"/>
        </w:rPr>
        <w:t>1—</w:t>
      </w:r>
      <w:r>
        <w:rPr>
          <w:spacing w:val="-52"/>
          <w:sz w:val="33"/>
        </w:rPr>
        <w:t xml:space="preserve"> </w:t>
      </w:r>
      <w:r>
        <w:rPr>
          <w:sz w:val="33"/>
        </w:rPr>
        <w:t>1.2</w:t>
      </w:r>
      <w:r>
        <w:rPr>
          <w:spacing w:val="72"/>
          <w:sz w:val="33"/>
        </w:rPr>
        <w:t xml:space="preserve"> </w:t>
      </w:r>
      <w:r>
        <w:rPr>
          <w:sz w:val="33"/>
        </w:rPr>
        <w:t>米</w:t>
      </w:r>
      <w:r>
        <w:rPr>
          <w:spacing w:val="-126"/>
          <w:sz w:val="33"/>
        </w:rPr>
        <w:t>。</w:t>
      </w:r>
      <w:r>
        <w:rPr>
          <w:sz w:val="33"/>
        </w:rPr>
        <w:t>〔错误。</w:t>
      </w:r>
      <w:r>
        <w:rPr>
          <w:spacing w:val="30"/>
          <w:sz w:val="33"/>
        </w:rPr>
        <w:t xml:space="preserve"> </w:t>
      </w:r>
      <w:r>
        <w:rPr>
          <w:sz w:val="33"/>
        </w:rPr>
        <w:t>0.8</w:t>
      </w:r>
      <w:r>
        <w:rPr>
          <w:spacing w:val="-21"/>
          <w:sz w:val="33"/>
        </w:rPr>
        <w:t xml:space="preserve"> </w:t>
      </w:r>
      <w:r>
        <w:rPr>
          <w:sz w:val="33"/>
        </w:rPr>
        <w:t>〕</w:t>
      </w:r>
    </w:p>
    <w:p>
      <w:pPr>
        <w:pStyle w:val="ListParagraph"/>
        <w:numPr>
          <w:ilvl w:val="0"/>
          <w:numId w:val="91"/>
        </w:numPr>
        <w:tabs>
          <w:tab w:val="left" w:pos="1706"/>
          <w:tab w:val="left" w:pos="1707"/>
          <w:tab w:val="left" w:pos="16275"/>
        </w:tabs>
        <w:spacing w:before="29" w:after="0" w:line="199" w:lineRule="auto"/>
        <w:ind w:left="1080" w:right="1240" w:firstLine="0"/>
        <w:jc w:val="left"/>
        <w:rPr>
          <w:sz w:val="33"/>
        </w:rPr>
      </w:pPr>
      <w:r>
        <w:rPr>
          <w:sz w:val="33"/>
        </w:rPr>
        <w:t>全宗卷不是全宗文件的组成局部，而是档案馆和现行机关档案室在本身的工作活动中形成的一种</w:t>
        <w:tab/>
      </w:r>
      <w:r>
        <w:rPr>
          <w:spacing w:val="-3"/>
          <w:sz w:val="33"/>
        </w:rPr>
        <w:t>档</w:t>
      </w:r>
      <w:r>
        <w:rPr>
          <w:sz w:val="33"/>
        </w:rPr>
        <w:t>案。〔正确〕</w:t>
      </w:r>
    </w:p>
    <w:p>
      <w:pPr>
        <w:pStyle w:val="ListParagraph"/>
        <w:numPr>
          <w:ilvl w:val="0"/>
          <w:numId w:val="91"/>
        </w:numPr>
        <w:tabs>
          <w:tab w:val="left" w:pos="1706"/>
          <w:tab w:val="left" w:pos="1707"/>
          <w:tab w:val="left" w:pos="8313"/>
        </w:tabs>
        <w:spacing w:before="0" w:after="0" w:line="434" w:lineRule="exact"/>
        <w:ind w:left="1706" w:right="0" w:hanging="627"/>
        <w:jc w:val="left"/>
        <w:rPr>
          <w:sz w:val="33"/>
        </w:rPr>
      </w:pPr>
      <w:r>
        <w:rPr>
          <w:sz w:val="33"/>
        </w:rPr>
        <w:t>档案的安全检查的唯一形式就是定期检查。</w:t>
        <w:tab/>
        <w:t>〔错误〕</w:t>
      </w:r>
    </w:p>
    <w:p>
      <w:pPr>
        <w:pStyle w:val="ListParagraph"/>
        <w:numPr>
          <w:ilvl w:val="0"/>
          <w:numId w:val="91"/>
        </w:numPr>
        <w:tabs>
          <w:tab w:val="left" w:pos="1706"/>
          <w:tab w:val="left" w:pos="1707"/>
          <w:tab w:val="left" w:pos="2337"/>
          <w:tab w:val="left" w:pos="7240"/>
        </w:tabs>
        <w:spacing w:before="28" w:after="0" w:line="192" w:lineRule="auto"/>
        <w:ind w:left="1080" w:right="9282" w:firstLine="0"/>
        <w:jc w:val="left"/>
        <w:rPr>
          <w:sz w:val="33"/>
        </w:rPr>
      </w:pPr>
      <w:r>
        <w:rPr>
          <w:sz w:val="33"/>
        </w:rPr>
        <w:t>档案去污的原理是：相像相溶原则。</w:t>
        <w:tab/>
        <w:t>〔正确〕</w:t>
      </w:r>
      <w:r>
        <w:rPr>
          <w:spacing w:val="-80"/>
          <w:sz w:val="33"/>
        </w:rPr>
        <w:t xml:space="preserve"> </w:t>
      </w:r>
      <w:r>
        <w:rPr>
          <w:sz w:val="33"/>
        </w:rPr>
        <w:t>四、</w:t>
        <w:tab/>
        <w:t>简答题</w:t>
      </w:r>
    </w:p>
    <w:p>
      <w:pPr>
        <w:pStyle w:val="ListParagraph"/>
        <w:numPr>
          <w:ilvl w:val="0"/>
          <w:numId w:val="90"/>
        </w:numPr>
        <w:tabs>
          <w:tab w:val="left" w:pos="1706"/>
          <w:tab w:val="left" w:pos="1707"/>
          <w:tab w:val="left" w:pos="4759"/>
          <w:tab w:val="left" w:pos="11590"/>
        </w:tabs>
        <w:spacing w:before="23" w:after="0" w:line="199" w:lineRule="auto"/>
        <w:ind w:left="1080" w:right="1442" w:firstLine="0"/>
        <w:jc w:val="left"/>
        <w:rPr>
          <w:sz w:val="33"/>
        </w:rPr>
      </w:pPr>
      <w:r>
        <w:rPr>
          <w:sz w:val="33"/>
        </w:rPr>
        <w:t>磁性材料〔录音带、录像带、机读磁带等〕的保管方法。〔讲义</w:t>
        <w:tab/>
        <w:t>102</w:t>
      </w:r>
      <w:r>
        <w:rPr>
          <w:spacing w:val="15"/>
          <w:sz w:val="33"/>
        </w:rPr>
        <w:t xml:space="preserve"> </w:t>
      </w:r>
      <w:r>
        <w:rPr>
          <w:sz w:val="33"/>
        </w:rPr>
        <w:t>〕</w:t>
      </w:r>
      <w:r>
        <w:rPr>
          <w:spacing w:val="35"/>
          <w:sz w:val="33"/>
        </w:rPr>
        <w:t xml:space="preserve"> </w:t>
      </w:r>
      <w:r>
        <w:rPr>
          <w:sz w:val="33"/>
        </w:rPr>
        <w:t>答：〔1〕防止外磁场的消磁影响。〔</w:t>
      </w:r>
      <w:r>
        <w:rPr>
          <w:spacing w:val="-45"/>
          <w:sz w:val="33"/>
        </w:rPr>
        <w:t xml:space="preserve"> </w:t>
      </w:r>
      <w:r>
        <w:rPr>
          <w:sz w:val="33"/>
        </w:rPr>
        <w:t>2〕防止产生复印效应。〔</w:t>
      </w:r>
      <w:r>
        <w:rPr>
          <w:spacing w:val="-3"/>
          <w:sz w:val="33"/>
        </w:rPr>
        <w:t xml:space="preserve"> </w:t>
      </w:r>
      <w:r>
        <w:rPr>
          <w:sz w:val="33"/>
        </w:rPr>
        <w:t>3〕减轻自退磁效应的影响。〔</w:t>
      </w:r>
      <w:r>
        <w:rPr>
          <w:spacing w:val="9"/>
          <w:sz w:val="33"/>
        </w:rPr>
        <w:t xml:space="preserve"> </w:t>
      </w:r>
      <w:r>
        <w:rPr>
          <w:sz w:val="33"/>
        </w:rPr>
        <w:t>4〕制造适</w:t>
      </w:r>
      <w:r>
        <w:rPr>
          <w:spacing w:val="8"/>
          <w:sz w:val="33"/>
        </w:rPr>
        <w:t xml:space="preserve"> </w:t>
      </w:r>
      <w:r>
        <w:rPr>
          <w:sz w:val="33"/>
        </w:rPr>
        <w:t>宜的温度。温度最好14℃—24℃，相对湿度</w:t>
        <w:tab/>
        <w:t>45%—60%。</w:t>
      </w:r>
    </w:p>
    <w:p>
      <w:pPr>
        <w:pStyle w:val="ListParagraph"/>
        <w:numPr>
          <w:ilvl w:val="0"/>
          <w:numId w:val="90"/>
        </w:numPr>
        <w:tabs>
          <w:tab w:val="left" w:pos="1706"/>
          <w:tab w:val="left" w:pos="1707"/>
          <w:tab w:val="left" w:pos="3366"/>
          <w:tab w:val="left" w:pos="3690"/>
          <w:tab w:val="left" w:pos="7294"/>
          <w:tab w:val="left" w:pos="7910"/>
        </w:tabs>
        <w:spacing w:before="6" w:after="0" w:line="196" w:lineRule="auto"/>
        <w:ind w:left="1080" w:right="1710" w:firstLine="0"/>
        <w:jc w:val="left"/>
        <w:rPr>
          <w:sz w:val="33"/>
        </w:rPr>
      </w:pPr>
      <w:r>
        <w:rPr>
          <w:sz w:val="33"/>
        </w:rPr>
        <w:t>科技档案的分类的根本方法。〔讲义</w:t>
        <w:tab/>
        <w:t>81</w:t>
      </w:r>
      <w:r>
        <w:rPr>
          <w:spacing w:val="-8"/>
          <w:sz w:val="33"/>
        </w:rPr>
        <w:t xml:space="preserve"> </w:t>
      </w:r>
      <w:r>
        <w:rPr>
          <w:sz w:val="33"/>
        </w:rPr>
        <w:t>〕</w:t>
      </w:r>
      <w:r>
        <w:rPr>
          <w:spacing w:val="32"/>
          <w:sz w:val="33"/>
        </w:rPr>
        <w:t xml:space="preserve"> </w:t>
      </w:r>
      <w:r>
        <w:rPr>
          <w:sz w:val="33"/>
        </w:rPr>
        <w:t>(1)</w:t>
      </w:r>
      <w:r>
        <w:rPr>
          <w:spacing w:val="-26"/>
          <w:sz w:val="33"/>
        </w:rPr>
        <w:t xml:space="preserve"> </w:t>
      </w:r>
      <w:r>
        <w:rPr>
          <w:sz w:val="33"/>
        </w:rPr>
        <w:t>、对象分类法就是以一个实物对象的设计、生产制造等活动形成的整套科技档案为单元进展分类</w:t>
        <w:tab/>
        <w:t>的方法。其典型的形式是型号分类法、工程工程分类法和课题分类法。</w:t>
        <w:tab/>
        <w:t>(2)</w:t>
      </w:r>
      <w:r>
        <w:rPr>
          <w:spacing w:val="-11"/>
          <w:sz w:val="33"/>
        </w:rPr>
        <w:t xml:space="preserve"> </w:t>
      </w:r>
      <w:r>
        <w:rPr>
          <w:sz w:val="33"/>
        </w:rPr>
        <w:t>、特征分类法就是以科技档案的内容特征为依据进展分类的方法。其典型的形式是专业性特征分</w:t>
        <w:tab/>
      </w:r>
      <w:r>
        <w:rPr>
          <w:position w:val="1"/>
          <w:sz w:val="34"/>
        </w:rPr>
        <w:t>类法、时间特征分类法和地域特征分类法。</w:t>
      </w:r>
    </w:p>
    <w:p>
      <w:pPr>
        <w:pStyle w:val="ListParagraph"/>
        <w:numPr>
          <w:ilvl w:val="0"/>
          <w:numId w:val="90"/>
        </w:numPr>
        <w:tabs>
          <w:tab w:val="left" w:pos="1706"/>
          <w:tab w:val="left" w:pos="1707"/>
        </w:tabs>
        <w:spacing w:before="0" w:after="0" w:line="473" w:lineRule="exact"/>
        <w:ind w:left="1706" w:right="0" w:hanging="627"/>
        <w:jc w:val="left"/>
        <w:rPr>
          <w:sz w:val="34"/>
        </w:rPr>
      </w:pPr>
      <w:r>
        <w:rPr>
          <w:sz w:val="34"/>
        </w:rPr>
        <w:t>磁带录音档案的保管要求。〔</w:t>
      </w:r>
      <w:r>
        <w:rPr>
          <w:spacing w:val="33"/>
          <w:sz w:val="34"/>
        </w:rPr>
        <w:t xml:space="preserve">讲义 </w:t>
      </w:r>
      <w:r>
        <w:rPr>
          <w:sz w:val="34"/>
        </w:rPr>
        <w:t>96-97</w:t>
      </w:r>
      <w:r>
        <w:rPr>
          <w:spacing w:val="27"/>
          <w:sz w:val="34"/>
        </w:rPr>
        <w:t xml:space="preserve"> </w:t>
      </w:r>
      <w:r>
        <w:rPr>
          <w:sz w:val="34"/>
        </w:rPr>
        <w:t>〕</w:t>
      </w:r>
    </w:p>
    <w:p>
      <w:pPr>
        <w:spacing w:after="0" w:line="473" w:lineRule="exact"/>
        <w:jc w:val="left"/>
        <w:rPr>
          <w:sz w:val="34"/>
        </w:rPr>
        <w:sectPr>
          <w:type w:val="continuous"/>
          <w:pgSz w:w="17850" w:h="25270"/>
          <w:pgMar w:top="640" w:right="0" w:bottom="280" w:left="0" w:header="708" w:footer="708"/>
          <w:cols w:space="708"/>
        </w:sectPr>
      </w:pPr>
    </w:p>
    <w:p>
      <w:pPr>
        <w:pStyle w:val="BodyText"/>
        <w:tabs>
          <w:tab w:val="left" w:pos="14636"/>
        </w:tabs>
        <w:spacing w:before="109" w:line="194" w:lineRule="auto"/>
        <w:ind w:right="1204"/>
      </w:pPr>
      <w:r>
        <w:t>答：〔1〕、适宜的温湿度，录音录像档案库内温度保持</w:t>
      </w:r>
      <w:r>
        <w:rPr>
          <w:spacing w:val="26"/>
        </w:rPr>
        <w:t>在</w:t>
      </w:r>
      <w:r>
        <w:t>15℃～25℃，相对湿度保持在</w:t>
        <w:tab/>
        <w:t>45%</w:t>
      </w:r>
      <w:r>
        <w:rPr>
          <w:spacing w:val="-30"/>
        </w:rPr>
        <w:t xml:space="preserve"> </w:t>
      </w:r>
      <w:r>
        <w:t>～60%</w:t>
      </w:r>
      <w:r>
        <w:rPr>
          <w:spacing w:val="-33"/>
        </w:rPr>
        <w:t xml:space="preserve"> </w:t>
      </w:r>
      <w:r>
        <w:t>为宜。</w:t>
      </w:r>
    </w:p>
    <w:p>
      <w:pPr>
        <w:pStyle w:val="ListParagraph"/>
        <w:numPr>
          <w:ilvl w:val="0"/>
          <w:numId w:val="89"/>
        </w:numPr>
        <w:tabs>
          <w:tab w:val="left" w:pos="1967"/>
        </w:tabs>
        <w:spacing w:before="0" w:after="0" w:line="403" w:lineRule="exact"/>
        <w:ind w:left="1966" w:right="0" w:hanging="887"/>
        <w:jc w:val="left"/>
        <w:rPr>
          <w:sz w:val="34"/>
        </w:rPr>
      </w:pPr>
      <w:r>
        <w:rPr>
          <w:sz w:val="34"/>
        </w:rPr>
        <w:t>、远离磁场以及有害气体的场所</w:t>
      </w:r>
    </w:p>
    <w:p>
      <w:pPr>
        <w:pStyle w:val="ListParagraph"/>
        <w:numPr>
          <w:ilvl w:val="0"/>
          <w:numId w:val="89"/>
        </w:numPr>
        <w:tabs>
          <w:tab w:val="left" w:pos="1967"/>
          <w:tab w:val="left" w:pos="3956"/>
        </w:tabs>
        <w:spacing w:before="0" w:after="0" w:line="459" w:lineRule="exact"/>
        <w:ind w:left="1966" w:right="0" w:hanging="887"/>
        <w:jc w:val="left"/>
        <w:rPr>
          <w:sz w:val="34"/>
        </w:rPr>
      </w:pPr>
      <w:r>
        <w:rPr>
          <w:w w:val="101"/>
          <w:sz w:val="34"/>
        </w:rPr>
        <w:t>、防抹措施</w:t>
      </w:r>
      <w:r>
        <w:rPr>
          <w:sz w:val="34"/>
        </w:rPr>
        <w:tab/>
      </w:r>
      <w:r>
        <w:rPr>
          <w:spacing w:val="10"/>
          <w:w w:val="101"/>
          <w:sz w:val="34"/>
        </w:rPr>
        <w:t>〔</w:t>
      </w:r>
      <w:r>
        <w:rPr>
          <w:spacing w:val="21"/>
          <w:w w:val="101"/>
          <w:sz w:val="34"/>
        </w:rPr>
        <w:t>4</w:t>
      </w:r>
      <w:r>
        <w:rPr>
          <w:spacing w:val="-166"/>
          <w:w w:val="101"/>
          <w:sz w:val="34"/>
        </w:rPr>
        <w:t>〕</w:t>
      </w:r>
      <w:r>
        <w:rPr>
          <w:w w:val="101"/>
          <w:sz w:val="34"/>
        </w:rPr>
        <w:t>、保持清洁</w:t>
      </w:r>
    </w:p>
    <w:p>
      <w:pPr>
        <w:pStyle w:val="BodyText"/>
        <w:spacing w:before="31" w:line="194" w:lineRule="auto"/>
        <w:ind w:right="1238"/>
      </w:pPr>
      <w:r>
        <w:t>〔5〕、定期检查，长期保存的磁带应每隔 6——12 个月重绕一遍，定期转录，可以 5——10</w:t>
      </w:r>
      <w:r>
        <w:rPr>
          <w:spacing w:val="28"/>
        </w:rPr>
        <w:t xml:space="preserve"> 年转录一</w:t>
      </w:r>
      <w:r>
        <w:t>次。</w:t>
      </w:r>
    </w:p>
    <w:p>
      <w:pPr>
        <w:pStyle w:val="ListParagraph"/>
        <w:numPr>
          <w:ilvl w:val="0"/>
          <w:numId w:val="90"/>
        </w:numPr>
        <w:tabs>
          <w:tab w:val="left" w:pos="1365"/>
        </w:tabs>
        <w:spacing w:before="0" w:after="0" w:line="194" w:lineRule="auto"/>
        <w:ind w:left="1080" w:right="680" w:firstLine="0"/>
        <w:jc w:val="left"/>
        <w:rPr>
          <w:sz w:val="32"/>
        </w:rPr>
      </w:pPr>
      <w:r>
        <w:rPr>
          <w:sz w:val="34"/>
        </w:rPr>
        <w:t>全宗卷的内容和作用。〔</w:t>
      </w:r>
      <w:r>
        <w:rPr>
          <w:spacing w:val="12"/>
          <w:sz w:val="34"/>
        </w:rPr>
        <w:t xml:space="preserve">讲义   </w:t>
      </w:r>
      <w:r>
        <w:rPr>
          <w:sz w:val="34"/>
        </w:rPr>
        <w:t>100</w:t>
      </w:r>
      <w:r>
        <w:rPr>
          <w:spacing w:val="19"/>
          <w:sz w:val="34"/>
        </w:rPr>
        <w:t xml:space="preserve"> </w:t>
      </w:r>
      <w:r>
        <w:rPr>
          <w:sz w:val="34"/>
        </w:rPr>
        <w:t>〕   答：内容：移交和接收全宗的文件，立档单位和全宗历史考证，</w:t>
      </w:r>
      <w:r>
        <w:rPr>
          <w:spacing w:val="1"/>
          <w:sz w:val="34"/>
        </w:rPr>
        <w:t xml:space="preserve"> </w:t>
      </w:r>
      <w:r>
        <w:rPr>
          <w:sz w:val="34"/>
        </w:rPr>
        <w:t>全总整理工作方案，立卷说明，全总 内档案数量和状况的检查登记和报告，档案鉴定的报告和销毁清册，</w:t>
      </w:r>
      <w:r>
        <w:rPr>
          <w:spacing w:val="-82"/>
          <w:sz w:val="34"/>
        </w:rPr>
        <w:t xml:space="preserve"> </w:t>
      </w:r>
      <w:r>
        <w:rPr>
          <w:sz w:val="34"/>
        </w:rPr>
        <w:t>全宗指南、档案利用的重要登记 等。这些材料，随着全宗治理活动的连续而有所增加或发生其他变</w:t>
      </w:r>
    </w:p>
    <w:p>
      <w:pPr>
        <w:pStyle w:val="BodyText"/>
        <w:spacing w:line="413" w:lineRule="exact"/>
      </w:pPr>
      <w:r>
        <w:t>化。</w:t>
      </w:r>
    </w:p>
    <w:p>
      <w:pPr>
        <w:pStyle w:val="BodyText"/>
        <w:spacing w:before="29" w:line="194" w:lineRule="auto"/>
        <w:ind w:right="1126" w:firstLine="717"/>
        <w:jc w:val="both"/>
      </w:pPr>
      <w:r>
        <w:t>作用：〔1〕全总卷是档案馆〔室〕治理全总的一种工具。〔</w:t>
      </w:r>
      <w:r>
        <w:rPr>
          <w:spacing w:val="75"/>
        </w:rPr>
        <w:t xml:space="preserve"> </w:t>
      </w:r>
      <w:r>
        <w:t>2〕为全宗的整理、鉴定、统计、利用</w:t>
      </w:r>
      <w:r>
        <w:rPr>
          <w:spacing w:val="4"/>
        </w:rPr>
        <w:t xml:space="preserve">效劳和进一步收集该全宗范围内的档案，供给重要的依据。 </w:t>
      </w:r>
      <w:r>
        <w:rPr>
          <w:spacing w:val="10"/>
        </w:rPr>
        <w:t>〔3〕</w:t>
      </w:r>
      <w:r>
        <w:t>全宗卷也是档案馆档案馆〔室〕对全宗进展日常治理，保管工作人员把握全总状况不行缺少的材料。</w:t>
      </w:r>
    </w:p>
    <w:p>
      <w:pPr>
        <w:pStyle w:val="BodyText"/>
        <w:spacing w:line="194" w:lineRule="auto"/>
        <w:ind w:right="1289"/>
        <w:jc w:val="both"/>
      </w:pPr>
      <w:r>
        <w:rPr>
          <w:spacing w:val="13"/>
        </w:rPr>
        <w:t xml:space="preserve">五、     小案例题 </w:t>
      </w:r>
      <w:r>
        <w:t>1.领导让小王为本单位的科技档案库房治理建立一套制度，你假设是小王，应当如何开展这项工作？</w:t>
      </w:r>
    </w:p>
    <w:p>
      <w:pPr>
        <w:pStyle w:val="BodyText"/>
        <w:spacing w:line="483" w:lineRule="exact"/>
        <w:jc w:val="both"/>
      </w:pPr>
      <w:r>
        <w:t>〔</w:t>
      </w:r>
      <w:r>
        <w:rPr>
          <w:spacing w:val="13"/>
        </w:rPr>
        <w:t xml:space="preserve">讲义 </w:t>
      </w:r>
      <w:r>
        <w:t>87</w:t>
      </w:r>
      <w:r>
        <w:rPr>
          <w:spacing w:val="-51"/>
        </w:rPr>
        <w:t xml:space="preserve"> </w:t>
      </w:r>
      <w:r>
        <w:t>〕</w:t>
      </w:r>
    </w:p>
    <w:p>
      <w:pPr>
        <w:pStyle w:val="BodyText"/>
        <w:spacing w:before="4"/>
        <w:ind w:left="0"/>
        <w:rPr>
          <w:sz w:val="52"/>
        </w:rPr>
      </w:pPr>
    </w:p>
    <w:p>
      <w:pPr>
        <w:pStyle w:val="BodyText"/>
        <w:spacing w:line="194" w:lineRule="auto"/>
        <w:ind w:right="1873"/>
      </w:pPr>
      <w:r>
        <w:t>2. 领导让小马拟制一份档案安全检查的打算，他应当如何考虑安全检查的内容和形式安排呢？〔讲义 87</w:t>
      </w:r>
      <w:r>
        <w:rPr>
          <w:spacing w:val="-49"/>
        </w:rPr>
        <w:t xml:space="preserve"> </w:t>
      </w:r>
      <w:r>
        <w:t>〕</w:t>
      </w:r>
    </w:p>
    <w:p>
      <w:pPr>
        <w:pStyle w:val="BodyText"/>
        <w:spacing w:before="3"/>
        <w:ind w:left="0"/>
        <w:rPr>
          <w:sz w:val="54"/>
        </w:rPr>
      </w:pPr>
    </w:p>
    <w:p>
      <w:pPr>
        <w:pStyle w:val="BodyText"/>
        <w:spacing w:before="1" w:line="194" w:lineRule="auto"/>
        <w:ind w:right="10815"/>
      </w:pPr>
      <w:r>
        <w:rPr>
          <w:spacing w:val="6"/>
        </w:rPr>
        <w:t xml:space="preserve">六、论述题 </w:t>
      </w:r>
      <w:r>
        <w:t>1.</w:t>
      </w:r>
      <w:r>
        <w:rPr>
          <w:spacing w:val="-7"/>
        </w:rPr>
        <w:t xml:space="preserve"> 光盘档案的保护要求</w:t>
      </w:r>
      <w:r>
        <w:t>〔讲</w:t>
      </w:r>
      <w:r>
        <w:rPr>
          <w:spacing w:val="9"/>
        </w:rPr>
        <w:t xml:space="preserve">义 </w:t>
      </w:r>
      <w:r>
        <w:t>102-103</w:t>
      </w:r>
      <w:r>
        <w:rPr>
          <w:spacing w:val="16"/>
        </w:rPr>
        <w:t xml:space="preserve"> </w:t>
      </w:r>
      <w:r>
        <w:t>〕</w:t>
      </w:r>
    </w:p>
    <w:p>
      <w:pPr>
        <w:pStyle w:val="BodyText"/>
        <w:spacing w:line="194" w:lineRule="auto"/>
        <w:ind w:right="1096"/>
      </w:pPr>
      <w:r>
        <w:t>答：〔1〕削减使用；光盘寿命的长短，与光盘累计使用时间的长短息息相关。激光光能对光盘制成材</w:t>
      </w:r>
      <w:r>
        <w:rPr>
          <w:spacing w:val="130"/>
        </w:rPr>
        <w:t xml:space="preserve"> </w:t>
      </w:r>
      <w:r>
        <w:t>料稳定性的影响，是随光盘累计使用的时间的延长而加大的。为延长光盘寿命，要实行有效措施，减 少光盘的使用。</w:t>
      </w:r>
    </w:p>
    <w:p>
      <w:pPr>
        <w:pStyle w:val="ListParagraph"/>
        <w:numPr>
          <w:ilvl w:val="0"/>
          <w:numId w:val="88"/>
        </w:numPr>
        <w:tabs>
          <w:tab w:val="left" w:pos="1938"/>
        </w:tabs>
        <w:spacing w:before="0" w:after="0" w:line="194" w:lineRule="auto"/>
        <w:ind w:left="1080" w:right="1117" w:firstLine="0"/>
        <w:jc w:val="left"/>
        <w:rPr>
          <w:sz w:val="34"/>
        </w:rPr>
      </w:pPr>
      <w:r>
        <w:rPr>
          <w:sz w:val="34"/>
        </w:rPr>
        <w:t>防止空气污染物。光盘保存环境要留意远离氟化氢〔HF〕、氯化氢〔HCI</w:t>
      </w:r>
      <w:r>
        <w:rPr>
          <w:spacing w:val="21"/>
          <w:sz w:val="34"/>
        </w:rPr>
        <w:t xml:space="preserve"> </w:t>
      </w:r>
      <w:r>
        <w:rPr>
          <w:sz w:val="34"/>
        </w:rPr>
        <w:t>〕气体、海盐〔Na</w:t>
      </w:r>
      <w:r>
        <w:rPr>
          <w:spacing w:val="28"/>
          <w:sz w:val="34"/>
        </w:rPr>
        <w:t xml:space="preserve"> </w:t>
      </w:r>
      <w:r>
        <w:rPr>
          <w:sz w:val="34"/>
        </w:rPr>
        <w:t>CI〕</w:t>
      </w:r>
      <w:r>
        <w:rPr>
          <w:spacing w:val="-82"/>
          <w:sz w:val="34"/>
        </w:rPr>
        <w:t xml:space="preserve"> </w:t>
      </w:r>
      <w:r>
        <w:rPr>
          <w:sz w:val="34"/>
        </w:rPr>
        <w:t>微粒等物质使用，必要时须承受空气过滤措施。</w:t>
      </w:r>
    </w:p>
    <w:p>
      <w:pPr>
        <w:pStyle w:val="ListParagraph"/>
        <w:numPr>
          <w:ilvl w:val="0"/>
          <w:numId w:val="88"/>
        </w:numPr>
        <w:tabs>
          <w:tab w:val="left" w:pos="1938"/>
        </w:tabs>
        <w:spacing w:before="0" w:after="0" w:line="194" w:lineRule="auto"/>
        <w:ind w:left="1080" w:right="1705" w:firstLine="0"/>
        <w:jc w:val="left"/>
        <w:rPr>
          <w:sz w:val="34"/>
        </w:rPr>
      </w:pPr>
      <w:r>
        <w:rPr>
          <w:spacing w:val="3"/>
          <w:sz w:val="34"/>
        </w:rPr>
        <w:t xml:space="preserve">调控库房空气温湿度。光盘保存比较适宜的温度范围是 </w:t>
      </w:r>
      <w:r>
        <w:rPr>
          <w:sz w:val="34"/>
        </w:rPr>
        <w:t>14℃—24℃，较适宜的相对湿度范围是45%—60%。</w:t>
      </w:r>
    </w:p>
    <w:p>
      <w:pPr>
        <w:pStyle w:val="ListParagraph"/>
        <w:numPr>
          <w:ilvl w:val="0"/>
          <w:numId w:val="88"/>
        </w:numPr>
        <w:tabs>
          <w:tab w:val="left" w:pos="1935"/>
        </w:tabs>
        <w:spacing w:before="0" w:after="0" w:line="428" w:lineRule="exact"/>
        <w:ind w:left="1934" w:right="0" w:hanging="855"/>
        <w:jc w:val="left"/>
        <w:rPr>
          <w:sz w:val="34"/>
        </w:rPr>
      </w:pPr>
      <w:r>
        <w:rPr>
          <w:spacing w:val="-3"/>
          <w:sz w:val="34"/>
        </w:rPr>
        <w:t>保持信息读取面的清洁。在每次拿取光盘时，只能接触光盘的内外沿，不能触摸光盘的数据区，以</w:t>
      </w:r>
    </w:p>
    <w:p>
      <w:pPr>
        <w:pStyle w:val="BodyText"/>
        <w:tabs>
          <w:tab w:val="left" w:pos="16617"/>
        </w:tabs>
        <w:spacing w:before="7" w:line="194" w:lineRule="auto"/>
        <w:ind w:right="538"/>
      </w:pPr>
      <w:r>
        <w:t>免油渍、汗渍和指纹落在读取面的数据读取区，使用完毕后，应将光盘马上放回到盘盒中，避开灰</w:t>
        <w:tab/>
        <w:t>尘、异物的污染。</w:t>
      </w:r>
    </w:p>
    <w:p>
      <w:pPr>
        <w:pStyle w:val="ListParagraph"/>
        <w:numPr>
          <w:ilvl w:val="0"/>
          <w:numId w:val="88"/>
        </w:numPr>
        <w:tabs>
          <w:tab w:val="left" w:pos="1956"/>
          <w:tab w:val="left" w:pos="9552"/>
        </w:tabs>
        <w:spacing w:before="0" w:after="0" w:line="196" w:lineRule="auto"/>
        <w:ind w:left="1080" w:right="1092" w:firstLine="0"/>
        <w:jc w:val="left"/>
        <w:rPr>
          <w:sz w:val="33"/>
        </w:rPr>
      </w:pPr>
      <w:r>
        <w:rPr>
          <w:sz w:val="34"/>
        </w:rPr>
        <w:t>防止标记面的机械损伤。信息记录的坑点只能约</w:t>
        <w:tab/>
        <w:t>30</w:t>
      </w:r>
      <w:r>
        <w:rPr>
          <w:spacing w:val="35"/>
          <w:sz w:val="34"/>
        </w:rPr>
        <w:t xml:space="preserve"> </w:t>
      </w:r>
      <w:r>
        <w:rPr>
          <w:sz w:val="34"/>
        </w:rPr>
        <w:t>微米，即使稍微的划伤都有可能大面积地破</w:t>
      </w:r>
      <w:r>
        <w:rPr>
          <w:position w:val="1"/>
          <w:sz w:val="34"/>
        </w:rPr>
        <w:t>坏信息记录的坑点，导致原记录信息的不行订正性的损坏。因此确定制止在标记面上进展任何形式的</w:t>
      </w:r>
      <w:r>
        <w:rPr>
          <w:spacing w:val="81"/>
          <w:position w:val="1"/>
          <w:sz w:val="34"/>
        </w:rPr>
        <w:t xml:space="preserve"> </w:t>
      </w:r>
      <w:r>
        <w:rPr>
          <w:sz w:val="33"/>
        </w:rPr>
        <w:t>书写、划伤，以免造成信息记录层不行挽救的损坏。</w:t>
      </w:r>
    </w:p>
    <w:p>
      <w:pPr>
        <w:tabs>
          <w:tab w:val="left" w:pos="7935"/>
        </w:tabs>
        <w:spacing w:before="1" w:line="199" w:lineRule="auto"/>
        <w:ind w:left="1080" w:right="1713" w:firstLine="0"/>
        <w:jc w:val="left"/>
        <w:rPr>
          <w:sz w:val="33"/>
        </w:rPr>
      </w:pPr>
      <w:r>
        <w:rPr>
          <w:sz w:val="33"/>
        </w:rPr>
        <w:t>2.</w:t>
      </w:r>
      <w:r>
        <w:rPr>
          <w:spacing w:val="-42"/>
          <w:sz w:val="33"/>
        </w:rPr>
        <w:t xml:space="preserve"> </w:t>
      </w:r>
      <w:r>
        <w:rPr>
          <w:sz w:val="33"/>
        </w:rPr>
        <w:t>如何调整档案库房的温湿度。</w:t>
      </w:r>
      <w:r>
        <w:rPr>
          <w:spacing w:val="27"/>
          <w:sz w:val="33"/>
        </w:rPr>
        <w:t xml:space="preserve"> </w:t>
      </w:r>
      <w:r>
        <w:rPr>
          <w:sz w:val="33"/>
        </w:rPr>
        <w:t>〔讲义</w:t>
      </w:r>
      <w:r>
        <w:rPr>
          <w:spacing w:val="21"/>
          <w:sz w:val="33"/>
        </w:rPr>
        <w:t xml:space="preserve"> </w:t>
      </w:r>
      <w:r>
        <w:rPr>
          <w:sz w:val="33"/>
        </w:rPr>
        <w:t>104-105</w:t>
      </w:r>
      <w:r>
        <w:rPr>
          <w:spacing w:val="73"/>
          <w:sz w:val="33"/>
        </w:rPr>
        <w:t xml:space="preserve"> </w:t>
      </w:r>
      <w:r>
        <w:rPr>
          <w:sz w:val="33"/>
        </w:rPr>
        <w:t>〕</w:t>
      </w:r>
      <w:r>
        <w:rPr>
          <w:spacing w:val="17"/>
          <w:sz w:val="33"/>
        </w:rPr>
        <w:t xml:space="preserve"> </w:t>
      </w:r>
      <w:r>
        <w:rPr>
          <w:sz w:val="33"/>
        </w:rPr>
        <w:t>答</w:t>
      </w:r>
      <w:r>
        <w:rPr>
          <w:spacing w:val="-97"/>
          <w:sz w:val="33"/>
        </w:rPr>
        <w:t>：</w:t>
      </w:r>
      <w:r>
        <w:rPr>
          <w:sz w:val="33"/>
        </w:rPr>
        <w:t>库房温湿度的调控是档案库房治理的一项常常性工作</w:t>
      </w:r>
      <w:r>
        <w:rPr>
          <w:spacing w:val="-68"/>
          <w:sz w:val="33"/>
        </w:rPr>
        <w:t>。</w:t>
      </w:r>
      <w:r>
        <w:rPr>
          <w:sz w:val="33"/>
        </w:rPr>
        <w:t>标准温度</w:t>
      </w:r>
      <w:r>
        <w:rPr>
          <w:spacing w:val="117"/>
          <w:sz w:val="33"/>
        </w:rPr>
        <w:t xml:space="preserve"> </w:t>
      </w:r>
      <w:r>
        <w:rPr>
          <w:sz w:val="33"/>
        </w:rPr>
        <w:t>14</w:t>
      </w:r>
      <w:r>
        <w:rPr>
          <w:spacing w:val="56"/>
          <w:sz w:val="33"/>
        </w:rPr>
        <w:t xml:space="preserve"> </w:t>
      </w:r>
      <w:r>
        <w:rPr>
          <w:sz w:val="33"/>
        </w:rPr>
        <w:t>度——</w:t>
      </w:r>
      <w:r>
        <w:rPr>
          <w:spacing w:val="3"/>
          <w:sz w:val="33"/>
        </w:rPr>
        <w:t xml:space="preserve"> </w:t>
      </w:r>
      <w:r>
        <w:rPr>
          <w:sz w:val="33"/>
        </w:rPr>
        <w:t>24</w:t>
      </w:r>
      <w:r>
        <w:rPr>
          <w:spacing w:val="54"/>
          <w:sz w:val="33"/>
        </w:rPr>
        <w:t xml:space="preserve"> </w:t>
      </w:r>
      <w:r>
        <w:rPr>
          <w:sz w:val="33"/>
        </w:rPr>
        <w:t>度</w:t>
      </w:r>
      <w:r>
        <w:rPr>
          <w:spacing w:val="-94"/>
          <w:sz w:val="33"/>
        </w:rPr>
        <w:t>，</w:t>
      </w:r>
      <w:r>
        <w:rPr>
          <w:sz w:val="33"/>
        </w:rPr>
        <w:t>标准湿度为</w:t>
        <w:tab/>
        <w:t>45%</w:t>
      </w:r>
    </w:p>
    <w:p>
      <w:pPr>
        <w:spacing w:before="0" w:line="434" w:lineRule="exact"/>
        <w:ind w:left="1080" w:right="0" w:firstLine="0"/>
        <w:jc w:val="left"/>
        <w:rPr>
          <w:sz w:val="33"/>
        </w:rPr>
      </w:pPr>
      <w:r>
        <w:rPr>
          <w:spacing w:val="-7"/>
          <w:sz w:val="33"/>
        </w:rPr>
        <w:t xml:space="preserve">—— </w:t>
      </w:r>
      <w:r>
        <w:rPr>
          <w:sz w:val="33"/>
        </w:rPr>
        <w:t>60%</w:t>
      </w:r>
      <w:r>
        <w:rPr>
          <w:spacing w:val="-3"/>
          <w:sz w:val="33"/>
        </w:rPr>
        <w:t xml:space="preserve"> 。掌握是根底，调整是重要的补充。库房的温湿度调整的方法很多，如密闭、通风等。实行</w:t>
      </w:r>
    </w:p>
    <w:p>
      <w:pPr>
        <w:tabs>
          <w:tab w:val="left" w:pos="9516"/>
          <w:tab w:val="left" w:pos="9865"/>
          <w:tab w:val="left" w:pos="10553"/>
        </w:tabs>
        <w:spacing w:before="17" w:line="199" w:lineRule="auto"/>
        <w:ind w:left="1080" w:right="1158" w:firstLine="0"/>
        <w:jc w:val="left"/>
        <w:rPr>
          <w:sz w:val="33"/>
        </w:rPr>
      </w:pPr>
      <w:r>
        <w:rPr>
          <w:sz w:val="33"/>
        </w:rPr>
        <w:t>增湿、降湿、增温、降温相结合是调控温湿度的有效方法。</w:t>
        <w:tab/>
        <w:tab/>
      </w:r>
      <w:r>
        <w:rPr>
          <w:spacing w:val="17"/>
          <w:sz w:val="33"/>
        </w:rPr>
        <w:t>1</w:t>
      </w:r>
      <w:r>
        <w:rPr>
          <w:sz w:val="33"/>
        </w:rPr>
        <w:t>、密闭。库房密闭的重点是门窗，考虑自然通风的需要，库房门窗、通风孔洞应尽量做到密闭时不</w:t>
        <w:tab/>
        <w:tab/>
        <w:t>透气，需要时又可以放开通风。库房的密闭可以分成两种类型：一种叫永久密闭。即封闭局部窗户。</w:t>
        <w:tab/>
        <w:t>另一种是临时密闭。可分为三种：一是库房密</w:t>
      </w:r>
    </w:p>
    <w:p>
      <w:pPr>
        <w:spacing w:before="2" w:line="199" w:lineRule="auto"/>
        <w:ind w:left="1080" w:right="1374" w:firstLine="0"/>
        <w:jc w:val="both"/>
        <w:rPr>
          <w:sz w:val="33"/>
        </w:rPr>
      </w:pPr>
      <w:r>
        <w:rPr>
          <w:sz w:val="33"/>
        </w:rPr>
        <w:t>闭，即在库房门窗的缝隙处嵌以绒布条，毛毡条或在铁       制门窗边缘嵌以橡皮条等。二是箱柜密闭。局部利用率低或者贵重档案，可以用柜箱密闭进展保存。   箱柜的缝隙用纸条或胶布条严密封起。三是塑料袋密封，即用透气度上的聚乙烯塑料薄膜制成口袋， 装入档案后封口。</w:t>
      </w:r>
    </w:p>
    <w:p>
      <w:pPr>
        <w:spacing w:before="0" w:line="415" w:lineRule="exact"/>
        <w:ind w:left="1080" w:right="0" w:firstLine="0"/>
        <w:jc w:val="left"/>
        <w:rPr>
          <w:sz w:val="33"/>
        </w:rPr>
      </w:pPr>
      <w:r>
        <w:rPr>
          <w:spacing w:val="21"/>
          <w:sz w:val="33"/>
        </w:rPr>
        <w:t>2</w:t>
      </w:r>
      <w:r>
        <w:rPr>
          <w:sz w:val="33"/>
        </w:rPr>
        <w:t>、通风。</w:t>
      </w:r>
    </w:p>
    <w:p>
      <w:pPr>
        <w:pStyle w:val="ListParagraph"/>
        <w:numPr>
          <w:ilvl w:val="0"/>
          <w:numId w:val="87"/>
        </w:numPr>
        <w:tabs>
          <w:tab w:val="left" w:pos="1935"/>
          <w:tab w:val="left" w:pos="16412"/>
        </w:tabs>
        <w:spacing w:before="34" w:after="0" w:line="189" w:lineRule="auto"/>
        <w:ind w:left="1080" w:right="743" w:firstLine="0"/>
        <w:jc w:val="left"/>
        <w:rPr>
          <w:sz w:val="31"/>
        </w:rPr>
      </w:pPr>
      <w:r>
        <w:rPr>
          <w:sz w:val="33"/>
        </w:rPr>
        <w:t>通风调整库内的温度的原则，假设通风是为了增温，只有当库外温度高于库内时，才能进展通</w:t>
        <w:tab/>
      </w:r>
      <w:r>
        <w:rPr>
          <w:position w:val="1"/>
          <w:sz w:val="34"/>
        </w:rPr>
        <w:t>风，</w:t>
      </w:r>
      <w:r>
        <w:rPr>
          <w:spacing w:val="-82"/>
          <w:position w:val="1"/>
          <w:sz w:val="34"/>
        </w:rPr>
        <w:t xml:space="preserve"> </w:t>
      </w:r>
      <w:r>
        <w:rPr>
          <w:sz w:val="34"/>
        </w:rPr>
        <w:t>增加库内温度。假设是为了库内降温只有当库外温度低于库内温度时才能进展。</w:t>
      </w:r>
    </w:p>
    <w:p>
      <w:pPr>
        <w:pStyle w:val="ListParagraph"/>
        <w:numPr>
          <w:ilvl w:val="0"/>
          <w:numId w:val="87"/>
        </w:numPr>
        <w:tabs>
          <w:tab w:val="left" w:pos="1971"/>
        </w:tabs>
        <w:spacing w:before="0" w:after="0" w:line="487" w:lineRule="exact"/>
        <w:ind w:left="1970" w:right="0" w:hanging="891"/>
        <w:jc w:val="left"/>
        <w:rPr>
          <w:sz w:val="32"/>
        </w:rPr>
      </w:pPr>
      <w:r>
        <w:rPr>
          <w:sz w:val="34"/>
        </w:rPr>
        <w:t>通风调整库内湿度的原则，当库外确定湿度小于库内确定湿度时可以通风降低库内湿度，当库</w:t>
      </w:r>
    </w:p>
    <w:p>
      <w:pPr>
        <w:spacing w:after="0" w:line="487" w:lineRule="exact"/>
        <w:jc w:val="left"/>
        <w:rPr>
          <w:sz w:val="32"/>
        </w:rPr>
      </w:pPr>
      <w:r>
        <w:rPr>
          <w:sz w:val="32"/>
        </w:rPr>
        <w:br/>
      </w:r>
      <w:r>
        <w:rPr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https://d.book118.com/967156153124006024</w:t>
        </w:r>
      </w:hyperlink>
    </w:p>
    <w:p>
      <w:pPr>
        <w:spacing w:after="0" w:line="487" w:lineRule="exact"/>
        <w:jc w:val="left"/>
        <w:rPr>
          <w:sz w:val="32"/>
        </w:rPr>
      </w:pPr>
    </w:p>
    <w:sectPr>
      <w:pgSz w:w="17850" w:h="25270"/>
      <w:pgMar w:top="68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940A1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1">
    <w:nsid w:val="05F707C8"/>
    <w:multiLevelType w:val="hybridMultilevel"/>
    <w:tmpl w:val="00000000"/>
    <w:lvl w:ilvl="0">
      <w:start w:val="1"/>
      <w:numFmt w:val="upperLetter"/>
      <w:lvlText w:val="%1."/>
      <w:lvlJc w:val="left"/>
      <w:pPr>
        <w:ind w:left="2499" w:hanging="339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034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9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4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9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4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9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4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339"/>
      </w:pPr>
      <w:rPr>
        <w:rFonts w:hint="default"/>
      </w:rPr>
    </w:lvl>
  </w:abstractNum>
  <w:abstractNum w:abstractNumId="2">
    <w:nsid w:val="0BB92C9A"/>
    <w:multiLevelType w:val="hybridMultilevel"/>
    <w:tmpl w:val="00000000"/>
    <w:lvl w:ilvl="0">
      <w:start w:val="19"/>
      <w:numFmt w:val="decimal"/>
      <w:lvlText w:val="%1."/>
      <w:lvlJc w:val="left"/>
      <w:pPr>
        <w:ind w:left="1530" w:hanging="45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170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2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5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7" w:hanging="450"/>
      </w:pPr>
      <w:rPr>
        <w:rFonts w:hint="default"/>
      </w:rPr>
    </w:lvl>
  </w:abstractNum>
  <w:abstractNum w:abstractNumId="3">
    <w:nsid w:val="0BD4FD0E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4">
    <w:nsid w:val="0FD88EB5"/>
    <w:multiLevelType w:val="hybridMultilevel"/>
    <w:tmpl w:val="00000000"/>
    <w:lvl w:ilvl="0">
      <w:start w:val="1"/>
      <w:numFmt w:val="decimal"/>
      <w:lvlText w:val="（%1）"/>
      <w:lvlJc w:val="left"/>
      <w:pPr>
        <w:ind w:left="1948" w:hanging="869"/>
        <w:jc w:val="left"/>
      </w:pPr>
      <w:rPr>
        <w:rFonts w:hint="default"/>
        <w:spacing w:val="-54"/>
        <w:w w:val="100"/>
      </w:rPr>
    </w:lvl>
    <w:lvl w:ilvl="1">
      <w:start w:val="2"/>
      <w:numFmt w:val="decimal"/>
      <w:lvlText w:val="（%2）"/>
      <w:lvlJc w:val="left"/>
      <w:pPr>
        <w:ind w:left="2773" w:hanging="862"/>
        <w:jc w:val="left"/>
      </w:pPr>
      <w:rPr>
        <w:rFonts w:ascii="华文宋体" w:eastAsia="华文宋体" w:hAnsi="华文宋体" w:cs="华文宋体" w:hint="default"/>
        <w:spacing w:val="0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4454" w:hanging="8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8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2" w:hanging="8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7" w:hanging="8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1" w:hanging="8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5" w:hanging="8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0" w:hanging="862"/>
      </w:pPr>
      <w:rPr>
        <w:rFonts w:hint="default"/>
      </w:rPr>
    </w:lvl>
  </w:abstractNum>
  <w:abstractNum w:abstractNumId="5">
    <w:nsid w:val="1016BA15"/>
    <w:multiLevelType w:val="hybridMultilevel"/>
    <w:tmpl w:val="00000000"/>
    <w:lvl w:ilvl="0">
      <w:start w:val="1"/>
      <w:numFmt w:val="upperLetter"/>
      <w:lvlText w:val="%1."/>
      <w:lvlJc w:val="left"/>
      <w:pPr>
        <w:ind w:left="2506" w:hanging="346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034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9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4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9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4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9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4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346"/>
      </w:pPr>
      <w:rPr>
        <w:rFonts w:hint="default"/>
      </w:rPr>
    </w:lvl>
  </w:abstractNum>
  <w:abstractNum w:abstractNumId="6">
    <w:nsid w:val="117B397B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7">
    <w:nsid w:val="13ACC782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8">
    <w:nsid w:val="1430CE16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9">
    <w:nsid w:val="150E5130"/>
    <w:multiLevelType w:val="hybridMultilevel"/>
    <w:tmpl w:val="00000000"/>
    <w:lvl w:ilvl="0">
      <w:start w:val="1"/>
      <w:numFmt w:val="upperLetter"/>
      <w:lvlText w:val="%1."/>
      <w:lvlJc w:val="left"/>
      <w:pPr>
        <w:ind w:left="2788" w:hanging="628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286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3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7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4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8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5" w:hanging="628"/>
      </w:pPr>
      <w:rPr>
        <w:rFonts w:hint="default"/>
      </w:rPr>
    </w:lvl>
  </w:abstractNum>
  <w:abstractNum w:abstractNumId="10">
    <w:nsid w:val="151B95B3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11">
    <w:nsid w:val="15C8799C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855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2756" w:hanging="8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8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8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8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8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8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8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855"/>
      </w:pPr>
      <w:rPr>
        <w:rFonts w:hint="default"/>
      </w:rPr>
    </w:lvl>
  </w:abstractNum>
  <w:abstractNum w:abstractNumId="12">
    <w:nsid w:val="16F6A4DA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54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24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540"/>
      </w:pPr>
      <w:rPr>
        <w:rFonts w:hint="default"/>
      </w:rPr>
    </w:lvl>
  </w:abstractNum>
  <w:abstractNum w:abstractNumId="13">
    <w:nsid w:val="18F5465C"/>
    <w:multiLevelType w:val="hybridMultilevel"/>
    <w:tmpl w:val="00000000"/>
    <w:lvl w:ilvl="0">
      <w:start w:val="1"/>
      <w:numFmt w:val="upperLetter"/>
      <w:lvlText w:val="%1."/>
      <w:lvlJc w:val="left"/>
      <w:pPr>
        <w:ind w:left="2690" w:hanging="53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0"/>
      </w:pPr>
      <w:rPr>
        <w:rFonts w:hint="default"/>
      </w:rPr>
    </w:lvl>
  </w:abstractNum>
  <w:abstractNum w:abstractNumId="14">
    <w:nsid w:val="191B970A"/>
    <w:multiLevelType w:val="hybridMultilevel"/>
    <w:tmpl w:val="00000000"/>
    <w:lvl w:ilvl="0">
      <w:start w:val="1"/>
      <w:numFmt w:val="upperLetter"/>
      <w:lvlText w:val="%1."/>
      <w:lvlJc w:val="left"/>
      <w:pPr>
        <w:ind w:left="2690" w:hanging="53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21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0"/>
      </w:pPr>
      <w:rPr>
        <w:rFonts w:hint="default"/>
      </w:rPr>
    </w:lvl>
  </w:abstractNum>
  <w:abstractNum w:abstractNumId="15">
    <w:nsid w:val="19366488"/>
    <w:multiLevelType w:val="hybridMultilevel"/>
    <w:tmpl w:val="00000000"/>
    <w:lvl w:ilvl="0">
      <w:start w:val="1"/>
      <w:numFmt w:val="upperLetter"/>
      <w:lvlText w:val="%1."/>
      <w:lvlJc w:val="left"/>
      <w:pPr>
        <w:ind w:left="2686" w:hanging="526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196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6"/>
      </w:pPr>
      <w:rPr>
        <w:rFonts w:hint="default"/>
      </w:rPr>
    </w:lvl>
  </w:abstractNum>
  <w:abstractNum w:abstractNumId="16">
    <w:nsid w:val="1A5E3EB5"/>
    <w:multiLevelType w:val="hybridMultilevel"/>
    <w:tmpl w:val="00000000"/>
    <w:lvl w:ilvl="0">
      <w:start w:val="1"/>
      <w:numFmt w:val="upperLetter"/>
      <w:lvlText w:val="%1."/>
      <w:lvlJc w:val="left"/>
      <w:pPr>
        <w:ind w:left="2506" w:hanging="346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034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9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4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9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4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9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4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346"/>
      </w:pPr>
      <w:rPr>
        <w:rFonts w:hint="default"/>
      </w:rPr>
    </w:lvl>
  </w:abstractNum>
  <w:abstractNum w:abstractNumId="17">
    <w:nsid w:val="1C732B8C"/>
    <w:multiLevelType w:val="hybridMultilevel"/>
    <w:tmpl w:val="00000000"/>
    <w:lvl w:ilvl="0">
      <w:start w:val="1"/>
      <w:numFmt w:val="decimal"/>
      <w:lvlText w:val="%1."/>
      <w:lvlJc w:val="left"/>
      <w:pPr>
        <w:ind w:left="1551" w:hanging="472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3188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2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1" w:hanging="472"/>
      </w:pPr>
      <w:rPr>
        <w:rFonts w:hint="default"/>
      </w:rPr>
    </w:lvl>
  </w:abstractNum>
  <w:abstractNum w:abstractNumId="18">
    <w:nsid w:val="1E47B75E"/>
    <w:multiLevelType w:val="hybridMultilevel"/>
    <w:tmpl w:val="00000000"/>
    <w:lvl w:ilvl="0">
      <w:start w:val="14"/>
      <w:numFmt w:val="decimal"/>
      <w:lvlText w:val="%1"/>
      <w:lvlJc w:val="left"/>
      <w:pPr>
        <w:ind w:left="2157" w:hanging="357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728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7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6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5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3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357"/>
      </w:pPr>
      <w:rPr>
        <w:rFonts w:hint="default"/>
      </w:rPr>
    </w:lvl>
  </w:abstractNum>
  <w:abstractNum w:abstractNumId="19">
    <w:nsid w:val="1E986BFB"/>
    <w:multiLevelType w:val="hybridMultilevel"/>
    <w:tmpl w:val="00000000"/>
    <w:lvl w:ilvl="0">
      <w:start w:val="1"/>
      <w:numFmt w:val="upperLetter"/>
      <w:lvlText w:val="%1."/>
      <w:lvlJc w:val="left"/>
      <w:pPr>
        <w:ind w:left="2654" w:hanging="49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17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6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4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2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494"/>
      </w:pPr>
      <w:rPr>
        <w:rFonts w:hint="default"/>
      </w:rPr>
    </w:lvl>
  </w:abstractNum>
  <w:abstractNum w:abstractNumId="20">
    <w:nsid w:val="1F9C1385"/>
    <w:multiLevelType w:val="hybridMultilevel"/>
    <w:tmpl w:val="00000000"/>
    <w:lvl w:ilvl="0">
      <w:start w:val="1"/>
      <w:numFmt w:val="upperLetter"/>
      <w:lvlText w:val="%1."/>
      <w:lvlJc w:val="left"/>
      <w:pPr>
        <w:ind w:left="2535" w:hanging="375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070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1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2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3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4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5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6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7" w:hanging="375"/>
      </w:pPr>
      <w:rPr>
        <w:rFonts w:hint="default"/>
      </w:rPr>
    </w:lvl>
  </w:abstractNum>
  <w:abstractNum w:abstractNumId="21">
    <w:nsid w:val="253AAA50"/>
    <w:multiLevelType w:val="hybridMultilevel"/>
    <w:tmpl w:val="00000000"/>
    <w:lvl w:ilvl="0">
      <w:start w:val="2"/>
      <w:numFmt w:val="decimal"/>
      <w:lvlText w:val="（%1）"/>
      <w:lvlJc w:val="left"/>
      <w:pPr>
        <w:ind w:left="1080" w:hanging="858"/>
        <w:jc w:val="left"/>
      </w:pPr>
      <w:rPr>
        <w:rFonts w:ascii="华文宋体" w:eastAsia="华文宋体" w:hAnsi="华文宋体" w:cs="华文宋体" w:hint="default"/>
        <w:spacing w:val="-4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2756" w:hanging="8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858"/>
      </w:pPr>
      <w:rPr>
        <w:rFonts w:hint="default"/>
      </w:rPr>
    </w:lvl>
  </w:abstractNum>
  <w:abstractNum w:abstractNumId="22">
    <w:nsid w:val="271F1DE9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869"/>
        <w:jc w:val="left"/>
      </w:pPr>
      <w:rPr>
        <w:rFonts w:ascii="华文宋体" w:eastAsia="华文宋体" w:hAnsi="华文宋体" w:cs="华文宋体" w:hint="default"/>
        <w:spacing w:val="0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2756" w:hanging="8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869"/>
      </w:pPr>
      <w:rPr>
        <w:rFonts w:hint="default"/>
      </w:rPr>
    </w:lvl>
  </w:abstractNum>
  <w:abstractNum w:abstractNumId="23">
    <w:nsid w:val="272A633C"/>
    <w:multiLevelType w:val="hybridMultilevel"/>
    <w:tmpl w:val="00000000"/>
    <w:lvl w:ilvl="0">
      <w:start w:val="10"/>
      <w:numFmt w:val="decimal"/>
      <w:lvlText w:val="%1"/>
      <w:lvlJc w:val="left"/>
      <w:pPr>
        <w:ind w:left="1432" w:hanging="353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160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6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9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2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6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9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2" w:hanging="353"/>
      </w:pPr>
      <w:rPr>
        <w:rFonts w:hint="default"/>
      </w:rPr>
    </w:lvl>
  </w:abstractNum>
  <w:abstractNum w:abstractNumId="24">
    <w:nsid w:val="27B8F3C7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25">
    <w:nsid w:val="295916AF"/>
    <w:multiLevelType w:val="hybridMultilevel"/>
    <w:tmpl w:val="00000000"/>
    <w:lvl w:ilvl="0">
      <w:start w:val="3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26">
    <w:nsid w:val="2B87CB98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27">
    <w:nsid w:val="2C5182A0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28">
    <w:nsid w:val="2D87833E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29">
    <w:nsid w:val="2E385F57"/>
    <w:multiLevelType w:val="hybridMultilevel"/>
    <w:tmpl w:val="00000000"/>
    <w:lvl w:ilvl="0">
      <w:start w:val="1"/>
      <w:numFmt w:val="upperLetter"/>
      <w:lvlText w:val="%1."/>
      <w:lvlJc w:val="left"/>
      <w:pPr>
        <w:ind w:left="2902" w:hanging="74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394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89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4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4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742"/>
      </w:pPr>
      <w:rPr>
        <w:rFonts w:hint="default"/>
      </w:rPr>
    </w:lvl>
  </w:abstractNum>
  <w:abstractNum w:abstractNumId="30">
    <w:nsid w:val="2E5A3A19"/>
    <w:multiLevelType w:val="hybridMultilevel"/>
    <w:tmpl w:val="00000000"/>
    <w:lvl w:ilvl="0">
      <w:start w:val="6"/>
      <w:numFmt w:val="decimal"/>
      <w:lvlText w:val="%1."/>
      <w:lvlJc w:val="left"/>
      <w:pPr>
        <w:ind w:left="1080" w:hanging="413"/>
        <w:jc w:val="left"/>
      </w:pPr>
      <w:rPr>
        <w:rFonts w:ascii="华文宋体" w:eastAsia="华文宋体" w:hAnsi="华文宋体" w:cs="华文宋体" w:hint="default"/>
        <w:color w:val="11111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2756" w:hanging="4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4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4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4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4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4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4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413"/>
      </w:pPr>
      <w:rPr>
        <w:rFonts w:hint="default"/>
      </w:rPr>
    </w:lvl>
  </w:abstractNum>
  <w:abstractNum w:abstractNumId="31">
    <w:nsid w:val="3159ADC9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32">
    <w:nsid w:val="315B2791"/>
    <w:multiLevelType w:val="hybridMultilevel"/>
    <w:tmpl w:val="00000000"/>
    <w:lvl w:ilvl="0">
      <w:start w:val="1"/>
      <w:numFmt w:val="decimal"/>
      <w:lvlText w:val="（%1）"/>
      <w:lvlJc w:val="left"/>
      <w:pPr>
        <w:ind w:left="1966" w:hanging="887"/>
        <w:jc w:val="left"/>
      </w:pPr>
      <w:rPr>
        <w:rFonts w:ascii="华文宋体" w:eastAsia="华文宋体" w:hAnsi="华文宋体" w:cs="华文宋体" w:hint="default"/>
        <w:spacing w:val="0"/>
        <w:w w:val="101"/>
        <w:sz w:val="32"/>
        <w:szCs w:val="32"/>
      </w:rPr>
    </w:lvl>
    <w:lvl w:ilvl="1">
      <w:start w:val="1"/>
      <w:numFmt w:val="decimal"/>
      <w:lvlText w:val="（%2）"/>
      <w:lvlJc w:val="left"/>
      <w:pPr>
        <w:ind w:left="2669" w:hanging="869"/>
        <w:jc w:val="left"/>
      </w:pPr>
      <w:rPr>
        <w:rFonts w:ascii="华文宋体" w:eastAsia="华文宋体" w:hAnsi="华文宋体" w:cs="华文宋体" w:hint="default"/>
        <w:spacing w:val="-54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4347" w:hanging="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2" w:hanging="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0" w:hanging="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8" w:hanging="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5" w:hanging="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3" w:hanging="869"/>
      </w:pPr>
      <w:rPr>
        <w:rFonts w:hint="default"/>
      </w:rPr>
    </w:lvl>
  </w:abstractNum>
  <w:abstractNum w:abstractNumId="33">
    <w:nsid w:val="34C4CDAD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34">
    <w:nsid w:val="356B8630"/>
    <w:multiLevelType w:val="hybridMultilevel"/>
    <w:tmpl w:val="00000000"/>
    <w:lvl w:ilvl="0">
      <w:start w:val="1"/>
      <w:numFmt w:val="upperLetter"/>
      <w:lvlText w:val="%1."/>
      <w:lvlJc w:val="left"/>
      <w:pPr>
        <w:ind w:left="2902" w:hanging="74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394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89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4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4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742"/>
      </w:pPr>
      <w:rPr>
        <w:rFonts w:hint="default"/>
      </w:rPr>
    </w:lvl>
  </w:abstractNum>
  <w:abstractNum w:abstractNumId="35">
    <w:nsid w:val="35D5ACD8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36">
    <w:nsid w:val="38EF65AD"/>
    <w:multiLevelType w:val="hybridMultilevel"/>
    <w:tmpl w:val="00000000"/>
    <w:lvl w:ilvl="0">
      <w:start w:val="5"/>
      <w:numFmt w:val="decimal"/>
      <w:lvlText w:val="%1."/>
      <w:lvlJc w:val="left"/>
      <w:pPr>
        <w:ind w:left="1080" w:hanging="325"/>
        <w:jc w:val="left"/>
      </w:pPr>
      <w:rPr>
        <w:rFonts w:ascii="华文宋体" w:eastAsia="华文宋体" w:hAnsi="华文宋体" w:cs="华文宋体" w:hint="default"/>
        <w:color w:val="11111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2756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325"/>
      </w:pPr>
      <w:rPr>
        <w:rFonts w:hint="default"/>
      </w:rPr>
    </w:lvl>
  </w:abstractNum>
  <w:abstractNum w:abstractNumId="37">
    <w:nsid w:val="38F0C59E"/>
    <w:multiLevelType w:val="hybridMultilevel"/>
    <w:tmpl w:val="00000000"/>
    <w:lvl w:ilvl="0">
      <w:start w:val="1"/>
      <w:numFmt w:val="upperLetter"/>
      <w:lvlText w:val="%1."/>
      <w:lvlJc w:val="left"/>
      <w:pPr>
        <w:ind w:left="2596" w:hanging="436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24" w:hanging="4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49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4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4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9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4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436"/>
      </w:pPr>
      <w:rPr>
        <w:rFonts w:hint="default"/>
      </w:rPr>
    </w:lvl>
  </w:abstractNum>
  <w:abstractNum w:abstractNumId="38">
    <w:nsid w:val="39EA866E"/>
    <w:multiLevelType w:val="hybridMultilevel"/>
    <w:tmpl w:val="00000000"/>
    <w:lvl w:ilvl="0">
      <w:start w:val="21"/>
      <w:numFmt w:val="decimal"/>
      <w:lvlText w:val="%1"/>
      <w:lvlJc w:val="left"/>
      <w:pPr>
        <w:ind w:left="2153" w:hanging="353"/>
        <w:jc w:val="righ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728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6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5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3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2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353"/>
      </w:pPr>
      <w:rPr>
        <w:rFonts w:hint="default"/>
      </w:rPr>
    </w:lvl>
  </w:abstractNum>
  <w:abstractNum w:abstractNumId="39">
    <w:nsid w:val="3A7D9054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40">
    <w:nsid w:val="3B20E927"/>
    <w:multiLevelType w:val="hybridMultilevel"/>
    <w:tmpl w:val="00000000"/>
    <w:lvl w:ilvl="0">
      <w:start w:val="1"/>
      <w:numFmt w:val="upperLetter"/>
      <w:lvlText w:val="%1."/>
      <w:lvlJc w:val="left"/>
      <w:pPr>
        <w:ind w:left="2690" w:hanging="53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21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0"/>
      </w:pPr>
      <w:rPr>
        <w:rFonts w:hint="default"/>
      </w:rPr>
    </w:lvl>
  </w:abstractNum>
  <w:abstractNum w:abstractNumId="41">
    <w:nsid w:val="3BA3961E"/>
    <w:multiLevelType w:val="hybridMultilevel"/>
    <w:tmpl w:val="00000000"/>
    <w:lvl w:ilvl="0">
      <w:start w:val="14"/>
      <w:numFmt w:val="decimal"/>
      <w:lvlText w:val="%1."/>
      <w:lvlJc w:val="left"/>
      <w:pPr>
        <w:ind w:left="1530" w:hanging="45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170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2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5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7" w:hanging="450"/>
      </w:pPr>
      <w:rPr>
        <w:rFonts w:hint="default"/>
      </w:rPr>
    </w:lvl>
  </w:abstractNum>
  <w:abstractNum w:abstractNumId="42">
    <w:nsid w:val="3C29B399"/>
    <w:multiLevelType w:val="hybridMultilevel"/>
    <w:tmpl w:val="00000000"/>
    <w:lvl w:ilvl="0">
      <w:start w:val="1"/>
      <w:numFmt w:val="lowerLetter"/>
      <w:lvlText w:val="%1)"/>
      <w:lvlJc w:val="left"/>
      <w:pPr>
        <w:ind w:left="1080" w:hanging="627"/>
        <w:jc w:val="left"/>
      </w:pPr>
      <w:rPr>
        <w:rFonts w:hint="default"/>
        <w:w w:val="100"/>
      </w:rPr>
    </w:lvl>
    <w:lvl w:ilvl="1">
      <w:start w:val="2"/>
      <w:numFmt w:val="lowerLetter"/>
      <w:lvlText w:val="%2)"/>
      <w:lvlJc w:val="left"/>
      <w:pPr>
        <w:ind w:left="2816" w:hanging="310"/>
        <w:jc w:val="left"/>
      </w:pPr>
      <w:rPr>
        <w:rFonts w:ascii="华文宋体" w:eastAsia="华文宋体" w:hAnsi="华文宋体" w:cs="华文宋体" w:hint="default"/>
        <w:color w:val="111111"/>
        <w:w w:val="101"/>
        <w:sz w:val="34"/>
        <w:szCs w:val="34"/>
      </w:rPr>
    </w:lvl>
    <w:lvl w:ilvl="2">
      <w:start w:val="0"/>
      <w:numFmt w:val="bullet"/>
      <w:lvlText w:val="•"/>
      <w:lvlJc w:val="left"/>
      <w:pPr>
        <w:ind w:left="4489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9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69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9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9" w:hanging="310"/>
      </w:pPr>
      <w:rPr>
        <w:rFonts w:hint="default"/>
      </w:rPr>
    </w:lvl>
  </w:abstractNum>
  <w:abstractNum w:abstractNumId="43">
    <w:nsid w:val="3DF15F0C"/>
    <w:multiLevelType w:val="hybridMultilevel"/>
    <w:tmpl w:val="00000000"/>
    <w:lvl w:ilvl="0">
      <w:start w:val="2"/>
      <w:numFmt w:val="decimal"/>
      <w:lvlText w:val="（%1）"/>
      <w:lvlJc w:val="left"/>
      <w:pPr>
        <w:ind w:left="1966" w:hanging="887"/>
        <w:jc w:val="left"/>
      </w:pPr>
      <w:rPr>
        <w:rFonts w:ascii="华文宋体" w:eastAsia="华文宋体" w:hAnsi="华文宋体" w:cs="华文宋体" w:hint="default"/>
        <w:spacing w:val="-165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3548" w:hanging="8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7" w:hanging="8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6" w:hanging="8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5" w:hanging="8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8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3" w:hanging="8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2" w:hanging="8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1" w:hanging="887"/>
      </w:pPr>
      <w:rPr>
        <w:rFonts w:hint="default"/>
      </w:rPr>
    </w:lvl>
  </w:abstractNum>
  <w:abstractNum w:abstractNumId="44">
    <w:nsid w:val="3EEFF9DB"/>
    <w:multiLevelType w:val="hybridMultilevel"/>
    <w:tmpl w:val="00000000"/>
    <w:lvl w:ilvl="0">
      <w:start w:val="112"/>
      <w:numFmt w:val="decimal"/>
      <w:lvlText w:val="%1"/>
      <w:lvlJc w:val="left"/>
      <w:pPr>
        <w:ind w:left="1609" w:hanging="53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22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9" w:hanging="530"/>
      </w:pPr>
      <w:rPr>
        <w:rFonts w:hint="default"/>
      </w:rPr>
    </w:lvl>
  </w:abstractNum>
  <w:abstractNum w:abstractNumId="45">
    <w:nsid w:val="40AB3224"/>
    <w:multiLevelType w:val="hybridMultilevel"/>
    <w:tmpl w:val="00000000"/>
    <w:lvl w:ilvl="0">
      <w:start w:val="1"/>
      <w:numFmt w:val="upperLetter"/>
      <w:lvlText w:val="%1."/>
      <w:lvlJc w:val="left"/>
      <w:pPr>
        <w:ind w:left="2830" w:hanging="670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340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1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42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43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4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5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670"/>
      </w:pPr>
      <w:rPr>
        <w:rFonts w:hint="default"/>
      </w:rPr>
    </w:lvl>
  </w:abstractNum>
  <w:abstractNum w:abstractNumId="46">
    <w:nsid w:val="40D870FC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45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47">
    <w:nsid w:val="420AA71A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48">
    <w:nsid w:val="42EDCB66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49">
    <w:nsid w:val="431B7342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50">
    <w:nsid w:val="435EA18D"/>
    <w:multiLevelType w:val="hybridMultilevel"/>
    <w:tmpl w:val="00000000"/>
    <w:lvl w:ilvl="0">
      <w:start w:val="1"/>
      <w:numFmt w:val="upperLetter"/>
      <w:lvlText w:val="%1."/>
      <w:lvlJc w:val="left"/>
      <w:pPr>
        <w:ind w:left="2690" w:hanging="53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0"/>
      </w:pPr>
      <w:rPr>
        <w:rFonts w:hint="default"/>
      </w:rPr>
    </w:lvl>
  </w:abstractNum>
  <w:abstractNum w:abstractNumId="51">
    <w:nsid w:val="441DEF1E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52">
    <w:nsid w:val="448BD38D"/>
    <w:multiLevelType w:val="hybridMultilevel"/>
    <w:tmpl w:val="00000000"/>
    <w:lvl w:ilvl="0">
      <w:start w:val="1"/>
      <w:numFmt w:val="upperLetter"/>
      <w:lvlText w:val="%1."/>
      <w:lvlJc w:val="left"/>
      <w:pPr>
        <w:ind w:left="2697" w:hanging="537"/>
        <w:jc w:val="left"/>
      </w:pPr>
      <w:rPr>
        <w:rFonts w:ascii="华文宋体" w:eastAsia="华文宋体" w:hAnsi="华文宋体" w:cs="华文宋体" w:hint="default"/>
        <w:w w:val="101"/>
        <w:position w:val="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7"/>
      </w:pPr>
      <w:rPr>
        <w:rFonts w:hint="default"/>
      </w:rPr>
    </w:lvl>
  </w:abstractNum>
  <w:abstractNum w:abstractNumId="53">
    <w:nsid w:val="4906C9A7"/>
    <w:multiLevelType w:val="hybridMultilevel"/>
    <w:tmpl w:val="00000000"/>
    <w:lvl w:ilvl="0">
      <w:start w:val="1"/>
      <w:numFmt w:val="lowerLetter"/>
      <w:lvlText w:val="%1)"/>
      <w:lvlJc w:val="left"/>
      <w:pPr>
        <w:ind w:left="1706" w:hanging="627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314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9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4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9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04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9" w:hanging="627"/>
      </w:pPr>
      <w:rPr>
        <w:rFonts w:hint="default"/>
      </w:rPr>
    </w:lvl>
  </w:abstractNum>
  <w:abstractNum w:abstractNumId="54">
    <w:nsid w:val="4913598C"/>
    <w:multiLevelType w:val="hybridMultilevel"/>
    <w:tmpl w:val="00000000"/>
    <w:lvl w:ilvl="0">
      <w:start w:val="1"/>
      <w:numFmt w:val="upperLetter"/>
      <w:lvlText w:val="%1."/>
      <w:lvlJc w:val="left"/>
      <w:pPr>
        <w:ind w:left="2679" w:hanging="519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196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9"/>
      </w:pPr>
      <w:rPr>
        <w:rFonts w:hint="default"/>
      </w:rPr>
    </w:lvl>
  </w:abstractNum>
  <w:abstractNum w:abstractNumId="55">
    <w:nsid w:val="4A1BCDAA"/>
    <w:multiLevelType w:val="hybridMultilevel"/>
    <w:tmpl w:val="00000000"/>
    <w:lvl w:ilvl="0">
      <w:start w:val="1"/>
      <w:numFmt w:val="upperLetter"/>
      <w:lvlText w:val="%1."/>
      <w:lvlJc w:val="left"/>
      <w:pPr>
        <w:ind w:left="2690" w:hanging="53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214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30"/>
      </w:pPr>
      <w:rPr>
        <w:rFonts w:hint="default"/>
      </w:rPr>
    </w:lvl>
  </w:abstractNum>
  <w:abstractNum w:abstractNumId="56">
    <w:nsid w:val="4BECF229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57">
    <w:nsid w:val="4EA3DB8D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58">
    <w:nsid w:val="4FA57A2E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540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24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540"/>
      </w:pPr>
      <w:rPr>
        <w:rFonts w:hint="default"/>
      </w:rPr>
    </w:lvl>
  </w:abstractNum>
  <w:abstractNum w:abstractNumId="59">
    <w:nsid w:val="4FD6DD55"/>
    <w:multiLevelType w:val="hybridMultilevel"/>
    <w:tmpl w:val="00000000"/>
    <w:lvl w:ilvl="0">
      <w:start w:val="1"/>
      <w:numFmt w:val="upperLetter"/>
      <w:lvlText w:val="%1."/>
      <w:lvlJc w:val="left"/>
      <w:pPr>
        <w:ind w:left="2708" w:hanging="548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8"/>
      </w:pPr>
      <w:rPr>
        <w:rFonts w:hint="default"/>
      </w:rPr>
    </w:lvl>
  </w:abstractNum>
  <w:abstractNum w:abstractNumId="60">
    <w:nsid w:val="51884CF0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61">
    <w:nsid w:val="54175D73"/>
    <w:multiLevelType w:val="hybridMultilevel"/>
    <w:tmpl w:val="00000000"/>
    <w:lvl w:ilvl="0">
      <w:start w:val="1"/>
      <w:numFmt w:val="upperLetter"/>
      <w:lvlText w:val="%1."/>
      <w:lvlJc w:val="left"/>
      <w:pPr>
        <w:ind w:left="2871" w:hanging="711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376" w:hanging="7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3" w:hanging="7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0" w:hanging="7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67" w:hanging="7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4" w:hanging="7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1" w:hanging="7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8" w:hanging="7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5" w:hanging="711"/>
      </w:pPr>
      <w:rPr>
        <w:rFonts w:hint="default"/>
      </w:rPr>
    </w:lvl>
  </w:abstractNum>
  <w:abstractNum w:abstractNumId="62">
    <w:nsid w:val="5598182F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862"/>
        <w:jc w:val="left"/>
      </w:pPr>
      <w:rPr>
        <w:rFonts w:ascii="华文宋体" w:eastAsia="华文宋体" w:hAnsi="华文宋体" w:cs="华文宋体" w:hint="default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2756" w:hanging="8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8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8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8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8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8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8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862"/>
      </w:pPr>
      <w:rPr>
        <w:rFonts w:hint="default"/>
      </w:rPr>
    </w:lvl>
  </w:abstractNum>
  <w:abstractNum w:abstractNumId="63">
    <w:nsid w:val="55D9712A"/>
    <w:multiLevelType w:val="hybridMultilevel"/>
    <w:tmpl w:val="00000000"/>
    <w:lvl w:ilvl="0">
      <w:start w:val="1"/>
      <w:numFmt w:val="upperLetter"/>
      <w:lvlText w:val="%1."/>
      <w:lvlJc w:val="left"/>
      <w:pPr>
        <w:ind w:left="2686" w:hanging="526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6"/>
      </w:pPr>
      <w:rPr>
        <w:rFonts w:hint="default"/>
      </w:rPr>
    </w:lvl>
  </w:abstractNum>
  <w:abstractNum w:abstractNumId="64">
    <w:nsid w:val="56D12F9B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65">
    <w:nsid w:val="576E9C42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hint="default"/>
        <w:spacing w:val="-58"/>
        <w:w w:val="101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66">
    <w:nsid w:val="586AFDA2"/>
    <w:multiLevelType w:val="hybridMultilevel"/>
    <w:tmpl w:val="00000000"/>
    <w:lvl w:ilvl="0">
      <w:start w:val="1"/>
      <w:numFmt w:val="upperLetter"/>
      <w:lvlText w:val="%1."/>
      <w:lvlJc w:val="left"/>
      <w:pPr>
        <w:ind w:left="2654" w:hanging="494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7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6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4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2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494"/>
      </w:pPr>
      <w:rPr>
        <w:rFonts w:hint="default"/>
      </w:rPr>
    </w:lvl>
  </w:abstractNum>
  <w:abstractNum w:abstractNumId="67">
    <w:nsid w:val="591E88F9"/>
    <w:multiLevelType w:val="hybridMultilevel"/>
    <w:tmpl w:val="00000000"/>
    <w:lvl w:ilvl="0">
      <w:start w:val="7"/>
      <w:numFmt w:val="decimal"/>
      <w:lvlText w:val="%1."/>
      <w:lvlJc w:val="left"/>
      <w:pPr>
        <w:ind w:left="1800" w:hanging="311"/>
        <w:jc w:val="left"/>
      </w:pPr>
      <w:rPr>
        <w:rFonts w:ascii="华文宋体" w:eastAsia="华文宋体" w:hAnsi="华文宋体" w:cs="华文宋体" w:hint="default"/>
        <w:color w:val="11111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404" w:hanging="3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9" w:hanging="3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4" w:hanging="3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9" w:hanging="3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4" w:hanging="3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9" w:hanging="3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4" w:hanging="3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311"/>
      </w:pPr>
      <w:rPr>
        <w:rFonts w:hint="default"/>
      </w:rPr>
    </w:lvl>
  </w:abstractNum>
  <w:abstractNum w:abstractNumId="68">
    <w:nsid w:val="5A8F5D35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hint="default"/>
        <w:spacing w:val="-45"/>
        <w:w w:val="100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69">
    <w:nsid w:val="5E02AB24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70">
    <w:nsid w:val="5FD03077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71">
    <w:nsid w:val="6107DFE9"/>
    <w:multiLevelType w:val="hybridMultilevel"/>
    <w:tmpl w:val="00000000"/>
    <w:lvl w:ilvl="0">
      <w:start w:val="1"/>
      <w:numFmt w:val="decimal"/>
      <w:lvlText w:val="%1."/>
      <w:lvlJc w:val="left"/>
      <w:pPr>
        <w:ind w:left="1080" w:hanging="256"/>
        <w:jc w:val="left"/>
      </w:pPr>
      <w:rPr>
        <w:rFonts w:ascii="华文宋体" w:eastAsia="华文宋体" w:hAnsi="华文宋体" w:cs="华文宋体" w:hint="default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275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256"/>
      </w:pPr>
      <w:rPr>
        <w:rFonts w:hint="default"/>
      </w:rPr>
    </w:lvl>
  </w:abstractNum>
  <w:abstractNum w:abstractNumId="72">
    <w:nsid w:val="61387451"/>
    <w:multiLevelType w:val="hybridMultilevel"/>
    <w:tmpl w:val="00000000"/>
    <w:lvl w:ilvl="0">
      <w:start w:val="1"/>
      <w:numFmt w:val="upperLetter"/>
      <w:lvlText w:val="%1."/>
      <w:lvlJc w:val="left"/>
      <w:pPr>
        <w:ind w:left="2506" w:hanging="346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034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9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4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9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4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9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4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346"/>
      </w:pPr>
      <w:rPr>
        <w:rFonts w:hint="default"/>
      </w:rPr>
    </w:lvl>
  </w:abstractNum>
  <w:abstractNum w:abstractNumId="73">
    <w:nsid w:val="630321E1"/>
    <w:multiLevelType w:val="hybridMultilevel"/>
    <w:tmpl w:val="00000000"/>
    <w:lvl w:ilvl="0">
      <w:start w:val="8"/>
      <w:numFmt w:val="decimal"/>
      <w:lvlText w:val="%1."/>
      <w:lvlJc w:val="left"/>
      <w:pPr>
        <w:ind w:left="2124" w:hanging="325"/>
        <w:jc w:val="left"/>
      </w:pPr>
      <w:rPr>
        <w:rFonts w:ascii="华文宋体" w:eastAsia="华文宋体" w:hAnsi="华文宋体" w:cs="华文宋体" w:hint="default"/>
        <w:color w:val="11111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3692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5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38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1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4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7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0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3" w:hanging="325"/>
      </w:pPr>
      <w:rPr>
        <w:rFonts w:hint="default"/>
      </w:rPr>
    </w:lvl>
  </w:abstractNum>
  <w:abstractNum w:abstractNumId="74">
    <w:nsid w:val="63695303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75">
    <w:nsid w:val="64999937"/>
    <w:multiLevelType w:val="hybridMultilevel"/>
    <w:tmpl w:val="00000000"/>
    <w:lvl w:ilvl="0">
      <w:start w:val="1"/>
      <w:numFmt w:val="upperLetter"/>
      <w:lvlText w:val="%1."/>
      <w:lvlJc w:val="left"/>
      <w:pPr>
        <w:ind w:left="2614" w:hanging="454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142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8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4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54"/>
      </w:pPr>
      <w:rPr>
        <w:rFonts w:hint="default"/>
      </w:rPr>
    </w:lvl>
  </w:abstractNum>
  <w:abstractNum w:abstractNumId="76">
    <w:nsid w:val="669CBA17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77">
    <w:nsid w:val="697744CA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78">
    <w:nsid w:val="6B2F91A6"/>
    <w:multiLevelType w:val="hybridMultilevel"/>
    <w:tmpl w:val="00000000"/>
    <w:lvl w:ilvl="0">
      <w:start w:val="3"/>
      <w:numFmt w:val="decimal"/>
      <w:lvlText w:val="%1."/>
      <w:lvlJc w:val="left"/>
      <w:pPr>
        <w:ind w:left="2111" w:hanging="311"/>
        <w:jc w:val="left"/>
      </w:pPr>
      <w:rPr>
        <w:rFonts w:ascii="华文宋体" w:eastAsia="华文宋体" w:hAnsi="华文宋体" w:cs="华文宋体" w:hint="default"/>
        <w:color w:val="11111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692" w:hanging="3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5" w:hanging="3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38" w:hanging="3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1" w:hanging="3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4" w:hanging="3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7" w:hanging="3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0" w:hanging="3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3" w:hanging="311"/>
      </w:pPr>
      <w:rPr>
        <w:rFonts w:hint="default"/>
      </w:rPr>
    </w:lvl>
  </w:abstractNum>
  <w:abstractNum w:abstractNumId="79">
    <w:nsid w:val="6B4D4DA0"/>
    <w:multiLevelType w:val="hybridMultilevel"/>
    <w:tmpl w:val="00000000"/>
    <w:lvl w:ilvl="0">
      <w:start w:val="4"/>
      <w:numFmt w:val="decimal"/>
      <w:lvlText w:val="%1."/>
      <w:lvlJc w:val="left"/>
      <w:pPr>
        <w:ind w:left="1080" w:hanging="325"/>
        <w:jc w:val="left"/>
      </w:pPr>
      <w:rPr>
        <w:rFonts w:ascii="华文宋体" w:eastAsia="华文宋体" w:hAnsi="华文宋体" w:cs="华文宋体" w:hint="default"/>
        <w:color w:val="11111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2756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325"/>
      </w:pPr>
      <w:rPr>
        <w:rFonts w:hint="default"/>
      </w:rPr>
    </w:lvl>
  </w:abstractNum>
  <w:abstractNum w:abstractNumId="80">
    <w:nsid w:val="6D7F19E4"/>
    <w:multiLevelType w:val="hybridMultilevel"/>
    <w:tmpl w:val="00000000"/>
    <w:lvl w:ilvl="0">
      <w:start w:val="2"/>
      <w:numFmt w:val="decimal"/>
      <w:lvlText w:val="%1."/>
      <w:lvlJc w:val="left"/>
      <w:pPr>
        <w:ind w:left="1440" w:hanging="245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080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1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62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3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4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85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26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7" w:hanging="245"/>
      </w:pPr>
      <w:rPr>
        <w:rFonts w:hint="default"/>
      </w:rPr>
    </w:lvl>
  </w:abstractNum>
  <w:abstractNum w:abstractNumId="81">
    <w:nsid w:val="6EA89CFE"/>
    <w:multiLevelType w:val="hybridMultilevel"/>
    <w:tmpl w:val="00000000"/>
    <w:lvl w:ilvl="0">
      <w:start w:val="1"/>
      <w:numFmt w:val="lowerLetter"/>
      <w:lvlText w:val="%1)"/>
      <w:lvlJc w:val="left"/>
      <w:pPr>
        <w:ind w:left="1706" w:hanging="627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3314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9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4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9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04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9" w:hanging="627"/>
      </w:pPr>
      <w:rPr>
        <w:rFonts w:hint="default"/>
      </w:rPr>
    </w:lvl>
  </w:abstractNum>
  <w:abstractNum w:abstractNumId="82">
    <w:nsid w:val="6ED42CCC"/>
    <w:multiLevelType w:val="hybridMultilevel"/>
    <w:tmpl w:val="00000000"/>
    <w:lvl w:ilvl="0">
      <w:start w:val="1"/>
      <w:numFmt w:val="upperLetter"/>
      <w:lvlText w:val="%1."/>
      <w:lvlJc w:val="left"/>
      <w:pPr>
        <w:ind w:left="2686" w:hanging="526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196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6"/>
      </w:pPr>
      <w:rPr>
        <w:rFonts w:hint="default"/>
      </w:rPr>
    </w:lvl>
  </w:abstractNum>
  <w:abstractNum w:abstractNumId="83">
    <w:nsid w:val="6F1EABE0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84">
    <w:nsid w:val="6F27A1FF"/>
    <w:multiLevelType w:val="hybridMultilevel"/>
    <w:tmpl w:val="00000000"/>
    <w:lvl w:ilvl="0">
      <w:start w:val="31"/>
      <w:numFmt w:val="decimal"/>
      <w:lvlText w:val="%1"/>
      <w:lvlJc w:val="left"/>
      <w:pPr>
        <w:ind w:left="1080" w:hanging="353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56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3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0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7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4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1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8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353"/>
      </w:pPr>
      <w:rPr>
        <w:rFonts w:hint="default"/>
      </w:rPr>
    </w:lvl>
  </w:abstractNum>
  <w:abstractNum w:abstractNumId="85">
    <w:nsid w:val="6F5B6AF1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86">
    <w:nsid w:val="70025B9E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45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87">
    <w:nsid w:val="7022B001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540"/>
        <w:jc w:val="left"/>
      </w:pPr>
      <w:rPr>
        <w:rFonts w:ascii="华文宋体" w:eastAsia="华文宋体" w:hAnsi="华文宋体" w:cs="华文宋体" w:hint="default"/>
        <w:spacing w:val="-58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21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40"/>
      </w:pPr>
      <w:rPr>
        <w:rFonts w:hint="default"/>
      </w:rPr>
    </w:lvl>
  </w:abstractNum>
  <w:abstractNum w:abstractNumId="88">
    <w:nsid w:val="72301AAB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548"/>
        <w:jc w:val="left"/>
      </w:pPr>
      <w:rPr>
        <w:rFonts w:ascii="华文宋体" w:eastAsia="华文宋体" w:hAnsi="华文宋体" w:cs="华文宋体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242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8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1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4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0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3" w:hanging="548"/>
      </w:pPr>
      <w:rPr>
        <w:rFonts w:hint="default"/>
      </w:rPr>
    </w:lvl>
  </w:abstractNum>
  <w:abstractNum w:abstractNumId="89">
    <w:nsid w:val="72953FCA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abstractNum w:abstractNumId="90">
    <w:nsid w:val="74EBC615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91">
    <w:nsid w:val="794EC141"/>
    <w:multiLevelType w:val="hybridMultilevel"/>
    <w:tmpl w:val="00000000"/>
    <w:lvl w:ilvl="0">
      <w:start w:val="1"/>
      <w:numFmt w:val="upperLetter"/>
      <w:lvlText w:val="%1."/>
      <w:lvlJc w:val="left"/>
      <w:pPr>
        <w:ind w:left="2607" w:hanging="447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24" w:hanging="4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49" w:hanging="4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4" w:hanging="4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4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4" w:hanging="4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9" w:hanging="4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4" w:hanging="4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447"/>
      </w:pPr>
      <w:rPr>
        <w:rFonts w:hint="default"/>
      </w:rPr>
    </w:lvl>
  </w:abstractNum>
  <w:abstractNum w:abstractNumId="92">
    <w:nsid w:val="7D3AB516"/>
    <w:multiLevelType w:val="hybridMultilevel"/>
    <w:tmpl w:val="00000000"/>
    <w:lvl w:ilvl="0">
      <w:start w:val="1"/>
      <w:numFmt w:val="upperLetter"/>
      <w:lvlText w:val="%1."/>
      <w:lvlJc w:val="left"/>
      <w:pPr>
        <w:ind w:left="2614" w:hanging="454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42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5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8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1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4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7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54"/>
      </w:pPr>
      <w:rPr>
        <w:rFonts w:hint="default"/>
      </w:rPr>
    </w:lvl>
  </w:abstractNum>
  <w:abstractNum w:abstractNumId="93">
    <w:nsid w:val="7E19AABE"/>
    <w:multiLevelType w:val="hybridMultilevel"/>
    <w:tmpl w:val="00000000"/>
    <w:lvl w:ilvl="0">
      <w:start w:val="1"/>
      <w:numFmt w:val="upperLetter"/>
      <w:lvlText w:val="%1."/>
      <w:lvlJc w:val="left"/>
      <w:pPr>
        <w:ind w:left="2675" w:hanging="515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15"/>
      </w:pPr>
      <w:rPr>
        <w:rFonts w:hint="default"/>
      </w:rPr>
    </w:lvl>
  </w:abstractNum>
  <w:abstractNum w:abstractNumId="94">
    <w:nsid w:val="7F94C6DE"/>
    <w:multiLevelType w:val="hybridMultilevel"/>
    <w:tmpl w:val="00000000"/>
    <w:lvl w:ilvl="0">
      <w:start w:val="1"/>
      <w:numFmt w:val="upperLetter"/>
      <w:lvlText w:val="%1."/>
      <w:lvlJc w:val="left"/>
      <w:pPr>
        <w:ind w:left="2682" w:hanging="522"/>
        <w:jc w:val="left"/>
      </w:pPr>
      <w:rPr>
        <w:rFonts w:ascii="华文宋体" w:eastAsia="华文宋体" w:hAnsi="华文宋体" w:cs="华文宋体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196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22"/>
      </w:pPr>
      <w:rPr>
        <w:rFonts w:hint="default"/>
      </w:rPr>
    </w:lvl>
  </w:abstractNum>
  <w:num w:numId="1">
    <w:abstractNumId w:val="26"/>
  </w:num>
  <w:num w:numId="2">
    <w:abstractNumId w:val="44"/>
  </w:num>
  <w:num w:numId="3">
    <w:abstractNumId w:val="84"/>
  </w:num>
  <w:num w:numId="4">
    <w:abstractNumId w:val="38"/>
  </w:num>
  <w:num w:numId="5">
    <w:abstractNumId w:val="18"/>
  </w:num>
  <w:num w:numId="6">
    <w:abstractNumId w:val="23"/>
  </w:num>
  <w:num w:numId="7">
    <w:abstractNumId w:val="73"/>
  </w:num>
  <w:num w:numId="8">
    <w:abstractNumId w:val="67"/>
  </w:num>
  <w:num w:numId="9">
    <w:abstractNumId w:val="30"/>
  </w:num>
  <w:num w:numId="10">
    <w:abstractNumId w:val="36"/>
  </w:num>
  <w:num w:numId="11">
    <w:abstractNumId w:val="79"/>
  </w:num>
  <w:num w:numId="12">
    <w:abstractNumId w:val="78"/>
  </w:num>
  <w:num w:numId="13">
    <w:abstractNumId w:val="10"/>
  </w:num>
  <w:num w:numId="14">
    <w:abstractNumId w:val="89"/>
  </w:num>
  <w:num w:numId="15">
    <w:abstractNumId w:val="24"/>
  </w:num>
  <w:num w:numId="16">
    <w:abstractNumId w:val="6"/>
  </w:num>
  <w:num w:numId="17">
    <w:abstractNumId w:val="63"/>
  </w:num>
  <w:num w:numId="18">
    <w:abstractNumId w:val="92"/>
  </w:num>
  <w:num w:numId="19">
    <w:abstractNumId w:val="13"/>
  </w:num>
  <w:num w:numId="20">
    <w:abstractNumId w:val="86"/>
  </w:num>
  <w:num w:numId="21">
    <w:abstractNumId w:val="46"/>
  </w:num>
  <w:num w:numId="22">
    <w:abstractNumId w:val="65"/>
  </w:num>
  <w:num w:numId="23">
    <w:abstractNumId w:val="29"/>
  </w:num>
  <w:num w:numId="24">
    <w:abstractNumId w:val="27"/>
  </w:num>
  <w:num w:numId="25">
    <w:abstractNumId w:val="59"/>
  </w:num>
  <w:num w:numId="26">
    <w:abstractNumId w:val="25"/>
  </w:num>
  <w:num w:numId="27">
    <w:abstractNumId w:val="9"/>
  </w:num>
  <w:num w:numId="28">
    <w:abstractNumId w:val="61"/>
  </w:num>
  <w:num w:numId="29">
    <w:abstractNumId w:val="48"/>
  </w:num>
  <w:num w:numId="30">
    <w:abstractNumId w:val="56"/>
  </w:num>
  <w:num w:numId="31">
    <w:abstractNumId w:val="47"/>
  </w:num>
  <w:num w:numId="32">
    <w:abstractNumId w:val="37"/>
  </w:num>
  <w:num w:numId="33">
    <w:abstractNumId w:val="66"/>
  </w:num>
  <w:num w:numId="34">
    <w:abstractNumId w:val="90"/>
  </w:num>
  <w:num w:numId="35">
    <w:abstractNumId w:val="60"/>
  </w:num>
  <w:num w:numId="36">
    <w:abstractNumId w:val="68"/>
  </w:num>
  <w:num w:numId="37">
    <w:abstractNumId w:val="20"/>
  </w:num>
  <w:num w:numId="38">
    <w:abstractNumId w:val="45"/>
  </w:num>
  <w:num w:numId="39">
    <w:abstractNumId w:val="93"/>
  </w:num>
  <w:num w:numId="40">
    <w:abstractNumId w:val="1"/>
  </w:num>
  <w:num w:numId="41">
    <w:abstractNumId w:val="76"/>
  </w:num>
  <w:num w:numId="42">
    <w:abstractNumId w:val="16"/>
  </w:num>
  <w:num w:numId="43">
    <w:abstractNumId w:val="39"/>
  </w:num>
  <w:num w:numId="44">
    <w:abstractNumId w:val="50"/>
  </w:num>
  <w:num w:numId="45">
    <w:abstractNumId w:val="85"/>
  </w:num>
  <w:num w:numId="46">
    <w:abstractNumId w:val="40"/>
  </w:num>
  <w:num w:numId="47">
    <w:abstractNumId w:val="14"/>
  </w:num>
  <w:num w:numId="48">
    <w:abstractNumId w:val="77"/>
  </w:num>
  <w:num w:numId="49">
    <w:abstractNumId w:val="72"/>
  </w:num>
  <w:num w:numId="50">
    <w:abstractNumId w:val="5"/>
  </w:num>
  <w:num w:numId="51">
    <w:abstractNumId w:val="69"/>
  </w:num>
  <w:num w:numId="52">
    <w:abstractNumId w:val="87"/>
  </w:num>
  <w:num w:numId="53">
    <w:abstractNumId w:val="0"/>
  </w:num>
  <w:num w:numId="54">
    <w:abstractNumId w:val="91"/>
  </w:num>
  <w:num w:numId="55">
    <w:abstractNumId w:val="55"/>
  </w:num>
  <w:num w:numId="56">
    <w:abstractNumId w:val="19"/>
  </w:num>
  <w:num w:numId="57">
    <w:abstractNumId w:val="75"/>
  </w:num>
  <w:num w:numId="58">
    <w:abstractNumId w:val="64"/>
  </w:num>
  <w:num w:numId="59">
    <w:abstractNumId w:val="83"/>
  </w:num>
  <w:num w:numId="60">
    <w:abstractNumId w:val="74"/>
  </w:num>
  <w:num w:numId="61">
    <w:abstractNumId w:val="51"/>
  </w:num>
  <w:num w:numId="62">
    <w:abstractNumId w:val="49"/>
  </w:num>
  <w:num w:numId="63">
    <w:abstractNumId w:val="28"/>
  </w:num>
  <w:num w:numId="64">
    <w:abstractNumId w:val="54"/>
  </w:num>
  <w:num w:numId="65">
    <w:abstractNumId w:val="15"/>
  </w:num>
  <w:num w:numId="66">
    <w:abstractNumId w:val="82"/>
  </w:num>
  <w:num w:numId="67">
    <w:abstractNumId w:val="8"/>
  </w:num>
  <w:num w:numId="68">
    <w:abstractNumId w:val="34"/>
  </w:num>
  <w:num w:numId="69">
    <w:abstractNumId w:val="35"/>
  </w:num>
  <w:num w:numId="70">
    <w:abstractNumId w:val="70"/>
  </w:num>
  <w:num w:numId="71">
    <w:abstractNumId w:val="57"/>
  </w:num>
  <w:num w:numId="72">
    <w:abstractNumId w:val="94"/>
  </w:num>
  <w:num w:numId="73">
    <w:abstractNumId w:val="31"/>
  </w:num>
  <w:num w:numId="74">
    <w:abstractNumId w:val="3"/>
  </w:num>
  <w:num w:numId="75">
    <w:abstractNumId w:val="7"/>
  </w:num>
  <w:num w:numId="76">
    <w:abstractNumId w:val="33"/>
  </w:num>
  <w:num w:numId="77">
    <w:abstractNumId w:val="52"/>
  </w:num>
  <w:num w:numId="78">
    <w:abstractNumId w:val="4"/>
  </w:num>
  <w:num w:numId="79">
    <w:abstractNumId w:val="80"/>
  </w:num>
  <w:num w:numId="80">
    <w:abstractNumId w:val="32"/>
  </w:num>
  <w:num w:numId="81">
    <w:abstractNumId w:val="22"/>
  </w:num>
  <w:num w:numId="82">
    <w:abstractNumId w:val="58"/>
  </w:num>
  <w:num w:numId="83">
    <w:abstractNumId w:val="12"/>
  </w:num>
  <w:num w:numId="84">
    <w:abstractNumId w:val="88"/>
  </w:num>
  <w:num w:numId="85">
    <w:abstractNumId w:val="17"/>
  </w:num>
  <w:num w:numId="86">
    <w:abstractNumId w:val="62"/>
  </w:num>
  <w:num w:numId="87">
    <w:abstractNumId w:val="11"/>
  </w:num>
  <w:num w:numId="88">
    <w:abstractNumId w:val="21"/>
  </w:num>
  <w:num w:numId="89">
    <w:abstractNumId w:val="43"/>
  </w:num>
  <w:num w:numId="90">
    <w:abstractNumId w:val="42"/>
  </w:num>
  <w:num w:numId="91">
    <w:abstractNumId w:val="81"/>
  </w:num>
  <w:num w:numId="92">
    <w:abstractNumId w:val="53"/>
  </w:num>
  <w:num w:numId="93">
    <w:abstractNumId w:val="2"/>
  </w:num>
  <w:num w:numId="94">
    <w:abstractNumId w:val="41"/>
  </w:num>
  <w:num w:numId="95">
    <w:abstractNumId w:val="7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80"/>
    </w:pPr>
    <w:rPr>
      <w:rFonts w:ascii="华文宋体" w:eastAsia="华文宋体" w:hAnsi="华文宋体" w:cs="华文宋体"/>
      <w:sz w:val="34"/>
      <w:szCs w:val="34"/>
    </w:rPr>
  </w:style>
  <w:style w:type="paragraph" w:styleId="ListParagraph">
    <w:name w:val="List Paragraph"/>
    <w:basedOn w:val="Normal"/>
    <w:uiPriority w:val="1"/>
    <w:qFormat/>
    <w:pPr>
      <w:spacing w:line="450" w:lineRule="exact"/>
      <w:ind w:left="2690" w:hanging="530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  <w:pPr>
      <w:spacing w:line="430" w:lineRule="exact"/>
    </w:pPr>
    <w:rPr>
      <w:rFonts w:ascii="华文宋体" w:eastAsia="华文宋体" w:hAnsi="华文宋体" w:cs="华文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715615312400602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2023-10-31T01:29:22Z</dcterms:created>
  <dcterms:modified xsi:type="dcterms:W3CDTF">2023-10-31T01:29:22Z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LastSaved">
    <vt:filetime>2023-10-31T00:00:00Z</vt:filetime>
  </property>
</Properties>
</file>