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轻型方轨项目规划设计蓝图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34" w:history="1">
        <w:r>
          <w:rPr>
            <w:rFonts w:ascii="仿宋" w:eastAsia="仿宋" w:hAnsi="仿宋" w:cs="仿宋" w:hint="eastAsia"/>
            <w:lang w:eastAsia="zh-CN"/>
          </w:rPr>
          <w:t>序言</w:t>
        </w:r>
        <w:r>
          <w:tab/>
        </w:r>
        <w:r>
          <w:fldChar w:fldCharType="begin"/>
        </w:r>
        <w:r>
          <w:instrText xml:space="preserve"> PAGEREF _Toc19634 \h </w:instrText>
        </w:r>
        <w:r>
          <w:fldChar w:fldCharType="separate"/>
        </w:r>
        <w:r>
          <w:t>3</w:t>
        </w:r>
        <w:r>
          <w:fldChar w:fldCharType="end"/>
        </w:r>
      </w:hyperlink>
    </w:p>
    <w:p>
      <w:pPr>
        <w:pStyle w:val="TOC1"/>
        <w:tabs>
          <w:tab w:val="right" w:leader="dot" w:pos="8306"/>
        </w:tabs>
      </w:pPr>
      <w:hyperlink w:anchor="_Toc13933" w:history="1">
        <w:r>
          <w:rPr>
            <w:rFonts w:ascii="仿宋" w:eastAsia="仿宋" w:hAnsi="仿宋" w:cs="仿宋" w:hint="eastAsia"/>
            <w:lang w:eastAsia="zh-CN"/>
          </w:rPr>
          <w:t>一、轻型方轨项目土建工程</w:t>
        </w:r>
        <w:r>
          <w:tab/>
        </w:r>
        <w:r>
          <w:fldChar w:fldCharType="begin"/>
        </w:r>
        <w:r>
          <w:instrText xml:space="preserve"> PAGEREF _Toc13933 \h </w:instrText>
        </w:r>
        <w:r>
          <w:fldChar w:fldCharType="separate"/>
        </w:r>
        <w:r>
          <w:t>3</w:t>
        </w:r>
        <w:r>
          <w:fldChar w:fldCharType="end"/>
        </w:r>
      </w:hyperlink>
    </w:p>
    <w:p>
      <w:pPr>
        <w:pStyle w:val="TOC2"/>
        <w:tabs>
          <w:tab w:val="right" w:leader="dot" w:pos="8306"/>
        </w:tabs>
      </w:pPr>
      <w:hyperlink w:anchor="_Toc9764" w:history="1">
        <w:r>
          <w:rPr>
            <w:rFonts w:ascii="仿宋" w:eastAsia="仿宋" w:hAnsi="仿宋" w:cs="仿宋" w:hint="eastAsia"/>
            <w:lang w:eastAsia="zh-CN"/>
          </w:rPr>
          <w:t>(一)、建筑工程设计原则</w:t>
        </w:r>
        <w:r>
          <w:tab/>
        </w:r>
        <w:r>
          <w:fldChar w:fldCharType="begin"/>
        </w:r>
        <w:r>
          <w:instrText xml:space="preserve"> PAGEREF _Toc9764 \h </w:instrText>
        </w:r>
        <w:r>
          <w:fldChar w:fldCharType="separate"/>
        </w:r>
        <w:r>
          <w:t>3</w:t>
        </w:r>
        <w:r>
          <w:fldChar w:fldCharType="end"/>
        </w:r>
      </w:hyperlink>
    </w:p>
    <w:p>
      <w:pPr>
        <w:pStyle w:val="TOC2"/>
        <w:tabs>
          <w:tab w:val="right" w:leader="dot" w:pos="8306"/>
        </w:tabs>
      </w:pPr>
      <w:hyperlink w:anchor="_Toc31416" w:history="1">
        <w:r>
          <w:rPr>
            <w:rFonts w:ascii="仿宋" w:eastAsia="仿宋" w:hAnsi="仿宋" w:cs="仿宋" w:hint="eastAsia"/>
            <w:lang w:eastAsia="zh-CN"/>
          </w:rPr>
          <w:t>(二)、土建工程设计年限及安全等级</w:t>
        </w:r>
        <w:r>
          <w:tab/>
        </w:r>
        <w:r>
          <w:fldChar w:fldCharType="begin"/>
        </w:r>
        <w:r>
          <w:instrText xml:space="preserve"> PAGEREF _Toc31416 \h </w:instrText>
        </w:r>
        <w:r>
          <w:fldChar w:fldCharType="separate"/>
        </w:r>
        <w:r>
          <w:t>4</w:t>
        </w:r>
        <w:r>
          <w:fldChar w:fldCharType="end"/>
        </w:r>
      </w:hyperlink>
    </w:p>
    <w:p>
      <w:pPr>
        <w:pStyle w:val="TOC2"/>
        <w:tabs>
          <w:tab w:val="right" w:leader="dot" w:pos="8306"/>
        </w:tabs>
      </w:pPr>
      <w:hyperlink w:anchor="_Toc21123" w:history="1">
        <w:r>
          <w:rPr>
            <w:rFonts w:ascii="仿宋" w:eastAsia="仿宋" w:hAnsi="仿宋" w:cs="仿宋" w:hint="eastAsia"/>
            <w:lang w:eastAsia="zh-CN"/>
          </w:rPr>
          <w:t>(三)、建筑工程设计总体要求</w:t>
        </w:r>
        <w:r>
          <w:tab/>
        </w:r>
        <w:r>
          <w:fldChar w:fldCharType="begin"/>
        </w:r>
        <w:r>
          <w:instrText xml:space="preserve"> PAGEREF _Toc21123 \h </w:instrText>
        </w:r>
        <w:r>
          <w:fldChar w:fldCharType="separate"/>
        </w:r>
        <w:r>
          <w:t>5</w:t>
        </w:r>
        <w:r>
          <w:fldChar w:fldCharType="end"/>
        </w:r>
      </w:hyperlink>
    </w:p>
    <w:p>
      <w:pPr>
        <w:pStyle w:val="TOC2"/>
        <w:tabs>
          <w:tab w:val="right" w:leader="dot" w:pos="8306"/>
        </w:tabs>
      </w:pPr>
      <w:hyperlink w:anchor="_Toc18557" w:history="1">
        <w:r>
          <w:rPr>
            <w:rFonts w:ascii="仿宋" w:eastAsia="仿宋" w:hAnsi="仿宋" w:cs="仿宋" w:hint="eastAsia"/>
            <w:lang w:eastAsia="zh-CN"/>
          </w:rPr>
          <w:t>(四)、土建工程建设指标</w:t>
        </w:r>
        <w:r>
          <w:tab/>
        </w:r>
        <w:r>
          <w:fldChar w:fldCharType="begin"/>
        </w:r>
        <w:r>
          <w:instrText xml:space="preserve"> PAGEREF _Toc18557 \h </w:instrText>
        </w:r>
        <w:r>
          <w:fldChar w:fldCharType="separate"/>
        </w:r>
        <w:r>
          <w:t>6</w:t>
        </w:r>
        <w:r>
          <w:fldChar w:fldCharType="end"/>
        </w:r>
      </w:hyperlink>
    </w:p>
    <w:p>
      <w:pPr>
        <w:pStyle w:val="TOC1"/>
        <w:tabs>
          <w:tab w:val="right" w:leader="dot" w:pos="8306"/>
        </w:tabs>
      </w:pPr>
      <w:hyperlink w:anchor="_Toc13483" w:history="1">
        <w:r>
          <w:rPr>
            <w:rFonts w:ascii="仿宋" w:eastAsia="仿宋" w:hAnsi="仿宋" w:cs="仿宋" w:hint="eastAsia"/>
            <w:lang w:eastAsia="zh-CN"/>
          </w:rPr>
          <w:t>二、轻型方轨项目选址可行性分析</w:t>
        </w:r>
        <w:r>
          <w:tab/>
        </w:r>
        <w:r>
          <w:fldChar w:fldCharType="begin"/>
        </w:r>
        <w:r>
          <w:instrText xml:space="preserve"> PAGEREF _Toc13483 \h </w:instrText>
        </w:r>
        <w:r>
          <w:fldChar w:fldCharType="separate"/>
        </w:r>
        <w:r>
          <w:t>6</w:t>
        </w:r>
        <w:r>
          <w:fldChar w:fldCharType="end"/>
        </w:r>
      </w:hyperlink>
    </w:p>
    <w:p>
      <w:pPr>
        <w:pStyle w:val="TOC2"/>
        <w:tabs>
          <w:tab w:val="right" w:leader="dot" w:pos="8306"/>
        </w:tabs>
      </w:pPr>
      <w:hyperlink w:anchor="_Toc29500" w:history="1">
        <w:r>
          <w:rPr>
            <w:rFonts w:ascii="仿宋" w:eastAsia="仿宋" w:hAnsi="仿宋" w:cs="仿宋" w:hint="eastAsia"/>
            <w:lang w:eastAsia="zh-CN"/>
          </w:rPr>
          <w:t>(一)、轻型方轨项目选址</w:t>
        </w:r>
        <w:r>
          <w:tab/>
        </w:r>
        <w:r>
          <w:fldChar w:fldCharType="begin"/>
        </w:r>
        <w:r>
          <w:instrText xml:space="preserve"> PAGEREF _Toc29500 \h </w:instrText>
        </w:r>
        <w:r>
          <w:fldChar w:fldCharType="separate"/>
        </w:r>
        <w:r>
          <w:t>6</w:t>
        </w:r>
        <w:r>
          <w:fldChar w:fldCharType="end"/>
        </w:r>
      </w:hyperlink>
    </w:p>
    <w:p>
      <w:pPr>
        <w:pStyle w:val="TOC2"/>
        <w:tabs>
          <w:tab w:val="right" w:leader="dot" w:pos="8306"/>
        </w:tabs>
      </w:pPr>
      <w:hyperlink w:anchor="_Toc9707" w:history="1">
        <w:r>
          <w:rPr>
            <w:rFonts w:ascii="仿宋" w:eastAsia="仿宋" w:hAnsi="仿宋" w:cs="仿宋" w:hint="eastAsia"/>
            <w:lang w:eastAsia="zh-CN"/>
          </w:rPr>
          <w:t>(二)、用地控制指标</w:t>
        </w:r>
        <w:r>
          <w:tab/>
        </w:r>
        <w:r>
          <w:fldChar w:fldCharType="begin"/>
        </w:r>
        <w:r>
          <w:instrText xml:space="preserve"> PAGEREF _Toc9707 \h </w:instrText>
        </w:r>
        <w:r>
          <w:fldChar w:fldCharType="separate"/>
        </w:r>
        <w:r>
          <w:t>6</w:t>
        </w:r>
        <w:r>
          <w:fldChar w:fldCharType="end"/>
        </w:r>
      </w:hyperlink>
    </w:p>
    <w:p>
      <w:pPr>
        <w:pStyle w:val="TOC2"/>
        <w:tabs>
          <w:tab w:val="right" w:leader="dot" w:pos="8306"/>
        </w:tabs>
      </w:pPr>
      <w:hyperlink w:anchor="_Toc7081" w:history="1">
        <w:r>
          <w:rPr>
            <w:rFonts w:ascii="仿宋" w:eastAsia="仿宋" w:hAnsi="仿宋" w:cs="仿宋" w:hint="eastAsia"/>
            <w:lang w:eastAsia="zh-CN"/>
          </w:rPr>
          <w:t>(三)、节约用地措施</w:t>
        </w:r>
        <w:r>
          <w:tab/>
        </w:r>
        <w:r>
          <w:fldChar w:fldCharType="begin"/>
        </w:r>
        <w:r>
          <w:instrText xml:space="preserve"> PAGEREF _Toc7081 \h </w:instrText>
        </w:r>
        <w:r>
          <w:fldChar w:fldCharType="separate"/>
        </w:r>
        <w:r>
          <w:t>8</w:t>
        </w:r>
        <w:r>
          <w:fldChar w:fldCharType="end"/>
        </w:r>
      </w:hyperlink>
    </w:p>
    <w:p>
      <w:pPr>
        <w:pStyle w:val="TOC2"/>
        <w:tabs>
          <w:tab w:val="right" w:leader="dot" w:pos="8306"/>
        </w:tabs>
      </w:pPr>
      <w:hyperlink w:anchor="_Toc17979" w:history="1">
        <w:r>
          <w:rPr>
            <w:rFonts w:ascii="仿宋" w:eastAsia="仿宋" w:hAnsi="仿宋" w:cs="仿宋" w:hint="eastAsia"/>
            <w:lang w:eastAsia="zh-CN"/>
          </w:rPr>
          <w:t>(四)、总图布置方案</w:t>
        </w:r>
        <w:r>
          <w:tab/>
        </w:r>
        <w:r>
          <w:fldChar w:fldCharType="begin"/>
        </w:r>
        <w:r>
          <w:instrText xml:space="preserve"> PAGEREF _Toc17979 \h </w:instrText>
        </w:r>
        <w:r>
          <w:fldChar w:fldCharType="separate"/>
        </w:r>
        <w:r>
          <w:t>9</w:t>
        </w:r>
        <w:r>
          <w:fldChar w:fldCharType="end"/>
        </w:r>
      </w:hyperlink>
    </w:p>
    <w:p>
      <w:pPr>
        <w:pStyle w:val="TOC2"/>
        <w:tabs>
          <w:tab w:val="right" w:leader="dot" w:pos="8306"/>
        </w:tabs>
      </w:pPr>
      <w:hyperlink w:anchor="_Toc17294" w:history="1">
        <w:r>
          <w:rPr>
            <w:rFonts w:ascii="仿宋" w:eastAsia="仿宋" w:hAnsi="仿宋" w:cs="仿宋" w:hint="eastAsia"/>
            <w:lang w:eastAsia="zh-CN"/>
          </w:rPr>
          <w:t>(五)、选址综合评价</w:t>
        </w:r>
        <w:r>
          <w:tab/>
        </w:r>
        <w:r>
          <w:fldChar w:fldCharType="begin"/>
        </w:r>
        <w:r>
          <w:instrText xml:space="preserve"> PAGEREF _Toc17294 \h </w:instrText>
        </w:r>
        <w:r>
          <w:fldChar w:fldCharType="separate"/>
        </w:r>
        <w:r>
          <w:t>10</w:t>
        </w:r>
        <w:r>
          <w:fldChar w:fldCharType="end"/>
        </w:r>
      </w:hyperlink>
    </w:p>
    <w:p>
      <w:pPr>
        <w:pStyle w:val="TOC1"/>
        <w:tabs>
          <w:tab w:val="right" w:leader="dot" w:pos="8306"/>
        </w:tabs>
      </w:pPr>
      <w:hyperlink w:anchor="_Toc13103" w:history="1">
        <w:r>
          <w:rPr>
            <w:rFonts w:ascii="仿宋" w:eastAsia="仿宋" w:hAnsi="仿宋" w:cs="仿宋" w:hint="eastAsia"/>
            <w:lang w:eastAsia="zh-CN"/>
          </w:rPr>
          <w:t>三、轻型方轨项目绩效评估</w:t>
        </w:r>
        <w:r>
          <w:tab/>
        </w:r>
        <w:r>
          <w:fldChar w:fldCharType="begin"/>
        </w:r>
        <w:r>
          <w:instrText xml:space="preserve"> PAGEREF _Toc13103 \h </w:instrText>
        </w:r>
        <w:r>
          <w:fldChar w:fldCharType="separate"/>
        </w:r>
        <w:r>
          <w:t>11</w:t>
        </w:r>
        <w:r>
          <w:fldChar w:fldCharType="end"/>
        </w:r>
      </w:hyperlink>
    </w:p>
    <w:p>
      <w:pPr>
        <w:pStyle w:val="TOC2"/>
        <w:tabs>
          <w:tab w:val="right" w:leader="dot" w:pos="8306"/>
        </w:tabs>
      </w:pPr>
      <w:hyperlink w:anchor="_Toc20850" w:history="1">
        <w:r>
          <w:rPr>
            <w:rFonts w:ascii="仿宋" w:eastAsia="仿宋" w:hAnsi="仿宋" w:cs="仿宋" w:hint="eastAsia"/>
            <w:lang w:eastAsia="zh-CN"/>
          </w:rPr>
          <w:t>(一)、绩效评估指标</w:t>
        </w:r>
        <w:r>
          <w:tab/>
        </w:r>
        <w:r>
          <w:fldChar w:fldCharType="begin"/>
        </w:r>
        <w:r>
          <w:instrText xml:space="preserve"> PAGEREF _Toc20850 \h </w:instrText>
        </w:r>
        <w:r>
          <w:fldChar w:fldCharType="separate"/>
        </w:r>
        <w:r>
          <w:t>11</w:t>
        </w:r>
        <w:r>
          <w:fldChar w:fldCharType="end"/>
        </w:r>
      </w:hyperlink>
    </w:p>
    <w:p>
      <w:pPr>
        <w:pStyle w:val="TOC2"/>
        <w:tabs>
          <w:tab w:val="right" w:leader="dot" w:pos="8306"/>
        </w:tabs>
      </w:pPr>
      <w:hyperlink w:anchor="_Toc869" w:history="1">
        <w:r>
          <w:rPr>
            <w:rFonts w:ascii="仿宋" w:eastAsia="仿宋" w:hAnsi="仿宋" w:cs="仿宋" w:hint="eastAsia"/>
            <w:lang w:eastAsia="zh-CN"/>
          </w:rPr>
          <w:t>(二)、绩效评估方法</w:t>
        </w:r>
        <w:r>
          <w:tab/>
        </w:r>
        <w:r>
          <w:fldChar w:fldCharType="begin"/>
        </w:r>
        <w:r>
          <w:instrText xml:space="preserve"> PAGEREF _Toc869 \h </w:instrText>
        </w:r>
        <w:r>
          <w:fldChar w:fldCharType="separate"/>
        </w:r>
        <w:r>
          <w:t>12</w:t>
        </w:r>
        <w:r>
          <w:fldChar w:fldCharType="end"/>
        </w:r>
      </w:hyperlink>
    </w:p>
    <w:p>
      <w:pPr>
        <w:pStyle w:val="TOC2"/>
        <w:tabs>
          <w:tab w:val="right" w:leader="dot" w:pos="8306"/>
        </w:tabs>
      </w:pPr>
      <w:hyperlink w:anchor="_Toc2765" w:history="1">
        <w:r>
          <w:rPr>
            <w:rFonts w:ascii="仿宋" w:eastAsia="仿宋" w:hAnsi="仿宋" w:cs="仿宋" w:hint="eastAsia"/>
            <w:lang w:eastAsia="zh-CN"/>
          </w:rPr>
          <w:t>(三)、绩效评估周期</w:t>
        </w:r>
        <w:r>
          <w:tab/>
        </w:r>
        <w:r>
          <w:fldChar w:fldCharType="begin"/>
        </w:r>
        <w:r>
          <w:instrText xml:space="preserve"> PAGEREF _Toc2765 \h </w:instrText>
        </w:r>
        <w:r>
          <w:fldChar w:fldCharType="separate"/>
        </w:r>
        <w:r>
          <w:t>13</w:t>
        </w:r>
        <w:r>
          <w:fldChar w:fldCharType="end"/>
        </w:r>
      </w:hyperlink>
    </w:p>
    <w:p>
      <w:pPr>
        <w:pStyle w:val="TOC1"/>
        <w:tabs>
          <w:tab w:val="right" w:leader="dot" w:pos="8306"/>
        </w:tabs>
      </w:pPr>
      <w:hyperlink w:anchor="_Toc4735" w:history="1">
        <w:r>
          <w:rPr>
            <w:rFonts w:ascii="仿宋" w:eastAsia="仿宋" w:hAnsi="仿宋" w:cs="仿宋" w:hint="eastAsia"/>
            <w:lang w:eastAsia="zh-CN"/>
          </w:rPr>
          <w:t>四、轻型方轨项目建设背景及必要性分析</w:t>
        </w:r>
        <w:r>
          <w:tab/>
        </w:r>
        <w:r>
          <w:fldChar w:fldCharType="begin"/>
        </w:r>
        <w:r>
          <w:instrText xml:space="preserve"> PAGEREF _Toc4735 \h </w:instrText>
        </w:r>
        <w:r>
          <w:fldChar w:fldCharType="separate"/>
        </w:r>
        <w:r>
          <w:t>15</w:t>
        </w:r>
        <w:r>
          <w:fldChar w:fldCharType="end"/>
        </w:r>
      </w:hyperlink>
    </w:p>
    <w:p>
      <w:pPr>
        <w:pStyle w:val="TOC2"/>
        <w:tabs>
          <w:tab w:val="right" w:leader="dot" w:pos="8306"/>
        </w:tabs>
      </w:pPr>
      <w:hyperlink w:anchor="_Toc151" w:history="1">
        <w:r>
          <w:rPr>
            <w:rFonts w:ascii="仿宋" w:eastAsia="仿宋" w:hAnsi="仿宋" w:cs="仿宋" w:hint="eastAsia"/>
            <w:lang w:eastAsia="zh-CN"/>
          </w:rPr>
          <w:t>(一)、轻型方轨项目背景分析</w:t>
        </w:r>
        <w:r>
          <w:tab/>
        </w:r>
        <w:r>
          <w:fldChar w:fldCharType="begin"/>
        </w:r>
        <w:r>
          <w:instrText xml:space="preserve"> PAGEREF _Toc151 \h </w:instrText>
        </w:r>
        <w:r>
          <w:fldChar w:fldCharType="separate"/>
        </w:r>
        <w:r>
          <w:t>15</w:t>
        </w:r>
        <w:r>
          <w:fldChar w:fldCharType="end"/>
        </w:r>
      </w:hyperlink>
    </w:p>
    <w:p>
      <w:pPr>
        <w:pStyle w:val="TOC2"/>
        <w:tabs>
          <w:tab w:val="right" w:leader="dot" w:pos="8306"/>
        </w:tabs>
      </w:pPr>
      <w:hyperlink w:anchor="_Toc18931" w:history="1">
        <w:r>
          <w:rPr>
            <w:rFonts w:ascii="仿宋" w:eastAsia="仿宋" w:hAnsi="仿宋" w:cs="仿宋" w:hint="eastAsia"/>
            <w:lang w:eastAsia="zh-CN"/>
          </w:rPr>
          <w:t>(二)、轻型方轨项目建设必要性分析</w:t>
        </w:r>
        <w:r>
          <w:tab/>
        </w:r>
        <w:r>
          <w:fldChar w:fldCharType="begin"/>
        </w:r>
        <w:r>
          <w:instrText xml:space="preserve"> PAGEREF _Toc18931 \h </w:instrText>
        </w:r>
        <w:r>
          <w:fldChar w:fldCharType="separate"/>
        </w:r>
        <w:r>
          <w:t>16</w:t>
        </w:r>
        <w:r>
          <w:fldChar w:fldCharType="end"/>
        </w:r>
      </w:hyperlink>
    </w:p>
    <w:p>
      <w:pPr>
        <w:pStyle w:val="TOC1"/>
        <w:tabs>
          <w:tab w:val="right" w:leader="dot" w:pos="8306"/>
        </w:tabs>
      </w:pPr>
      <w:hyperlink w:anchor="_Toc2405" w:history="1">
        <w:r>
          <w:rPr>
            <w:rFonts w:ascii="仿宋" w:eastAsia="仿宋" w:hAnsi="仿宋" w:cs="仿宋" w:hint="eastAsia"/>
            <w:lang w:eastAsia="zh-CN"/>
          </w:rPr>
          <w:t>五、轻型方轨项目文档管理</w:t>
        </w:r>
        <w:r>
          <w:tab/>
        </w:r>
        <w:r>
          <w:fldChar w:fldCharType="begin"/>
        </w:r>
        <w:r>
          <w:instrText xml:space="preserve"> PAGEREF _Toc2405 \h </w:instrText>
        </w:r>
        <w:r>
          <w:fldChar w:fldCharType="separate"/>
        </w:r>
        <w:r>
          <w:t>18</w:t>
        </w:r>
        <w:r>
          <w:fldChar w:fldCharType="end"/>
        </w:r>
      </w:hyperlink>
    </w:p>
    <w:p>
      <w:pPr>
        <w:pStyle w:val="TOC2"/>
        <w:tabs>
          <w:tab w:val="right" w:leader="dot" w:pos="8306"/>
        </w:tabs>
      </w:pPr>
      <w:hyperlink w:anchor="_Toc13609" w:history="1">
        <w:r>
          <w:rPr>
            <w:rFonts w:ascii="仿宋" w:eastAsia="仿宋" w:hAnsi="仿宋" w:cs="仿宋" w:hint="eastAsia"/>
            <w:lang w:eastAsia="zh-CN"/>
          </w:rPr>
          <w:t>(一)、文档编制与审查</w:t>
        </w:r>
        <w:r>
          <w:tab/>
        </w:r>
        <w:r>
          <w:fldChar w:fldCharType="begin"/>
        </w:r>
        <w:r>
          <w:instrText xml:space="preserve"> PAGEREF _Toc13609 \h </w:instrText>
        </w:r>
        <w:r>
          <w:fldChar w:fldCharType="separate"/>
        </w:r>
        <w:r>
          <w:t>18</w:t>
        </w:r>
        <w:r>
          <w:fldChar w:fldCharType="end"/>
        </w:r>
      </w:hyperlink>
    </w:p>
    <w:p>
      <w:pPr>
        <w:pStyle w:val="TOC2"/>
        <w:tabs>
          <w:tab w:val="right" w:leader="dot" w:pos="8306"/>
        </w:tabs>
      </w:pPr>
      <w:hyperlink w:anchor="_Toc32128" w:history="1">
        <w:r>
          <w:rPr>
            <w:rFonts w:ascii="仿宋" w:eastAsia="仿宋" w:hAnsi="仿宋" w:cs="仿宋" w:hint="eastAsia"/>
            <w:lang w:eastAsia="zh-CN"/>
          </w:rPr>
          <w:t>(二)、文档发布与分发</w:t>
        </w:r>
        <w:r>
          <w:tab/>
        </w:r>
        <w:r>
          <w:fldChar w:fldCharType="begin"/>
        </w:r>
        <w:r>
          <w:instrText xml:space="preserve"> PAGEREF _Toc32128 \h </w:instrText>
        </w:r>
        <w:r>
          <w:fldChar w:fldCharType="separate"/>
        </w:r>
        <w:r>
          <w:t>19</w:t>
        </w:r>
        <w:r>
          <w:fldChar w:fldCharType="end"/>
        </w:r>
      </w:hyperlink>
    </w:p>
    <w:p>
      <w:pPr>
        <w:pStyle w:val="TOC2"/>
        <w:tabs>
          <w:tab w:val="right" w:leader="dot" w:pos="8306"/>
        </w:tabs>
      </w:pPr>
      <w:hyperlink w:anchor="_Toc25540" w:history="1">
        <w:r>
          <w:rPr>
            <w:rFonts w:ascii="仿宋" w:eastAsia="仿宋" w:hAnsi="仿宋" w:cs="仿宋" w:hint="eastAsia"/>
            <w:lang w:eastAsia="zh-CN"/>
          </w:rPr>
          <w:t>(三)、文档存档与归档</w:t>
        </w:r>
        <w:r>
          <w:tab/>
        </w:r>
        <w:r>
          <w:fldChar w:fldCharType="begin"/>
        </w:r>
        <w:r>
          <w:instrText xml:space="preserve"> PAGEREF _Toc25540 \h </w:instrText>
        </w:r>
        <w:r>
          <w:fldChar w:fldCharType="separate"/>
        </w:r>
        <w:r>
          <w:t>20</w:t>
        </w:r>
        <w:r>
          <w:fldChar w:fldCharType="end"/>
        </w:r>
      </w:hyperlink>
    </w:p>
    <w:p>
      <w:pPr>
        <w:pStyle w:val="TOC1"/>
        <w:tabs>
          <w:tab w:val="right" w:leader="dot" w:pos="8306"/>
        </w:tabs>
      </w:pPr>
      <w:hyperlink w:anchor="_Toc19601" w:history="1">
        <w:r>
          <w:rPr>
            <w:rFonts w:ascii="仿宋" w:eastAsia="仿宋" w:hAnsi="仿宋" w:cs="仿宋" w:hint="eastAsia"/>
            <w:lang w:eastAsia="zh-CN"/>
          </w:rPr>
          <w:t>六、轻型方轨项目建设单位说明</w:t>
        </w:r>
        <w:r>
          <w:tab/>
        </w:r>
        <w:r>
          <w:fldChar w:fldCharType="begin"/>
        </w:r>
        <w:r>
          <w:instrText xml:space="preserve"> PAGEREF _Toc19601 \h </w:instrText>
        </w:r>
        <w:r>
          <w:fldChar w:fldCharType="separate"/>
        </w:r>
        <w:r>
          <w:t>21</w:t>
        </w:r>
        <w:r>
          <w:fldChar w:fldCharType="end"/>
        </w:r>
      </w:hyperlink>
    </w:p>
    <w:p>
      <w:pPr>
        <w:pStyle w:val="TOC2"/>
        <w:tabs>
          <w:tab w:val="right" w:leader="dot" w:pos="8306"/>
        </w:tabs>
      </w:pPr>
      <w:hyperlink w:anchor="_Toc29453" w:history="1">
        <w:r>
          <w:rPr>
            <w:rFonts w:ascii="仿宋" w:eastAsia="仿宋" w:hAnsi="仿宋" w:cs="仿宋" w:hint="eastAsia"/>
            <w:lang w:eastAsia="zh-CN"/>
          </w:rPr>
          <w:t>(一)、轻型方轨项目承办单位基本情况</w:t>
        </w:r>
        <w:r>
          <w:tab/>
        </w:r>
        <w:r>
          <w:fldChar w:fldCharType="begin"/>
        </w:r>
        <w:r>
          <w:instrText xml:space="preserve"> PAGEREF _Toc29453 \h </w:instrText>
        </w:r>
        <w:r>
          <w:fldChar w:fldCharType="separate"/>
        </w:r>
        <w:r>
          <w:t>21</w:t>
        </w:r>
        <w:r>
          <w:fldChar w:fldCharType="end"/>
        </w:r>
      </w:hyperlink>
    </w:p>
    <w:p>
      <w:pPr>
        <w:pStyle w:val="TOC2"/>
        <w:tabs>
          <w:tab w:val="right" w:leader="dot" w:pos="8306"/>
        </w:tabs>
      </w:pPr>
      <w:hyperlink w:anchor="_Toc476" w:history="1">
        <w:r>
          <w:rPr>
            <w:rFonts w:ascii="仿宋" w:eastAsia="仿宋" w:hAnsi="仿宋" w:cs="仿宋" w:hint="eastAsia"/>
            <w:lang w:eastAsia="zh-CN"/>
          </w:rPr>
          <w:t>(二)、公司经济效益分析</w:t>
        </w:r>
        <w:r>
          <w:tab/>
        </w:r>
        <w:r>
          <w:fldChar w:fldCharType="begin"/>
        </w:r>
        <w:r>
          <w:instrText xml:space="preserve"> PAGEREF _Toc476 \h </w:instrText>
        </w:r>
        <w:r>
          <w:fldChar w:fldCharType="separate"/>
        </w:r>
        <w:r>
          <w:t>22</w:t>
        </w:r>
        <w:r>
          <w:fldChar w:fldCharType="end"/>
        </w:r>
      </w:hyperlink>
    </w:p>
    <w:p>
      <w:pPr>
        <w:pStyle w:val="TOC1"/>
        <w:tabs>
          <w:tab w:val="right" w:leader="dot" w:pos="8306"/>
        </w:tabs>
      </w:pPr>
      <w:hyperlink w:anchor="_Toc8151" w:history="1">
        <w:r>
          <w:rPr>
            <w:rFonts w:ascii="仿宋" w:eastAsia="仿宋" w:hAnsi="仿宋" w:cs="仿宋" w:hint="eastAsia"/>
            <w:lang w:eastAsia="zh-CN"/>
          </w:rPr>
          <w:t>七、轻型方轨项目财务管理</w:t>
        </w:r>
        <w:r>
          <w:tab/>
        </w:r>
        <w:r>
          <w:fldChar w:fldCharType="begin"/>
        </w:r>
        <w:r>
          <w:instrText xml:space="preserve"> PAGEREF _Toc8151 \h </w:instrText>
        </w:r>
        <w:r>
          <w:fldChar w:fldCharType="separate"/>
        </w:r>
        <w:r>
          <w:t>23</w:t>
        </w:r>
        <w:r>
          <w:fldChar w:fldCharType="end"/>
        </w:r>
      </w:hyperlink>
    </w:p>
    <w:p>
      <w:pPr>
        <w:pStyle w:val="TOC2"/>
        <w:tabs>
          <w:tab w:val="right" w:leader="dot" w:pos="8306"/>
        </w:tabs>
      </w:pPr>
      <w:hyperlink w:anchor="_Toc13087" w:history="1">
        <w:r>
          <w:rPr>
            <w:rFonts w:ascii="仿宋" w:eastAsia="仿宋" w:hAnsi="仿宋" w:cs="仿宋" w:hint="eastAsia"/>
            <w:lang w:eastAsia="zh-CN"/>
          </w:rPr>
          <w:t>(一)、资金需求大</w:t>
        </w:r>
        <w:r>
          <w:tab/>
        </w:r>
        <w:r>
          <w:fldChar w:fldCharType="begin"/>
        </w:r>
        <w:r>
          <w:instrText xml:space="preserve"> PAGEREF _Toc13087 \h </w:instrText>
        </w:r>
        <w:r>
          <w:fldChar w:fldCharType="separate"/>
        </w:r>
        <w:r>
          <w:t>23</w:t>
        </w:r>
        <w:r>
          <w:fldChar w:fldCharType="end"/>
        </w:r>
      </w:hyperlink>
    </w:p>
    <w:p>
      <w:pPr>
        <w:pStyle w:val="TOC2"/>
        <w:tabs>
          <w:tab w:val="right" w:leader="dot" w:pos="8306"/>
        </w:tabs>
      </w:pPr>
      <w:hyperlink w:anchor="_Toc3153" w:history="1">
        <w:r>
          <w:rPr>
            <w:rFonts w:ascii="仿宋" w:eastAsia="仿宋" w:hAnsi="仿宋" w:cs="仿宋" w:hint="eastAsia"/>
            <w:lang w:eastAsia="zh-CN"/>
          </w:rPr>
          <w:t>(二)、研发周期长</w:t>
        </w:r>
        <w:r>
          <w:tab/>
        </w:r>
        <w:r>
          <w:fldChar w:fldCharType="begin"/>
        </w:r>
        <w:r>
          <w:instrText xml:space="preserve"> PAGEREF _Toc3153 \h </w:instrText>
        </w:r>
        <w:r>
          <w:fldChar w:fldCharType="separate"/>
        </w:r>
        <w:r>
          <w:t>24</w:t>
        </w:r>
        <w:r>
          <w:fldChar w:fldCharType="end"/>
        </w:r>
      </w:hyperlink>
    </w:p>
    <w:p>
      <w:pPr>
        <w:pStyle w:val="TOC2"/>
        <w:tabs>
          <w:tab w:val="right" w:leader="dot" w:pos="8306"/>
        </w:tabs>
      </w:pPr>
      <w:hyperlink w:anchor="_Toc30602" w:history="1">
        <w:r>
          <w:rPr>
            <w:rFonts w:ascii="仿宋" w:eastAsia="仿宋" w:hAnsi="仿宋" w:cs="仿宋" w:hint="eastAsia"/>
            <w:lang w:eastAsia="zh-CN"/>
          </w:rPr>
          <w:t>(三)、市场风险大</w:t>
        </w:r>
        <w:r>
          <w:tab/>
        </w:r>
        <w:r>
          <w:fldChar w:fldCharType="begin"/>
        </w:r>
        <w:r>
          <w:instrText xml:space="preserve"> PAGEREF _Toc30602 \h </w:instrText>
        </w:r>
        <w:r>
          <w:fldChar w:fldCharType="separate"/>
        </w:r>
        <w:r>
          <w:t>25</w:t>
        </w:r>
        <w:r>
          <w:fldChar w:fldCharType="end"/>
        </w:r>
      </w:hyperlink>
    </w:p>
    <w:p>
      <w:pPr>
        <w:pStyle w:val="TOC2"/>
        <w:tabs>
          <w:tab w:val="right" w:leader="dot" w:pos="8306"/>
        </w:tabs>
      </w:pPr>
      <w:hyperlink w:anchor="_Toc421" w:history="1">
        <w:r>
          <w:rPr>
            <w:rFonts w:ascii="仿宋" w:eastAsia="仿宋" w:hAnsi="仿宋" w:cs="仿宋" w:hint="eastAsia"/>
            <w:lang w:eastAsia="zh-CN"/>
          </w:rPr>
          <w:t>(四)、利润率高</w:t>
        </w:r>
        <w:r>
          <w:tab/>
        </w:r>
        <w:r>
          <w:fldChar w:fldCharType="begin"/>
        </w:r>
        <w:r>
          <w:instrText xml:space="preserve"> PAGEREF _Toc421 \h </w:instrText>
        </w:r>
        <w:r>
          <w:fldChar w:fldCharType="separate"/>
        </w:r>
        <w:r>
          <w:t>28</w:t>
        </w:r>
        <w:r>
          <w:fldChar w:fldCharType="end"/>
        </w:r>
      </w:hyperlink>
    </w:p>
    <w:p>
      <w:pPr>
        <w:pStyle w:val="TOC1"/>
        <w:tabs>
          <w:tab w:val="right" w:leader="dot" w:pos="8306"/>
        </w:tabs>
      </w:pPr>
      <w:hyperlink w:anchor="_Toc12148" w:history="1">
        <w:r>
          <w:rPr>
            <w:rFonts w:ascii="仿宋" w:eastAsia="仿宋" w:hAnsi="仿宋" w:cs="仿宋" w:hint="eastAsia"/>
            <w:lang w:eastAsia="zh-CN"/>
          </w:rPr>
          <w:t>八、轻型方轨项目人力资源管理</w:t>
        </w:r>
        <w:r>
          <w:tab/>
        </w:r>
        <w:r>
          <w:fldChar w:fldCharType="begin"/>
        </w:r>
        <w:r>
          <w:instrText xml:space="preserve"> PAGEREF _Toc12148 \h </w:instrText>
        </w:r>
        <w:r>
          <w:fldChar w:fldCharType="separate"/>
        </w:r>
        <w:r>
          <w:t>30</w:t>
        </w:r>
        <w:r>
          <w:fldChar w:fldCharType="end"/>
        </w:r>
      </w:hyperlink>
    </w:p>
    <w:p>
      <w:pPr>
        <w:pStyle w:val="TOC2"/>
        <w:tabs>
          <w:tab w:val="right" w:leader="dot" w:pos="8306"/>
        </w:tabs>
      </w:pPr>
      <w:hyperlink w:anchor="_Toc29526" w:history="1">
        <w:r>
          <w:rPr>
            <w:rFonts w:ascii="仿宋" w:eastAsia="仿宋" w:hAnsi="仿宋" w:cs="仿宋" w:hint="eastAsia"/>
            <w:lang w:eastAsia="zh-CN"/>
          </w:rPr>
          <w:t>(一)、建立健全的预算管理制度</w:t>
        </w:r>
        <w:r>
          <w:tab/>
        </w:r>
        <w:r>
          <w:fldChar w:fldCharType="begin"/>
        </w:r>
        <w:r>
          <w:instrText xml:space="preserve"> PAGEREF _Toc29526 \h </w:instrText>
        </w:r>
        <w:r>
          <w:fldChar w:fldCharType="separate"/>
        </w:r>
        <w:r>
          <w:t>30</w:t>
        </w:r>
        <w:r>
          <w:fldChar w:fldCharType="end"/>
        </w:r>
      </w:hyperlink>
    </w:p>
    <w:p>
      <w:pPr>
        <w:pStyle w:val="TOC2"/>
        <w:tabs>
          <w:tab w:val="right" w:leader="dot" w:pos="8306"/>
        </w:tabs>
      </w:pPr>
      <w:hyperlink w:anchor="_Toc27317" w:history="1">
        <w:r>
          <w:rPr>
            <w:rFonts w:ascii="仿宋" w:eastAsia="仿宋" w:hAnsi="仿宋" w:cs="仿宋" w:hint="eastAsia"/>
            <w:lang w:eastAsia="zh-CN"/>
          </w:rPr>
          <w:t>(二)、加强资金流动监控</w:t>
        </w:r>
        <w:r>
          <w:tab/>
        </w:r>
        <w:r>
          <w:fldChar w:fldCharType="begin"/>
        </w:r>
        <w:r>
          <w:instrText xml:space="preserve"> PAGEREF _Toc27317 \h </w:instrText>
        </w:r>
        <w:r>
          <w:fldChar w:fldCharType="separate"/>
        </w:r>
        <w:r>
          <w:t>31</w:t>
        </w:r>
        <w:r>
          <w:fldChar w:fldCharType="end"/>
        </w:r>
      </w:hyperlink>
    </w:p>
    <w:p>
      <w:pPr>
        <w:pStyle w:val="TOC2"/>
        <w:tabs>
          <w:tab w:val="right" w:leader="dot" w:pos="8306"/>
        </w:tabs>
      </w:pPr>
      <w:hyperlink w:anchor="_Toc31412" w:history="1">
        <w:r>
          <w:rPr>
            <w:rFonts w:ascii="仿宋" w:eastAsia="仿宋" w:hAnsi="仿宋" w:cs="仿宋" w:hint="eastAsia"/>
            <w:lang w:eastAsia="zh-CN"/>
          </w:rPr>
          <w:t>(三)、制定完善的风险控制机制</w:t>
        </w:r>
        <w:r>
          <w:tab/>
        </w:r>
        <w:r>
          <w:fldChar w:fldCharType="begin"/>
        </w:r>
        <w:r>
          <w:instrText xml:space="preserve"> PAGEREF _Toc31412 \h </w:instrText>
        </w:r>
        <w:r>
          <w:fldChar w:fldCharType="separate"/>
        </w:r>
        <w:r>
          <w:t>32</w:t>
        </w:r>
        <w:r>
          <w:fldChar w:fldCharType="end"/>
        </w:r>
      </w:hyperlink>
    </w:p>
    <w:p>
      <w:pPr>
        <w:pStyle w:val="TOC2"/>
        <w:tabs>
          <w:tab w:val="right" w:leader="dot" w:pos="8306"/>
        </w:tabs>
      </w:pPr>
      <w:hyperlink w:anchor="_Toc27343" w:history="1">
        <w:r>
          <w:rPr>
            <w:rFonts w:ascii="仿宋" w:eastAsia="仿宋" w:hAnsi="仿宋" w:cs="仿宋" w:hint="eastAsia"/>
            <w:lang w:eastAsia="zh-CN"/>
          </w:rPr>
          <w:t>(四)、优化成本管理</w:t>
        </w:r>
        <w:r>
          <w:tab/>
        </w:r>
        <w:r>
          <w:fldChar w:fldCharType="begin"/>
        </w:r>
        <w:r>
          <w:instrText xml:space="preserve"> PAGEREF _Toc27343 \h </w:instrText>
        </w:r>
        <w:r>
          <w:fldChar w:fldCharType="separate"/>
        </w:r>
        <w:r>
          <w:t>34</w:t>
        </w:r>
        <w:r>
          <w:fldChar w:fldCharType="end"/>
        </w:r>
      </w:hyperlink>
    </w:p>
    <w:p>
      <w:pPr>
        <w:pStyle w:val="TOC1"/>
        <w:tabs>
          <w:tab w:val="right" w:leader="dot" w:pos="8306"/>
        </w:tabs>
      </w:pPr>
      <w:hyperlink w:anchor="_Toc29418" w:history="1">
        <w:r>
          <w:rPr>
            <w:rFonts w:ascii="仿宋" w:eastAsia="仿宋" w:hAnsi="仿宋" w:cs="仿宋" w:hint="eastAsia"/>
            <w:lang w:eastAsia="zh-CN"/>
          </w:rPr>
          <w:t>九、生产安全保护</w:t>
        </w:r>
        <w:r>
          <w:tab/>
        </w:r>
        <w:r>
          <w:fldChar w:fldCharType="begin"/>
        </w:r>
        <w:r>
          <w:instrText xml:space="preserve"> PAGEREF _Toc29418 \h </w:instrText>
        </w:r>
        <w:r>
          <w:fldChar w:fldCharType="separate"/>
        </w:r>
        <w:r>
          <w:t>35</w:t>
        </w:r>
        <w:r>
          <w:fldChar w:fldCharType="end"/>
        </w:r>
      </w:hyperlink>
    </w:p>
    <w:p>
      <w:pPr>
        <w:pStyle w:val="TOC2"/>
        <w:tabs>
          <w:tab w:val="right" w:leader="dot" w:pos="8306"/>
        </w:tabs>
      </w:pPr>
      <w:hyperlink w:anchor="_Toc26436" w:history="1">
        <w:r>
          <w:rPr>
            <w:rFonts w:ascii="仿宋" w:eastAsia="仿宋" w:hAnsi="仿宋" w:cs="仿宋" w:hint="eastAsia"/>
            <w:lang w:eastAsia="zh-CN"/>
          </w:rPr>
          <w:t>(一)、消防安全</w:t>
        </w:r>
        <w:r>
          <w:tab/>
        </w:r>
        <w:r>
          <w:fldChar w:fldCharType="begin"/>
        </w:r>
        <w:r>
          <w:instrText xml:space="preserve"> PAGEREF _Toc26436 \h </w:instrText>
        </w:r>
        <w:r>
          <w:fldChar w:fldCharType="separate"/>
        </w:r>
        <w:r>
          <w:t>35</w:t>
        </w:r>
        <w:r>
          <w:fldChar w:fldCharType="end"/>
        </w:r>
      </w:hyperlink>
    </w:p>
    <w:p>
      <w:pPr>
        <w:pStyle w:val="TOC2"/>
        <w:tabs>
          <w:tab w:val="right" w:leader="dot" w:pos="8306"/>
        </w:tabs>
      </w:pPr>
      <w:hyperlink w:anchor="_Toc25193" w:history="1">
        <w:r>
          <w:rPr>
            <w:rFonts w:ascii="仿宋" w:eastAsia="仿宋" w:hAnsi="仿宋" w:cs="仿宋" w:hint="eastAsia"/>
            <w:lang w:eastAsia="zh-CN"/>
          </w:rPr>
          <w:t>(二)、防火防爆总图布置措施</w:t>
        </w:r>
        <w:r>
          <w:tab/>
        </w:r>
        <w:r>
          <w:fldChar w:fldCharType="begin"/>
        </w:r>
        <w:r>
          <w:instrText xml:space="preserve"> PAGEREF _Toc25193 \h </w:instrText>
        </w:r>
        <w:r>
          <w:fldChar w:fldCharType="separate"/>
        </w:r>
        <w:r>
          <w:t>36</w:t>
        </w:r>
        <w:r>
          <w:fldChar w:fldCharType="end"/>
        </w:r>
      </w:hyperlink>
    </w:p>
    <w:p>
      <w:pPr>
        <w:pStyle w:val="TOC2"/>
        <w:tabs>
          <w:tab w:val="right" w:leader="dot" w:pos="8306"/>
        </w:tabs>
      </w:pPr>
      <w:hyperlink w:anchor="_Toc11730" w:history="1">
        <w:r>
          <w:rPr>
            <w:rFonts w:ascii="仿宋" w:eastAsia="仿宋" w:hAnsi="仿宋" w:cs="仿宋" w:hint="eastAsia"/>
            <w:lang w:eastAsia="zh-CN"/>
          </w:rPr>
          <w:t>(三)、自然灾害防范措施</w:t>
        </w:r>
        <w:r>
          <w:tab/>
        </w:r>
        <w:r>
          <w:fldChar w:fldCharType="begin"/>
        </w:r>
        <w:r>
          <w:instrText xml:space="preserve"> PAGEREF _Toc11730 \h </w:instrText>
        </w:r>
        <w:r>
          <w:fldChar w:fldCharType="separate"/>
        </w:r>
        <w:r>
          <w:t>37</w:t>
        </w:r>
        <w:r>
          <w:fldChar w:fldCharType="end"/>
        </w:r>
      </w:hyperlink>
    </w:p>
    <w:p>
      <w:pPr>
        <w:pStyle w:val="TOC2"/>
        <w:tabs>
          <w:tab w:val="right" w:leader="dot" w:pos="8306"/>
        </w:tabs>
      </w:pPr>
      <w:hyperlink w:anchor="_Toc1215" w:history="1">
        <w:r>
          <w:rPr>
            <w:rFonts w:ascii="仿宋" w:eastAsia="仿宋" w:hAnsi="仿宋" w:cs="仿宋" w:hint="eastAsia"/>
            <w:lang w:eastAsia="zh-CN"/>
          </w:rPr>
          <w:t>(四)、安全色及安全标志使用要求</w:t>
        </w:r>
        <w:r>
          <w:tab/>
        </w:r>
        <w:r>
          <w:fldChar w:fldCharType="begin"/>
        </w:r>
        <w:r>
          <w:instrText xml:space="preserve"> PAGEREF _Toc1215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77" w:history="1">
        <w:r>
          <w:rPr>
            <w:rFonts w:ascii="仿宋" w:eastAsia="仿宋" w:hAnsi="仿宋" w:cs="仿宋" w:hint="eastAsia"/>
            <w:lang w:eastAsia="zh-CN"/>
          </w:rPr>
          <w:t>(五)、防尘防毒措施</w:t>
        </w:r>
        <w:r>
          <w:tab/>
        </w:r>
        <w:r>
          <w:fldChar w:fldCharType="begin"/>
        </w:r>
        <w:r>
          <w:instrText xml:space="preserve"> PAGEREF _Toc17777 \h </w:instrText>
        </w:r>
        <w:r>
          <w:fldChar w:fldCharType="separate"/>
        </w:r>
        <w:r>
          <w:t>39</w:t>
        </w:r>
        <w:r>
          <w:fldChar w:fldCharType="end"/>
        </w:r>
      </w:hyperlink>
    </w:p>
    <w:p>
      <w:pPr>
        <w:pStyle w:val="TOC2"/>
        <w:tabs>
          <w:tab w:val="right" w:leader="dot" w:pos="8306"/>
        </w:tabs>
      </w:pPr>
      <w:hyperlink w:anchor="_Toc8222" w:history="1">
        <w:r>
          <w:rPr>
            <w:rFonts w:ascii="仿宋" w:eastAsia="仿宋" w:hAnsi="仿宋" w:cs="仿宋" w:hint="eastAsia"/>
            <w:lang w:eastAsia="zh-CN"/>
          </w:rPr>
          <w:t>(六)、防静电、触电防护及防雷措施</w:t>
        </w:r>
        <w:r>
          <w:tab/>
        </w:r>
        <w:r>
          <w:fldChar w:fldCharType="begin"/>
        </w:r>
        <w:r>
          <w:instrText xml:space="preserve"> PAGEREF _Toc8222 \h </w:instrText>
        </w:r>
        <w:r>
          <w:fldChar w:fldCharType="separate"/>
        </w:r>
        <w:r>
          <w:t>40</w:t>
        </w:r>
        <w:r>
          <w:fldChar w:fldCharType="end"/>
        </w:r>
      </w:hyperlink>
    </w:p>
    <w:p>
      <w:pPr>
        <w:pStyle w:val="TOC2"/>
        <w:tabs>
          <w:tab w:val="right" w:leader="dot" w:pos="8306"/>
        </w:tabs>
      </w:pPr>
      <w:hyperlink w:anchor="_Toc12862" w:history="1">
        <w:r>
          <w:rPr>
            <w:rFonts w:ascii="仿宋" w:eastAsia="仿宋" w:hAnsi="仿宋" w:cs="仿宋" w:hint="eastAsia"/>
            <w:lang w:eastAsia="zh-CN"/>
          </w:rPr>
          <w:t>(七)、机械设备安全保障措施</w:t>
        </w:r>
        <w:r>
          <w:tab/>
        </w:r>
        <w:r>
          <w:fldChar w:fldCharType="begin"/>
        </w:r>
        <w:r>
          <w:instrText xml:space="preserve"> PAGEREF _Toc12862 \h </w:instrText>
        </w:r>
        <w:r>
          <w:fldChar w:fldCharType="separate"/>
        </w:r>
        <w:r>
          <w:t>41</w:t>
        </w:r>
        <w:r>
          <w:fldChar w:fldCharType="end"/>
        </w:r>
      </w:hyperlink>
    </w:p>
    <w:p>
      <w:pPr>
        <w:pStyle w:val="TOC1"/>
        <w:tabs>
          <w:tab w:val="right" w:leader="dot" w:pos="8306"/>
        </w:tabs>
      </w:pPr>
      <w:hyperlink w:anchor="_Toc27675" w:history="1">
        <w:r>
          <w:rPr>
            <w:rFonts w:ascii="仿宋" w:eastAsia="仿宋" w:hAnsi="仿宋" w:cs="仿宋" w:hint="eastAsia"/>
            <w:lang w:eastAsia="zh-CN"/>
          </w:rPr>
          <w:t>十、轻型方轨项目创新与研发</w:t>
        </w:r>
        <w:r>
          <w:tab/>
        </w:r>
        <w:r>
          <w:fldChar w:fldCharType="begin"/>
        </w:r>
        <w:r>
          <w:instrText xml:space="preserve"> PAGEREF _Toc27675 \h </w:instrText>
        </w:r>
        <w:r>
          <w:fldChar w:fldCharType="separate"/>
        </w:r>
        <w:r>
          <w:t>43</w:t>
        </w:r>
        <w:r>
          <w:fldChar w:fldCharType="end"/>
        </w:r>
      </w:hyperlink>
    </w:p>
    <w:p>
      <w:pPr>
        <w:pStyle w:val="TOC2"/>
        <w:tabs>
          <w:tab w:val="right" w:leader="dot" w:pos="8306"/>
        </w:tabs>
      </w:pPr>
      <w:hyperlink w:anchor="_Toc10679" w:history="1">
        <w:r>
          <w:rPr>
            <w:rFonts w:ascii="仿宋" w:eastAsia="仿宋" w:hAnsi="仿宋" w:cs="仿宋" w:hint="eastAsia"/>
            <w:lang w:eastAsia="zh-CN"/>
          </w:rPr>
          <w:t>(一)、创新策略与方向</w:t>
        </w:r>
        <w:r>
          <w:tab/>
        </w:r>
        <w:r>
          <w:fldChar w:fldCharType="begin"/>
        </w:r>
        <w:r>
          <w:instrText xml:space="preserve"> PAGEREF _Toc10679 \h </w:instrText>
        </w:r>
        <w:r>
          <w:fldChar w:fldCharType="separate"/>
        </w:r>
        <w:r>
          <w:t>43</w:t>
        </w:r>
        <w:r>
          <w:fldChar w:fldCharType="end"/>
        </w:r>
      </w:hyperlink>
    </w:p>
    <w:p>
      <w:pPr>
        <w:pStyle w:val="TOC2"/>
        <w:tabs>
          <w:tab w:val="right" w:leader="dot" w:pos="8306"/>
        </w:tabs>
      </w:pPr>
      <w:hyperlink w:anchor="_Toc15220" w:history="1">
        <w:r>
          <w:rPr>
            <w:rFonts w:ascii="仿宋" w:eastAsia="仿宋" w:hAnsi="仿宋" w:cs="仿宋" w:hint="eastAsia"/>
            <w:lang w:eastAsia="zh-CN"/>
          </w:rPr>
          <w:t>(二)、研发规划与投入</w:t>
        </w:r>
        <w:r>
          <w:tab/>
        </w:r>
        <w:r>
          <w:fldChar w:fldCharType="begin"/>
        </w:r>
        <w:r>
          <w:instrText xml:space="preserve"> PAGEREF _Toc15220 \h </w:instrText>
        </w:r>
        <w:r>
          <w:fldChar w:fldCharType="separate"/>
        </w:r>
        <w:r>
          <w:t>44</w:t>
        </w:r>
        <w:r>
          <w:fldChar w:fldCharType="end"/>
        </w:r>
      </w:hyperlink>
    </w:p>
    <w:p>
      <w:pPr>
        <w:pStyle w:val="TOC1"/>
        <w:tabs>
          <w:tab w:val="right" w:leader="dot" w:pos="8306"/>
        </w:tabs>
      </w:pPr>
      <w:hyperlink w:anchor="_Toc16894" w:history="1">
        <w:r>
          <w:rPr>
            <w:rFonts w:ascii="仿宋" w:eastAsia="仿宋" w:hAnsi="仿宋" w:cs="仿宋" w:hint="eastAsia"/>
            <w:lang w:eastAsia="zh-CN"/>
          </w:rPr>
          <w:t>十一、轻型方轨项目投资规划</w:t>
        </w:r>
        <w:r>
          <w:tab/>
        </w:r>
        <w:r>
          <w:fldChar w:fldCharType="begin"/>
        </w:r>
        <w:r>
          <w:instrText xml:space="preserve"> PAGEREF _Toc16894 \h </w:instrText>
        </w:r>
        <w:r>
          <w:fldChar w:fldCharType="separate"/>
        </w:r>
        <w:r>
          <w:t>46</w:t>
        </w:r>
        <w:r>
          <w:fldChar w:fldCharType="end"/>
        </w:r>
      </w:hyperlink>
    </w:p>
    <w:p>
      <w:pPr>
        <w:pStyle w:val="TOC2"/>
        <w:tabs>
          <w:tab w:val="right" w:leader="dot" w:pos="8306"/>
        </w:tabs>
      </w:pPr>
      <w:hyperlink w:anchor="_Toc26834" w:history="1">
        <w:r>
          <w:rPr>
            <w:rFonts w:ascii="仿宋" w:eastAsia="仿宋" w:hAnsi="仿宋" w:cs="仿宋" w:hint="eastAsia"/>
            <w:lang w:eastAsia="zh-CN"/>
          </w:rPr>
          <w:t>(一)、轻型方轨项目总投资估算</w:t>
        </w:r>
        <w:r>
          <w:tab/>
        </w:r>
        <w:r>
          <w:fldChar w:fldCharType="begin"/>
        </w:r>
        <w:r>
          <w:instrText xml:space="preserve"> PAGEREF _Toc26834 \h </w:instrText>
        </w:r>
        <w:r>
          <w:fldChar w:fldCharType="separate"/>
        </w:r>
        <w:r>
          <w:t>46</w:t>
        </w:r>
        <w:r>
          <w:fldChar w:fldCharType="end"/>
        </w:r>
      </w:hyperlink>
    </w:p>
    <w:p>
      <w:pPr>
        <w:pStyle w:val="TOC2"/>
        <w:tabs>
          <w:tab w:val="right" w:leader="dot" w:pos="8306"/>
        </w:tabs>
      </w:pPr>
      <w:hyperlink w:anchor="_Toc15346" w:history="1">
        <w:r>
          <w:rPr>
            <w:rFonts w:ascii="仿宋" w:eastAsia="仿宋" w:hAnsi="仿宋" w:cs="仿宋" w:hint="eastAsia"/>
            <w:lang w:eastAsia="zh-CN"/>
          </w:rPr>
          <w:t>(二)、资金筹措</w:t>
        </w:r>
        <w:r>
          <w:tab/>
        </w:r>
        <w:r>
          <w:fldChar w:fldCharType="begin"/>
        </w:r>
        <w:r>
          <w:instrText xml:space="preserve"> PAGEREF _Toc15346 \h </w:instrText>
        </w:r>
        <w:r>
          <w:fldChar w:fldCharType="separate"/>
        </w:r>
        <w:r>
          <w:t>47</w:t>
        </w:r>
        <w:r>
          <w:fldChar w:fldCharType="end"/>
        </w:r>
      </w:hyperlink>
    </w:p>
    <w:p>
      <w:pPr>
        <w:pStyle w:val="TOC1"/>
        <w:tabs>
          <w:tab w:val="right" w:leader="dot" w:pos="8306"/>
        </w:tabs>
      </w:pPr>
      <w:hyperlink w:anchor="_Toc18154" w:history="1">
        <w:r>
          <w:rPr>
            <w:rFonts w:ascii="仿宋" w:eastAsia="仿宋" w:hAnsi="仿宋" w:cs="仿宋" w:hint="eastAsia"/>
            <w:lang w:eastAsia="zh-CN"/>
          </w:rPr>
          <w:t>十二、轻型方轨项目人力资源培养与发展</w:t>
        </w:r>
        <w:r>
          <w:tab/>
        </w:r>
        <w:r>
          <w:fldChar w:fldCharType="begin"/>
        </w:r>
        <w:r>
          <w:instrText xml:space="preserve"> PAGEREF _Toc18154 \h </w:instrText>
        </w:r>
        <w:r>
          <w:fldChar w:fldCharType="separate"/>
        </w:r>
        <w:r>
          <w:t>48</w:t>
        </w:r>
        <w:r>
          <w:fldChar w:fldCharType="end"/>
        </w:r>
      </w:hyperlink>
    </w:p>
    <w:p>
      <w:pPr>
        <w:pStyle w:val="TOC2"/>
        <w:tabs>
          <w:tab w:val="right" w:leader="dot" w:pos="8306"/>
        </w:tabs>
      </w:pPr>
      <w:hyperlink w:anchor="_Toc18279" w:history="1">
        <w:r>
          <w:rPr>
            <w:rFonts w:ascii="仿宋" w:eastAsia="仿宋" w:hAnsi="仿宋" w:cs="仿宋" w:hint="eastAsia"/>
            <w:lang w:eastAsia="zh-CN"/>
          </w:rPr>
          <w:t>(一)、人才需求与规划</w:t>
        </w:r>
        <w:r>
          <w:tab/>
        </w:r>
        <w:r>
          <w:fldChar w:fldCharType="begin"/>
        </w:r>
        <w:r>
          <w:instrText xml:space="preserve"> PAGEREF _Toc18279 \h </w:instrText>
        </w:r>
        <w:r>
          <w:fldChar w:fldCharType="separate"/>
        </w:r>
        <w:r>
          <w:t>48</w:t>
        </w:r>
        <w:r>
          <w:fldChar w:fldCharType="end"/>
        </w:r>
      </w:hyperlink>
    </w:p>
    <w:p>
      <w:pPr>
        <w:pStyle w:val="TOC2"/>
        <w:tabs>
          <w:tab w:val="right" w:leader="dot" w:pos="8306"/>
        </w:tabs>
      </w:pPr>
      <w:hyperlink w:anchor="_Toc5746" w:history="1">
        <w:r>
          <w:rPr>
            <w:rFonts w:ascii="仿宋" w:eastAsia="仿宋" w:hAnsi="仿宋" w:cs="仿宋" w:hint="eastAsia"/>
            <w:lang w:eastAsia="zh-CN"/>
          </w:rPr>
          <w:t>(二)、培训与发展计划</w:t>
        </w:r>
        <w:r>
          <w:tab/>
        </w:r>
        <w:r>
          <w:fldChar w:fldCharType="begin"/>
        </w:r>
        <w:r>
          <w:instrText xml:space="preserve"> PAGEREF _Toc5746 \h </w:instrText>
        </w:r>
        <w:r>
          <w:fldChar w:fldCharType="separate"/>
        </w:r>
        <w:r>
          <w:t>48</w:t>
        </w:r>
        <w:r>
          <w:fldChar w:fldCharType="end"/>
        </w:r>
      </w:hyperlink>
    </w:p>
    <w:p>
      <w:pPr>
        <w:pStyle w:val="TOC1"/>
        <w:tabs>
          <w:tab w:val="right" w:leader="dot" w:pos="8306"/>
        </w:tabs>
      </w:pPr>
      <w:hyperlink w:anchor="_Toc22978" w:history="1">
        <w:r>
          <w:rPr>
            <w:rFonts w:ascii="仿宋" w:eastAsia="仿宋" w:hAnsi="仿宋" w:cs="仿宋" w:hint="eastAsia"/>
            <w:lang w:eastAsia="zh-CN"/>
          </w:rPr>
          <w:t>十三、轻型方轨项目工程方案分析</w:t>
        </w:r>
        <w:r>
          <w:tab/>
        </w:r>
        <w:r>
          <w:fldChar w:fldCharType="begin"/>
        </w:r>
        <w:r>
          <w:instrText xml:space="preserve"> PAGEREF _Toc22978 \h </w:instrText>
        </w:r>
        <w:r>
          <w:fldChar w:fldCharType="separate"/>
        </w:r>
        <w:r>
          <w:t>49</w:t>
        </w:r>
        <w:r>
          <w:fldChar w:fldCharType="end"/>
        </w:r>
      </w:hyperlink>
    </w:p>
    <w:p>
      <w:pPr>
        <w:pStyle w:val="TOC2"/>
        <w:tabs>
          <w:tab w:val="right" w:leader="dot" w:pos="8306"/>
        </w:tabs>
      </w:pPr>
      <w:hyperlink w:anchor="_Toc22703" w:history="1">
        <w:r>
          <w:rPr>
            <w:rFonts w:ascii="仿宋" w:eastAsia="仿宋" w:hAnsi="仿宋" w:cs="仿宋" w:hint="eastAsia"/>
            <w:lang w:eastAsia="zh-CN"/>
          </w:rPr>
          <w:t>(一)、建筑工程设计原则</w:t>
        </w:r>
        <w:r>
          <w:tab/>
        </w:r>
        <w:r>
          <w:fldChar w:fldCharType="begin"/>
        </w:r>
        <w:r>
          <w:instrText xml:space="preserve"> PAGEREF _Toc22703 \h </w:instrText>
        </w:r>
        <w:r>
          <w:fldChar w:fldCharType="separate"/>
        </w:r>
        <w:r>
          <w:t>49</w:t>
        </w:r>
        <w:r>
          <w:fldChar w:fldCharType="end"/>
        </w:r>
      </w:hyperlink>
    </w:p>
    <w:p>
      <w:pPr>
        <w:pStyle w:val="TOC2"/>
        <w:tabs>
          <w:tab w:val="right" w:leader="dot" w:pos="8306"/>
        </w:tabs>
      </w:pPr>
      <w:hyperlink w:anchor="_Toc12990" w:history="1">
        <w:r>
          <w:rPr>
            <w:rFonts w:ascii="仿宋" w:eastAsia="仿宋" w:hAnsi="仿宋" w:cs="仿宋" w:hint="eastAsia"/>
            <w:lang w:eastAsia="zh-CN"/>
          </w:rPr>
          <w:t>(二)、土建工程建设指标</w:t>
        </w:r>
        <w:r>
          <w:tab/>
        </w:r>
        <w:r>
          <w:fldChar w:fldCharType="begin"/>
        </w:r>
        <w:r>
          <w:instrText xml:space="preserve"> PAGEREF _Toc12990 \h </w:instrText>
        </w:r>
        <w:r>
          <w:fldChar w:fldCharType="separate"/>
        </w:r>
        <w:r>
          <w:t>52</w:t>
        </w:r>
        <w:r>
          <w:fldChar w:fldCharType="end"/>
        </w:r>
      </w:hyperlink>
    </w:p>
    <w:p>
      <w:pPr>
        <w:pStyle w:val="TOC1"/>
        <w:tabs>
          <w:tab w:val="right" w:leader="dot" w:pos="8306"/>
        </w:tabs>
      </w:pPr>
      <w:hyperlink w:anchor="_Toc19389" w:history="1">
        <w:r>
          <w:rPr>
            <w:rFonts w:ascii="仿宋" w:eastAsia="仿宋" w:hAnsi="仿宋" w:cs="仿宋" w:hint="eastAsia"/>
            <w:lang w:eastAsia="zh-CN"/>
          </w:rPr>
          <w:t>十四、轻型方轨项目实施时间节点</w:t>
        </w:r>
        <w:r>
          <w:tab/>
        </w:r>
        <w:r>
          <w:fldChar w:fldCharType="begin"/>
        </w:r>
        <w:r>
          <w:instrText xml:space="preserve"> PAGEREF _Toc19389 \h </w:instrText>
        </w:r>
        <w:r>
          <w:fldChar w:fldCharType="separate"/>
        </w:r>
        <w:r>
          <w:t>54</w:t>
        </w:r>
        <w:r>
          <w:fldChar w:fldCharType="end"/>
        </w:r>
      </w:hyperlink>
    </w:p>
    <w:p>
      <w:pPr>
        <w:pStyle w:val="TOC2"/>
        <w:tabs>
          <w:tab w:val="right" w:leader="dot" w:pos="8306"/>
        </w:tabs>
      </w:pPr>
      <w:hyperlink w:anchor="_Toc18480" w:history="1">
        <w:r>
          <w:rPr>
            <w:rFonts w:ascii="仿宋" w:eastAsia="仿宋" w:hAnsi="仿宋" w:cs="仿宋" w:hint="eastAsia"/>
            <w:lang w:eastAsia="zh-CN"/>
          </w:rPr>
          <w:t>(一)、轻型方轨项目启动阶段时间节点</w:t>
        </w:r>
        <w:r>
          <w:tab/>
        </w:r>
        <w:r>
          <w:fldChar w:fldCharType="begin"/>
        </w:r>
        <w:r>
          <w:instrText xml:space="preserve"> PAGEREF _Toc18480 \h </w:instrText>
        </w:r>
        <w:r>
          <w:fldChar w:fldCharType="separate"/>
        </w:r>
        <w:r>
          <w:t>54</w:t>
        </w:r>
        <w:r>
          <w:fldChar w:fldCharType="end"/>
        </w:r>
      </w:hyperlink>
    </w:p>
    <w:p>
      <w:pPr>
        <w:pStyle w:val="TOC2"/>
        <w:tabs>
          <w:tab w:val="right" w:leader="dot" w:pos="8306"/>
        </w:tabs>
      </w:pPr>
      <w:hyperlink w:anchor="_Toc1461" w:history="1">
        <w:r>
          <w:rPr>
            <w:rFonts w:ascii="仿宋" w:eastAsia="仿宋" w:hAnsi="仿宋" w:cs="仿宋" w:hint="eastAsia"/>
            <w:lang w:eastAsia="zh-CN"/>
          </w:rPr>
          <w:t>(二)、轻型方轨项目执行阶段时间节点</w:t>
        </w:r>
        <w:r>
          <w:tab/>
        </w:r>
        <w:r>
          <w:fldChar w:fldCharType="begin"/>
        </w:r>
        <w:r>
          <w:instrText xml:space="preserve"> PAGEREF _Toc1461 \h </w:instrText>
        </w:r>
        <w:r>
          <w:fldChar w:fldCharType="separate"/>
        </w:r>
        <w:r>
          <w:t>55</w:t>
        </w:r>
        <w:r>
          <w:fldChar w:fldCharType="end"/>
        </w:r>
      </w:hyperlink>
    </w:p>
    <w:p>
      <w:pPr>
        <w:pStyle w:val="TOC2"/>
        <w:tabs>
          <w:tab w:val="right" w:leader="dot" w:pos="8306"/>
        </w:tabs>
      </w:pPr>
      <w:hyperlink w:anchor="_Toc22778" w:history="1">
        <w:r>
          <w:rPr>
            <w:rFonts w:ascii="仿宋" w:eastAsia="仿宋" w:hAnsi="仿宋" w:cs="仿宋" w:hint="eastAsia"/>
            <w:lang w:eastAsia="zh-CN"/>
          </w:rPr>
          <w:t>(三)、轻型方轨项目完成阶段时间节点</w:t>
        </w:r>
        <w:r>
          <w:tab/>
        </w:r>
        <w:r>
          <w:fldChar w:fldCharType="begin"/>
        </w:r>
        <w:r>
          <w:instrText xml:space="preserve"> PAGEREF _Toc22778 \h </w:instrText>
        </w:r>
        <w:r>
          <w:fldChar w:fldCharType="separate"/>
        </w:r>
        <w:r>
          <w:t>56</w:t>
        </w:r>
        <w:r>
          <w:fldChar w:fldCharType="end"/>
        </w:r>
      </w:hyperlink>
    </w:p>
    <w:p>
      <w:pPr>
        <w:pStyle w:val="TOC1"/>
        <w:tabs>
          <w:tab w:val="right" w:leader="dot" w:pos="8306"/>
        </w:tabs>
      </w:pPr>
      <w:hyperlink w:anchor="_Toc3676" w:history="1">
        <w:r>
          <w:rPr>
            <w:rFonts w:ascii="仿宋" w:eastAsia="仿宋" w:hAnsi="仿宋" w:cs="仿宋" w:hint="eastAsia"/>
            <w:lang w:eastAsia="zh-CN"/>
          </w:rPr>
          <w:t>十五、利益相关者分析与沟通计划</w:t>
        </w:r>
        <w:r>
          <w:tab/>
        </w:r>
        <w:r>
          <w:fldChar w:fldCharType="begin"/>
        </w:r>
        <w:r>
          <w:instrText xml:space="preserve"> PAGEREF _Toc3676 \h </w:instrText>
        </w:r>
        <w:r>
          <w:fldChar w:fldCharType="separate"/>
        </w:r>
        <w:r>
          <w:t>57</w:t>
        </w:r>
        <w:r>
          <w:fldChar w:fldCharType="end"/>
        </w:r>
      </w:hyperlink>
    </w:p>
    <w:p>
      <w:pPr>
        <w:pStyle w:val="TOC2"/>
        <w:tabs>
          <w:tab w:val="right" w:leader="dot" w:pos="8306"/>
        </w:tabs>
      </w:pPr>
      <w:hyperlink w:anchor="_Toc10388" w:history="1">
        <w:r>
          <w:rPr>
            <w:rFonts w:ascii="仿宋" w:eastAsia="仿宋" w:hAnsi="仿宋" w:cs="仿宋" w:hint="eastAsia"/>
            <w:lang w:eastAsia="zh-CN"/>
          </w:rPr>
          <w:t>(一)、利益相关者分析</w:t>
        </w:r>
        <w:r>
          <w:tab/>
        </w:r>
        <w:r>
          <w:fldChar w:fldCharType="begin"/>
        </w:r>
        <w:r>
          <w:instrText xml:space="preserve"> PAGEREF _Toc10388 \h </w:instrText>
        </w:r>
        <w:r>
          <w:fldChar w:fldCharType="separate"/>
        </w:r>
        <w:r>
          <w:t>57</w:t>
        </w:r>
        <w:r>
          <w:fldChar w:fldCharType="end"/>
        </w:r>
      </w:hyperlink>
    </w:p>
    <w:p>
      <w:pPr>
        <w:pStyle w:val="TOC2"/>
        <w:tabs>
          <w:tab w:val="right" w:leader="dot" w:pos="8306"/>
        </w:tabs>
      </w:pPr>
      <w:hyperlink w:anchor="_Toc4871" w:history="1">
        <w:r>
          <w:rPr>
            <w:rFonts w:ascii="仿宋" w:eastAsia="仿宋" w:hAnsi="仿宋" w:cs="仿宋" w:hint="eastAsia"/>
            <w:lang w:eastAsia="zh-CN"/>
          </w:rPr>
          <w:t>(二)、沟通计划</w:t>
        </w:r>
        <w:r>
          <w:tab/>
        </w:r>
        <w:r>
          <w:fldChar w:fldCharType="begin"/>
        </w:r>
        <w:r>
          <w:instrText xml:space="preserve"> PAGEREF _Toc4871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33"/>
      <w:r>
        <w:rPr>
          <w:rFonts w:ascii="仿宋" w:eastAsia="仿宋" w:hAnsi="仿宋" w:cs="仿宋" w:hint="eastAsia"/>
          <w:sz w:val="28"/>
          <w:lang w:eastAsia="zh-CN"/>
        </w:rPr>
        <w:t>一、轻型方轨项目土建工程</w:t>
      </w:r>
      <w:bookmarkEnd w:id="2"/>
    </w:p>
    <w:p>
      <w:pPr>
        <w:pStyle w:val="Heading2"/>
        <w:rPr>
          <w:rFonts w:ascii="仿宋" w:eastAsia="仿宋" w:hAnsi="仿宋" w:cs="仿宋" w:hint="eastAsia"/>
          <w:lang w:eastAsia="zh-CN"/>
        </w:rPr>
      </w:pPr>
      <w:bookmarkStart w:id="3" w:name="_Toc976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在轻型方轨项目的建筑工程设计中，我们将秉承一系列重要的设计原则，以确保轻型方轨项目建筑在功能、美观、可持续性等方面达到最佳效果。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首要原则是确保建筑的功能性得到最大化的发挥。我们将充分理解轻型方轨项目的实际需求，合理布局各个功能区域，保证建筑在满足业务需求的同时，提供高效的工作环境。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在建筑设计中，我们将综合考虑建设和运营成本。通过精细的经济效益分析，确保设计方案在高效利用资源的同时，对轻型方轨项目的长期盈利能力有积极的贡献。</w:t>
      </w:r>
    </w:p>
    <w:p>
      <w:pPr>
        <w:pStyle w:val="Heading2"/>
        <w:ind w:firstLine="560" w:firstLineChars="200"/>
        <w:rPr>
          <w:rFonts w:ascii="仿宋" w:eastAsia="仿宋" w:hAnsi="仿宋" w:cs="仿宋" w:hint="eastAsia"/>
          <w:sz w:val="28"/>
          <w:lang w:eastAsia="zh-CN"/>
        </w:rPr>
      </w:pPr>
      <w:bookmarkStart w:id="4" w:name="_Toc3141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型方轨项目的土建工程设计中，我们将精准设定设计年限，结合轻型方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轻型方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12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轻型方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轻型方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轻型方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55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本期工程轻型方轨项目预计总建筑面积XXX平方米，其中：计容建筑面积XXX平方米，计划建筑工程投资XX万元，占轻型方轨项目总投资的XX%。</w:t>
      </w:r>
    </w:p>
    <w:p>
      <w:pPr>
        <w:pStyle w:val="Heading1"/>
        <w:ind w:firstLine="560" w:firstLineChars="200"/>
        <w:rPr>
          <w:rFonts w:ascii="仿宋" w:eastAsia="仿宋" w:hAnsi="仿宋" w:cs="仿宋" w:hint="eastAsia"/>
          <w:sz w:val="28"/>
          <w:lang w:eastAsia="zh-CN"/>
        </w:rPr>
      </w:pPr>
      <w:bookmarkStart w:id="7" w:name="_Toc13483"/>
      <w:r>
        <w:rPr>
          <w:rFonts w:ascii="仿宋" w:eastAsia="仿宋" w:hAnsi="仿宋" w:cs="仿宋" w:hint="eastAsia"/>
          <w:sz w:val="28"/>
          <w:lang w:eastAsia="zh-CN"/>
        </w:rPr>
        <w:t>二、轻型方轨项目选址可行性分析</w:t>
      </w:r>
      <w:bookmarkEnd w:id="7"/>
    </w:p>
    <w:p>
      <w:pPr>
        <w:pStyle w:val="Heading2"/>
        <w:rPr>
          <w:rFonts w:ascii="仿宋" w:eastAsia="仿宋" w:hAnsi="仿宋" w:cs="仿宋" w:hint="eastAsia"/>
          <w:lang w:eastAsia="zh-CN"/>
        </w:rPr>
      </w:pPr>
      <w:bookmarkStart w:id="8" w:name="_Toc29500"/>
      <w:r>
        <w:rPr>
          <w:rFonts w:ascii="仿宋" w:eastAsia="仿宋" w:hAnsi="仿宋" w:cs="仿宋" w:hint="eastAsia"/>
          <w:lang w:eastAsia="zh-CN"/>
        </w:rPr>
        <w:t>(一)、轻型方轨项目选址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该轻型方轨项目选址位于XX省XX市XX区XXX街道</w:t>
      </w:r>
    </w:p>
    <w:p>
      <w:pPr>
        <w:pStyle w:val="Heading2"/>
        <w:ind w:firstLine="560" w:firstLineChars="200"/>
        <w:rPr>
          <w:rFonts w:ascii="仿宋" w:eastAsia="仿宋" w:hAnsi="仿宋" w:cs="仿宋" w:hint="eastAsia"/>
          <w:sz w:val="28"/>
          <w:lang w:eastAsia="zh-CN"/>
        </w:rPr>
      </w:pPr>
      <w:bookmarkStart w:id="9" w:name="_Toc970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轻型方轨项目的征地面积将根据轻型方轨项目的实际规模和需求进行精确规划。具体面积XXX平方米，旨在确保轻型方轨项目不仅能够满足当前的发展需求，还能够预留空间以适应未来的扩展。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净用地面积是在征地面积基础上去除不可利用面积后的实际可开发用地。具体面积XXX平方米，考虑到环保、交通、安全等多方面因素，以确保轻型方轨项目在整体利用效率上达到最优。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轻型方轨项目计划建设的建筑总规模具体面积XXX平方米。这一规模的确定综合考虑了轻型方轨项目的性质、规模，以及城市规划的相关要求，确保建筑布局与周边环境协调一致。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绿地率是轻型方轨项目用地中被规划为绿地的比例。具体面积XXX平方米，旨在通过合理规划绿地，改善轻型方轨项目周边环境，提升居民生活质量，并符合城市整体绿化规划。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容积率是用地上可以建设的建筑总体积与用地面积之比。具体面积XXX，通过合理的容积率规划，确保轻型方轨项目建筑规模与周边环境和谐共生。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确保轻型方轨项目选址与当地城市规划相一致，具体面积XXX平方米。通过与城市规划部门深入沟通，确保轻型方轨项目不仅符合城市的整体发展方向，还能够融入城市的发展布局，为城市的长远发展贡献力量。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轻型方轨项目选址符合当地产业政策，具体面积XXX平方米。这包括轻型方轨项目对当地经济的促进作用，以及对相关产业的带动效应，确保轻型方轨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用地总体要求必须符合环保和可持续发展的原则，具体面积XXX平方米。通过采用绿色建筑设计、节能减排等措施，确保轻型方轨项目在建设和运营过程中对环境的影响最小化，达到可持续发展的要求。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确保轻型方轨项目选址具备必要的公共设施配套，具体面积XXX平方米。这包括交通便利性、教育、医疗等基础设施，以提高居民生活品质，使得轻型方轨项目选址更具吸引力。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考虑用地总体要求对当地社会稳定性的影响，具体面积XXX平方米。通过深入了解当地社区反馈，确保轻型方轨项目的选址和建设过程对当地社会和谐稳定产生积极作用。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轻型方轨项目选址不仅符合法规和规划，还在实际操作中具有可行性。这一全面规划将为轻型方轨项目的成功实施提供坚实的基础，确保轻型方轨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7081"/>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轻型方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轻型方轨项目的设备规划和空间设计中，我们将采取灵活设备布局的措施。设备布局将根据实际需求进行灵活设计，避免不必要的浪费。通过合理规划设备摆放位置，我们将提高设备的利用率，减少设备间距，以确保轻型方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轻型方轨项目内部引入共享设施的概念，例如共享会议室、办公区等。通过这种方式，我们可以减少对资源的重复建设，提高资源共享效率，从而减小轻型方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7979"/>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轻型方轨项目的总图布置中，我们将不同功能区域进行明确的规划，以最大程度满足轻型方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7294"/>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轻型方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轻型方轨项目对环境的影响是综合评价的重要因素之一。我们将详细考虑选址周边的自然环境、生态保护区、水源地等情况，确保轻型方轨项目的建设和运营对环境影响最小化，并符合当地的环保法规标准。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对选址的评价还需充分考虑当地政府的产业政策和法规。我们将详细了解轻型方轨项目所在地的相关政策，确保轻型方轨项目的规划和运营与当地法规相符，降低不必要的法律风险。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考虑到社会稳定性对企业运营的重要性，我们将评估选址地区的社会安全情况、劳工关系、社区反馈等方面，以确保轻型方轨项目的建设和运营不会受到社会稳定性的负面影响。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最后，我们将综合考虑用地成本，包括土地购置费用、土地开发成本等。通过对用地成本的详细评估，我们能够做出更为精确的经济效益分析，为轻型方轨项目的投资决策提供有力支持。</w:t>
      </w:r>
    </w:p>
    <w:p>
      <w:pPr>
        <w:pStyle w:val="Heading1"/>
        <w:ind w:firstLine="560" w:firstLineChars="200"/>
        <w:rPr>
          <w:rFonts w:ascii="仿宋" w:eastAsia="仿宋" w:hAnsi="仿宋" w:cs="仿宋" w:hint="eastAsia"/>
          <w:sz w:val="28"/>
          <w:lang w:eastAsia="zh-CN"/>
        </w:rPr>
      </w:pPr>
      <w:bookmarkStart w:id="13" w:name="_Toc13103"/>
      <w:r>
        <w:rPr>
          <w:rFonts w:ascii="仿宋" w:eastAsia="仿宋" w:hAnsi="仿宋" w:cs="仿宋" w:hint="eastAsia"/>
          <w:sz w:val="28"/>
          <w:lang w:eastAsia="zh-CN"/>
        </w:rPr>
        <w:t>三、轻型方轨项目绩效评估</w:t>
      </w:r>
      <w:bookmarkEnd w:id="13"/>
    </w:p>
    <w:p>
      <w:pPr>
        <w:pStyle w:val="Heading2"/>
        <w:rPr>
          <w:rFonts w:ascii="仿宋" w:eastAsia="仿宋" w:hAnsi="仿宋" w:cs="仿宋" w:hint="eastAsia"/>
          <w:lang w:eastAsia="zh-CN"/>
        </w:rPr>
      </w:pPr>
      <w:bookmarkStart w:id="14" w:name="_Toc2085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轻型方轨项目中，我们设计了一套全面的绩效评估指标，以确保轻型方轨项目的可控和成功交付。这些指标跨足轻型方轨项目目标、成本、进度和质量等多个维度，为我们提供了全面洞察轻型方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目标达成率是我们关注的首要指标。我们设定了明确的目标，并通过定期监测和评估，迅速发现并应对潜在的目标偏差。这为轻型方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成本绩效是另一个核心关注点。通过实际成本与预算成本的对比分析，我们深入了解成本差异的原因，及时调整资源分配，保持轻型方轨项目在经济效益方面的合理水平。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进度作为关键的绩效指标之一，得到了精心的关注。我们制定了详细的轻型方轨项目进度计划，并设立了进度符合度指标，确保实际进度与计划进度保持一致。这使我们能够快速发现和解决潜在的进度问题，保持轻型方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轻型方轨项目绩效的不可或缺的一环。我们引入了一系列的质量标准和客户满意度指标，以确保轻型方轨项目交付的成果在质量上达到或超越预期水平。通过持续监测这些指标，我们努力提升轻型方轨项目整体质量水平，为轻型方轨项目的成功交付提供有力保障。通过这些科学且全面的绩效评估，我们能够更好地引导轻型方轨项目的持续改进，确保轻型方轨项目目标的顺利达成。</w:t>
      </w:r>
    </w:p>
    <w:p>
      <w:pPr>
        <w:pStyle w:val="Heading2"/>
        <w:ind w:firstLine="560" w:firstLineChars="200"/>
        <w:rPr>
          <w:rFonts w:ascii="仿宋" w:eastAsia="仿宋" w:hAnsi="仿宋" w:cs="仿宋" w:hint="eastAsia"/>
          <w:sz w:val="28"/>
          <w:lang w:eastAsia="zh-CN"/>
        </w:rPr>
      </w:pPr>
      <w:bookmarkStart w:id="15" w:name="_Toc86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绩效评估是轻型方轨项目中的关键环节，为确保轻型方轨项目达到预期目标，我们采用了多层次、多维度的绩效评估方法。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轻型方轨项目的战略目标对齐，确保每个决策和行动都与轻型方轨项目整体目标保持一致。团队会定期召开战略对齐会议，审视当前工作与轻型方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轻型方轨项目进度、质量、成本和风险等方面。这些指标通过数据收集和分析，为轻型方轨项目管理团队提供了客观的评估依据。例如，我们通过轻型方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绩效评估不仅仅停留在轻型方轨项目内部，还考虑了轻型方轨项目对外部环境的影响。我们定期进行干系人满意度调查，以了解各利益相关方对轻型方轨项目的期望和满意度，并及时做出调整。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这种多层次、多角度的绩效评估方法，使得我们能够全面了解轻型方轨项目的运行状态，及时做出调整，确保轻型方轨项目在不断变化的环境中保持稳健前行。</w:t>
      </w:r>
    </w:p>
    <w:p>
      <w:pPr>
        <w:pStyle w:val="Heading2"/>
        <w:ind w:firstLine="560" w:firstLineChars="200"/>
        <w:rPr>
          <w:rFonts w:ascii="仿宋" w:eastAsia="仿宋" w:hAnsi="仿宋" w:cs="仿宋" w:hint="eastAsia"/>
          <w:sz w:val="28"/>
          <w:lang w:eastAsia="zh-CN"/>
        </w:rPr>
      </w:pPr>
      <w:bookmarkStart w:id="16" w:name="_Toc276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为了确保轻型方轨项目的有效管理和不断优化，我们采用了精心设计的绩效评估周期。这个周期旨在实现灵活、实时和全面的评估，以适应轻型方轨项目执行中的各种挑战。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轻型方轨项目的不同需求，分为短期、中期和长期。短期评估关注每个迭代或工作周期，以及时发现和解决当前任务中的问题。中期评估涵盖几个迭代，深入了解整体轻型方轨项目的趋势和性能。长期评估则着眼于整个轻型方轨项目阶段，确保轻型方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轻型方轨项目管理工具和协作平台，团队成员能够随时更新和分享轻型方轨项目数据。这种实时性的反馈机制使我们能够及时察觉潜在问题，快速调整，保持轻型方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轻型方轨项目的决策制定密不可分。每个周期的轻型方轨项目回顾会议成为集体总结经验、识别问题深层次原因并找到创新解决方案的平台。这种定期的反思与调整机制使轻型方轨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4735"/>
      <w:r>
        <w:rPr>
          <w:rFonts w:ascii="仿宋" w:eastAsia="仿宋" w:hAnsi="仿宋" w:cs="仿宋" w:hint="eastAsia"/>
          <w:sz w:val="28"/>
          <w:lang w:eastAsia="zh-CN"/>
        </w:rPr>
        <w:t>四、轻型方轨项目建设背景及必要性分析</w:t>
      </w:r>
      <w:bookmarkEnd w:id="17"/>
    </w:p>
    <w:p>
      <w:pPr>
        <w:pStyle w:val="Heading2"/>
        <w:rPr>
          <w:rFonts w:ascii="仿宋" w:eastAsia="仿宋" w:hAnsi="仿宋" w:cs="仿宋" w:hint="eastAsia"/>
          <w:lang w:eastAsia="zh-CN"/>
        </w:rPr>
      </w:pPr>
      <w:bookmarkStart w:id="18" w:name="_Toc151"/>
      <w:r>
        <w:rPr>
          <w:rFonts w:ascii="仿宋" w:eastAsia="仿宋" w:hAnsi="仿宋" w:cs="仿宋" w:hint="eastAsia"/>
          <w:lang w:eastAsia="zh-CN"/>
        </w:rPr>
        <w:t>(一)、轻型方轨项目背景分析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型方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型方轨项目在这个潮流中的定位。同时，我们将关注行业内涌现的新兴机遇，以便轻型方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型方轨项目提供了强大的发展动力。我们将聚焦于行业内最新的技术发展趋势，包括但不限于人工智能、大数据分析、物联网等领域。通过深度的技术研究，我们将确保轻型方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型方轨项目发展的源泉。我们将投入更多的精力对市场需求进行深入剖析，超越表面的需求，深入挖掘潜在的市场痛点和机遇。通过对市场需求的细致了解，轻型方轨项目将更有针对性地设计解决方案，满足市场的多样化需求，从而更好地促进轻型方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型方轨项目战略至关重要。我们将对竞争态势进行更为深入的分析，包括但不限于市场份额、产品特点、客户满意度等多个维度。通过深度的竞争分析，轻型方轨项目将能够更准确地把握市场脉搏，制定具有竞争力的轻型方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轻型方轨项目的发展具有直接的影响。我们将进行更为全面的法规和政策分析，了解行业发展中的潜在法律风险和合规挑战。通过充分了解和遵守相关法规，轻型方轨项目将确保在法律框架内合法合规运营，为轻型方轨项目的稳健发展提供有力支持。</w:t>
      </w:r>
    </w:p>
    <w:p>
      <w:pPr>
        <w:pStyle w:val="Heading2"/>
        <w:ind w:firstLine="560" w:firstLineChars="200"/>
        <w:rPr>
          <w:rFonts w:ascii="仿宋" w:eastAsia="仿宋" w:hAnsi="仿宋" w:cs="仿宋" w:hint="eastAsia"/>
          <w:sz w:val="28"/>
          <w:lang w:eastAsia="zh-CN"/>
        </w:rPr>
      </w:pPr>
      <w:bookmarkStart w:id="19" w:name="_Toc18931"/>
      <w:r>
        <w:rPr>
          <w:rFonts w:ascii="仿宋" w:eastAsia="仿宋" w:hAnsi="仿宋" w:cs="仿宋" w:hint="eastAsia"/>
          <w:sz w:val="28"/>
          <w:lang w:eastAsia="zh-CN"/>
        </w:rPr>
        <w:t>(二)、轻型方轨项目建设必要性分析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轻型方轨项目建设的迫切性源于对行业发展趋势的深刻洞察。我们正处于一个行业变革的时代，科技创新、数字化转型成为企业发展的关键动力。轻型方轨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https://d.book118.com/967200065134006054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轻型方轨项目规划设计蓝图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3F6115"/>
    <w:rsid w:val="123F61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200065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2024-03-07T00:19:00Z</dcterms:created>
  <dcterms:modified xsi:type="dcterms:W3CDTF">2024-03-07T00:19:40Z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39EB56170F4D4085991A6F5D068C56A6_11</vt:lpwstr>
  </property>
  <property fmtid="{D5CDD505-2E9C-101B-9397-08002B2CF9AE}" pid="3" name="KSOProductBuildVer">
    <vt:lpwstr>2052-12.1.0.16388</vt:lpwstr>
  </property>
</Properties>
</file>