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445EF" w:rsidP="002445EF" w14:paraId="3575D1ED" w14:textId="77777777">
      <w:pPr>
        <w:spacing w:before="48" w:beforeLines="20" w:after="360" w:afterLines="150" w:line="360" w:lineRule="auto"/>
        <w:jc w:val="center"/>
        <w:rPr>
          <w:rFonts w:ascii="华文中宋" w:eastAsia="华文中宋" w:hAnsi="华文中宋"/>
          <w:b/>
          <w:sz w:val="30"/>
        </w:rPr>
      </w:pPr>
      <w:r w:rsidRPr="002445EF">
        <w:rPr>
          <w:rFonts w:ascii="华文中宋" w:eastAsia="华文中宋" w:hAnsi="华文中宋"/>
          <w:b/>
          <w:sz w:val="30"/>
        </w:rPr>
        <w:t>2024</w:t>
      </w:r>
      <w:r w:rsidRPr="002445EF">
        <w:rPr>
          <w:rFonts w:ascii="华文中宋" w:eastAsia="华文中宋" w:hAnsi="华文中宋"/>
          <w:b/>
          <w:sz w:val="30"/>
        </w:rPr>
        <w:t>年度住房和城乡建设部标准定额研究所公开招聘工作人员</w:t>
      </w:r>
      <w:r w:rsidRPr="002445EF">
        <w:rPr>
          <w:rFonts w:ascii="华文中宋" w:eastAsia="华文中宋" w:hAnsi="华文中宋"/>
          <w:b/>
          <w:sz w:val="30"/>
        </w:rPr>
        <w:t>5</w:t>
      </w:r>
      <w:r w:rsidRPr="002445EF">
        <w:rPr>
          <w:rFonts w:ascii="华文中宋" w:eastAsia="华文中宋" w:hAnsi="华文中宋"/>
          <w:b/>
          <w:sz w:val="30"/>
        </w:rPr>
        <w:t>人笔试备考题库及答案解析</w:t>
      </w:r>
    </w:p>
    <w:p w:rsidR="00A77B3E" w14:paraId="040347C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E5F04B" w14:textId="77777777">
      <w:pPr>
        <w:spacing w:after="260" w:line="360" w:lineRule="auto"/>
      </w:pPr>
      <w:r>
        <w:rPr>
          <w:rFonts w:ascii="微软雅黑" w:eastAsia="微软雅黑" w:cs="微软雅黑"/>
        </w:rPr>
        <w:t>一、选择题</w:t>
      </w:r>
    </w:p>
    <w:p w:rsidR="006D34C4" w14:paraId="6C4033E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761409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79C7B74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7DCF5A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16E086E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3EA4EE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60FA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1B78F72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AAF27C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C96D4F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4175CED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F8DF64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642E2D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AA6B9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49232EE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65CB64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46DF5E7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02387C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4C0004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37C58A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053302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26A098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8FD3C7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66057DB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7BB3E5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3F7F6A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624A6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716866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562FF29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08797EE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3805BE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4F7C67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72AD65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010FE95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A7653B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087763EA"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6740B6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https://d.book118.com/968004000134006032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rsidP="00B77510" w14:paraId="1C09E3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45EF" w14:paraId="0AC0EA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rsidP="00B77510" w14:paraId="426E4A11" w14:textId="6F5ECA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45EF" w14:paraId="710F7C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paraId="1B05E3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45E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rsidP="00B77510" w14:textId="6F5ECA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45E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45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rsidP="00B77510" w14:textId="6F5ECA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45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paraId="0A1082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paraId="2BB167C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paraId="7A4736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5E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445E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63647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445E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445EF"/>
    <w:rPr>
      <w:sz w:val="18"/>
      <w:szCs w:val="18"/>
    </w:rPr>
  </w:style>
  <w:style w:type="paragraph" w:styleId="Footer">
    <w:name w:val="footer"/>
    <w:basedOn w:val="Normal"/>
    <w:link w:val="a0"/>
    <w:rsid w:val="002445EF"/>
    <w:pPr>
      <w:tabs>
        <w:tab w:val="center" w:pos="4153"/>
        <w:tab w:val="right" w:pos="8306"/>
      </w:tabs>
      <w:snapToGrid w:val="0"/>
    </w:pPr>
    <w:rPr>
      <w:sz w:val="18"/>
      <w:szCs w:val="18"/>
    </w:rPr>
  </w:style>
  <w:style w:type="character" w:customStyle="1" w:styleId="a0">
    <w:name w:val="页脚 字符"/>
    <w:basedOn w:val="DefaultParagraphFont"/>
    <w:link w:val="Footer"/>
    <w:rsid w:val="002445EF"/>
    <w:rPr>
      <w:sz w:val="18"/>
      <w:szCs w:val="18"/>
    </w:rPr>
  </w:style>
  <w:style w:type="character" w:styleId="PageNumber">
    <w:name w:val="page number"/>
    <w:basedOn w:val="DefaultParagraphFont"/>
    <w:rsid w:val="00244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800400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2985</Words>
  <Characters>17016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