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序言</w:t>
        </w:r>
        <w:r>
          <w:tab/>
        </w:r>
        <w:r>
          <w:fldChar w:fldCharType="begin"/>
        </w:r>
        <w:r>
          <w:instrText xml:space="preserve"> PAGEREF _Toc16634 \h </w:instrText>
        </w:r>
        <w:r>
          <w:fldChar w:fldCharType="separate"/>
        </w:r>
        <w:r>
          <w:t>3</w:t>
        </w:r>
        <w:r>
          <w:fldChar w:fldCharType="end"/>
        </w:r>
      </w:hyperlink>
    </w:p>
    <w:p>
      <w:pPr>
        <w:pStyle w:val="TOC1"/>
        <w:tabs>
          <w:tab w:val="right" w:leader="dot" w:pos="8306"/>
        </w:tabs>
      </w:pPr>
      <w:hyperlink w:anchor="_Toc5384" w:history="1">
        <w:r>
          <w:rPr>
            <w:rFonts w:ascii="仿宋" w:eastAsia="仿宋" w:hAnsi="仿宋" w:cs="仿宋" w:hint="eastAsia"/>
            <w:lang w:eastAsia="zh-CN"/>
          </w:rPr>
          <w:t>一、医疗社会保障服务项目概论</w:t>
        </w:r>
        <w:r>
          <w:tab/>
        </w:r>
        <w:r>
          <w:fldChar w:fldCharType="begin"/>
        </w:r>
        <w:r>
          <w:instrText xml:space="preserve"> PAGEREF _Toc5384 \h </w:instrText>
        </w:r>
        <w:r>
          <w:fldChar w:fldCharType="separate"/>
        </w:r>
        <w:r>
          <w:t>3</w:t>
        </w:r>
        <w:r>
          <w:fldChar w:fldCharType="end"/>
        </w:r>
      </w:hyperlink>
    </w:p>
    <w:p>
      <w:pPr>
        <w:pStyle w:val="TOC2"/>
        <w:tabs>
          <w:tab w:val="right" w:leader="dot" w:pos="8306"/>
        </w:tabs>
      </w:pPr>
      <w:hyperlink w:anchor="_Toc5532" w:history="1">
        <w:r>
          <w:rPr>
            <w:rFonts w:ascii="仿宋" w:eastAsia="仿宋" w:hAnsi="仿宋" w:cs="仿宋" w:hint="eastAsia"/>
            <w:lang w:eastAsia="zh-CN"/>
          </w:rPr>
          <w:t>(一)、项目申报单位概况</w:t>
        </w:r>
        <w:r>
          <w:tab/>
        </w:r>
        <w:r>
          <w:fldChar w:fldCharType="begin"/>
        </w:r>
        <w:r>
          <w:instrText xml:space="preserve"> PAGEREF _Toc5532 \h </w:instrText>
        </w:r>
        <w:r>
          <w:fldChar w:fldCharType="separate"/>
        </w:r>
        <w:r>
          <w:t>3</w:t>
        </w:r>
        <w:r>
          <w:fldChar w:fldCharType="end"/>
        </w:r>
      </w:hyperlink>
    </w:p>
    <w:p>
      <w:pPr>
        <w:pStyle w:val="TOC2"/>
        <w:tabs>
          <w:tab w:val="right" w:leader="dot" w:pos="8306"/>
        </w:tabs>
      </w:pPr>
      <w:hyperlink w:anchor="_Toc20889" w:history="1">
        <w:r>
          <w:rPr>
            <w:rFonts w:ascii="仿宋" w:eastAsia="仿宋" w:hAnsi="仿宋" w:cs="仿宋" w:hint="eastAsia"/>
            <w:lang w:eastAsia="zh-CN"/>
          </w:rPr>
          <w:t>(二)、项目概况</w:t>
        </w:r>
        <w:r>
          <w:tab/>
        </w:r>
        <w:r>
          <w:fldChar w:fldCharType="begin"/>
        </w:r>
        <w:r>
          <w:instrText xml:space="preserve"> PAGEREF _Toc20889 \h </w:instrText>
        </w:r>
        <w:r>
          <w:fldChar w:fldCharType="separate"/>
        </w:r>
        <w:r>
          <w:t>4</w:t>
        </w:r>
        <w:r>
          <w:fldChar w:fldCharType="end"/>
        </w:r>
      </w:hyperlink>
    </w:p>
    <w:p>
      <w:pPr>
        <w:pStyle w:val="TOC1"/>
        <w:tabs>
          <w:tab w:val="right" w:leader="dot" w:pos="8306"/>
        </w:tabs>
      </w:pPr>
      <w:hyperlink w:anchor="_Toc2208" w:history="1">
        <w:r>
          <w:rPr>
            <w:rFonts w:ascii="仿宋" w:eastAsia="仿宋" w:hAnsi="仿宋" w:cs="仿宋" w:hint="eastAsia"/>
            <w:lang w:eastAsia="zh-CN"/>
          </w:rPr>
          <w:t>二、资源开发及综合利用分析</w:t>
        </w:r>
        <w:r>
          <w:tab/>
        </w:r>
        <w:r>
          <w:fldChar w:fldCharType="begin"/>
        </w:r>
        <w:r>
          <w:instrText xml:space="preserve"> PAGEREF _Toc2208 \h </w:instrText>
        </w:r>
        <w:r>
          <w:fldChar w:fldCharType="separate"/>
        </w:r>
        <w:r>
          <w:t>7</w:t>
        </w:r>
        <w:r>
          <w:fldChar w:fldCharType="end"/>
        </w:r>
      </w:hyperlink>
    </w:p>
    <w:p>
      <w:pPr>
        <w:pStyle w:val="TOC2"/>
        <w:tabs>
          <w:tab w:val="right" w:leader="dot" w:pos="8306"/>
        </w:tabs>
      </w:pPr>
      <w:hyperlink w:anchor="_Toc30209" w:history="1">
        <w:r>
          <w:rPr>
            <w:rFonts w:ascii="仿宋" w:eastAsia="仿宋" w:hAnsi="仿宋" w:cs="仿宋" w:hint="eastAsia"/>
            <w:lang w:eastAsia="zh-CN"/>
          </w:rPr>
          <w:t>(一)、资源开发方案</w:t>
        </w:r>
        <w:r>
          <w:tab/>
        </w:r>
        <w:r>
          <w:fldChar w:fldCharType="begin"/>
        </w:r>
        <w:r>
          <w:instrText xml:space="preserve"> PAGEREF _Toc30209 \h </w:instrText>
        </w:r>
        <w:r>
          <w:fldChar w:fldCharType="separate"/>
        </w:r>
        <w:r>
          <w:t>7</w:t>
        </w:r>
        <w:r>
          <w:fldChar w:fldCharType="end"/>
        </w:r>
      </w:hyperlink>
    </w:p>
    <w:p>
      <w:pPr>
        <w:pStyle w:val="TOC2"/>
        <w:tabs>
          <w:tab w:val="right" w:leader="dot" w:pos="8306"/>
        </w:tabs>
      </w:pPr>
      <w:hyperlink w:anchor="_Toc15405" w:history="1">
        <w:r>
          <w:rPr>
            <w:rFonts w:ascii="仿宋" w:eastAsia="仿宋" w:hAnsi="仿宋" w:cs="仿宋" w:hint="eastAsia"/>
            <w:lang w:eastAsia="zh-CN"/>
          </w:rPr>
          <w:t>(二)、资源利用方案</w:t>
        </w:r>
        <w:r>
          <w:tab/>
        </w:r>
        <w:r>
          <w:fldChar w:fldCharType="begin"/>
        </w:r>
        <w:r>
          <w:instrText xml:space="preserve"> PAGEREF _Toc15405 \h </w:instrText>
        </w:r>
        <w:r>
          <w:fldChar w:fldCharType="separate"/>
        </w:r>
        <w:r>
          <w:t>8</w:t>
        </w:r>
        <w:r>
          <w:fldChar w:fldCharType="end"/>
        </w:r>
      </w:hyperlink>
    </w:p>
    <w:p>
      <w:pPr>
        <w:pStyle w:val="TOC2"/>
        <w:tabs>
          <w:tab w:val="right" w:leader="dot" w:pos="8306"/>
        </w:tabs>
      </w:pPr>
      <w:hyperlink w:anchor="_Toc11692" w:history="1">
        <w:r>
          <w:rPr>
            <w:rFonts w:ascii="仿宋" w:eastAsia="仿宋" w:hAnsi="仿宋" w:cs="仿宋" w:hint="eastAsia"/>
            <w:lang w:eastAsia="zh-CN"/>
          </w:rPr>
          <w:t>(三)、资源节约措施</w:t>
        </w:r>
        <w:r>
          <w:tab/>
        </w:r>
        <w:r>
          <w:fldChar w:fldCharType="begin"/>
        </w:r>
        <w:r>
          <w:instrText xml:space="preserve"> PAGEREF _Toc11692 \h </w:instrText>
        </w:r>
        <w:r>
          <w:fldChar w:fldCharType="separate"/>
        </w:r>
        <w:r>
          <w:t>9</w:t>
        </w:r>
        <w:r>
          <w:fldChar w:fldCharType="end"/>
        </w:r>
      </w:hyperlink>
    </w:p>
    <w:p>
      <w:pPr>
        <w:pStyle w:val="TOC1"/>
        <w:tabs>
          <w:tab w:val="right" w:leader="dot" w:pos="8306"/>
        </w:tabs>
      </w:pPr>
      <w:hyperlink w:anchor="_Toc87" w:history="1">
        <w:r>
          <w:rPr>
            <w:rFonts w:ascii="仿宋" w:eastAsia="仿宋" w:hAnsi="仿宋" w:cs="仿宋" w:hint="eastAsia"/>
            <w:lang w:eastAsia="zh-CN"/>
          </w:rPr>
          <w:t>三、环境和生态影响分析</w:t>
        </w:r>
        <w:r>
          <w:tab/>
        </w:r>
        <w:r>
          <w:fldChar w:fldCharType="begin"/>
        </w:r>
        <w:r>
          <w:instrText xml:space="preserve"> PAGEREF _Toc87 \h </w:instrText>
        </w:r>
        <w:r>
          <w:fldChar w:fldCharType="separate"/>
        </w:r>
        <w:r>
          <w:t>10</w:t>
        </w:r>
        <w:r>
          <w:fldChar w:fldCharType="end"/>
        </w:r>
      </w:hyperlink>
    </w:p>
    <w:p>
      <w:pPr>
        <w:pStyle w:val="TOC2"/>
        <w:tabs>
          <w:tab w:val="right" w:leader="dot" w:pos="8306"/>
        </w:tabs>
      </w:pPr>
      <w:hyperlink w:anchor="_Toc31057" w:history="1">
        <w:r>
          <w:rPr>
            <w:rFonts w:ascii="仿宋" w:eastAsia="仿宋" w:hAnsi="仿宋" w:cs="仿宋" w:hint="eastAsia"/>
            <w:lang w:eastAsia="zh-CN"/>
          </w:rPr>
          <w:t>(一)、环境和生态现状</w:t>
        </w:r>
        <w:r>
          <w:tab/>
        </w:r>
        <w:r>
          <w:fldChar w:fldCharType="begin"/>
        </w:r>
        <w:r>
          <w:instrText xml:space="preserve"> PAGEREF _Toc31057 \h </w:instrText>
        </w:r>
        <w:r>
          <w:fldChar w:fldCharType="separate"/>
        </w:r>
        <w:r>
          <w:t>10</w:t>
        </w:r>
        <w:r>
          <w:fldChar w:fldCharType="end"/>
        </w:r>
      </w:hyperlink>
    </w:p>
    <w:p>
      <w:pPr>
        <w:pStyle w:val="TOC2"/>
        <w:tabs>
          <w:tab w:val="right" w:leader="dot" w:pos="8306"/>
        </w:tabs>
      </w:pPr>
      <w:hyperlink w:anchor="_Toc18466" w:history="1">
        <w:r>
          <w:rPr>
            <w:rFonts w:ascii="仿宋" w:eastAsia="仿宋" w:hAnsi="仿宋" w:cs="仿宋" w:hint="eastAsia"/>
            <w:lang w:eastAsia="zh-CN"/>
          </w:rPr>
          <w:t>(二)、生态环境影响分析</w:t>
        </w:r>
        <w:r>
          <w:tab/>
        </w:r>
        <w:r>
          <w:fldChar w:fldCharType="begin"/>
        </w:r>
        <w:r>
          <w:instrText xml:space="preserve"> PAGEREF _Toc18466 \h </w:instrText>
        </w:r>
        <w:r>
          <w:fldChar w:fldCharType="separate"/>
        </w:r>
        <w:r>
          <w:t>12</w:t>
        </w:r>
        <w:r>
          <w:fldChar w:fldCharType="end"/>
        </w:r>
      </w:hyperlink>
    </w:p>
    <w:p>
      <w:pPr>
        <w:pStyle w:val="TOC2"/>
        <w:tabs>
          <w:tab w:val="right" w:leader="dot" w:pos="8306"/>
        </w:tabs>
      </w:pPr>
      <w:hyperlink w:anchor="_Toc18533" w:history="1">
        <w:r>
          <w:rPr>
            <w:rFonts w:ascii="仿宋" w:eastAsia="仿宋" w:hAnsi="仿宋" w:cs="仿宋" w:hint="eastAsia"/>
            <w:lang w:eastAsia="zh-CN"/>
          </w:rPr>
          <w:t>(三)、生态环境保护措施</w:t>
        </w:r>
        <w:r>
          <w:tab/>
        </w:r>
        <w:r>
          <w:fldChar w:fldCharType="begin"/>
        </w:r>
        <w:r>
          <w:instrText xml:space="preserve"> PAGEREF _Toc18533 \h </w:instrText>
        </w:r>
        <w:r>
          <w:fldChar w:fldCharType="separate"/>
        </w:r>
        <w:r>
          <w:t>13</w:t>
        </w:r>
        <w:r>
          <w:fldChar w:fldCharType="end"/>
        </w:r>
      </w:hyperlink>
    </w:p>
    <w:p>
      <w:pPr>
        <w:pStyle w:val="TOC2"/>
        <w:tabs>
          <w:tab w:val="right" w:leader="dot" w:pos="8306"/>
        </w:tabs>
      </w:pPr>
      <w:hyperlink w:anchor="_Toc29608" w:history="1">
        <w:r>
          <w:rPr>
            <w:rFonts w:ascii="仿宋" w:eastAsia="仿宋" w:hAnsi="仿宋" w:cs="仿宋" w:hint="eastAsia"/>
            <w:lang w:eastAsia="zh-CN"/>
          </w:rPr>
          <w:t>(四)、地质灾害影响分析</w:t>
        </w:r>
        <w:r>
          <w:tab/>
        </w:r>
        <w:r>
          <w:fldChar w:fldCharType="begin"/>
        </w:r>
        <w:r>
          <w:instrText xml:space="preserve"> PAGEREF _Toc29608 \h </w:instrText>
        </w:r>
        <w:r>
          <w:fldChar w:fldCharType="separate"/>
        </w:r>
        <w:r>
          <w:t>15</w:t>
        </w:r>
        <w:r>
          <w:fldChar w:fldCharType="end"/>
        </w:r>
      </w:hyperlink>
    </w:p>
    <w:p>
      <w:pPr>
        <w:pStyle w:val="TOC2"/>
        <w:tabs>
          <w:tab w:val="right" w:leader="dot" w:pos="8306"/>
        </w:tabs>
      </w:pPr>
      <w:hyperlink w:anchor="_Toc22317" w:history="1">
        <w:r>
          <w:rPr>
            <w:rFonts w:ascii="仿宋" w:eastAsia="仿宋" w:hAnsi="仿宋" w:cs="仿宋" w:hint="eastAsia"/>
            <w:lang w:eastAsia="zh-CN"/>
          </w:rPr>
          <w:t>(五)、特殊环境影响</w:t>
        </w:r>
        <w:r>
          <w:tab/>
        </w:r>
        <w:r>
          <w:fldChar w:fldCharType="begin"/>
        </w:r>
        <w:r>
          <w:instrText xml:space="preserve"> PAGEREF _Toc22317 \h </w:instrText>
        </w:r>
        <w:r>
          <w:fldChar w:fldCharType="separate"/>
        </w:r>
        <w:r>
          <w:t>17</w:t>
        </w:r>
        <w:r>
          <w:fldChar w:fldCharType="end"/>
        </w:r>
      </w:hyperlink>
    </w:p>
    <w:p>
      <w:pPr>
        <w:pStyle w:val="TOC1"/>
        <w:tabs>
          <w:tab w:val="right" w:leader="dot" w:pos="8306"/>
        </w:tabs>
      </w:pPr>
      <w:hyperlink w:anchor="_Toc102" w:history="1">
        <w:r>
          <w:rPr>
            <w:rFonts w:ascii="仿宋" w:eastAsia="仿宋" w:hAnsi="仿宋" w:cs="仿宋" w:hint="eastAsia"/>
            <w:lang w:eastAsia="zh-CN"/>
          </w:rPr>
          <w:t>四、发展规划、产业政策和行业准入分析</w:t>
        </w:r>
        <w:r>
          <w:tab/>
        </w:r>
        <w:r>
          <w:fldChar w:fldCharType="begin"/>
        </w:r>
        <w:r>
          <w:instrText xml:space="preserve"> PAGEREF _Toc102 \h </w:instrText>
        </w:r>
        <w:r>
          <w:fldChar w:fldCharType="separate"/>
        </w:r>
        <w:r>
          <w:t>18</w:t>
        </w:r>
        <w:r>
          <w:fldChar w:fldCharType="end"/>
        </w:r>
      </w:hyperlink>
    </w:p>
    <w:p>
      <w:pPr>
        <w:pStyle w:val="TOC2"/>
        <w:tabs>
          <w:tab w:val="right" w:leader="dot" w:pos="8306"/>
        </w:tabs>
      </w:pPr>
      <w:hyperlink w:anchor="_Toc15952" w:history="1">
        <w:r>
          <w:rPr>
            <w:rFonts w:ascii="仿宋" w:eastAsia="仿宋" w:hAnsi="仿宋" w:cs="仿宋" w:hint="eastAsia"/>
            <w:lang w:eastAsia="zh-CN"/>
          </w:rPr>
          <w:t>(一)、发展规划分析</w:t>
        </w:r>
        <w:r>
          <w:tab/>
        </w:r>
        <w:r>
          <w:fldChar w:fldCharType="begin"/>
        </w:r>
        <w:r>
          <w:instrText xml:space="preserve"> PAGEREF _Toc15952 \h </w:instrText>
        </w:r>
        <w:r>
          <w:fldChar w:fldCharType="separate"/>
        </w:r>
        <w:r>
          <w:t>18</w:t>
        </w:r>
        <w:r>
          <w:fldChar w:fldCharType="end"/>
        </w:r>
      </w:hyperlink>
    </w:p>
    <w:p>
      <w:pPr>
        <w:pStyle w:val="TOC2"/>
        <w:tabs>
          <w:tab w:val="right" w:leader="dot" w:pos="8306"/>
        </w:tabs>
      </w:pPr>
      <w:hyperlink w:anchor="_Toc30974" w:history="1">
        <w:r>
          <w:rPr>
            <w:rFonts w:ascii="仿宋" w:eastAsia="仿宋" w:hAnsi="仿宋" w:cs="仿宋" w:hint="eastAsia"/>
            <w:lang w:eastAsia="zh-CN"/>
          </w:rPr>
          <w:t>(二)、产业政策分析</w:t>
        </w:r>
        <w:r>
          <w:tab/>
        </w:r>
        <w:r>
          <w:fldChar w:fldCharType="begin"/>
        </w:r>
        <w:r>
          <w:instrText xml:space="preserve"> PAGEREF _Toc30974 \h </w:instrText>
        </w:r>
        <w:r>
          <w:fldChar w:fldCharType="separate"/>
        </w:r>
        <w:r>
          <w:t>19</w:t>
        </w:r>
        <w:r>
          <w:fldChar w:fldCharType="end"/>
        </w:r>
      </w:hyperlink>
    </w:p>
    <w:p>
      <w:pPr>
        <w:pStyle w:val="TOC2"/>
        <w:tabs>
          <w:tab w:val="right" w:leader="dot" w:pos="8306"/>
        </w:tabs>
      </w:pPr>
      <w:hyperlink w:anchor="_Toc18463" w:history="1">
        <w:r>
          <w:rPr>
            <w:rFonts w:ascii="仿宋" w:eastAsia="仿宋" w:hAnsi="仿宋" w:cs="仿宋" w:hint="eastAsia"/>
            <w:lang w:eastAsia="zh-CN"/>
          </w:rPr>
          <w:t>(三)、行业准入分析</w:t>
        </w:r>
        <w:r>
          <w:tab/>
        </w:r>
        <w:r>
          <w:fldChar w:fldCharType="begin"/>
        </w:r>
        <w:r>
          <w:instrText xml:space="preserve"> PAGEREF _Toc18463 \h </w:instrText>
        </w:r>
        <w:r>
          <w:fldChar w:fldCharType="separate"/>
        </w:r>
        <w:r>
          <w:t>21</w:t>
        </w:r>
        <w:r>
          <w:fldChar w:fldCharType="end"/>
        </w:r>
      </w:hyperlink>
    </w:p>
    <w:p>
      <w:pPr>
        <w:pStyle w:val="TOC1"/>
        <w:tabs>
          <w:tab w:val="right" w:leader="dot" w:pos="8306"/>
        </w:tabs>
      </w:pPr>
      <w:hyperlink w:anchor="_Toc2028" w:history="1">
        <w:r>
          <w:rPr>
            <w:rFonts w:ascii="仿宋" w:eastAsia="仿宋" w:hAnsi="仿宋" w:cs="仿宋" w:hint="eastAsia"/>
            <w:lang w:eastAsia="zh-CN"/>
          </w:rPr>
          <w:t>五、项目监理与质量保证</w:t>
        </w:r>
        <w:r>
          <w:tab/>
        </w:r>
        <w:r>
          <w:fldChar w:fldCharType="begin"/>
        </w:r>
        <w:r>
          <w:instrText xml:space="preserve"> PAGEREF _Toc2028 \h </w:instrText>
        </w:r>
        <w:r>
          <w:fldChar w:fldCharType="separate"/>
        </w:r>
        <w:r>
          <w:t>22</w:t>
        </w:r>
        <w:r>
          <w:fldChar w:fldCharType="end"/>
        </w:r>
      </w:hyperlink>
    </w:p>
    <w:p>
      <w:pPr>
        <w:pStyle w:val="TOC2"/>
        <w:tabs>
          <w:tab w:val="right" w:leader="dot" w:pos="8306"/>
        </w:tabs>
      </w:pPr>
      <w:hyperlink w:anchor="_Toc231" w:history="1">
        <w:r>
          <w:rPr>
            <w:rFonts w:ascii="仿宋" w:eastAsia="仿宋" w:hAnsi="仿宋" w:cs="仿宋" w:hint="eastAsia"/>
            <w:lang w:eastAsia="zh-CN"/>
          </w:rPr>
          <w:t>(一)、监理体系构建</w:t>
        </w:r>
        <w:r>
          <w:tab/>
        </w:r>
        <w:r>
          <w:fldChar w:fldCharType="begin"/>
        </w:r>
        <w:r>
          <w:instrText xml:space="preserve"> PAGEREF _Toc231 \h </w:instrText>
        </w:r>
        <w:r>
          <w:fldChar w:fldCharType="separate"/>
        </w:r>
        <w:r>
          <w:t>22</w:t>
        </w:r>
        <w:r>
          <w:fldChar w:fldCharType="end"/>
        </w:r>
      </w:hyperlink>
    </w:p>
    <w:p>
      <w:pPr>
        <w:pStyle w:val="TOC2"/>
        <w:tabs>
          <w:tab w:val="right" w:leader="dot" w:pos="8306"/>
        </w:tabs>
      </w:pPr>
      <w:hyperlink w:anchor="_Toc27904" w:history="1">
        <w:r>
          <w:rPr>
            <w:rFonts w:ascii="仿宋" w:eastAsia="仿宋" w:hAnsi="仿宋" w:cs="仿宋" w:hint="eastAsia"/>
            <w:lang w:eastAsia="zh-CN"/>
          </w:rPr>
          <w:t>(二)、质量保证体系实施</w:t>
        </w:r>
        <w:r>
          <w:tab/>
        </w:r>
        <w:r>
          <w:fldChar w:fldCharType="begin"/>
        </w:r>
        <w:r>
          <w:instrText xml:space="preserve"> PAGEREF _Toc27904 \h </w:instrText>
        </w:r>
        <w:r>
          <w:fldChar w:fldCharType="separate"/>
        </w:r>
        <w:r>
          <w:t>23</w:t>
        </w:r>
        <w:r>
          <w:fldChar w:fldCharType="end"/>
        </w:r>
      </w:hyperlink>
    </w:p>
    <w:p>
      <w:pPr>
        <w:pStyle w:val="TOC2"/>
        <w:tabs>
          <w:tab w:val="right" w:leader="dot" w:pos="8306"/>
        </w:tabs>
      </w:pPr>
      <w:hyperlink w:anchor="_Toc25353" w:history="1">
        <w:r>
          <w:rPr>
            <w:rFonts w:ascii="仿宋" w:eastAsia="仿宋" w:hAnsi="仿宋" w:cs="仿宋" w:hint="eastAsia"/>
            <w:lang w:eastAsia="zh-CN"/>
          </w:rPr>
          <w:t>(三)、监理与质量控制流程</w:t>
        </w:r>
        <w:r>
          <w:tab/>
        </w:r>
        <w:r>
          <w:fldChar w:fldCharType="begin"/>
        </w:r>
        <w:r>
          <w:instrText xml:space="preserve"> PAGEREF _Toc25353 \h </w:instrText>
        </w:r>
        <w:r>
          <w:fldChar w:fldCharType="separate"/>
        </w:r>
        <w:r>
          <w:t>24</w:t>
        </w:r>
        <w:r>
          <w:fldChar w:fldCharType="end"/>
        </w:r>
      </w:hyperlink>
    </w:p>
    <w:p>
      <w:pPr>
        <w:pStyle w:val="TOC1"/>
        <w:tabs>
          <w:tab w:val="right" w:leader="dot" w:pos="8306"/>
        </w:tabs>
      </w:pPr>
      <w:hyperlink w:anchor="_Toc21409" w:history="1">
        <w:r>
          <w:rPr>
            <w:rFonts w:ascii="仿宋" w:eastAsia="仿宋" w:hAnsi="仿宋" w:cs="仿宋" w:hint="eastAsia"/>
            <w:lang w:eastAsia="zh-CN"/>
          </w:rPr>
          <w:t>六、建设风险评估分析</w:t>
        </w:r>
        <w:r>
          <w:tab/>
        </w:r>
        <w:r>
          <w:fldChar w:fldCharType="begin"/>
        </w:r>
        <w:r>
          <w:instrText xml:space="preserve"> PAGEREF _Toc21409 \h </w:instrText>
        </w:r>
        <w:r>
          <w:fldChar w:fldCharType="separate"/>
        </w:r>
        <w:r>
          <w:t>24</w:t>
        </w:r>
        <w:r>
          <w:fldChar w:fldCharType="end"/>
        </w:r>
      </w:hyperlink>
    </w:p>
    <w:p>
      <w:pPr>
        <w:pStyle w:val="TOC2"/>
        <w:tabs>
          <w:tab w:val="right" w:leader="dot" w:pos="8306"/>
        </w:tabs>
      </w:pPr>
      <w:hyperlink w:anchor="_Toc17587" w:history="1">
        <w:r>
          <w:rPr>
            <w:rFonts w:ascii="仿宋" w:eastAsia="仿宋" w:hAnsi="仿宋" w:cs="仿宋" w:hint="eastAsia"/>
            <w:lang w:eastAsia="zh-CN"/>
          </w:rPr>
          <w:t>(一)、政策风险分析</w:t>
        </w:r>
        <w:r>
          <w:tab/>
        </w:r>
        <w:r>
          <w:fldChar w:fldCharType="begin"/>
        </w:r>
        <w:r>
          <w:instrText xml:space="preserve"> PAGEREF _Toc17587 \h </w:instrText>
        </w:r>
        <w:r>
          <w:fldChar w:fldCharType="separate"/>
        </w:r>
        <w:r>
          <w:t>24</w:t>
        </w:r>
        <w:r>
          <w:fldChar w:fldCharType="end"/>
        </w:r>
      </w:hyperlink>
    </w:p>
    <w:p>
      <w:pPr>
        <w:pStyle w:val="TOC2"/>
        <w:tabs>
          <w:tab w:val="right" w:leader="dot" w:pos="8306"/>
        </w:tabs>
      </w:pPr>
      <w:hyperlink w:anchor="_Toc14366" w:history="1">
        <w:r>
          <w:rPr>
            <w:rFonts w:ascii="仿宋" w:eastAsia="仿宋" w:hAnsi="仿宋" w:cs="仿宋" w:hint="eastAsia"/>
            <w:lang w:eastAsia="zh-CN"/>
          </w:rPr>
          <w:t>(二)、社会风险分析</w:t>
        </w:r>
        <w:r>
          <w:tab/>
        </w:r>
        <w:r>
          <w:fldChar w:fldCharType="begin"/>
        </w:r>
        <w:r>
          <w:instrText xml:space="preserve"> PAGEREF _Toc14366 \h </w:instrText>
        </w:r>
        <w:r>
          <w:fldChar w:fldCharType="separate"/>
        </w:r>
        <w:r>
          <w:t>25</w:t>
        </w:r>
        <w:r>
          <w:fldChar w:fldCharType="end"/>
        </w:r>
      </w:hyperlink>
    </w:p>
    <w:p>
      <w:pPr>
        <w:pStyle w:val="TOC2"/>
        <w:tabs>
          <w:tab w:val="right" w:leader="dot" w:pos="8306"/>
        </w:tabs>
      </w:pPr>
      <w:hyperlink w:anchor="_Toc7271" w:history="1">
        <w:r>
          <w:rPr>
            <w:rFonts w:ascii="仿宋" w:eastAsia="仿宋" w:hAnsi="仿宋" w:cs="仿宋" w:hint="eastAsia"/>
            <w:lang w:eastAsia="zh-CN"/>
          </w:rPr>
          <w:t>(三)、市场风险分析</w:t>
        </w:r>
        <w:r>
          <w:tab/>
        </w:r>
        <w:r>
          <w:fldChar w:fldCharType="begin"/>
        </w:r>
        <w:r>
          <w:instrText xml:space="preserve"> PAGEREF _Toc7271 \h </w:instrText>
        </w:r>
        <w:r>
          <w:fldChar w:fldCharType="separate"/>
        </w:r>
        <w:r>
          <w:t>27</w:t>
        </w:r>
        <w:r>
          <w:fldChar w:fldCharType="end"/>
        </w:r>
      </w:hyperlink>
    </w:p>
    <w:p>
      <w:pPr>
        <w:pStyle w:val="TOC2"/>
        <w:tabs>
          <w:tab w:val="right" w:leader="dot" w:pos="8306"/>
        </w:tabs>
      </w:pPr>
      <w:hyperlink w:anchor="_Toc15519" w:history="1">
        <w:r>
          <w:rPr>
            <w:rFonts w:ascii="仿宋" w:eastAsia="仿宋" w:hAnsi="仿宋" w:cs="仿宋" w:hint="eastAsia"/>
            <w:lang w:eastAsia="zh-CN"/>
          </w:rPr>
          <w:t>(四)、资金风险分析</w:t>
        </w:r>
        <w:r>
          <w:tab/>
        </w:r>
        <w:r>
          <w:fldChar w:fldCharType="begin"/>
        </w:r>
        <w:r>
          <w:instrText xml:space="preserve"> PAGEREF _Toc15519 \h </w:instrText>
        </w:r>
        <w:r>
          <w:fldChar w:fldCharType="separate"/>
        </w:r>
        <w:r>
          <w:t>28</w:t>
        </w:r>
        <w:r>
          <w:fldChar w:fldCharType="end"/>
        </w:r>
      </w:hyperlink>
    </w:p>
    <w:p>
      <w:pPr>
        <w:pStyle w:val="TOC2"/>
        <w:tabs>
          <w:tab w:val="right" w:leader="dot" w:pos="8306"/>
        </w:tabs>
      </w:pPr>
      <w:hyperlink w:anchor="_Toc6836" w:history="1">
        <w:r>
          <w:rPr>
            <w:rFonts w:ascii="仿宋" w:eastAsia="仿宋" w:hAnsi="仿宋" w:cs="仿宋" w:hint="eastAsia"/>
            <w:lang w:eastAsia="zh-CN"/>
          </w:rPr>
          <w:t>(五)、技术风险分析</w:t>
        </w:r>
        <w:r>
          <w:tab/>
        </w:r>
        <w:r>
          <w:fldChar w:fldCharType="begin"/>
        </w:r>
        <w:r>
          <w:instrText xml:space="preserve"> PAGEREF _Toc6836 \h </w:instrText>
        </w:r>
        <w:r>
          <w:fldChar w:fldCharType="separate"/>
        </w:r>
        <w:r>
          <w:t>29</w:t>
        </w:r>
        <w:r>
          <w:fldChar w:fldCharType="end"/>
        </w:r>
      </w:hyperlink>
    </w:p>
    <w:p>
      <w:pPr>
        <w:pStyle w:val="TOC2"/>
        <w:tabs>
          <w:tab w:val="right" w:leader="dot" w:pos="8306"/>
        </w:tabs>
      </w:pPr>
      <w:hyperlink w:anchor="_Toc4714" w:history="1">
        <w:r>
          <w:rPr>
            <w:rFonts w:ascii="仿宋" w:eastAsia="仿宋" w:hAnsi="仿宋" w:cs="仿宋" w:hint="eastAsia"/>
            <w:lang w:eastAsia="zh-CN"/>
          </w:rPr>
          <w:t>(六)、财务风险分析</w:t>
        </w:r>
        <w:r>
          <w:tab/>
        </w:r>
        <w:r>
          <w:fldChar w:fldCharType="begin"/>
        </w:r>
        <w:r>
          <w:instrText xml:space="preserve"> PAGEREF _Toc4714 \h </w:instrText>
        </w:r>
        <w:r>
          <w:fldChar w:fldCharType="separate"/>
        </w:r>
        <w:r>
          <w:t>30</w:t>
        </w:r>
        <w:r>
          <w:fldChar w:fldCharType="end"/>
        </w:r>
      </w:hyperlink>
    </w:p>
    <w:p>
      <w:pPr>
        <w:pStyle w:val="TOC2"/>
        <w:tabs>
          <w:tab w:val="right" w:leader="dot" w:pos="8306"/>
        </w:tabs>
      </w:pPr>
      <w:hyperlink w:anchor="_Toc19156" w:history="1">
        <w:r>
          <w:rPr>
            <w:rFonts w:ascii="仿宋" w:eastAsia="仿宋" w:hAnsi="仿宋" w:cs="仿宋" w:hint="eastAsia"/>
            <w:lang w:eastAsia="zh-CN"/>
          </w:rPr>
          <w:t>(七)、管理风险分析</w:t>
        </w:r>
        <w:r>
          <w:tab/>
        </w:r>
        <w:r>
          <w:fldChar w:fldCharType="begin"/>
        </w:r>
        <w:r>
          <w:instrText xml:space="preserve"> PAGEREF _Toc19156 \h </w:instrText>
        </w:r>
        <w:r>
          <w:fldChar w:fldCharType="separate"/>
        </w:r>
        <w:r>
          <w:t>32</w:t>
        </w:r>
        <w:r>
          <w:fldChar w:fldCharType="end"/>
        </w:r>
      </w:hyperlink>
    </w:p>
    <w:p>
      <w:pPr>
        <w:pStyle w:val="TOC2"/>
        <w:tabs>
          <w:tab w:val="right" w:leader="dot" w:pos="8306"/>
        </w:tabs>
      </w:pPr>
      <w:hyperlink w:anchor="_Toc675" w:history="1">
        <w:r>
          <w:rPr>
            <w:rFonts w:ascii="仿宋" w:eastAsia="仿宋" w:hAnsi="仿宋" w:cs="仿宋" w:hint="eastAsia"/>
            <w:lang w:eastAsia="zh-CN"/>
          </w:rPr>
          <w:t>(八)、其它风险分析</w:t>
        </w:r>
        <w:r>
          <w:tab/>
        </w:r>
        <w:r>
          <w:fldChar w:fldCharType="begin"/>
        </w:r>
        <w:r>
          <w:instrText xml:space="preserve"> PAGEREF _Toc675 \h </w:instrText>
        </w:r>
        <w:r>
          <w:fldChar w:fldCharType="separate"/>
        </w:r>
        <w:r>
          <w:t>33</w:t>
        </w:r>
        <w:r>
          <w:fldChar w:fldCharType="end"/>
        </w:r>
      </w:hyperlink>
    </w:p>
    <w:p>
      <w:pPr>
        <w:pStyle w:val="TOC2"/>
        <w:tabs>
          <w:tab w:val="right" w:leader="dot" w:pos="8306"/>
        </w:tabs>
      </w:pPr>
      <w:hyperlink w:anchor="_Toc14595" w:history="1">
        <w:r>
          <w:rPr>
            <w:rFonts w:ascii="仿宋" w:eastAsia="仿宋" w:hAnsi="仿宋" w:cs="仿宋" w:hint="eastAsia"/>
            <w:lang w:eastAsia="zh-CN"/>
          </w:rPr>
          <w:t>(九)、社会影响评估</w:t>
        </w:r>
        <w:r>
          <w:tab/>
        </w:r>
        <w:r>
          <w:fldChar w:fldCharType="begin"/>
        </w:r>
        <w:r>
          <w:instrText xml:space="preserve"> PAGEREF _Toc14595 \h </w:instrText>
        </w:r>
        <w:r>
          <w:fldChar w:fldCharType="separate"/>
        </w:r>
        <w:r>
          <w:t>35</w:t>
        </w:r>
        <w:r>
          <w:fldChar w:fldCharType="end"/>
        </w:r>
      </w:hyperlink>
    </w:p>
    <w:p>
      <w:pPr>
        <w:pStyle w:val="TOC1"/>
        <w:tabs>
          <w:tab w:val="right" w:leader="dot" w:pos="8306"/>
        </w:tabs>
      </w:pPr>
      <w:hyperlink w:anchor="_Toc14762" w:history="1">
        <w:r>
          <w:rPr>
            <w:rFonts w:ascii="仿宋" w:eastAsia="仿宋" w:hAnsi="仿宋" w:cs="仿宋" w:hint="eastAsia"/>
            <w:lang w:eastAsia="zh-CN"/>
          </w:rPr>
          <w:t>七、客户关系管理与市场拓展</w:t>
        </w:r>
        <w:r>
          <w:tab/>
        </w:r>
        <w:r>
          <w:fldChar w:fldCharType="begin"/>
        </w:r>
        <w:r>
          <w:instrText xml:space="preserve"> PAGEREF _Toc14762 \h </w:instrText>
        </w:r>
        <w:r>
          <w:fldChar w:fldCharType="separate"/>
        </w:r>
        <w:r>
          <w:t>37</w:t>
        </w:r>
        <w:r>
          <w:fldChar w:fldCharType="end"/>
        </w:r>
      </w:hyperlink>
    </w:p>
    <w:p>
      <w:pPr>
        <w:pStyle w:val="TOC2"/>
        <w:tabs>
          <w:tab w:val="right" w:leader="dot" w:pos="8306"/>
        </w:tabs>
      </w:pPr>
      <w:hyperlink w:anchor="_Toc21712" w:history="1">
        <w:r>
          <w:rPr>
            <w:rFonts w:ascii="仿宋" w:eastAsia="仿宋" w:hAnsi="仿宋" w:cs="仿宋" w:hint="eastAsia"/>
            <w:lang w:eastAsia="zh-CN"/>
          </w:rPr>
          <w:t>(一)、客户关系管理策略</w:t>
        </w:r>
        <w:r>
          <w:tab/>
        </w:r>
        <w:r>
          <w:fldChar w:fldCharType="begin"/>
        </w:r>
        <w:r>
          <w:instrText xml:space="preserve"> PAGEREF _Toc21712 \h </w:instrText>
        </w:r>
        <w:r>
          <w:fldChar w:fldCharType="separate"/>
        </w:r>
        <w:r>
          <w:t>37</w:t>
        </w:r>
        <w:r>
          <w:fldChar w:fldCharType="end"/>
        </w:r>
      </w:hyperlink>
    </w:p>
    <w:p>
      <w:pPr>
        <w:pStyle w:val="TOC2"/>
        <w:tabs>
          <w:tab w:val="right" w:leader="dot" w:pos="8306"/>
        </w:tabs>
      </w:pPr>
      <w:hyperlink w:anchor="_Toc21185" w:history="1">
        <w:r>
          <w:rPr>
            <w:rFonts w:ascii="仿宋" w:eastAsia="仿宋" w:hAnsi="仿宋" w:cs="仿宋" w:hint="eastAsia"/>
            <w:lang w:eastAsia="zh-CN"/>
          </w:rPr>
          <w:t>(二)、市场拓展方案</w:t>
        </w:r>
        <w:r>
          <w:tab/>
        </w:r>
        <w:r>
          <w:fldChar w:fldCharType="begin"/>
        </w:r>
        <w:r>
          <w:instrText xml:space="preserve"> PAGEREF _Toc21185 \h </w:instrText>
        </w:r>
        <w:r>
          <w:fldChar w:fldCharType="separate"/>
        </w:r>
        <w:r>
          <w:t>38</w:t>
        </w:r>
        <w:r>
          <w:fldChar w:fldCharType="end"/>
        </w:r>
      </w:hyperlink>
    </w:p>
    <w:p>
      <w:pPr>
        <w:pStyle w:val="TOC1"/>
        <w:tabs>
          <w:tab w:val="right" w:leader="dot" w:pos="8306"/>
        </w:tabs>
      </w:pPr>
      <w:hyperlink w:anchor="_Toc14006" w:history="1">
        <w:r>
          <w:rPr>
            <w:rFonts w:ascii="仿宋" w:eastAsia="仿宋" w:hAnsi="仿宋" w:cs="仿宋" w:hint="eastAsia"/>
            <w:lang w:eastAsia="zh-CN"/>
          </w:rPr>
          <w:t>八、项目质量与标准</w:t>
        </w:r>
        <w:r>
          <w:tab/>
        </w:r>
        <w:r>
          <w:fldChar w:fldCharType="begin"/>
        </w:r>
        <w:r>
          <w:instrText xml:space="preserve"> PAGEREF _Toc14006 \h </w:instrText>
        </w:r>
        <w:r>
          <w:fldChar w:fldCharType="separate"/>
        </w:r>
        <w:r>
          <w:t>39</w:t>
        </w:r>
        <w:r>
          <w:fldChar w:fldCharType="end"/>
        </w:r>
      </w:hyperlink>
    </w:p>
    <w:p>
      <w:pPr>
        <w:pStyle w:val="TOC2"/>
        <w:tabs>
          <w:tab w:val="right" w:leader="dot" w:pos="8306"/>
        </w:tabs>
      </w:pPr>
      <w:hyperlink w:anchor="_Toc19883" w:history="1">
        <w:r>
          <w:rPr>
            <w:rFonts w:ascii="仿宋" w:eastAsia="仿宋" w:hAnsi="仿宋" w:cs="仿宋" w:hint="eastAsia"/>
            <w:lang w:eastAsia="zh-CN"/>
          </w:rPr>
          <w:t>(一)、质量保障体系</w:t>
        </w:r>
        <w:r>
          <w:tab/>
        </w:r>
        <w:r>
          <w:fldChar w:fldCharType="begin"/>
        </w:r>
        <w:r>
          <w:instrText xml:space="preserve"> PAGEREF _Toc19883 \h </w:instrText>
        </w:r>
        <w:r>
          <w:fldChar w:fldCharType="separate"/>
        </w:r>
        <w:r>
          <w:t>39</w:t>
        </w:r>
        <w:r>
          <w:fldChar w:fldCharType="end"/>
        </w:r>
      </w:hyperlink>
    </w:p>
    <w:p>
      <w:pPr>
        <w:pStyle w:val="TOC2"/>
        <w:tabs>
          <w:tab w:val="right" w:leader="dot" w:pos="8306"/>
        </w:tabs>
      </w:pPr>
      <w:hyperlink w:anchor="_Toc27584" w:history="1">
        <w:r>
          <w:rPr>
            <w:rFonts w:ascii="仿宋" w:eastAsia="仿宋" w:hAnsi="仿宋" w:cs="仿宋" w:hint="eastAsia"/>
            <w:lang w:eastAsia="zh-CN"/>
          </w:rPr>
          <w:t>(二)、标准化作业流程</w:t>
        </w:r>
        <w:r>
          <w:tab/>
        </w:r>
        <w:r>
          <w:fldChar w:fldCharType="begin"/>
        </w:r>
        <w:r>
          <w:instrText xml:space="preserve"> PAGEREF _Toc27584 \h </w:instrText>
        </w:r>
        <w:r>
          <w:fldChar w:fldCharType="separate"/>
        </w:r>
        <w:r>
          <w:t>41</w:t>
        </w:r>
        <w:r>
          <w:fldChar w:fldCharType="end"/>
        </w:r>
      </w:hyperlink>
    </w:p>
    <w:p>
      <w:pPr>
        <w:pStyle w:val="TOC2"/>
        <w:tabs>
          <w:tab w:val="right" w:leader="dot" w:pos="8306"/>
        </w:tabs>
      </w:pPr>
      <w:hyperlink w:anchor="_Toc9814" w:history="1">
        <w:r>
          <w:rPr>
            <w:rFonts w:ascii="仿宋" w:eastAsia="仿宋" w:hAnsi="仿宋" w:cs="仿宋" w:hint="eastAsia"/>
            <w:lang w:eastAsia="zh-CN"/>
          </w:rPr>
          <w:t>(三)、质量监控与评估</w:t>
        </w:r>
        <w:r>
          <w:tab/>
        </w:r>
        <w:r>
          <w:fldChar w:fldCharType="begin"/>
        </w:r>
        <w:r>
          <w:instrText xml:space="preserve"> PAGEREF _Toc9814 \h </w:instrText>
        </w:r>
        <w:r>
          <w:fldChar w:fldCharType="separate"/>
        </w:r>
        <w:r>
          <w:t>42</w:t>
        </w:r>
        <w:r>
          <w:fldChar w:fldCharType="end"/>
        </w:r>
      </w:hyperlink>
    </w:p>
    <w:p>
      <w:pPr>
        <w:pStyle w:val="TOC2"/>
        <w:tabs>
          <w:tab w:val="right" w:leader="dot" w:pos="8306"/>
        </w:tabs>
      </w:pPr>
      <w:hyperlink w:anchor="_Toc16132" w:history="1">
        <w:r>
          <w:rPr>
            <w:rFonts w:ascii="仿宋" w:eastAsia="仿宋" w:hAnsi="仿宋" w:cs="仿宋" w:hint="eastAsia"/>
            <w:lang w:eastAsia="zh-CN"/>
          </w:rPr>
          <w:t>(四)、质量改进计划</w:t>
        </w:r>
        <w:r>
          <w:tab/>
        </w:r>
        <w:r>
          <w:fldChar w:fldCharType="begin"/>
        </w:r>
        <w:r>
          <w:instrText xml:space="preserve"> PAGEREF _Toc16132 \h </w:instrText>
        </w:r>
        <w:r>
          <w:fldChar w:fldCharType="separate"/>
        </w:r>
        <w:r>
          <w:t>43</w:t>
        </w:r>
        <w:r>
          <w:fldChar w:fldCharType="end"/>
        </w:r>
      </w:hyperlink>
    </w:p>
    <w:p>
      <w:pPr>
        <w:pStyle w:val="TOC1"/>
        <w:tabs>
          <w:tab w:val="right" w:leader="dot" w:pos="8306"/>
        </w:tabs>
      </w:pPr>
      <w:hyperlink w:anchor="_Toc18136" w:history="1">
        <w:r>
          <w:rPr>
            <w:rFonts w:ascii="仿宋" w:eastAsia="仿宋" w:hAnsi="仿宋" w:cs="仿宋" w:hint="eastAsia"/>
            <w:lang w:eastAsia="zh-CN"/>
          </w:rPr>
          <w:t>九、项目实施与管理方案</w:t>
        </w:r>
        <w:r>
          <w:tab/>
        </w:r>
        <w:r>
          <w:fldChar w:fldCharType="begin"/>
        </w:r>
        <w:r>
          <w:instrText xml:space="preserve"> PAGEREF _Toc18136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74" w:history="1">
        <w:r>
          <w:rPr>
            <w:rFonts w:ascii="仿宋" w:eastAsia="仿宋" w:hAnsi="仿宋" w:cs="仿宋" w:hint="eastAsia"/>
            <w:lang w:eastAsia="zh-CN"/>
          </w:rPr>
          <w:t>(一)、项目实施计划</w:t>
        </w:r>
        <w:r>
          <w:tab/>
        </w:r>
        <w:r>
          <w:fldChar w:fldCharType="begin"/>
        </w:r>
        <w:r>
          <w:instrText xml:space="preserve"> PAGEREF _Toc30774 \h </w:instrText>
        </w:r>
        <w:r>
          <w:fldChar w:fldCharType="separate"/>
        </w:r>
        <w:r>
          <w:t>44</w:t>
        </w:r>
        <w:r>
          <w:fldChar w:fldCharType="end"/>
        </w:r>
      </w:hyperlink>
    </w:p>
    <w:p>
      <w:pPr>
        <w:pStyle w:val="TOC2"/>
        <w:tabs>
          <w:tab w:val="right" w:leader="dot" w:pos="8306"/>
        </w:tabs>
      </w:pPr>
      <w:hyperlink w:anchor="_Toc3647" w:history="1">
        <w:r>
          <w:rPr>
            <w:rFonts w:ascii="仿宋" w:eastAsia="仿宋" w:hAnsi="仿宋" w:cs="仿宋" w:hint="eastAsia"/>
            <w:lang w:eastAsia="zh-CN"/>
          </w:rPr>
          <w:t>(二)、项目组织机构与职责</w:t>
        </w:r>
        <w:r>
          <w:tab/>
        </w:r>
        <w:r>
          <w:fldChar w:fldCharType="begin"/>
        </w:r>
        <w:r>
          <w:instrText xml:space="preserve"> PAGEREF _Toc3647 \h </w:instrText>
        </w:r>
        <w:r>
          <w:fldChar w:fldCharType="separate"/>
        </w:r>
        <w:r>
          <w:t>46</w:t>
        </w:r>
        <w:r>
          <w:fldChar w:fldCharType="end"/>
        </w:r>
      </w:hyperlink>
    </w:p>
    <w:p>
      <w:pPr>
        <w:pStyle w:val="TOC2"/>
        <w:tabs>
          <w:tab w:val="right" w:leader="dot" w:pos="8306"/>
        </w:tabs>
      </w:pPr>
      <w:hyperlink w:anchor="_Toc32682" w:history="1">
        <w:r>
          <w:rPr>
            <w:rFonts w:ascii="仿宋" w:eastAsia="仿宋" w:hAnsi="仿宋" w:cs="仿宋" w:hint="eastAsia"/>
            <w:lang w:eastAsia="zh-CN"/>
          </w:rPr>
          <w:t>(三)、项目管理与监控体系</w:t>
        </w:r>
        <w:r>
          <w:tab/>
        </w:r>
        <w:r>
          <w:fldChar w:fldCharType="begin"/>
        </w:r>
        <w:r>
          <w:instrText xml:space="preserve"> PAGEREF _Toc32682 \h </w:instrText>
        </w:r>
        <w:r>
          <w:fldChar w:fldCharType="separate"/>
        </w:r>
        <w:r>
          <w:t>48</w:t>
        </w:r>
        <w:r>
          <w:fldChar w:fldCharType="end"/>
        </w:r>
      </w:hyperlink>
    </w:p>
    <w:p>
      <w:pPr>
        <w:pStyle w:val="TOC1"/>
        <w:tabs>
          <w:tab w:val="right" w:leader="dot" w:pos="8306"/>
        </w:tabs>
      </w:pPr>
      <w:hyperlink w:anchor="_Toc15114" w:history="1">
        <w:r>
          <w:rPr>
            <w:rFonts w:ascii="仿宋" w:eastAsia="仿宋" w:hAnsi="仿宋" w:cs="仿宋" w:hint="eastAsia"/>
            <w:lang w:eastAsia="zh-CN"/>
          </w:rPr>
          <w:t>十、环境保护与治理方案</w:t>
        </w:r>
        <w:r>
          <w:tab/>
        </w:r>
        <w:r>
          <w:fldChar w:fldCharType="begin"/>
        </w:r>
        <w:r>
          <w:instrText xml:space="preserve"> PAGEREF _Toc15114 \h </w:instrText>
        </w:r>
        <w:r>
          <w:fldChar w:fldCharType="separate"/>
        </w:r>
        <w:r>
          <w:t>50</w:t>
        </w:r>
        <w:r>
          <w:fldChar w:fldCharType="end"/>
        </w:r>
      </w:hyperlink>
    </w:p>
    <w:p>
      <w:pPr>
        <w:pStyle w:val="TOC2"/>
        <w:tabs>
          <w:tab w:val="right" w:leader="dot" w:pos="8306"/>
        </w:tabs>
      </w:pPr>
      <w:hyperlink w:anchor="_Toc7027" w:history="1">
        <w:r>
          <w:rPr>
            <w:rFonts w:ascii="仿宋" w:eastAsia="仿宋" w:hAnsi="仿宋" w:cs="仿宋" w:hint="eastAsia"/>
            <w:lang w:eastAsia="zh-CN"/>
          </w:rPr>
          <w:t>(一)、项目环境影响评估</w:t>
        </w:r>
        <w:r>
          <w:tab/>
        </w:r>
        <w:r>
          <w:fldChar w:fldCharType="begin"/>
        </w:r>
        <w:r>
          <w:instrText xml:space="preserve"> PAGEREF _Toc7027 \h </w:instrText>
        </w:r>
        <w:r>
          <w:fldChar w:fldCharType="separate"/>
        </w:r>
        <w:r>
          <w:t>50</w:t>
        </w:r>
        <w:r>
          <w:fldChar w:fldCharType="end"/>
        </w:r>
      </w:hyperlink>
    </w:p>
    <w:p>
      <w:pPr>
        <w:pStyle w:val="TOC2"/>
        <w:tabs>
          <w:tab w:val="right" w:leader="dot" w:pos="8306"/>
        </w:tabs>
      </w:pPr>
      <w:hyperlink w:anchor="_Toc15944" w:history="1">
        <w:r>
          <w:rPr>
            <w:rFonts w:ascii="仿宋" w:eastAsia="仿宋" w:hAnsi="仿宋" w:cs="仿宋" w:hint="eastAsia"/>
            <w:lang w:eastAsia="zh-CN"/>
          </w:rPr>
          <w:t>(二)、环境保护措施与治理方案</w:t>
        </w:r>
        <w:r>
          <w:tab/>
        </w:r>
        <w:r>
          <w:fldChar w:fldCharType="begin"/>
        </w:r>
        <w:r>
          <w:instrText xml:space="preserve"> PAGEREF _Toc15944 \h </w:instrText>
        </w:r>
        <w:r>
          <w:fldChar w:fldCharType="separate"/>
        </w:r>
        <w:r>
          <w:t>50</w:t>
        </w:r>
        <w:r>
          <w:fldChar w:fldCharType="end"/>
        </w:r>
      </w:hyperlink>
    </w:p>
    <w:p>
      <w:pPr>
        <w:pStyle w:val="TOC1"/>
        <w:tabs>
          <w:tab w:val="right" w:leader="dot" w:pos="8306"/>
        </w:tabs>
      </w:pPr>
      <w:hyperlink w:anchor="_Toc22156" w:history="1">
        <w:r>
          <w:rPr>
            <w:rFonts w:ascii="仿宋" w:eastAsia="仿宋" w:hAnsi="仿宋" w:cs="仿宋" w:hint="eastAsia"/>
            <w:lang w:eastAsia="zh-CN"/>
          </w:rPr>
          <w:t>十一、资金管理与财务规划</w:t>
        </w:r>
        <w:r>
          <w:tab/>
        </w:r>
        <w:r>
          <w:fldChar w:fldCharType="begin"/>
        </w:r>
        <w:r>
          <w:instrText xml:space="preserve"> PAGEREF _Toc22156 \h </w:instrText>
        </w:r>
        <w:r>
          <w:fldChar w:fldCharType="separate"/>
        </w:r>
        <w:r>
          <w:t>51</w:t>
        </w:r>
        <w:r>
          <w:fldChar w:fldCharType="end"/>
        </w:r>
      </w:hyperlink>
    </w:p>
    <w:p>
      <w:pPr>
        <w:pStyle w:val="TOC2"/>
        <w:tabs>
          <w:tab w:val="right" w:leader="dot" w:pos="8306"/>
        </w:tabs>
      </w:pPr>
      <w:hyperlink w:anchor="_Toc25762" w:history="1">
        <w:r>
          <w:rPr>
            <w:rFonts w:ascii="仿宋" w:eastAsia="仿宋" w:hAnsi="仿宋" w:cs="仿宋" w:hint="eastAsia"/>
            <w:lang w:eastAsia="zh-CN"/>
          </w:rPr>
          <w:t>(一)、项目资金来源与筹措</w:t>
        </w:r>
        <w:r>
          <w:tab/>
        </w:r>
        <w:r>
          <w:fldChar w:fldCharType="begin"/>
        </w:r>
        <w:r>
          <w:instrText xml:space="preserve"> PAGEREF _Toc25762 \h </w:instrText>
        </w:r>
        <w:r>
          <w:fldChar w:fldCharType="separate"/>
        </w:r>
        <w:r>
          <w:t>51</w:t>
        </w:r>
        <w:r>
          <w:fldChar w:fldCharType="end"/>
        </w:r>
      </w:hyperlink>
    </w:p>
    <w:p>
      <w:pPr>
        <w:pStyle w:val="TOC2"/>
        <w:tabs>
          <w:tab w:val="right" w:leader="dot" w:pos="8306"/>
        </w:tabs>
      </w:pPr>
      <w:hyperlink w:anchor="_Toc27178" w:history="1">
        <w:r>
          <w:rPr>
            <w:rFonts w:ascii="仿宋" w:eastAsia="仿宋" w:hAnsi="仿宋" w:cs="仿宋" w:hint="eastAsia"/>
            <w:lang w:eastAsia="zh-CN"/>
          </w:rPr>
          <w:t>(二)、资金使用与监管</w:t>
        </w:r>
        <w:r>
          <w:tab/>
        </w:r>
        <w:r>
          <w:fldChar w:fldCharType="begin"/>
        </w:r>
        <w:r>
          <w:instrText xml:space="preserve"> PAGEREF _Toc27178 \h </w:instrText>
        </w:r>
        <w:r>
          <w:fldChar w:fldCharType="separate"/>
        </w:r>
        <w:r>
          <w:t>53</w:t>
        </w:r>
        <w:r>
          <w:fldChar w:fldCharType="end"/>
        </w:r>
      </w:hyperlink>
    </w:p>
    <w:p>
      <w:pPr>
        <w:pStyle w:val="TOC2"/>
        <w:tabs>
          <w:tab w:val="right" w:leader="dot" w:pos="8306"/>
        </w:tabs>
      </w:pPr>
      <w:hyperlink w:anchor="_Toc27879" w:history="1">
        <w:r>
          <w:rPr>
            <w:rFonts w:ascii="仿宋" w:eastAsia="仿宋" w:hAnsi="仿宋" w:cs="仿宋" w:hint="eastAsia"/>
            <w:lang w:eastAsia="zh-CN"/>
          </w:rPr>
          <w:t>(三)、财务规划与预测</w:t>
        </w:r>
        <w:r>
          <w:tab/>
        </w:r>
        <w:r>
          <w:fldChar w:fldCharType="begin"/>
        </w:r>
        <w:r>
          <w:instrText xml:space="preserve"> PAGEREF _Toc27879 \h </w:instrText>
        </w:r>
        <w:r>
          <w:fldChar w:fldCharType="separate"/>
        </w:r>
        <w:r>
          <w:t>54</w:t>
        </w:r>
        <w:r>
          <w:fldChar w:fldCharType="end"/>
        </w:r>
      </w:hyperlink>
    </w:p>
    <w:p>
      <w:pPr>
        <w:pStyle w:val="TOC1"/>
        <w:tabs>
          <w:tab w:val="right" w:leader="dot" w:pos="8306"/>
        </w:tabs>
      </w:pPr>
      <w:hyperlink w:anchor="_Toc672" w:history="1">
        <w:r>
          <w:rPr>
            <w:rFonts w:ascii="仿宋" w:eastAsia="仿宋" w:hAnsi="仿宋" w:cs="仿宋" w:hint="eastAsia"/>
            <w:lang w:eastAsia="zh-CN"/>
          </w:rPr>
          <w:t>十二、技术创新与产业升级</w:t>
        </w:r>
        <w:r>
          <w:tab/>
        </w:r>
        <w:r>
          <w:fldChar w:fldCharType="begin"/>
        </w:r>
        <w:r>
          <w:instrText xml:space="preserve"> PAGEREF _Toc672 \h </w:instrText>
        </w:r>
        <w:r>
          <w:fldChar w:fldCharType="separate"/>
        </w:r>
        <w:r>
          <w:t>55</w:t>
        </w:r>
        <w:r>
          <w:fldChar w:fldCharType="end"/>
        </w:r>
      </w:hyperlink>
    </w:p>
    <w:p>
      <w:pPr>
        <w:pStyle w:val="TOC2"/>
        <w:tabs>
          <w:tab w:val="right" w:leader="dot" w:pos="8306"/>
        </w:tabs>
      </w:pPr>
      <w:hyperlink w:anchor="_Toc8150" w:history="1">
        <w:r>
          <w:rPr>
            <w:rFonts w:ascii="仿宋" w:eastAsia="仿宋" w:hAnsi="仿宋" w:cs="仿宋" w:hint="eastAsia"/>
            <w:lang w:eastAsia="zh-CN"/>
          </w:rPr>
          <w:t>(一)、技术创新方向与目标</w:t>
        </w:r>
        <w:r>
          <w:tab/>
        </w:r>
        <w:r>
          <w:fldChar w:fldCharType="begin"/>
        </w:r>
        <w:r>
          <w:instrText xml:space="preserve"> PAGEREF _Toc8150 \h </w:instrText>
        </w:r>
        <w:r>
          <w:fldChar w:fldCharType="separate"/>
        </w:r>
        <w:r>
          <w:t>55</w:t>
        </w:r>
        <w:r>
          <w:fldChar w:fldCharType="end"/>
        </w:r>
      </w:hyperlink>
    </w:p>
    <w:p>
      <w:pPr>
        <w:pStyle w:val="TOC2"/>
        <w:tabs>
          <w:tab w:val="right" w:leader="dot" w:pos="8306"/>
        </w:tabs>
      </w:pPr>
      <w:hyperlink w:anchor="_Toc17543" w:history="1">
        <w:r>
          <w:rPr>
            <w:rFonts w:ascii="仿宋" w:eastAsia="仿宋" w:hAnsi="仿宋" w:cs="仿宋" w:hint="eastAsia"/>
            <w:lang w:eastAsia="zh-CN"/>
          </w:rPr>
          <w:t>(二)、产业升级路径与措施</w:t>
        </w:r>
        <w:r>
          <w:tab/>
        </w:r>
        <w:r>
          <w:fldChar w:fldCharType="begin"/>
        </w:r>
        <w:r>
          <w:instrText xml:space="preserve"> PAGEREF _Toc17543 \h </w:instrText>
        </w:r>
        <w:r>
          <w:fldChar w:fldCharType="separate"/>
        </w:r>
        <w:r>
          <w:t>56</w:t>
        </w:r>
        <w:r>
          <w:fldChar w:fldCharType="end"/>
        </w:r>
      </w:hyperlink>
    </w:p>
    <w:p>
      <w:pPr>
        <w:pStyle w:val="TOC1"/>
        <w:tabs>
          <w:tab w:val="right" w:leader="dot" w:pos="8306"/>
        </w:tabs>
      </w:pPr>
      <w:hyperlink w:anchor="_Toc23339" w:history="1">
        <w:r>
          <w:rPr>
            <w:rFonts w:ascii="仿宋" w:eastAsia="仿宋" w:hAnsi="仿宋" w:cs="仿宋" w:hint="eastAsia"/>
            <w:lang w:eastAsia="zh-CN"/>
          </w:rPr>
          <w:t>十三、项目施工方案</w:t>
        </w:r>
        <w:r>
          <w:tab/>
        </w:r>
        <w:r>
          <w:fldChar w:fldCharType="begin"/>
        </w:r>
        <w:r>
          <w:instrText xml:space="preserve"> PAGEREF _Toc23339 \h </w:instrText>
        </w:r>
        <w:r>
          <w:fldChar w:fldCharType="separate"/>
        </w:r>
        <w:r>
          <w:t>57</w:t>
        </w:r>
        <w:r>
          <w:fldChar w:fldCharType="end"/>
        </w:r>
      </w:hyperlink>
    </w:p>
    <w:p>
      <w:pPr>
        <w:pStyle w:val="TOC2"/>
        <w:tabs>
          <w:tab w:val="right" w:leader="dot" w:pos="8306"/>
        </w:tabs>
      </w:pPr>
      <w:hyperlink w:anchor="_Toc23560" w:history="1">
        <w:r>
          <w:rPr>
            <w:rFonts w:ascii="仿宋" w:eastAsia="仿宋" w:hAnsi="仿宋" w:cs="仿宋" w:hint="eastAsia"/>
            <w:lang w:eastAsia="zh-CN"/>
          </w:rPr>
          <w:t>(一)、施工组织设计</w:t>
        </w:r>
        <w:r>
          <w:tab/>
        </w:r>
        <w:r>
          <w:fldChar w:fldCharType="begin"/>
        </w:r>
        <w:r>
          <w:instrText xml:space="preserve"> PAGEREF _Toc23560 \h </w:instrText>
        </w:r>
        <w:r>
          <w:fldChar w:fldCharType="separate"/>
        </w:r>
        <w:r>
          <w:t>57</w:t>
        </w:r>
        <w:r>
          <w:fldChar w:fldCharType="end"/>
        </w:r>
      </w:hyperlink>
    </w:p>
    <w:p>
      <w:pPr>
        <w:pStyle w:val="TOC2"/>
        <w:tabs>
          <w:tab w:val="right" w:leader="dot" w:pos="8306"/>
        </w:tabs>
      </w:pPr>
      <w:hyperlink w:anchor="_Toc21064" w:history="1">
        <w:r>
          <w:rPr>
            <w:rFonts w:ascii="仿宋" w:eastAsia="仿宋" w:hAnsi="仿宋" w:cs="仿宋" w:hint="eastAsia"/>
            <w:lang w:eastAsia="zh-CN"/>
          </w:rPr>
          <w:t>(二)、施工工艺与技术路线</w:t>
        </w:r>
        <w:r>
          <w:tab/>
        </w:r>
        <w:r>
          <w:fldChar w:fldCharType="begin"/>
        </w:r>
        <w:r>
          <w:instrText xml:space="preserve"> PAGEREF _Toc21064 \h </w:instrText>
        </w:r>
        <w:r>
          <w:fldChar w:fldCharType="separate"/>
        </w:r>
        <w:r>
          <w:t>59</w:t>
        </w:r>
        <w:r>
          <w:fldChar w:fldCharType="end"/>
        </w:r>
      </w:hyperlink>
    </w:p>
    <w:p>
      <w:pPr>
        <w:pStyle w:val="TOC2"/>
        <w:tabs>
          <w:tab w:val="right" w:leader="dot" w:pos="8306"/>
        </w:tabs>
      </w:pPr>
      <w:hyperlink w:anchor="_Toc28528" w:history="1">
        <w:r>
          <w:rPr>
            <w:rFonts w:ascii="仿宋" w:eastAsia="仿宋" w:hAnsi="仿宋" w:cs="仿宋" w:hint="eastAsia"/>
            <w:lang w:eastAsia="zh-CN"/>
          </w:rPr>
          <w:t>(三)、关键节点施工计划</w:t>
        </w:r>
        <w:r>
          <w:tab/>
        </w:r>
        <w:r>
          <w:fldChar w:fldCharType="begin"/>
        </w:r>
        <w:r>
          <w:instrText xml:space="preserve"> PAGEREF _Toc28528 \h </w:instrText>
        </w:r>
        <w:r>
          <w:fldChar w:fldCharType="separate"/>
        </w:r>
        <w:r>
          <w:t>60</w:t>
        </w:r>
        <w:r>
          <w:fldChar w:fldCharType="end"/>
        </w:r>
      </w:hyperlink>
    </w:p>
    <w:p>
      <w:pPr>
        <w:pStyle w:val="TOC2"/>
        <w:tabs>
          <w:tab w:val="right" w:leader="dot" w:pos="8306"/>
        </w:tabs>
      </w:pPr>
      <w:hyperlink w:anchor="_Toc6383" w:history="1">
        <w:r>
          <w:rPr>
            <w:rFonts w:ascii="仿宋" w:eastAsia="仿宋" w:hAnsi="仿宋" w:cs="仿宋" w:hint="eastAsia"/>
            <w:lang w:eastAsia="zh-CN"/>
          </w:rPr>
          <w:t>(四)、施工现场管理</w:t>
        </w:r>
        <w:r>
          <w:tab/>
        </w:r>
        <w:r>
          <w:fldChar w:fldCharType="begin"/>
        </w:r>
        <w:r>
          <w:instrText xml:space="preserve"> PAGEREF _Toc6383 \h </w:instrText>
        </w:r>
        <w:r>
          <w:fldChar w:fldCharType="separate"/>
        </w:r>
        <w:r>
          <w:t>62</w:t>
        </w:r>
        <w:r>
          <w:fldChar w:fldCharType="end"/>
        </w:r>
      </w:hyperlink>
    </w:p>
    <w:p>
      <w:pPr>
        <w:pStyle w:val="TOC1"/>
        <w:tabs>
          <w:tab w:val="right" w:leader="dot" w:pos="8306"/>
        </w:tabs>
      </w:pPr>
      <w:hyperlink w:anchor="_Toc22398" w:history="1">
        <w:r>
          <w:rPr>
            <w:rFonts w:ascii="仿宋" w:eastAsia="仿宋" w:hAnsi="仿宋" w:cs="仿宋" w:hint="eastAsia"/>
            <w:lang w:eastAsia="zh-CN"/>
          </w:rPr>
          <w:t>十四、质量管理与控制</w:t>
        </w:r>
        <w:r>
          <w:tab/>
        </w:r>
        <w:r>
          <w:fldChar w:fldCharType="begin"/>
        </w:r>
        <w:r>
          <w:instrText xml:space="preserve"> PAGEREF _Toc22398 \h </w:instrText>
        </w:r>
        <w:r>
          <w:fldChar w:fldCharType="separate"/>
        </w:r>
        <w:r>
          <w:t>64</w:t>
        </w:r>
        <w:r>
          <w:fldChar w:fldCharType="end"/>
        </w:r>
      </w:hyperlink>
    </w:p>
    <w:p>
      <w:pPr>
        <w:pStyle w:val="TOC2"/>
        <w:tabs>
          <w:tab w:val="right" w:leader="dot" w:pos="8306"/>
        </w:tabs>
      </w:pPr>
      <w:hyperlink w:anchor="_Toc28893" w:history="1">
        <w:r>
          <w:rPr>
            <w:rFonts w:ascii="仿宋" w:eastAsia="仿宋" w:hAnsi="仿宋" w:cs="仿宋" w:hint="eastAsia"/>
            <w:lang w:eastAsia="zh-CN"/>
          </w:rPr>
          <w:t>(一)、质量管理体系建设</w:t>
        </w:r>
        <w:r>
          <w:tab/>
        </w:r>
        <w:r>
          <w:fldChar w:fldCharType="begin"/>
        </w:r>
        <w:r>
          <w:instrText xml:space="preserve"> PAGEREF _Toc28893 \h </w:instrText>
        </w:r>
        <w:r>
          <w:fldChar w:fldCharType="separate"/>
        </w:r>
        <w:r>
          <w:t>64</w:t>
        </w:r>
        <w:r>
          <w:fldChar w:fldCharType="end"/>
        </w:r>
      </w:hyperlink>
    </w:p>
    <w:p>
      <w:pPr>
        <w:pStyle w:val="TOC2"/>
        <w:tabs>
          <w:tab w:val="right" w:leader="dot" w:pos="8306"/>
        </w:tabs>
      </w:pPr>
      <w:hyperlink w:anchor="_Toc21259" w:history="1">
        <w:r>
          <w:rPr>
            <w:rFonts w:ascii="仿宋" w:eastAsia="仿宋" w:hAnsi="仿宋" w:cs="仿宋" w:hint="eastAsia"/>
            <w:lang w:eastAsia="zh-CN"/>
          </w:rPr>
          <w:t>(二)、质量控制措施</w:t>
        </w:r>
        <w:r>
          <w:tab/>
        </w:r>
        <w:r>
          <w:fldChar w:fldCharType="begin"/>
        </w:r>
        <w:r>
          <w:instrText xml:space="preserve"> PAGEREF _Toc21259 \h </w:instrText>
        </w:r>
        <w:r>
          <w:fldChar w:fldCharType="separate"/>
        </w:r>
        <w:r>
          <w:t>65</w:t>
        </w:r>
        <w:r>
          <w:fldChar w:fldCharType="end"/>
        </w:r>
      </w:hyperlink>
    </w:p>
    <w:p>
      <w:pPr>
        <w:pStyle w:val="TOC1"/>
        <w:tabs>
          <w:tab w:val="right" w:leader="dot" w:pos="8306"/>
        </w:tabs>
      </w:pPr>
      <w:hyperlink w:anchor="_Toc22867" w:history="1">
        <w:r>
          <w:rPr>
            <w:rFonts w:ascii="仿宋" w:eastAsia="仿宋" w:hAnsi="仿宋" w:cs="仿宋" w:hint="eastAsia"/>
            <w:lang w:eastAsia="zh-CN"/>
          </w:rPr>
          <w:t>十五、人力资源管理与开发</w:t>
        </w:r>
        <w:r>
          <w:tab/>
        </w:r>
        <w:r>
          <w:fldChar w:fldCharType="begin"/>
        </w:r>
        <w:r>
          <w:instrText xml:space="preserve"> PAGEREF _Toc22867 \h </w:instrText>
        </w:r>
        <w:r>
          <w:fldChar w:fldCharType="separate"/>
        </w:r>
        <w:r>
          <w:t>66</w:t>
        </w:r>
        <w:r>
          <w:fldChar w:fldCharType="end"/>
        </w:r>
      </w:hyperlink>
    </w:p>
    <w:p>
      <w:pPr>
        <w:pStyle w:val="TOC2"/>
        <w:tabs>
          <w:tab w:val="right" w:leader="dot" w:pos="8306"/>
        </w:tabs>
      </w:pPr>
      <w:hyperlink w:anchor="_Toc22773" w:history="1">
        <w:r>
          <w:rPr>
            <w:rFonts w:ascii="仿宋" w:eastAsia="仿宋" w:hAnsi="仿宋" w:cs="仿宋" w:hint="eastAsia"/>
            <w:lang w:eastAsia="zh-CN"/>
          </w:rPr>
          <w:t>(一)、人力资源规划</w:t>
        </w:r>
        <w:r>
          <w:tab/>
        </w:r>
        <w:r>
          <w:fldChar w:fldCharType="begin"/>
        </w:r>
        <w:r>
          <w:instrText xml:space="preserve"> PAGEREF _Toc22773 \h </w:instrText>
        </w:r>
        <w:r>
          <w:fldChar w:fldCharType="separate"/>
        </w:r>
        <w:r>
          <w:t>66</w:t>
        </w:r>
        <w:r>
          <w:fldChar w:fldCharType="end"/>
        </w:r>
      </w:hyperlink>
    </w:p>
    <w:p>
      <w:pPr>
        <w:pStyle w:val="TOC2"/>
        <w:tabs>
          <w:tab w:val="right" w:leader="dot" w:pos="8306"/>
        </w:tabs>
      </w:pPr>
      <w:hyperlink w:anchor="_Toc6092" w:history="1">
        <w:r>
          <w:rPr>
            <w:rFonts w:ascii="仿宋" w:eastAsia="仿宋" w:hAnsi="仿宋" w:cs="仿宋" w:hint="eastAsia"/>
            <w:lang w:eastAsia="zh-CN"/>
          </w:rPr>
          <w:t>(二)、人力资源开发与培训</w:t>
        </w:r>
        <w:r>
          <w:tab/>
        </w:r>
        <w:r>
          <w:fldChar w:fldCharType="begin"/>
        </w:r>
        <w:r>
          <w:instrText xml:space="preserve"> PAGEREF _Toc6092 \h </w:instrText>
        </w:r>
        <w:r>
          <w:fldChar w:fldCharType="separate"/>
        </w:r>
        <w:r>
          <w:t>68</w:t>
        </w:r>
        <w:r>
          <w:fldChar w:fldCharType="end"/>
        </w:r>
      </w:hyperlink>
    </w:p>
    <w:p>
      <w:pPr>
        <w:pStyle w:val="TOC1"/>
        <w:tabs>
          <w:tab w:val="right" w:leader="dot" w:pos="8306"/>
        </w:tabs>
      </w:pPr>
      <w:hyperlink w:anchor="_Toc640" w:history="1">
        <w:r>
          <w:rPr>
            <w:rFonts w:ascii="仿宋" w:eastAsia="仿宋" w:hAnsi="仿宋" w:cs="仿宋" w:hint="eastAsia"/>
            <w:lang w:eastAsia="zh-CN"/>
          </w:rPr>
          <w:t>十六、产业协同与集群发展</w:t>
        </w:r>
        <w:r>
          <w:tab/>
        </w:r>
        <w:r>
          <w:fldChar w:fldCharType="begin"/>
        </w:r>
        <w:r>
          <w:instrText xml:space="preserve"> PAGEREF _Toc640 \h </w:instrText>
        </w:r>
        <w:r>
          <w:fldChar w:fldCharType="separate"/>
        </w:r>
        <w:r>
          <w:t>71</w:t>
        </w:r>
        <w:r>
          <w:fldChar w:fldCharType="end"/>
        </w:r>
      </w:hyperlink>
    </w:p>
    <w:p>
      <w:pPr>
        <w:pStyle w:val="TOC2"/>
        <w:tabs>
          <w:tab w:val="right" w:leader="dot" w:pos="8306"/>
        </w:tabs>
      </w:pPr>
      <w:hyperlink w:anchor="_Toc27501" w:history="1">
        <w:r>
          <w:rPr>
            <w:rFonts w:ascii="仿宋" w:eastAsia="仿宋" w:hAnsi="仿宋" w:cs="仿宋" w:hint="eastAsia"/>
            <w:lang w:eastAsia="zh-CN"/>
          </w:rPr>
          <w:t>(一)、产业协同机制建设</w:t>
        </w:r>
        <w:r>
          <w:tab/>
        </w:r>
        <w:r>
          <w:fldChar w:fldCharType="begin"/>
        </w:r>
        <w:r>
          <w:instrText xml:space="preserve"> PAGEREF _Toc27501 \h </w:instrText>
        </w:r>
        <w:r>
          <w:fldChar w:fldCharType="separate"/>
        </w:r>
        <w:r>
          <w:t>71</w:t>
        </w:r>
        <w:r>
          <w:fldChar w:fldCharType="end"/>
        </w:r>
      </w:hyperlink>
    </w:p>
    <w:p>
      <w:pPr>
        <w:pStyle w:val="TOC2"/>
        <w:tabs>
          <w:tab w:val="right" w:leader="dot" w:pos="8306"/>
        </w:tabs>
      </w:pPr>
      <w:hyperlink w:anchor="_Toc6525" w:history="1">
        <w:r>
          <w:rPr>
            <w:rFonts w:ascii="仿宋" w:eastAsia="仿宋" w:hAnsi="仿宋" w:cs="仿宋" w:hint="eastAsia"/>
            <w:lang w:eastAsia="zh-CN"/>
          </w:rPr>
          <w:t>(二)、产业集群培育与发展</w:t>
        </w:r>
        <w:r>
          <w:tab/>
        </w:r>
        <w:r>
          <w:fldChar w:fldCharType="begin"/>
        </w:r>
        <w:r>
          <w:instrText xml:space="preserve"> PAGEREF _Toc6525 \h </w:instrText>
        </w:r>
        <w:r>
          <w:fldChar w:fldCharType="separate"/>
        </w:r>
        <w:r>
          <w:t>72</w:t>
        </w:r>
        <w:r>
          <w:fldChar w:fldCharType="end"/>
        </w:r>
      </w:hyperlink>
    </w:p>
    <w:p>
      <w:pPr>
        <w:pStyle w:val="TOC1"/>
        <w:tabs>
          <w:tab w:val="right" w:leader="dot" w:pos="8306"/>
        </w:tabs>
      </w:pPr>
      <w:hyperlink w:anchor="_Toc26869" w:history="1">
        <w:r>
          <w:rPr>
            <w:rFonts w:ascii="仿宋" w:eastAsia="仿宋" w:hAnsi="仿宋" w:cs="仿宋" w:hint="eastAsia"/>
            <w:lang w:eastAsia="zh-CN"/>
          </w:rPr>
          <w:t>十七、成果转化与推广应用</w:t>
        </w:r>
        <w:r>
          <w:tab/>
        </w:r>
        <w:r>
          <w:fldChar w:fldCharType="begin"/>
        </w:r>
        <w:r>
          <w:instrText xml:space="preserve"> PAGEREF _Toc26869 \h </w:instrText>
        </w:r>
        <w:r>
          <w:fldChar w:fldCharType="separate"/>
        </w:r>
        <w:r>
          <w:t>73</w:t>
        </w:r>
        <w:r>
          <w:fldChar w:fldCharType="end"/>
        </w:r>
      </w:hyperlink>
    </w:p>
    <w:p>
      <w:pPr>
        <w:pStyle w:val="TOC2"/>
        <w:tabs>
          <w:tab w:val="right" w:leader="dot" w:pos="8306"/>
        </w:tabs>
      </w:pPr>
      <w:hyperlink w:anchor="_Toc28928" w:history="1">
        <w:r>
          <w:rPr>
            <w:rFonts w:ascii="仿宋" w:eastAsia="仿宋" w:hAnsi="仿宋" w:cs="仿宋" w:hint="eastAsia"/>
            <w:lang w:eastAsia="zh-CN"/>
          </w:rPr>
          <w:t>(一)、成果转化策略制定</w:t>
        </w:r>
        <w:r>
          <w:tab/>
        </w:r>
        <w:r>
          <w:fldChar w:fldCharType="begin"/>
        </w:r>
        <w:r>
          <w:instrText xml:space="preserve"> PAGEREF _Toc28928 \h </w:instrText>
        </w:r>
        <w:r>
          <w:fldChar w:fldCharType="separate"/>
        </w:r>
        <w:r>
          <w:t>73</w:t>
        </w:r>
        <w:r>
          <w:fldChar w:fldCharType="end"/>
        </w:r>
      </w:hyperlink>
    </w:p>
    <w:p>
      <w:pPr>
        <w:pStyle w:val="TOC2"/>
        <w:tabs>
          <w:tab w:val="right" w:leader="dot" w:pos="8306"/>
        </w:tabs>
      </w:pPr>
      <w:hyperlink w:anchor="_Toc11067" w:history="1">
        <w:r>
          <w:rPr>
            <w:rFonts w:ascii="仿宋" w:eastAsia="仿宋" w:hAnsi="仿宋" w:cs="仿宋" w:hint="eastAsia"/>
            <w:lang w:eastAsia="zh-CN"/>
          </w:rPr>
          <w:t>(二)、成果推广应用方案</w:t>
        </w:r>
        <w:r>
          <w:tab/>
        </w:r>
        <w:r>
          <w:fldChar w:fldCharType="begin"/>
        </w:r>
        <w:r>
          <w:instrText xml:space="preserve"> PAGEREF _Toc11067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84"/>
      <w:r>
        <w:rPr>
          <w:rFonts w:ascii="仿宋" w:eastAsia="仿宋" w:hAnsi="仿宋" w:cs="仿宋" w:hint="eastAsia"/>
          <w:sz w:val="28"/>
          <w:lang w:eastAsia="zh-CN"/>
        </w:rPr>
        <w:t>一、医疗社会保障服务项目概论</w:t>
      </w:r>
      <w:bookmarkEnd w:id="2"/>
    </w:p>
    <w:p>
      <w:pPr>
        <w:pStyle w:val="Heading2"/>
        <w:rPr>
          <w:rFonts w:ascii="仿宋" w:eastAsia="仿宋" w:hAnsi="仿宋" w:cs="仿宋" w:hint="eastAsia"/>
          <w:lang w:eastAsia="zh-CN"/>
        </w:rPr>
      </w:pPr>
      <w:bookmarkStart w:id="3" w:name="_Toc55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的申报单位是“XXX实业发展公司”，这是一家在其所处行业内备受尊敬的企业。公司自成立以来，通过其在医疗社会保障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社会保障服务项目及其他多个行业领域中都有着显著的贡献。秦XX以其出色的领导才能和敏锐的商业洞察力，带领公司在医疗社会保障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社会保障服务项目的重要合作伙伴。公司专注于[行业名称]领域，以创新作为驱动力，不断推动技术进步和市场扩张。在医疗社会保障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社会保障服务项目中展现了强劲的增长和稳定的财务表现。公司通过有效的策略，在医疗社会保障服务项目中扩大了其市场份额并增强了盈利能力。同时，公司积极承担社会责任，参与各类社会公益项目，增强了其在医疗社会保障服务项目中的品牌形象和社会影响力。</w:t>
      </w:r>
    </w:p>
    <w:p>
      <w:pPr>
        <w:pStyle w:val="Heading2"/>
        <w:ind w:firstLine="560" w:firstLineChars="200"/>
        <w:rPr>
          <w:rFonts w:ascii="仿宋" w:eastAsia="仿宋" w:hAnsi="仿宋" w:cs="仿宋" w:hint="eastAsia"/>
          <w:sz w:val="28"/>
          <w:lang w:eastAsia="zh-CN"/>
        </w:rPr>
      </w:pPr>
      <w:bookmarkStart w:id="4" w:name="_Toc208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社会保障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社会保障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0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20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一、医疗社会保障服务项目的技术资源开发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二、医疗社会保障服务项目的人力资源管理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社会保障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三、医疗社会保障服务项目的资金资源筹措与优化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社会保障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40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社会保障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社会保障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社会保障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169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社会保障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社会保障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社会保障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05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社会保障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https://d.book118.com/968011031033006031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A6D16"/>
    <w:rsid w:val="624A6D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1103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2024-01-20T04:46:00Z</dcterms:created>
  <dcterms:modified xsi:type="dcterms:W3CDTF">2024-01-20T04:46:58Z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A5DDA72D8C834D2EBCBF0D8262AD1E01_11</vt:lpwstr>
  </property>
  <property fmtid="{D5CDD505-2E9C-101B-9397-08002B2CF9AE}" pid="3" name="KSOProductBuildVer">
    <vt:lpwstr>2052-12.1.0.16120</vt:lpwstr>
  </property>
</Properties>
</file>