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早餐项目建设方案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6" w:history="1">
        <w:r>
          <w:rPr>
            <w:rFonts w:ascii="仿宋" w:eastAsia="仿宋" w:hAnsi="仿宋" w:cs="仿宋" w:hint="eastAsia"/>
            <w:lang w:eastAsia="zh-CN"/>
          </w:rPr>
          <w:t>前言</w:t>
        </w:r>
        <w:r>
          <w:tab/>
        </w:r>
        <w:r>
          <w:fldChar w:fldCharType="begin"/>
        </w:r>
        <w:r>
          <w:instrText xml:space="preserve"> PAGEREF _Toc5246 \h </w:instrText>
        </w:r>
        <w:r>
          <w:fldChar w:fldCharType="separate"/>
        </w:r>
        <w:r>
          <w:t>3</w:t>
        </w:r>
        <w:r>
          <w:fldChar w:fldCharType="end"/>
        </w:r>
      </w:hyperlink>
    </w:p>
    <w:p>
      <w:pPr>
        <w:pStyle w:val="TOC1"/>
        <w:tabs>
          <w:tab w:val="right" w:leader="dot" w:pos="8306"/>
        </w:tabs>
      </w:pPr>
      <w:hyperlink w:anchor="_Toc32598" w:history="1">
        <w:r>
          <w:rPr>
            <w:rFonts w:ascii="仿宋" w:eastAsia="仿宋" w:hAnsi="仿宋" w:cs="仿宋" w:hint="eastAsia"/>
            <w:lang w:eastAsia="zh-CN"/>
          </w:rPr>
          <w:t>一、建设风险评估分析</w:t>
        </w:r>
        <w:r>
          <w:tab/>
        </w:r>
        <w:r>
          <w:fldChar w:fldCharType="begin"/>
        </w:r>
        <w:r>
          <w:instrText xml:space="preserve"> PAGEREF _Toc32598 \h </w:instrText>
        </w:r>
        <w:r>
          <w:fldChar w:fldCharType="separate"/>
        </w:r>
        <w:r>
          <w:t>3</w:t>
        </w:r>
        <w:r>
          <w:fldChar w:fldCharType="end"/>
        </w:r>
      </w:hyperlink>
    </w:p>
    <w:p>
      <w:pPr>
        <w:pStyle w:val="TOC2"/>
        <w:tabs>
          <w:tab w:val="right" w:leader="dot" w:pos="8306"/>
        </w:tabs>
      </w:pPr>
      <w:hyperlink w:anchor="_Toc2090" w:history="1">
        <w:r>
          <w:rPr>
            <w:rFonts w:ascii="仿宋" w:eastAsia="仿宋" w:hAnsi="仿宋" w:cs="仿宋" w:hint="eastAsia"/>
            <w:lang w:eastAsia="zh-CN"/>
          </w:rPr>
          <w:t>(一)、政策风险分析</w:t>
        </w:r>
        <w:r>
          <w:tab/>
        </w:r>
        <w:r>
          <w:fldChar w:fldCharType="begin"/>
        </w:r>
        <w:r>
          <w:instrText xml:space="preserve"> PAGEREF _Toc2090 \h </w:instrText>
        </w:r>
        <w:r>
          <w:fldChar w:fldCharType="separate"/>
        </w:r>
        <w:r>
          <w:t>3</w:t>
        </w:r>
        <w:r>
          <w:fldChar w:fldCharType="end"/>
        </w:r>
      </w:hyperlink>
    </w:p>
    <w:p>
      <w:pPr>
        <w:pStyle w:val="TOC2"/>
        <w:tabs>
          <w:tab w:val="right" w:leader="dot" w:pos="8306"/>
        </w:tabs>
      </w:pPr>
      <w:hyperlink w:anchor="_Toc17799" w:history="1">
        <w:r>
          <w:rPr>
            <w:rFonts w:ascii="仿宋" w:eastAsia="仿宋" w:hAnsi="仿宋" w:cs="仿宋" w:hint="eastAsia"/>
            <w:lang w:eastAsia="zh-CN"/>
          </w:rPr>
          <w:t>(二)、社会风险分析</w:t>
        </w:r>
        <w:r>
          <w:tab/>
        </w:r>
        <w:r>
          <w:fldChar w:fldCharType="begin"/>
        </w:r>
        <w:r>
          <w:instrText xml:space="preserve"> PAGEREF _Toc17799 \h </w:instrText>
        </w:r>
        <w:r>
          <w:fldChar w:fldCharType="separate"/>
        </w:r>
        <w:r>
          <w:t>4</w:t>
        </w:r>
        <w:r>
          <w:fldChar w:fldCharType="end"/>
        </w:r>
      </w:hyperlink>
    </w:p>
    <w:p>
      <w:pPr>
        <w:pStyle w:val="TOC2"/>
        <w:tabs>
          <w:tab w:val="right" w:leader="dot" w:pos="8306"/>
        </w:tabs>
      </w:pPr>
      <w:hyperlink w:anchor="_Toc10766" w:history="1">
        <w:r>
          <w:rPr>
            <w:rFonts w:ascii="仿宋" w:eastAsia="仿宋" w:hAnsi="仿宋" w:cs="仿宋" w:hint="eastAsia"/>
            <w:lang w:eastAsia="zh-CN"/>
          </w:rPr>
          <w:t>(三)、市场风险分析</w:t>
        </w:r>
        <w:r>
          <w:tab/>
        </w:r>
        <w:r>
          <w:fldChar w:fldCharType="begin"/>
        </w:r>
        <w:r>
          <w:instrText xml:space="preserve"> PAGEREF _Toc10766 \h </w:instrText>
        </w:r>
        <w:r>
          <w:fldChar w:fldCharType="separate"/>
        </w:r>
        <w:r>
          <w:t>6</w:t>
        </w:r>
        <w:r>
          <w:fldChar w:fldCharType="end"/>
        </w:r>
      </w:hyperlink>
    </w:p>
    <w:p>
      <w:pPr>
        <w:pStyle w:val="TOC2"/>
        <w:tabs>
          <w:tab w:val="right" w:leader="dot" w:pos="8306"/>
        </w:tabs>
      </w:pPr>
      <w:hyperlink w:anchor="_Toc31247" w:history="1">
        <w:r>
          <w:rPr>
            <w:rFonts w:ascii="仿宋" w:eastAsia="仿宋" w:hAnsi="仿宋" w:cs="仿宋" w:hint="eastAsia"/>
            <w:lang w:eastAsia="zh-CN"/>
          </w:rPr>
          <w:t>(四)、资金风险分析</w:t>
        </w:r>
        <w:r>
          <w:tab/>
        </w:r>
        <w:r>
          <w:fldChar w:fldCharType="begin"/>
        </w:r>
        <w:r>
          <w:instrText xml:space="preserve"> PAGEREF _Toc31247 \h </w:instrText>
        </w:r>
        <w:r>
          <w:fldChar w:fldCharType="separate"/>
        </w:r>
        <w:r>
          <w:t>6</w:t>
        </w:r>
        <w:r>
          <w:fldChar w:fldCharType="end"/>
        </w:r>
      </w:hyperlink>
    </w:p>
    <w:p>
      <w:pPr>
        <w:pStyle w:val="TOC2"/>
        <w:tabs>
          <w:tab w:val="right" w:leader="dot" w:pos="8306"/>
        </w:tabs>
      </w:pPr>
      <w:hyperlink w:anchor="_Toc22269" w:history="1">
        <w:r>
          <w:rPr>
            <w:rFonts w:ascii="仿宋" w:eastAsia="仿宋" w:hAnsi="仿宋" w:cs="仿宋" w:hint="eastAsia"/>
            <w:lang w:eastAsia="zh-CN"/>
          </w:rPr>
          <w:t>(五)、技术风险分析</w:t>
        </w:r>
        <w:r>
          <w:tab/>
        </w:r>
        <w:r>
          <w:fldChar w:fldCharType="begin"/>
        </w:r>
        <w:r>
          <w:instrText xml:space="preserve"> PAGEREF _Toc22269 \h </w:instrText>
        </w:r>
        <w:r>
          <w:fldChar w:fldCharType="separate"/>
        </w:r>
        <w:r>
          <w:t>8</w:t>
        </w:r>
        <w:r>
          <w:fldChar w:fldCharType="end"/>
        </w:r>
      </w:hyperlink>
    </w:p>
    <w:p>
      <w:pPr>
        <w:pStyle w:val="TOC2"/>
        <w:tabs>
          <w:tab w:val="right" w:leader="dot" w:pos="8306"/>
        </w:tabs>
      </w:pPr>
      <w:hyperlink w:anchor="_Toc18516" w:history="1">
        <w:r>
          <w:rPr>
            <w:rFonts w:ascii="仿宋" w:eastAsia="仿宋" w:hAnsi="仿宋" w:cs="仿宋" w:hint="eastAsia"/>
            <w:lang w:eastAsia="zh-CN"/>
          </w:rPr>
          <w:t>(六)、财务风险分析</w:t>
        </w:r>
        <w:r>
          <w:tab/>
        </w:r>
        <w:r>
          <w:fldChar w:fldCharType="begin"/>
        </w:r>
        <w:r>
          <w:instrText xml:space="preserve"> PAGEREF _Toc18516 \h </w:instrText>
        </w:r>
        <w:r>
          <w:fldChar w:fldCharType="separate"/>
        </w:r>
        <w:r>
          <w:t>9</w:t>
        </w:r>
        <w:r>
          <w:fldChar w:fldCharType="end"/>
        </w:r>
      </w:hyperlink>
    </w:p>
    <w:p>
      <w:pPr>
        <w:pStyle w:val="TOC2"/>
        <w:tabs>
          <w:tab w:val="right" w:leader="dot" w:pos="8306"/>
        </w:tabs>
      </w:pPr>
      <w:hyperlink w:anchor="_Toc20246" w:history="1">
        <w:r>
          <w:rPr>
            <w:rFonts w:ascii="仿宋" w:eastAsia="仿宋" w:hAnsi="仿宋" w:cs="仿宋" w:hint="eastAsia"/>
            <w:lang w:eastAsia="zh-CN"/>
          </w:rPr>
          <w:t>(七)、管理风险分析</w:t>
        </w:r>
        <w:r>
          <w:tab/>
        </w:r>
        <w:r>
          <w:fldChar w:fldCharType="begin"/>
        </w:r>
        <w:r>
          <w:instrText xml:space="preserve"> PAGEREF _Toc20246 \h </w:instrText>
        </w:r>
        <w:r>
          <w:fldChar w:fldCharType="separate"/>
        </w:r>
        <w:r>
          <w:t>11</w:t>
        </w:r>
        <w:r>
          <w:fldChar w:fldCharType="end"/>
        </w:r>
      </w:hyperlink>
    </w:p>
    <w:p>
      <w:pPr>
        <w:pStyle w:val="TOC2"/>
        <w:tabs>
          <w:tab w:val="right" w:leader="dot" w:pos="8306"/>
        </w:tabs>
      </w:pPr>
      <w:hyperlink w:anchor="_Toc4331" w:history="1">
        <w:r>
          <w:rPr>
            <w:rFonts w:ascii="仿宋" w:eastAsia="仿宋" w:hAnsi="仿宋" w:cs="仿宋" w:hint="eastAsia"/>
            <w:lang w:eastAsia="zh-CN"/>
          </w:rPr>
          <w:t>(八)、其它风险分析</w:t>
        </w:r>
        <w:r>
          <w:tab/>
        </w:r>
        <w:r>
          <w:fldChar w:fldCharType="begin"/>
        </w:r>
        <w:r>
          <w:instrText xml:space="preserve"> PAGEREF _Toc4331 \h </w:instrText>
        </w:r>
        <w:r>
          <w:fldChar w:fldCharType="separate"/>
        </w:r>
        <w:r>
          <w:t>12</w:t>
        </w:r>
        <w:r>
          <w:fldChar w:fldCharType="end"/>
        </w:r>
      </w:hyperlink>
    </w:p>
    <w:p>
      <w:pPr>
        <w:pStyle w:val="TOC2"/>
        <w:tabs>
          <w:tab w:val="right" w:leader="dot" w:pos="8306"/>
        </w:tabs>
      </w:pPr>
      <w:hyperlink w:anchor="_Toc21962" w:history="1">
        <w:r>
          <w:rPr>
            <w:rFonts w:ascii="仿宋" w:eastAsia="仿宋" w:hAnsi="仿宋" w:cs="仿宋" w:hint="eastAsia"/>
            <w:lang w:eastAsia="zh-CN"/>
          </w:rPr>
          <w:t>(九)、社会影响评估</w:t>
        </w:r>
        <w:r>
          <w:tab/>
        </w:r>
        <w:r>
          <w:fldChar w:fldCharType="begin"/>
        </w:r>
        <w:r>
          <w:instrText xml:space="preserve"> PAGEREF _Toc21962 \h </w:instrText>
        </w:r>
        <w:r>
          <w:fldChar w:fldCharType="separate"/>
        </w:r>
        <w:r>
          <w:t>13</w:t>
        </w:r>
        <w:r>
          <w:fldChar w:fldCharType="end"/>
        </w:r>
      </w:hyperlink>
    </w:p>
    <w:p>
      <w:pPr>
        <w:pStyle w:val="TOC1"/>
        <w:tabs>
          <w:tab w:val="right" w:leader="dot" w:pos="8306"/>
        </w:tabs>
      </w:pPr>
      <w:hyperlink w:anchor="_Toc518" w:history="1">
        <w:r>
          <w:rPr>
            <w:rFonts w:ascii="仿宋" w:eastAsia="仿宋" w:hAnsi="仿宋" w:cs="仿宋" w:hint="eastAsia"/>
            <w:lang w:eastAsia="zh-CN"/>
          </w:rPr>
          <w:t>二、环境和生态影响分析</w:t>
        </w:r>
        <w:r>
          <w:tab/>
        </w:r>
        <w:r>
          <w:fldChar w:fldCharType="begin"/>
        </w:r>
        <w:r>
          <w:instrText xml:space="preserve"> PAGEREF _Toc518 \h </w:instrText>
        </w:r>
        <w:r>
          <w:fldChar w:fldCharType="separate"/>
        </w:r>
        <w:r>
          <w:t>15</w:t>
        </w:r>
        <w:r>
          <w:fldChar w:fldCharType="end"/>
        </w:r>
      </w:hyperlink>
    </w:p>
    <w:p>
      <w:pPr>
        <w:pStyle w:val="TOC2"/>
        <w:tabs>
          <w:tab w:val="right" w:leader="dot" w:pos="8306"/>
        </w:tabs>
      </w:pPr>
      <w:hyperlink w:anchor="_Toc32510" w:history="1">
        <w:r>
          <w:rPr>
            <w:rFonts w:ascii="仿宋" w:eastAsia="仿宋" w:hAnsi="仿宋" w:cs="仿宋" w:hint="eastAsia"/>
            <w:lang w:eastAsia="zh-CN"/>
          </w:rPr>
          <w:t>(一)、环境和生态现状</w:t>
        </w:r>
        <w:r>
          <w:tab/>
        </w:r>
        <w:r>
          <w:fldChar w:fldCharType="begin"/>
        </w:r>
        <w:r>
          <w:instrText xml:space="preserve"> PAGEREF _Toc32510 \h </w:instrText>
        </w:r>
        <w:r>
          <w:fldChar w:fldCharType="separate"/>
        </w:r>
        <w:r>
          <w:t>15</w:t>
        </w:r>
        <w:r>
          <w:fldChar w:fldCharType="end"/>
        </w:r>
      </w:hyperlink>
    </w:p>
    <w:p>
      <w:pPr>
        <w:pStyle w:val="TOC2"/>
        <w:tabs>
          <w:tab w:val="right" w:leader="dot" w:pos="8306"/>
        </w:tabs>
      </w:pPr>
      <w:hyperlink w:anchor="_Toc27779" w:history="1">
        <w:r>
          <w:rPr>
            <w:rFonts w:ascii="仿宋" w:eastAsia="仿宋" w:hAnsi="仿宋" w:cs="仿宋" w:hint="eastAsia"/>
            <w:lang w:eastAsia="zh-CN"/>
          </w:rPr>
          <w:t>(二)、生态环境影响分析</w:t>
        </w:r>
        <w:r>
          <w:tab/>
        </w:r>
        <w:r>
          <w:fldChar w:fldCharType="begin"/>
        </w:r>
        <w:r>
          <w:instrText xml:space="preserve"> PAGEREF _Toc27779 \h </w:instrText>
        </w:r>
        <w:r>
          <w:fldChar w:fldCharType="separate"/>
        </w:r>
        <w:r>
          <w:t>17</w:t>
        </w:r>
        <w:r>
          <w:fldChar w:fldCharType="end"/>
        </w:r>
      </w:hyperlink>
    </w:p>
    <w:p>
      <w:pPr>
        <w:pStyle w:val="TOC2"/>
        <w:tabs>
          <w:tab w:val="right" w:leader="dot" w:pos="8306"/>
        </w:tabs>
      </w:pPr>
      <w:hyperlink w:anchor="_Toc31324" w:history="1">
        <w:r>
          <w:rPr>
            <w:rFonts w:ascii="仿宋" w:eastAsia="仿宋" w:hAnsi="仿宋" w:cs="仿宋" w:hint="eastAsia"/>
            <w:lang w:eastAsia="zh-CN"/>
          </w:rPr>
          <w:t>(三)、生态环境保护措施</w:t>
        </w:r>
        <w:r>
          <w:tab/>
        </w:r>
        <w:r>
          <w:fldChar w:fldCharType="begin"/>
        </w:r>
        <w:r>
          <w:instrText xml:space="preserve"> PAGEREF _Toc31324 \h </w:instrText>
        </w:r>
        <w:r>
          <w:fldChar w:fldCharType="separate"/>
        </w:r>
        <w:r>
          <w:t>18</w:t>
        </w:r>
        <w:r>
          <w:fldChar w:fldCharType="end"/>
        </w:r>
      </w:hyperlink>
    </w:p>
    <w:p>
      <w:pPr>
        <w:pStyle w:val="TOC2"/>
        <w:tabs>
          <w:tab w:val="right" w:leader="dot" w:pos="8306"/>
        </w:tabs>
      </w:pPr>
      <w:hyperlink w:anchor="_Toc647" w:history="1">
        <w:r>
          <w:rPr>
            <w:rFonts w:ascii="仿宋" w:eastAsia="仿宋" w:hAnsi="仿宋" w:cs="仿宋" w:hint="eastAsia"/>
            <w:lang w:eastAsia="zh-CN"/>
          </w:rPr>
          <w:t>(四)、地质灾害影响分析</w:t>
        </w:r>
        <w:r>
          <w:tab/>
        </w:r>
        <w:r>
          <w:fldChar w:fldCharType="begin"/>
        </w:r>
        <w:r>
          <w:instrText xml:space="preserve"> PAGEREF _Toc647 \h </w:instrText>
        </w:r>
        <w:r>
          <w:fldChar w:fldCharType="separate"/>
        </w:r>
        <w:r>
          <w:t>20</w:t>
        </w:r>
        <w:r>
          <w:fldChar w:fldCharType="end"/>
        </w:r>
      </w:hyperlink>
    </w:p>
    <w:p>
      <w:pPr>
        <w:pStyle w:val="TOC2"/>
        <w:tabs>
          <w:tab w:val="right" w:leader="dot" w:pos="8306"/>
        </w:tabs>
      </w:pPr>
      <w:hyperlink w:anchor="_Toc30225" w:history="1">
        <w:r>
          <w:rPr>
            <w:rFonts w:ascii="仿宋" w:eastAsia="仿宋" w:hAnsi="仿宋" w:cs="仿宋" w:hint="eastAsia"/>
            <w:lang w:eastAsia="zh-CN"/>
          </w:rPr>
          <w:t>(五)、特殊环境影响</w:t>
        </w:r>
        <w:r>
          <w:tab/>
        </w:r>
        <w:r>
          <w:fldChar w:fldCharType="begin"/>
        </w:r>
        <w:r>
          <w:instrText xml:space="preserve"> PAGEREF _Toc30225 \h </w:instrText>
        </w:r>
        <w:r>
          <w:fldChar w:fldCharType="separate"/>
        </w:r>
        <w:r>
          <w:t>21</w:t>
        </w:r>
        <w:r>
          <w:fldChar w:fldCharType="end"/>
        </w:r>
      </w:hyperlink>
    </w:p>
    <w:p>
      <w:pPr>
        <w:pStyle w:val="TOC1"/>
        <w:tabs>
          <w:tab w:val="right" w:leader="dot" w:pos="8306"/>
        </w:tabs>
      </w:pPr>
      <w:hyperlink w:anchor="_Toc21438" w:history="1">
        <w:r>
          <w:rPr>
            <w:rFonts w:ascii="仿宋" w:eastAsia="仿宋" w:hAnsi="仿宋" w:cs="仿宋" w:hint="eastAsia"/>
            <w:lang w:eastAsia="zh-CN"/>
          </w:rPr>
          <w:t>三、发展规划、产业政策和行业准入分析</w:t>
        </w:r>
        <w:r>
          <w:tab/>
        </w:r>
        <w:r>
          <w:fldChar w:fldCharType="begin"/>
        </w:r>
        <w:r>
          <w:instrText xml:space="preserve"> PAGEREF _Toc21438 \h </w:instrText>
        </w:r>
        <w:r>
          <w:fldChar w:fldCharType="separate"/>
        </w:r>
        <w:r>
          <w:t>22</w:t>
        </w:r>
        <w:r>
          <w:fldChar w:fldCharType="end"/>
        </w:r>
      </w:hyperlink>
    </w:p>
    <w:p>
      <w:pPr>
        <w:pStyle w:val="TOC2"/>
        <w:tabs>
          <w:tab w:val="right" w:leader="dot" w:pos="8306"/>
        </w:tabs>
      </w:pPr>
      <w:hyperlink w:anchor="_Toc15494" w:history="1">
        <w:r>
          <w:rPr>
            <w:rFonts w:ascii="仿宋" w:eastAsia="仿宋" w:hAnsi="仿宋" w:cs="仿宋" w:hint="eastAsia"/>
            <w:lang w:eastAsia="zh-CN"/>
          </w:rPr>
          <w:t>(一)、发展规划分析</w:t>
        </w:r>
        <w:r>
          <w:tab/>
        </w:r>
        <w:r>
          <w:fldChar w:fldCharType="begin"/>
        </w:r>
        <w:r>
          <w:instrText xml:space="preserve"> PAGEREF _Toc15494 \h </w:instrText>
        </w:r>
        <w:r>
          <w:fldChar w:fldCharType="separate"/>
        </w:r>
        <w:r>
          <w:t>22</w:t>
        </w:r>
        <w:r>
          <w:fldChar w:fldCharType="end"/>
        </w:r>
      </w:hyperlink>
    </w:p>
    <w:p>
      <w:pPr>
        <w:pStyle w:val="TOC2"/>
        <w:tabs>
          <w:tab w:val="right" w:leader="dot" w:pos="8306"/>
        </w:tabs>
      </w:pPr>
      <w:hyperlink w:anchor="_Toc15538" w:history="1">
        <w:r>
          <w:rPr>
            <w:rFonts w:ascii="仿宋" w:eastAsia="仿宋" w:hAnsi="仿宋" w:cs="仿宋" w:hint="eastAsia"/>
            <w:lang w:eastAsia="zh-CN"/>
          </w:rPr>
          <w:t>(二)、产业政策分析</w:t>
        </w:r>
        <w:r>
          <w:tab/>
        </w:r>
        <w:r>
          <w:fldChar w:fldCharType="begin"/>
        </w:r>
        <w:r>
          <w:instrText xml:space="preserve"> PAGEREF _Toc15538 \h </w:instrText>
        </w:r>
        <w:r>
          <w:fldChar w:fldCharType="separate"/>
        </w:r>
        <w:r>
          <w:t>24</w:t>
        </w:r>
        <w:r>
          <w:fldChar w:fldCharType="end"/>
        </w:r>
      </w:hyperlink>
    </w:p>
    <w:p>
      <w:pPr>
        <w:pStyle w:val="TOC2"/>
        <w:tabs>
          <w:tab w:val="right" w:leader="dot" w:pos="8306"/>
        </w:tabs>
      </w:pPr>
      <w:hyperlink w:anchor="_Toc3286" w:history="1">
        <w:r>
          <w:rPr>
            <w:rFonts w:ascii="仿宋" w:eastAsia="仿宋" w:hAnsi="仿宋" w:cs="仿宋" w:hint="eastAsia"/>
            <w:lang w:eastAsia="zh-CN"/>
          </w:rPr>
          <w:t>(三)、行业准入分析</w:t>
        </w:r>
        <w:r>
          <w:tab/>
        </w:r>
        <w:r>
          <w:fldChar w:fldCharType="begin"/>
        </w:r>
        <w:r>
          <w:instrText xml:space="preserve"> PAGEREF _Toc3286 \h </w:instrText>
        </w:r>
        <w:r>
          <w:fldChar w:fldCharType="separate"/>
        </w:r>
        <w:r>
          <w:t>26</w:t>
        </w:r>
        <w:r>
          <w:fldChar w:fldCharType="end"/>
        </w:r>
      </w:hyperlink>
    </w:p>
    <w:p>
      <w:pPr>
        <w:pStyle w:val="TOC1"/>
        <w:tabs>
          <w:tab w:val="right" w:leader="dot" w:pos="8306"/>
        </w:tabs>
      </w:pPr>
      <w:hyperlink w:anchor="_Toc27104" w:history="1">
        <w:r>
          <w:rPr>
            <w:rFonts w:ascii="仿宋" w:eastAsia="仿宋" w:hAnsi="仿宋" w:cs="仿宋" w:hint="eastAsia"/>
            <w:lang w:eastAsia="zh-CN"/>
          </w:rPr>
          <w:t>四、项目选址研究</w:t>
        </w:r>
        <w:r>
          <w:tab/>
        </w:r>
        <w:r>
          <w:fldChar w:fldCharType="begin"/>
        </w:r>
        <w:r>
          <w:instrText xml:space="preserve"> PAGEREF _Toc27104 \h </w:instrText>
        </w:r>
        <w:r>
          <w:fldChar w:fldCharType="separate"/>
        </w:r>
        <w:r>
          <w:t>27</w:t>
        </w:r>
        <w:r>
          <w:fldChar w:fldCharType="end"/>
        </w:r>
      </w:hyperlink>
    </w:p>
    <w:p>
      <w:pPr>
        <w:pStyle w:val="TOC2"/>
        <w:tabs>
          <w:tab w:val="right" w:leader="dot" w:pos="8306"/>
        </w:tabs>
      </w:pPr>
      <w:hyperlink w:anchor="_Toc27668" w:history="1">
        <w:r>
          <w:rPr>
            <w:rFonts w:ascii="仿宋" w:eastAsia="仿宋" w:hAnsi="仿宋" w:cs="仿宋" w:hint="eastAsia"/>
            <w:lang w:eastAsia="zh-CN"/>
          </w:rPr>
          <w:t>(一)、项目选址原则</w:t>
        </w:r>
        <w:r>
          <w:tab/>
        </w:r>
        <w:r>
          <w:fldChar w:fldCharType="begin"/>
        </w:r>
        <w:r>
          <w:instrText xml:space="preserve"> PAGEREF _Toc27668 \h </w:instrText>
        </w:r>
        <w:r>
          <w:fldChar w:fldCharType="separate"/>
        </w:r>
        <w:r>
          <w:t>27</w:t>
        </w:r>
        <w:r>
          <w:fldChar w:fldCharType="end"/>
        </w:r>
      </w:hyperlink>
    </w:p>
    <w:p>
      <w:pPr>
        <w:pStyle w:val="TOC2"/>
        <w:tabs>
          <w:tab w:val="right" w:leader="dot" w:pos="8306"/>
        </w:tabs>
      </w:pPr>
      <w:hyperlink w:anchor="_Toc21617" w:history="1">
        <w:r>
          <w:rPr>
            <w:rFonts w:ascii="仿宋" w:eastAsia="仿宋" w:hAnsi="仿宋" w:cs="仿宋" w:hint="eastAsia"/>
            <w:lang w:eastAsia="zh-CN"/>
          </w:rPr>
          <w:t>(二)、项目选址</w:t>
        </w:r>
        <w:r>
          <w:tab/>
        </w:r>
        <w:r>
          <w:fldChar w:fldCharType="begin"/>
        </w:r>
        <w:r>
          <w:instrText xml:space="preserve"> PAGEREF _Toc21617 \h </w:instrText>
        </w:r>
        <w:r>
          <w:fldChar w:fldCharType="separate"/>
        </w:r>
        <w:r>
          <w:t>30</w:t>
        </w:r>
        <w:r>
          <w:fldChar w:fldCharType="end"/>
        </w:r>
      </w:hyperlink>
    </w:p>
    <w:p>
      <w:pPr>
        <w:pStyle w:val="TOC2"/>
        <w:tabs>
          <w:tab w:val="right" w:leader="dot" w:pos="8306"/>
        </w:tabs>
      </w:pPr>
      <w:hyperlink w:anchor="_Toc23965" w:history="1">
        <w:r>
          <w:rPr>
            <w:rFonts w:ascii="仿宋" w:eastAsia="仿宋" w:hAnsi="仿宋" w:cs="仿宋" w:hint="eastAsia"/>
            <w:lang w:eastAsia="zh-CN"/>
          </w:rPr>
          <w:t>(三)、建设条件分析</w:t>
        </w:r>
        <w:r>
          <w:tab/>
        </w:r>
        <w:r>
          <w:fldChar w:fldCharType="begin"/>
        </w:r>
        <w:r>
          <w:instrText xml:space="preserve"> PAGEREF _Toc23965 \h </w:instrText>
        </w:r>
        <w:r>
          <w:fldChar w:fldCharType="separate"/>
        </w:r>
        <w:r>
          <w:t>32</w:t>
        </w:r>
        <w:r>
          <w:fldChar w:fldCharType="end"/>
        </w:r>
      </w:hyperlink>
    </w:p>
    <w:p>
      <w:pPr>
        <w:pStyle w:val="TOC2"/>
        <w:tabs>
          <w:tab w:val="right" w:leader="dot" w:pos="8306"/>
        </w:tabs>
      </w:pPr>
      <w:hyperlink w:anchor="_Toc3523" w:history="1">
        <w:r>
          <w:rPr>
            <w:rFonts w:ascii="仿宋" w:eastAsia="仿宋" w:hAnsi="仿宋" w:cs="仿宋" w:hint="eastAsia"/>
            <w:lang w:eastAsia="zh-CN"/>
          </w:rPr>
          <w:t>(四)、用地控制指标</w:t>
        </w:r>
        <w:r>
          <w:tab/>
        </w:r>
        <w:r>
          <w:fldChar w:fldCharType="begin"/>
        </w:r>
        <w:r>
          <w:instrText xml:space="preserve"> PAGEREF _Toc3523 \h </w:instrText>
        </w:r>
        <w:r>
          <w:fldChar w:fldCharType="separate"/>
        </w:r>
        <w:r>
          <w:t>34</w:t>
        </w:r>
        <w:r>
          <w:fldChar w:fldCharType="end"/>
        </w:r>
      </w:hyperlink>
    </w:p>
    <w:p>
      <w:pPr>
        <w:pStyle w:val="TOC2"/>
        <w:tabs>
          <w:tab w:val="right" w:leader="dot" w:pos="8306"/>
        </w:tabs>
      </w:pPr>
      <w:hyperlink w:anchor="_Toc8962" w:history="1">
        <w:r>
          <w:rPr>
            <w:rFonts w:ascii="仿宋" w:eastAsia="仿宋" w:hAnsi="仿宋" w:cs="仿宋" w:hint="eastAsia"/>
            <w:lang w:eastAsia="zh-CN"/>
          </w:rPr>
          <w:t>(五)、地总体要求</w:t>
        </w:r>
        <w:r>
          <w:tab/>
        </w:r>
        <w:r>
          <w:fldChar w:fldCharType="begin"/>
        </w:r>
        <w:r>
          <w:instrText xml:space="preserve"> PAGEREF _Toc8962 \h </w:instrText>
        </w:r>
        <w:r>
          <w:fldChar w:fldCharType="separate"/>
        </w:r>
        <w:r>
          <w:t>35</w:t>
        </w:r>
        <w:r>
          <w:fldChar w:fldCharType="end"/>
        </w:r>
      </w:hyperlink>
    </w:p>
    <w:p>
      <w:pPr>
        <w:pStyle w:val="TOC2"/>
        <w:tabs>
          <w:tab w:val="right" w:leader="dot" w:pos="8306"/>
        </w:tabs>
      </w:pPr>
      <w:hyperlink w:anchor="_Toc6178" w:history="1">
        <w:r>
          <w:rPr>
            <w:rFonts w:ascii="仿宋" w:eastAsia="仿宋" w:hAnsi="仿宋" w:cs="仿宋" w:hint="eastAsia"/>
            <w:lang w:eastAsia="zh-CN"/>
          </w:rPr>
          <w:t>(六)、节约用地措施</w:t>
        </w:r>
        <w:r>
          <w:tab/>
        </w:r>
        <w:r>
          <w:fldChar w:fldCharType="begin"/>
        </w:r>
        <w:r>
          <w:instrText xml:space="preserve"> PAGEREF _Toc6178 \h </w:instrText>
        </w:r>
        <w:r>
          <w:fldChar w:fldCharType="separate"/>
        </w:r>
        <w:r>
          <w:t>36</w:t>
        </w:r>
        <w:r>
          <w:fldChar w:fldCharType="end"/>
        </w:r>
      </w:hyperlink>
    </w:p>
    <w:p>
      <w:pPr>
        <w:pStyle w:val="TOC2"/>
        <w:tabs>
          <w:tab w:val="right" w:leader="dot" w:pos="8306"/>
        </w:tabs>
      </w:pPr>
      <w:hyperlink w:anchor="_Toc26712" w:history="1">
        <w:r>
          <w:rPr>
            <w:rFonts w:ascii="仿宋" w:eastAsia="仿宋" w:hAnsi="仿宋" w:cs="仿宋" w:hint="eastAsia"/>
            <w:lang w:eastAsia="zh-CN"/>
          </w:rPr>
          <w:t>(七)、选址综合评价</w:t>
        </w:r>
        <w:r>
          <w:tab/>
        </w:r>
        <w:r>
          <w:fldChar w:fldCharType="begin"/>
        </w:r>
        <w:r>
          <w:instrText xml:space="preserve"> PAGEREF _Toc26712 \h </w:instrText>
        </w:r>
        <w:r>
          <w:fldChar w:fldCharType="separate"/>
        </w:r>
        <w:r>
          <w:t>38</w:t>
        </w:r>
        <w:r>
          <w:fldChar w:fldCharType="end"/>
        </w:r>
      </w:hyperlink>
    </w:p>
    <w:p>
      <w:pPr>
        <w:pStyle w:val="TOC1"/>
        <w:tabs>
          <w:tab w:val="right" w:leader="dot" w:pos="8306"/>
        </w:tabs>
      </w:pPr>
      <w:hyperlink w:anchor="_Toc15971" w:history="1">
        <w:r>
          <w:rPr>
            <w:rFonts w:ascii="仿宋" w:eastAsia="仿宋" w:hAnsi="仿宋" w:cs="仿宋" w:hint="eastAsia"/>
            <w:lang w:eastAsia="zh-CN"/>
          </w:rPr>
          <w:t>五、经济影响分析</w:t>
        </w:r>
        <w:r>
          <w:tab/>
        </w:r>
        <w:r>
          <w:fldChar w:fldCharType="begin"/>
        </w:r>
        <w:r>
          <w:instrText xml:space="preserve"> PAGEREF _Toc15971 \h </w:instrText>
        </w:r>
        <w:r>
          <w:fldChar w:fldCharType="separate"/>
        </w:r>
        <w:r>
          <w:t>39</w:t>
        </w:r>
        <w:r>
          <w:fldChar w:fldCharType="end"/>
        </w:r>
      </w:hyperlink>
    </w:p>
    <w:p>
      <w:pPr>
        <w:pStyle w:val="TOC2"/>
        <w:tabs>
          <w:tab w:val="right" w:leader="dot" w:pos="8306"/>
        </w:tabs>
      </w:pPr>
      <w:hyperlink w:anchor="_Toc10220" w:history="1">
        <w:r>
          <w:rPr>
            <w:rFonts w:ascii="仿宋" w:eastAsia="仿宋" w:hAnsi="仿宋" w:cs="仿宋" w:hint="eastAsia"/>
            <w:lang w:eastAsia="zh-CN"/>
          </w:rPr>
          <w:t>(一)、经济费用效益或费用效果分析</w:t>
        </w:r>
        <w:r>
          <w:tab/>
        </w:r>
        <w:r>
          <w:fldChar w:fldCharType="begin"/>
        </w:r>
        <w:r>
          <w:instrText xml:space="preserve"> PAGEREF _Toc10220 \h </w:instrText>
        </w:r>
        <w:r>
          <w:fldChar w:fldCharType="separate"/>
        </w:r>
        <w:r>
          <w:t>39</w:t>
        </w:r>
        <w:r>
          <w:fldChar w:fldCharType="end"/>
        </w:r>
      </w:hyperlink>
    </w:p>
    <w:p>
      <w:pPr>
        <w:pStyle w:val="TOC2"/>
        <w:tabs>
          <w:tab w:val="right" w:leader="dot" w:pos="8306"/>
        </w:tabs>
      </w:pPr>
      <w:hyperlink w:anchor="_Toc10560" w:history="1">
        <w:r>
          <w:rPr>
            <w:rFonts w:ascii="仿宋" w:eastAsia="仿宋" w:hAnsi="仿宋" w:cs="仿宋" w:hint="eastAsia"/>
            <w:lang w:eastAsia="zh-CN"/>
          </w:rPr>
          <w:t>(二)、行业影响分析</w:t>
        </w:r>
        <w:r>
          <w:tab/>
        </w:r>
        <w:r>
          <w:fldChar w:fldCharType="begin"/>
        </w:r>
        <w:r>
          <w:instrText xml:space="preserve"> PAGEREF _Toc10560 \h </w:instrText>
        </w:r>
        <w:r>
          <w:fldChar w:fldCharType="separate"/>
        </w:r>
        <w:r>
          <w:t>41</w:t>
        </w:r>
        <w:r>
          <w:fldChar w:fldCharType="end"/>
        </w:r>
      </w:hyperlink>
    </w:p>
    <w:p>
      <w:pPr>
        <w:pStyle w:val="TOC2"/>
        <w:tabs>
          <w:tab w:val="right" w:leader="dot" w:pos="8306"/>
        </w:tabs>
      </w:pPr>
      <w:hyperlink w:anchor="_Toc10412" w:history="1">
        <w:r>
          <w:rPr>
            <w:rFonts w:ascii="仿宋" w:eastAsia="仿宋" w:hAnsi="仿宋" w:cs="仿宋" w:hint="eastAsia"/>
            <w:lang w:eastAsia="zh-CN"/>
          </w:rPr>
          <w:t>(三)、区域经济影响分析</w:t>
        </w:r>
        <w:r>
          <w:tab/>
        </w:r>
        <w:r>
          <w:fldChar w:fldCharType="begin"/>
        </w:r>
        <w:r>
          <w:instrText xml:space="preserve"> PAGEREF _Toc10412 \h </w:instrText>
        </w:r>
        <w:r>
          <w:fldChar w:fldCharType="separate"/>
        </w:r>
        <w:r>
          <w:t>42</w:t>
        </w:r>
        <w:r>
          <w:fldChar w:fldCharType="end"/>
        </w:r>
      </w:hyperlink>
    </w:p>
    <w:p>
      <w:pPr>
        <w:pStyle w:val="TOC2"/>
        <w:tabs>
          <w:tab w:val="right" w:leader="dot" w:pos="8306"/>
        </w:tabs>
      </w:pPr>
      <w:hyperlink w:anchor="_Toc10401" w:history="1">
        <w:r>
          <w:rPr>
            <w:rFonts w:ascii="仿宋" w:eastAsia="仿宋" w:hAnsi="仿宋" w:cs="仿宋" w:hint="eastAsia"/>
            <w:lang w:eastAsia="zh-CN"/>
          </w:rPr>
          <w:t>(四)、宏观经济影响分析</w:t>
        </w:r>
        <w:r>
          <w:tab/>
        </w:r>
        <w:r>
          <w:fldChar w:fldCharType="begin"/>
        </w:r>
        <w:r>
          <w:instrText xml:space="preserve"> PAGEREF _Toc10401 \h </w:instrText>
        </w:r>
        <w:r>
          <w:fldChar w:fldCharType="separate"/>
        </w:r>
        <w:r>
          <w:t>43</w:t>
        </w:r>
        <w:r>
          <w:fldChar w:fldCharType="end"/>
        </w:r>
      </w:hyperlink>
    </w:p>
    <w:p>
      <w:pPr>
        <w:pStyle w:val="TOC1"/>
        <w:tabs>
          <w:tab w:val="right" w:leader="dot" w:pos="8306"/>
        </w:tabs>
      </w:pPr>
      <w:hyperlink w:anchor="_Toc21702" w:history="1">
        <w:r>
          <w:rPr>
            <w:rFonts w:ascii="仿宋" w:eastAsia="仿宋" w:hAnsi="仿宋" w:cs="仿宋" w:hint="eastAsia"/>
            <w:lang w:eastAsia="zh-CN"/>
          </w:rPr>
          <w:t>六、资源开发及综合利用分析</w:t>
        </w:r>
        <w:r>
          <w:tab/>
        </w:r>
        <w:r>
          <w:fldChar w:fldCharType="begin"/>
        </w:r>
        <w:r>
          <w:instrText xml:space="preserve"> PAGEREF _Toc21702 \h </w:instrText>
        </w:r>
        <w:r>
          <w:fldChar w:fldCharType="separate"/>
        </w:r>
        <w:r>
          <w:t>45</w:t>
        </w:r>
        <w:r>
          <w:fldChar w:fldCharType="end"/>
        </w:r>
      </w:hyperlink>
    </w:p>
    <w:p>
      <w:pPr>
        <w:pStyle w:val="TOC2"/>
        <w:tabs>
          <w:tab w:val="right" w:leader="dot" w:pos="8306"/>
        </w:tabs>
      </w:pPr>
      <w:hyperlink w:anchor="_Toc6207" w:history="1">
        <w:r>
          <w:rPr>
            <w:rFonts w:ascii="仿宋" w:eastAsia="仿宋" w:hAnsi="仿宋" w:cs="仿宋" w:hint="eastAsia"/>
            <w:lang w:eastAsia="zh-CN"/>
          </w:rPr>
          <w:t>(一)、资源开发方案</w:t>
        </w:r>
        <w:r>
          <w:tab/>
        </w:r>
        <w:r>
          <w:fldChar w:fldCharType="begin"/>
        </w:r>
        <w:r>
          <w:instrText xml:space="preserve"> PAGEREF _Toc6207 \h </w:instrText>
        </w:r>
        <w:r>
          <w:fldChar w:fldCharType="separate"/>
        </w:r>
        <w:r>
          <w:t>45</w:t>
        </w:r>
        <w:r>
          <w:fldChar w:fldCharType="end"/>
        </w:r>
      </w:hyperlink>
    </w:p>
    <w:p>
      <w:pPr>
        <w:pStyle w:val="TOC2"/>
        <w:tabs>
          <w:tab w:val="right" w:leader="dot" w:pos="8306"/>
        </w:tabs>
      </w:pPr>
      <w:hyperlink w:anchor="_Toc21064" w:history="1">
        <w:r>
          <w:rPr>
            <w:rFonts w:ascii="仿宋" w:eastAsia="仿宋" w:hAnsi="仿宋" w:cs="仿宋" w:hint="eastAsia"/>
            <w:lang w:eastAsia="zh-CN"/>
          </w:rPr>
          <w:t>(二)、资源利用方案</w:t>
        </w:r>
        <w:r>
          <w:tab/>
        </w:r>
        <w:r>
          <w:fldChar w:fldCharType="begin"/>
        </w:r>
        <w:r>
          <w:instrText xml:space="preserve"> PAGEREF _Toc21064 \h </w:instrText>
        </w:r>
        <w:r>
          <w:fldChar w:fldCharType="separate"/>
        </w:r>
        <w:r>
          <w:t>46</w:t>
        </w:r>
        <w:r>
          <w:fldChar w:fldCharType="end"/>
        </w:r>
      </w:hyperlink>
    </w:p>
    <w:p>
      <w:pPr>
        <w:pStyle w:val="TOC2"/>
        <w:tabs>
          <w:tab w:val="right" w:leader="dot" w:pos="8306"/>
        </w:tabs>
      </w:pPr>
      <w:hyperlink w:anchor="_Toc16960" w:history="1">
        <w:r>
          <w:rPr>
            <w:rFonts w:ascii="仿宋" w:eastAsia="仿宋" w:hAnsi="仿宋" w:cs="仿宋" w:hint="eastAsia"/>
            <w:lang w:eastAsia="zh-CN"/>
          </w:rPr>
          <w:t>(三)、资源节约措施</w:t>
        </w:r>
        <w:r>
          <w:tab/>
        </w:r>
        <w:r>
          <w:fldChar w:fldCharType="begin"/>
        </w:r>
        <w:r>
          <w:instrText xml:space="preserve"> PAGEREF _Toc16960 \h </w:instrText>
        </w:r>
        <w:r>
          <w:fldChar w:fldCharType="separate"/>
        </w:r>
        <w:r>
          <w:t>47</w:t>
        </w:r>
        <w:r>
          <w:fldChar w:fldCharType="end"/>
        </w:r>
      </w:hyperlink>
    </w:p>
    <w:p>
      <w:pPr>
        <w:pStyle w:val="TOC1"/>
        <w:tabs>
          <w:tab w:val="right" w:leader="dot" w:pos="8306"/>
        </w:tabs>
      </w:pPr>
      <w:hyperlink w:anchor="_Toc21965" w:history="1">
        <w:r>
          <w:rPr>
            <w:rFonts w:ascii="仿宋" w:eastAsia="仿宋" w:hAnsi="仿宋" w:cs="仿宋" w:hint="eastAsia"/>
            <w:lang w:eastAsia="zh-CN"/>
          </w:rPr>
          <w:t>七、安全与应急管理</w:t>
        </w:r>
        <w:r>
          <w:tab/>
        </w:r>
        <w:r>
          <w:fldChar w:fldCharType="begin"/>
        </w:r>
        <w:r>
          <w:instrText xml:space="preserve"> PAGEREF _Toc21965 \h </w:instrText>
        </w:r>
        <w:r>
          <w:fldChar w:fldCharType="separate"/>
        </w:r>
        <w:r>
          <w:t>48</w:t>
        </w:r>
        <w:r>
          <w:fldChar w:fldCharType="end"/>
        </w:r>
      </w:hyperlink>
    </w:p>
    <w:p>
      <w:pPr>
        <w:pStyle w:val="TOC2"/>
        <w:tabs>
          <w:tab w:val="right" w:leader="dot" w:pos="8306"/>
        </w:tabs>
      </w:pPr>
      <w:hyperlink w:anchor="_Toc30647" w:history="1">
        <w:r>
          <w:rPr>
            <w:rFonts w:ascii="仿宋" w:eastAsia="仿宋" w:hAnsi="仿宋" w:cs="仿宋" w:hint="eastAsia"/>
            <w:lang w:eastAsia="zh-CN"/>
          </w:rPr>
          <w:t>(一)、安全生产管理</w:t>
        </w:r>
        <w:r>
          <w:tab/>
        </w:r>
        <w:r>
          <w:fldChar w:fldCharType="begin"/>
        </w:r>
        <w:r>
          <w:instrText xml:space="preserve"> PAGEREF _Toc30647 \h </w:instrText>
        </w:r>
        <w:r>
          <w:fldChar w:fldCharType="separate"/>
        </w:r>
        <w:r>
          <w:t>48</w:t>
        </w:r>
        <w:r>
          <w:fldChar w:fldCharType="end"/>
        </w:r>
      </w:hyperlink>
    </w:p>
    <w:p>
      <w:pPr>
        <w:pStyle w:val="TOC2"/>
        <w:tabs>
          <w:tab w:val="right" w:leader="dot" w:pos="8306"/>
        </w:tabs>
      </w:pPr>
      <w:hyperlink w:anchor="_Toc10102" w:history="1">
        <w:r>
          <w:rPr>
            <w:rFonts w:ascii="仿宋" w:eastAsia="仿宋" w:hAnsi="仿宋" w:cs="仿宋" w:hint="eastAsia"/>
            <w:lang w:eastAsia="zh-CN"/>
          </w:rPr>
          <w:t>(二)、应急预案与响应</w:t>
        </w:r>
        <w:r>
          <w:tab/>
        </w:r>
        <w:r>
          <w:fldChar w:fldCharType="begin"/>
        </w:r>
        <w:r>
          <w:instrText xml:space="preserve"> PAGEREF _Toc10102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4" w:history="1">
        <w:r>
          <w:rPr>
            <w:rFonts w:ascii="仿宋" w:eastAsia="仿宋" w:hAnsi="仿宋" w:cs="仿宋" w:hint="eastAsia"/>
            <w:lang w:eastAsia="zh-CN"/>
          </w:rPr>
          <w:t>八、环境保护与治理方案</w:t>
        </w:r>
        <w:r>
          <w:tab/>
        </w:r>
        <w:r>
          <w:fldChar w:fldCharType="begin"/>
        </w:r>
        <w:r>
          <w:instrText xml:space="preserve"> PAGEREF _Toc5684 \h </w:instrText>
        </w:r>
        <w:r>
          <w:fldChar w:fldCharType="separate"/>
        </w:r>
        <w:r>
          <w:t>52</w:t>
        </w:r>
        <w:r>
          <w:fldChar w:fldCharType="end"/>
        </w:r>
      </w:hyperlink>
    </w:p>
    <w:p>
      <w:pPr>
        <w:pStyle w:val="TOC2"/>
        <w:tabs>
          <w:tab w:val="right" w:leader="dot" w:pos="8306"/>
        </w:tabs>
      </w:pPr>
      <w:hyperlink w:anchor="_Toc21693" w:history="1">
        <w:r>
          <w:rPr>
            <w:rFonts w:ascii="仿宋" w:eastAsia="仿宋" w:hAnsi="仿宋" w:cs="仿宋" w:hint="eastAsia"/>
            <w:lang w:eastAsia="zh-CN"/>
          </w:rPr>
          <w:t>(一)、项目环境影响评估</w:t>
        </w:r>
        <w:r>
          <w:tab/>
        </w:r>
        <w:r>
          <w:fldChar w:fldCharType="begin"/>
        </w:r>
        <w:r>
          <w:instrText xml:space="preserve"> PAGEREF _Toc21693 \h </w:instrText>
        </w:r>
        <w:r>
          <w:fldChar w:fldCharType="separate"/>
        </w:r>
        <w:r>
          <w:t>52</w:t>
        </w:r>
        <w:r>
          <w:fldChar w:fldCharType="end"/>
        </w:r>
      </w:hyperlink>
    </w:p>
    <w:p>
      <w:pPr>
        <w:pStyle w:val="TOC2"/>
        <w:tabs>
          <w:tab w:val="right" w:leader="dot" w:pos="8306"/>
        </w:tabs>
      </w:pPr>
      <w:hyperlink w:anchor="_Toc10949" w:history="1">
        <w:r>
          <w:rPr>
            <w:rFonts w:ascii="仿宋" w:eastAsia="仿宋" w:hAnsi="仿宋" w:cs="仿宋" w:hint="eastAsia"/>
            <w:lang w:eastAsia="zh-CN"/>
          </w:rPr>
          <w:t>(二)、环境保护措施与治理方案</w:t>
        </w:r>
        <w:r>
          <w:tab/>
        </w:r>
        <w:r>
          <w:fldChar w:fldCharType="begin"/>
        </w:r>
        <w:r>
          <w:instrText xml:space="preserve"> PAGEREF _Toc10949 \h </w:instrText>
        </w:r>
        <w:r>
          <w:fldChar w:fldCharType="separate"/>
        </w:r>
        <w:r>
          <w:t>52</w:t>
        </w:r>
        <w:r>
          <w:fldChar w:fldCharType="end"/>
        </w:r>
      </w:hyperlink>
    </w:p>
    <w:p>
      <w:pPr>
        <w:pStyle w:val="TOC1"/>
        <w:tabs>
          <w:tab w:val="right" w:leader="dot" w:pos="8306"/>
        </w:tabs>
      </w:pPr>
      <w:hyperlink w:anchor="_Toc7663" w:history="1">
        <w:r>
          <w:rPr>
            <w:rFonts w:ascii="仿宋" w:eastAsia="仿宋" w:hAnsi="仿宋" w:cs="仿宋" w:hint="eastAsia"/>
            <w:lang w:eastAsia="zh-CN"/>
          </w:rPr>
          <w:t>九、技术创新与产业升级</w:t>
        </w:r>
        <w:r>
          <w:tab/>
        </w:r>
        <w:r>
          <w:fldChar w:fldCharType="begin"/>
        </w:r>
        <w:r>
          <w:instrText xml:space="preserve"> PAGEREF _Toc7663 \h </w:instrText>
        </w:r>
        <w:r>
          <w:fldChar w:fldCharType="separate"/>
        </w:r>
        <w:r>
          <w:t>53</w:t>
        </w:r>
        <w:r>
          <w:fldChar w:fldCharType="end"/>
        </w:r>
      </w:hyperlink>
    </w:p>
    <w:p>
      <w:pPr>
        <w:pStyle w:val="TOC2"/>
        <w:tabs>
          <w:tab w:val="right" w:leader="dot" w:pos="8306"/>
        </w:tabs>
      </w:pPr>
      <w:hyperlink w:anchor="_Toc9756" w:history="1">
        <w:r>
          <w:rPr>
            <w:rFonts w:ascii="仿宋" w:eastAsia="仿宋" w:hAnsi="仿宋" w:cs="仿宋" w:hint="eastAsia"/>
            <w:lang w:eastAsia="zh-CN"/>
          </w:rPr>
          <w:t>(一)、技术创新方向与目标</w:t>
        </w:r>
        <w:r>
          <w:tab/>
        </w:r>
        <w:r>
          <w:fldChar w:fldCharType="begin"/>
        </w:r>
        <w:r>
          <w:instrText xml:space="preserve"> PAGEREF _Toc9756 \h </w:instrText>
        </w:r>
        <w:r>
          <w:fldChar w:fldCharType="separate"/>
        </w:r>
        <w:r>
          <w:t>53</w:t>
        </w:r>
        <w:r>
          <w:fldChar w:fldCharType="end"/>
        </w:r>
      </w:hyperlink>
    </w:p>
    <w:p>
      <w:pPr>
        <w:pStyle w:val="TOC2"/>
        <w:tabs>
          <w:tab w:val="right" w:leader="dot" w:pos="8306"/>
        </w:tabs>
      </w:pPr>
      <w:hyperlink w:anchor="_Toc25669" w:history="1">
        <w:r>
          <w:rPr>
            <w:rFonts w:ascii="仿宋" w:eastAsia="仿宋" w:hAnsi="仿宋" w:cs="仿宋" w:hint="eastAsia"/>
            <w:lang w:eastAsia="zh-CN"/>
          </w:rPr>
          <w:t>(二)、产业升级路径与措施</w:t>
        </w:r>
        <w:r>
          <w:tab/>
        </w:r>
        <w:r>
          <w:fldChar w:fldCharType="begin"/>
        </w:r>
        <w:r>
          <w:instrText xml:space="preserve"> PAGEREF _Toc25669 \h </w:instrText>
        </w:r>
        <w:r>
          <w:fldChar w:fldCharType="separate"/>
        </w:r>
        <w:r>
          <w:t>54</w:t>
        </w:r>
        <w:r>
          <w:fldChar w:fldCharType="end"/>
        </w:r>
      </w:hyperlink>
    </w:p>
    <w:p>
      <w:pPr>
        <w:pStyle w:val="TOC1"/>
        <w:tabs>
          <w:tab w:val="right" w:leader="dot" w:pos="8306"/>
        </w:tabs>
      </w:pPr>
      <w:hyperlink w:anchor="_Toc29359" w:history="1">
        <w:r>
          <w:rPr>
            <w:rFonts w:ascii="仿宋" w:eastAsia="仿宋" w:hAnsi="仿宋" w:cs="仿宋" w:hint="eastAsia"/>
            <w:lang w:eastAsia="zh-CN"/>
          </w:rPr>
          <w:t>十、客户关系管理与市场拓展</w:t>
        </w:r>
        <w:r>
          <w:tab/>
        </w:r>
        <w:r>
          <w:fldChar w:fldCharType="begin"/>
        </w:r>
        <w:r>
          <w:instrText xml:space="preserve"> PAGEREF _Toc29359 \h </w:instrText>
        </w:r>
        <w:r>
          <w:fldChar w:fldCharType="separate"/>
        </w:r>
        <w:r>
          <w:t>55</w:t>
        </w:r>
        <w:r>
          <w:fldChar w:fldCharType="end"/>
        </w:r>
      </w:hyperlink>
    </w:p>
    <w:p>
      <w:pPr>
        <w:pStyle w:val="TOC2"/>
        <w:tabs>
          <w:tab w:val="right" w:leader="dot" w:pos="8306"/>
        </w:tabs>
      </w:pPr>
      <w:hyperlink w:anchor="_Toc17908" w:history="1">
        <w:r>
          <w:rPr>
            <w:rFonts w:ascii="仿宋" w:eastAsia="仿宋" w:hAnsi="仿宋" w:cs="仿宋" w:hint="eastAsia"/>
            <w:lang w:eastAsia="zh-CN"/>
          </w:rPr>
          <w:t>(一)、客户关系管理策略</w:t>
        </w:r>
        <w:r>
          <w:tab/>
        </w:r>
        <w:r>
          <w:fldChar w:fldCharType="begin"/>
        </w:r>
        <w:r>
          <w:instrText xml:space="preserve"> PAGEREF _Toc17908 \h </w:instrText>
        </w:r>
        <w:r>
          <w:fldChar w:fldCharType="separate"/>
        </w:r>
        <w:r>
          <w:t>55</w:t>
        </w:r>
        <w:r>
          <w:fldChar w:fldCharType="end"/>
        </w:r>
      </w:hyperlink>
    </w:p>
    <w:p>
      <w:pPr>
        <w:pStyle w:val="TOC2"/>
        <w:tabs>
          <w:tab w:val="right" w:leader="dot" w:pos="8306"/>
        </w:tabs>
      </w:pPr>
      <w:hyperlink w:anchor="_Toc1293" w:history="1">
        <w:r>
          <w:rPr>
            <w:rFonts w:ascii="仿宋" w:eastAsia="仿宋" w:hAnsi="仿宋" w:cs="仿宋" w:hint="eastAsia"/>
            <w:lang w:eastAsia="zh-CN"/>
          </w:rPr>
          <w:t>(二)、市场拓展方案</w:t>
        </w:r>
        <w:r>
          <w:tab/>
        </w:r>
        <w:r>
          <w:fldChar w:fldCharType="begin"/>
        </w:r>
        <w:r>
          <w:instrText xml:space="preserve"> PAGEREF _Toc1293 \h </w:instrText>
        </w:r>
        <w:r>
          <w:fldChar w:fldCharType="separate"/>
        </w:r>
        <w:r>
          <w:t>56</w:t>
        </w:r>
        <w:r>
          <w:fldChar w:fldCharType="end"/>
        </w:r>
      </w:hyperlink>
    </w:p>
    <w:p>
      <w:pPr>
        <w:pStyle w:val="TOC1"/>
        <w:tabs>
          <w:tab w:val="right" w:leader="dot" w:pos="8306"/>
        </w:tabs>
      </w:pPr>
      <w:hyperlink w:anchor="_Toc16312" w:history="1">
        <w:r>
          <w:rPr>
            <w:rFonts w:ascii="仿宋" w:eastAsia="仿宋" w:hAnsi="仿宋" w:cs="仿宋" w:hint="eastAsia"/>
            <w:lang w:eastAsia="zh-CN"/>
          </w:rPr>
          <w:t>十一、土地利用与规划方案</w:t>
        </w:r>
        <w:r>
          <w:tab/>
        </w:r>
        <w:r>
          <w:fldChar w:fldCharType="begin"/>
        </w:r>
        <w:r>
          <w:instrText xml:space="preserve"> PAGEREF _Toc16312 \h </w:instrText>
        </w:r>
        <w:r>
          <w:fldChar w:fldCharType="separate"/>
        </w:r>
        <w:r>
          <w:t>58</w:t>
        </w:r>
        <w:r>
          <w:fldChar w:fldCharType="end"/>
        </w:r>
      </w:hyperlink>
    </w:p>
    <w:p>
      <w:pPr>
        <w:pStyle w:val="TOC2"/>
        <w:tabs>
          <w:tab w:val="right" w:leader="dot" w:pos="8306"/>
        </w:tabs>
      </w:pPr>
      <w:hyperlink w:anchor="_Toc32710" w:history="1">
        <w:r>
          <w:rPr>
            <w:rFonts w:ascii="仿宋" w:eastAsia="仿宋" w:hAnsi="仿宋" w:cs="仿宋" w:hint="eastAsia"/>
            <w:lang w:eastAsia="zh-CN"/>
          </w:rPr>
          <w:t>(一)、项目用地情况分析</w:t>
        </w:r>
        <w:r>
          <w:tab/>
        </w:r>
        <w:r>
          <w:fldChar w:fldCharType="begin"/>
        </w:r>
        <w:r>
          <w:instrText xml:space="preserve"> PAGEREF _Toc32710 \h </w:instrText>
        </w:r>
        <w:r>
          <w:fldChar w:fldCharType="separate"/>
        </w:r>
        <w:r>
          <w:t>58</w:t>
        </w:r>
        <w:r>
          <w:fldChar w:fldCharType="end"/>
        </w:r>
      </w:hyperlink>
    </w:p>
    <w:p>
      <w:pPr>
        <w:pStyle w:val="TOC2"/>
        <w:tabs>
          <w:tab w:val="right" w:leader="dot" w:pos="8306"/>
        </w:tabs>
      </w:pPr>
      <w:hyperlink w:anchor="_Toc10138" w:history="1">
        <w:r>
          <w:rPr>
            <w:rFonts w:ascii="仿宋" w:eastAsia="仿宋" w:hAnsi="仿宋" w:cs="仿宋" w:hint="eastAsia"/>
            <w:lang w:eastAsia="zh-CN"/>
          </w:rPr>
          <w:t>(二)、土地利用规划方案</w:t>
        </w:r>
        <w:r>
          <w:tab/>
        </w:r>
        <w:r>
          <w:fldChar w:fldCharType="begin"/>
        </w:r>
        <w:r>
          <w:instrText xml:space="preserve"> PAGEREF _Toc10138 \h </w:instrText>
        </w:r>
        <w:r>
          <w:fldChar w:fldCharType="separate"/>
        </w:r>
        <w:r>
          <w:t>59</w:t>
        </w:r>
        <w:r>
          <w:fldChar w:fldCharType="end"/>
        </w:r>
      </w:hyperlink>
    </w:p>
    <w:p>
      <w:pPr>
        <w:pStyle w:val="TOC1"/>
        <w:tabs>
          <w:tab w:val="right" w:leader="dot" w:pos="8306"/>
        </w:tabs>
      </w:pPr>
      <w:hyperlink w:anchor="_Toc3985" w:history="1">
        <w:r>
          <w:rPr>
            <w:rFonts w:ascii="仿宋" w:eastAsia="仿宋" w:hAnsi="仿宋" w:cs="仿宋" w:hint="eastAsia"/>
            <w:lang w:eastAsia="zh-CN"/>
          </w:rPr>
          <w:t>十二、项目变更管理</w:t>
        </w:r>
        <w:r>
          <w:tab/>
        </w:r>
        <w:r>
          <w:fldChar w:fldCharType="begin"/>
        </w:r>
        <w:r>
          <w:instrText xml:space="preserve"> PAGEREF _Toc3985 \h </w:instrText>
        </w:r>
        <w:r>
          <w:fldChar w:fldCharType="separate"/>
        </w:r>
        <w:r>
          <w:t>60</w:t>
        </w:r>
        <w:r>
          <w:fldChar w:fldCharType="end"/>
        </w:r>
      </w:hyperlink>
    </w:p>
    <w:p>
      <w:pPr>
        <w:pStyle w:val="TOC2"/>
        <w:tabs>
          <w:tab w:val="right" w:leader="dot" w:pos="8306"/>
        </w:tabs>
      </w:pPr>
      <w:hyperlink w:anchor="_Toc13061" w:history="1">
        <w:r>
          <w:rPr>
            <w:rFonts w:ascii="仿宋" w:eastAsia="仿宋" w:hAnsi="仿宋" w:cs="仿宋" w:hint="eastAsia"/>
            <w:lang w:eastAsia="zh-CN"/>
          </w:rPr>
          <w:t>(一)、变更控制流程</w:t>
        </w:r>
        <w:r>
          <w:tab/>
        </w:r>
        <w:r>
          <w:fldChar w:fldCharType="begin"/>
        </w:r>
        <w:r>
          <w:instrText xml:space="preserve"> PAGEREF _Toc13061 \h </w:instrText>
        </w:r>
        <w:r>
          <w:fldChar w:fldCharType="separate"/>
        </w:r>
        <w:r>
          <w:t>60</w:t>
        </w:r>
        <w:r>
          <w:fldChar w:fldCharType="end"/>
        </w:r>
      </w:hyperlink>
    </w:p>
    <w:p>
      <w:pPr>
        <w:pStyle w:val="TOC2"/>
        <w:tabs>
          <w:tab w:val="right" w:leader="dot" w:pos="8306"/>
        </w:tabs>
      </w:pPr>
      <w:hyperlink w:anchor="_Toc2449" w:history="1">
        <w:r>
          <w:rPr>
            <w:rFonts w:ascii="仿宋" w:eastAsia="仿宋" w:hAnsi="仿宋" w:cs="仿宋" w:hint="eastAsia"/>
            <w:lang w:eastAsia="zh-CN"/>
          </w:rPr>
          <w:t>(二)、影响评估与处理</w:t>
        </w:r>
        <w:r>
          <w:tab/>
        </w:r>
        <w:r>
          <w:fldChar w:fldCharType="begin"/>
        </w:r>
        <w:r>
          <w:instrText xml:space="preserve"> PAGEREF _Toc2449 \h </w:instrText>
        </w:r>
        <w:r>
          <w:fldChar w:fldCharType="separate"/>
        </w:r>
        <w:r>
          <w:t>61</w:t>
        </w:r>
        <w:r>
          <w:fldChar w:fldCharType="end"/>
        </w:r>
      </w:hyperlink>
    </w:p>
    <w:p>
      <w:pPr>
        <w:pStyle w:val="TOC2"/>
        <w:tabs>
          <w:tab w:val="right" w:leader="dot" w:pos="8306"/>
        </w:tabs>
      </w:pPr>
      <w:hyperlink w:anchor="_Toc2662" w:history="1">
        <w:r>
          <w:rPr>
            <w:rFonts w:ascii="仿宋" w:eastAsia="仿宋" w:hAnsi="仿宋" w:cs="仿宋" w:hint="eastAsia"/>
            <w:lang w:eastAsia="zh-CN"/>
          </w:rPr>
          <w:t>(三)、变更记录与追踪</w:t>
        </w:r>
        <w:r>
          <w:tab/>
        </w:r>
        <w:r>
          <w:fldChar w:fldCharType="begin"/>
        </w:r>
        <w:r>
          <w:instrText xml:space="preserve"> PAGEREF _Toc2662 \h </w:instrText>
        </w:r>
        <w:r>
          <w:fldChar w:fldCharType="separate"/>
        </w:r>
        <w:r>
          <w:t>62</w:t>
        </w:r>
        <w:r>
          <w:fldChar w:fldCharType="end"/>
        </w:r>
      </w:hyperlink>
    </w:p>
    <w:p>
      <w:pPr>
        <w:pStyle w:val="TOC2"/>
        <w:tabs>
          <w:tab w:val="right" w:leader="dot" w:pos="8306"/>
        </w:tabs>
      </w:pPr>
      <w:hyperlink w:anchor="_Toc25839" w:history="1">
        <w:r>
          <w:rPr>
            <w:rFonts w:ascii="仿宋" w:eastAsia="仿宋" w:hAnsi="仿宋" w:cs="仿宋" w:hint="eastAsia"/>
            <w:lang w:eastAsia="zh-CN"/>
          </w:rPr>
          <w:t>(四)、变更管理策略</w:t>
        </w:r>
        <w:r>
          <w:tab/>
        </w:r>
        <w:r>
          <w:fldChar w:fldCharType="begin"/>
        </w:r>
        <w:r>
          <w:instrText xml:space="preserve"> PAGEREF _Toc25839 \h </w:instrText>
        </w:r>
        <w:r>
          <w:fldChar w:fldCharType="separate"/>
        </w:r>
        <w:r>
          <w:t>64</w:t>
        </w:r>
        <w:r>
          <w:fldChar w:fldCharType="end"/>
        </w:r>
      </w:hyperlink>
    </w:p>
    <w:p>
      <w:pPr>
        <w:pStyle w:val="TOC1"/>
        <w:tabs>
          <w:tab w:val="right" w:leader="dot" w:pos="8306"/>
        </w:tabs>
      </w:pPr>
      <w:hyperlink w:anchor="_Toc16105" w:history="1">
        <w:r>
          <w:rPr>
            <w:rFonts w:ascii="仿宋" w:eastAsia="仿宋" w:hAnsi="仿宋" w:cs="仿宋" w:hint="eastAsia"/>
            <w:lang w:eastAsia="zh-CN"/>
          </w:rPr>
          <w:t>十三、知识产权管理与保护</w:t>
        </w:r>
        <w:r>
          <w:tab/>
        </w:r>
        <w:r>
          <w:fldChar w:fldCharType="begin"/>
        </w:r>
        <w:r>
          <w:instrText xml:space="preserve"> PAGEREF _Toc16105 \h </w:instrText>
        </w:r>
        <w:r>
          <w:fldChar w:fldCharType="separate"/>
        </w:r>
        <w:r>
          <w:t>66</w:t>
        </w:r>
        <w:r>
          <w:fldChar w:fldCharType="end"/>
        </w:r>
      </w:hyperlink>
    </w:p>
    <w:p>
      <w:pPr>
        <w:pStyle w:val="TOC2"/>
        <w:tabs>
          <w:tab w:val="right" w:leader="dot" w:pos="8306"/>
        </w:tabs>
      </w:pPr>
      <w:hyperlink w:anchor="_Toc12839" w:history="1">
        <w:r>
          <w:rPr>
            <w:rFonts w:ascii="仿宋" w:eastAsia="仿宋" w:hAnsi="仿宋" w:cs="仿宋" w:hint="eastAsia"/>
            <w:lang w:eastAsia="zh-CN"/>
          </w:rPr>
          <w:t>(一)、知识产权管理体系建设</w:t>
        </w:r>
        <w:r>
          <w:tab/>
        </w:r>
        <w:r>
          <w:fldChar w:fldCharType="begin"/>
        </w:r>
        <w:r>
          <w:instrText xml:space="preserve"> PAGEREF _Toc12839 \h </w:instrText>
        </w:r>
        <w:r>
          <w:fldChar w:fldCharType="separate"/>
        </w:r>
        <w:r>
          <w:t>66</w:t>
        </w:r>
        <w:r>
          <w:fldChar w:fldCharType="end"/>
        </w:r>
      </w:hyperlink>
    </w:p>
    <w:p>
      <w:pPr>
        <w:pStyle w:val="TOC2"/>
        <w:tabs>
          <w:tab w:val="right" w:leader="dot" w:pos="8306"/>
        </w:tabs>
      </w:pPr>
      <w:hyperlink w:anchor="_Toc23321" w:history="1">
        <w:r>
          <w:rPr>
            <w:rFonts w:ascii="仿宋" w:eastAsia="仿宋" w:hAnsi="仿宋" w:cs="仿宋" w:hint="eastAsia"/>
            <w:lang w:eastAsia="zh-CN"/>
          </w:rPr>
          <w:t>(二)、知识产权保护措施</w:t>
        </w:r>
        <w:r>
          <w:tab/>
        </w:r>
        <w:r>
          <w:fldChar w:fldCharType="begin"/>
        </w:r>
        <w:r>
          <w:instrText xml:space="preserve"> PAGEREF _Toc23321 \h </w:instrText>
        </w:r>
        <w:r>
          <w:fldChar w:fldCharType="separate"/>
        </w:r>
        <w:r>
          <w:t>66</w:t>
        </w:r>
        <w:r>
          <w:fldChar w:fldCharType="end"/>
        </w:r>
      </w:hyperlink>
    </w:p>
    <w:p>
      <w:pPr>
        <w:pStyle w:val="TOC1"/>
        <w:tabs>
          <w:tab w:val="right" w:leader="dot" w:pos="8306"/>
        </w:tabs>
      </w:pPr>
      <w:hyperlink w:anchor="_Toc1453" w:history="1">
        <w:r>
          <w:rPr>
            <w:rFonts w:ascii="仿宋" w:eastAsia="仿宋" w:hAnsi="仿宋" w:cs="仿宋" w:hint="eastAsia"/>
            <w:lang w:eastAsia="zh-CN"/>
          </w:rPr>
          <w:t>十四、法律法规与政策遵循</w:t>
        </w:r>
        <w:r>
          <w:tab/>
        </w:r>
        <w:r>
          <w:fldChar w:fldCharType="begin"/>
        </w:r>
        <w:r>
          <w:instrText xml:space="preserve"> PAGEREF _Toc1453 \h </w:instrText>
        </w:r>
        <w:r>
          <w:fldChar w:fldCharType="separate"/>
        </w:r>
        <w:r>
          <w:t>68</w:t>
        </w:r>
        <w:r>
          <w:fldChar w:fldCharType="end"/>
        </w:r>
      </w:hyperlink>
    </w:p>
    <w:p>
      <w:pPr>
        <w:pStyle w:val="TOC2"/>
        <w:tabs>
          <w:tab w:val="right" w:leader="dot" w:pos="8306"/>
        </w:tabs>
      </w:pPr>
      <w:hyperlink w:anchor="_Toc19811" w:history="1">
        <w:r>
          <w:rPr>
            <w:rFonts w:ascii="仿宋" w:eastAsia="仿宋" w:hAnsi="仿宋" w:cs="仿宋" w:hint="eastAsia"/>
            <w:lang w:eastAsia="zh-CN"/>
          </w:rPr>
          <w:t>(一)、法律法规遵守</w:t>
        </w:r>
        <w:r>
          <w:tab/>
        </w:r>
        <w:r>
          <w:fldChar w:fldCharType="begin"/>
        </w:r>
        <w:r>
          <w:instrText xml:space="preserve"> PAGEREF _Toc19811 \h </w:instrText>
        </w:r>
        <w:r>
          <w:fldChar w:fldCharType="separate"/>
        </w:r>
        <w:r>
          <w:t>68</w:t>
        </w:r>
        <w:r>
          <w:fldChar w:fldCharType="end"/>
        </w:r>
      </w:hyperlink>
    </w:p>
    <w:p>
      <w:pPr>
        <w:pStyle w:val="TOC2"/>
        <w:tabs>
          <w:tab w:val="right" w:leader="dot" w:pos="8306"/>
        </w:tabs>
      </w:pPr>
      <w:hyperlink w:anchor="_Toc14557" w:history="1">
        <w:r>
          <w:rPr>
            <w:rFonts w:ascii="仿宋" w:eastAsia="仿宋" w:hAnsi="仿宋" w:cs="仿宋" w:hint="eastAsia"/>
            <w:lang w:eastAsia="zh-CN"/>
          </w:rPr>
          <w:t>(二)、政策导向与利用</w:t>
        </w:r>
        <w:r>
          <w:tab/>
        </w:r>
        <w:r>
          <w:fldChar w:fldCharType="begin"/>
        </w:r>
        <w:r>
          <w:instrText xml:space="preserve"> PAGEREF _Toc14557 \h </w:instrText>
        </w:r>
        <w:r>
          <w:fldChar w:fldCharType="separate"/>
        </w:r>
        <w:r>
          <w:t>69</w:t>
        </w:r>
        <w:r>
          <w:fldChar w:fldCharType="end"/>
        </w:r>
      </w:hyperlink>
    </w:p>
    <w:p>
      <w:pPr>
        <w:pStyle w:val="TOC1"/>
        <w:tabs>
          <w:tab w:val="right" w:leader="dot" w:pos="8306"/>
        </w:tabs>
      </w:pPr>
      <w:hyperlink w:anchor="_Toc9165" w:history="1">
        <w:r>
          <w:rPr>
            <w:rFonts w:ascii="仿宋" w:eastAsia="仿宋" w:hAnsi="仿宋" w:cs="仿宋" w:hint="eastAsia"/>
            <w:lang w:eastAsia="zh-CN"/>
          </w:rPr>
          <w:t>十五、合作与交流机制建立</w:t>
        </w:r>
        <w:r>
          <w:tab/>
        </w:r>
        <w:r>
          <w:fldChar w:fldCharType="begin"/>
        </w:r>
        <w:r>
          <w:instrText xml:space="preserve"> PAGEREF _Toc9165 \h </w:instrText>
        </w:r>
        <w:r>
          <w:fldChar w:fldCharType="separate"/>
        </w:r>
        <w:r>
          <w:t>70</w:t>
        </w:r>
        <w:r>
          <w:fldChar w:fldCharType="end"/>
        </w:r>
      </w:hyperlink>
    </w:p>
    <w:p>
      <w:pPr>
        <w:pStyle w:val="TOC2"/>
        <w:tabs>
          <w:tab w:val="right" w:leader="dot" w:pos="8306"/>
        </w:tabs>
      </w:pPr>
      <w:hyperlink w:anchor="_Toc15188" w:history="1">
        <w:r>
          <w:rPr>
            <w:rFonts w:ascii="仿宋" w:eastAsia="仿宋" w:hAnsi="仿宋" w:cs="仿宋" w:hint="eastAsia"/>
            <w:lang w:eastAsia="zh-CN"/>
          </w:rPr>
          <w:t>(一)、合作伙伴选择与合作方式</w:t>
        </w:r>
        <w:r>
          <w:tab/>
        </w:r>
        <w:r>
          <w:fldChar w:fldCharType="begin"/>
        </w:r>
        <w:r>
          <w:instrText xml:space="preserve"> PAGEREF _Toc15188 \h </w:instrText>
        </w:r>
        <w:r>
          <w:fldChar w:fldCharType="separate"/>
        </w:r>
        <w:r>
          <w:t>70</w:t>
        </w:r>
        <w:r>
          <w:fldChar w:fldCharType="end"/>
        </w:r>
      </w:hyperlink>
    </w:p>
    <w:p>
      <w:pPr>
        <w:pStyle w:val="TOC2"/>
        <w:tabs>
          <w:tab w:val="right" w:leader="dot" w:pos="8306"/>
        </w:tabs>
      </w:pPr>
      <w:hyperlink w:anchor="_Toc2665" w:history="1">
        <w:r>
          <w:rPr>
            <w:rFonts w:ascii="仿宋" w:eastAsia="仿宋" w:hAnsi="仿宋" w:cs="仿宋" w:hint="eastAsia"/>
            <w:lang w:eastAsia="zh-CN"/>
          </w:rPr>
          <w:t>(二)、交流与合作平台搭建</w:t>
        </w:r>
        <w:r>
          <w:tab/>
        </w:r>
        <w:r>
          <w:fldChar w:fldCharType="begin"/>
        </w:r>
        <w:r>
          <w:instrText xml:space="preserve"> PAGEREF _Toc2665 \h </w:instrText>
        </w:r>
        <w:r>
          <w:fldChar w:fldCharType="separate"/>
        </w:r>
        <w:r>
          <w:t>71</w:t>
        </w:r>
        <w:r>
          <w:fldChar w:fldCharType="end"/>
        </w:r>
      </w:hyperlink>
    </w:p>
    <w:p>
      <w:pPr>
        <w:pStyle w:val="TOC1"/>
        <w:tabs>
          <w:tab w:val="right" w:leader="dot" w:pos="8306"/>
        </w:tabs>
      </w:pPr>
      <w:hyperlink w:anchor="_Toc16417" w:history="1">
        <w:r>
          <w:rPr>
            <w:rFonts w:ascii="仿宋" w:eastAsia="仿宋" w:hAnsi="仿宋" w:cs="仿宋" w:hint="eastAsia"/>
            <w:lang w:eastAsia="zh-CN"/>
          </w:rPr>
          <w:t>十六、创新驱动与持续发展</w:t>
        </w:r>
        <w:r>
          <w:tab/>
        </w:r>
        <w:r>
          <w:fldChar w:fldCharType="begin"/>
        </w:r>
        <w:r>
          <w:instrText xml:space="preserve"> PAGEREF _Toc16417 \h </w:instrText>
        </w:r>
        <w:r>
          <w:fldChar w:fldCharType="separate"/>
        </w:r>
        <w:r>
          <w:t>73</w:t>
        </w:r>
        <w:r>
          <w:fldChar w:fldCharType="end"/>
        </w:r>
      </w:hyperlink>
    </w:p>
    <w:p>
      <w:pPr>
        <w:pStyle w:val="TOC2"/>
        <w:tabs>
          <w:tab w:val="right" w:leader="dot" w:pos="8306"/>
        </w:tabs>
      </w:pPr>
      <w:hyperlink w:anchor="_Toc19009" w:history="1">
        <w:r>
          <w:rPr>
            <w:rFonts w:ascii="仿宋" w:eastAsia="仿宋" w:hAnsi="仿宋" w:cs="仿宋" w:hint="eastAsia"/>
            <w:lang w:eastAsia="zh-CN"/>
          </w:rPr>
          <w:t>(一)、创新驱动战略实施</w:t>
        </w:r>
        <w:r>
          <w:tab/>
        </w:r>
        <w:r>
          <w:fldChar w:fldCharType="begin"/>
        </w:r>
        <w:r>
          <w:instrText xml:space="preserve"> PAGEREF _Toc19009 \h </w:instrText>
        </w:r>
        <w:r>
          <w:fldChar w:fldCharType="separate"/>
        </w:r>
        <w:r>
          <w:t>73</w:t>
        </w:r>
        <w:r>
          <w:fldChar w:fldCharType="end"/>
        </w:r>
      </w:hyperlink>
    </w:p>
    <w:p>
      <w:pPr>
        <w:pStyle w:val="TOC2"/>
        <w:tabs>
          <w:tab w:val="right" w:leader="dot" w:pos="8306"/>
        </w:tabs>
      </w:pPr>
      <w:hyperlink w:anchor="_Toc11635" w:history="1">
        <w:r>
          <w:rPr>
            <w:rFonts w:ascii="仿宋" w:eastAsia="仿宋" w:hAnsi="仿宋" w:cs="仿宋" w:hint="eastAsia"/>
            <w:lang w:eastAsia="zh-CN"/>
          </w:rPr>
          <w:t>(二)、持续发展路径探索</w:t>
        </w:r>
        <w:r>
          <w:tab/>
        </w:r>
        <w:r>
          <w:fldChar w:fldCharType="begin"/>
        </w:r>
        <w:r>
          <w:instrText xml:space="preserve"> PAGEREF _Toc11635 \h </w:instrText>
        </w:r>
        <w:r>
          <w:fldChar w:fldCharType="separate"/>
        </w:r>
        <w:r>
          <w:t>75</w:t>
        </w:r>
        <w:r>
          <w:fldChar w:fldCharType="end"/>
        </w:r>
      </w:hyperlink>
    </w:p>
    <w:p>
      <w:pPr>
        <w:pStyle w:val="TOC1"/>
        <w:tabs>
          <w:tab w:val="right" w:leader="dot" w:pos="8306"/>
        </w:tabs>
      </w:pPr>
      <w:hyperlink w:anchor="_Toc13529" w:history="1">
        <w:r>
          <w:rPr>
            <w:rFonts w:ascii="仿宋" w:eastAsia="仿宋" w:hAnsi="仿宋" w:cs="仿宋" w:hint="eastAsia"/>
            <w:lang w:eastAsia="zh-CN"/>
          </w:rPr>
          <w:t>十七、质量管理与控制</w:t>
        </w:r>
        <w:r>
          <w:tab/>
        </w:r>
        <w:r>
          <w:fldChar w:fldCharType="begin"/>
        </w:r>
        <w:r>
          <w:instrText xml:space="preserve"> PAGEREF _Toc13529 \h </w:instrText>
        </w:r>
        <w:r>
          <w:fldChar w:fldCharType="separate"/>
        </w:r>
        <w:r>
          <w:t>79</w:t>
        </w:r>
        <w:r>
          <w:fldChar w:fldCharType="end"/>
        </w:r>
      </w:hyperlink>
    </w:p>
    <w:p>
      <w:pPr>
        <w:pStyle w:val="TOC2"/>
        <w:tabs>
          <w:tab w:val="right" w:leader="dot" w:pos="8306"/>
        </w:tabs>
      </w:pPr>
      <w:hyperlink w:anchor="_Toc10918" w:history="1">
        <w:r>
          <w:rPr>
            <w:rFonts w:ascii="仿宋" w:eastAsia="仿宋" w:hAnsi="仿宋" w:cs="仿宋" w:hint="eastAsia"/>
            <w:lang w:eastAsia="zh-CN"/>
          </w:rPr>
          <w:t>(一)、质量管理体系建设</w:t>
        </w:r>
        <w:r>
          <w:tab/>
        </w:r>
        <w:r>
          <w:fldChar w:fldCharType="begin"/>
        </w:r>
        <w:r>
          <w:instrText xml:space="preserve"> PAGEREF _Toc10918 \h </w:instrText>
        </w:r>
        <w:r>
          <w:fldChar w:fldCharType="separate"/>
        </w:r>
        <w:r>
          <w:t>79</w:t>
        </w:r>
        <w:r>
          <w:fldChar w:fldCharType="end"/>
        </w:r>
      </w:hyperlink>
    </w:p>
    <w:p>
      <w:pPr>
        <w:pStyle w:val="TOC2"/>
        <w:tabs>
          <w:tab w:val="right" w:leader="dot" w:pos="8306"/>
        </w:tabs>
      </w:pPr>
      <w:hyperlink w:anchor="_Toc2162" w:history="1">
        <w:r>
          <w:rPr>
            <w:rFonts w:ascii="仿宋" w:eastAsia="仿宋" w:hAnsi="仿宋" w:cs="仿宋" w:hint="eastAsia"/>
            <w:lang w:eastAsia="zh-CN"/>
          </w:rPr>
          <w:t>(二)、质量控制措施</w:t>
        </w:r>
        <w:r>
          <w:tab/>
        </w:r>
        <w:r>
          <w:fldChar w:fldCharType="begin"/>
        </w:r>
        <w:r>
          <w:instrText xml:space="preserve"> PAGEREF _Toc2162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7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6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2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5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2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https://d.book118.com/968011056016006036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0793"/>
    <w:rsid w:val="73B10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11056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2024-02-02T12:21:00Z</dcterms:created>
  <dcterms:modified xsi:type="dcterms:W3CDTF">2024-02-02T12:21:27Z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BED9E9999C4741CCA276ACA84EED1BE6_11</vt:lpwstr>
  </property>
  <property fmtid="{D5CDD505-2E9C-101B-9397-08002B2CF9AE}" pid="3" name="KSOProductBuildVer">
    <vt:lpwstr>2052-12.1.0.16250</vt:lpwstr>
  </property>
</Properties>
</file>