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耳机插座项目建设总纲及方案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82" w:history="1">
        <w:r>
          <w:rPr>
            <w:rFonts w:ascii="仿宋" w:eastAsia="仿宋" w:hAnsi="仿宋" w:cs="仿宋" w:hint="eastAsia"/>
            <w:lang w:eastAsia="zh-CN"/>
          </w:rPr>
          <w:t>前言</w:t>
        </w:r>
        <w:r>
          <w:tab/>
        </w:r>
        <w:r>
          <w:fldChar w:fldCharType="begin"/>
        </w:r>
        <w:r>
          <w:instrText xml:space="preserve"> PAGEREF _Toc7782 \h </w:instrText>
        </w:r>
        <w:r>
          <w:fldChar w:fldCharType="separate"/>
        </w:r>
        <w:r>
          <w:t>3</w:t>
        </w:r>
        <w:r>
          <w:fldChar w:fldCharType="end"/>
        </w:r>
      </w:hyperlink>
    </w:p>
    <w:p>
      <w:pPr>
        <w:pStyle w:val="TOC1"/>
        <w:tabs>
          <w:tab w:val="right" w:leader="dot" w:pos="8306"/>
        </w:tabs>
      </w:pPr>
      <w:hyperlink w:anchor="_Toc25119" w:history="1">
        <w:r>
          <w:rPr>
            <w:rFonts w:ascii="仿宋" w:eastAsia="仿宋" w:hAnsi="仿宋" w:cs="仿宋" w:hint="eastAsia"/>
            <w:lang w:eastAsia="zh-CN"/>
          </w:rPr>
          <w:t>一、经济影响分析</w:t>
        </w:r>
        <w:r>
          <w:tab/>
        </w:r>
        <w:r>
          <w:fldChar w:fldCharType="begin"/>
        </w:r>
        <w:r>
          <w:instrText xml:space="preserve"> PAGEREF _Toc25119 \h </w:instrText>
        </w:r>
        <w:r>
          <w:fldChar w:fldCharType="separate"/>
        </w:r>
        <w:r>
          <w:t>3</w:t>
        </w:r>
        <w:r>
          <w:fldChar w:fldCharType="end"/>
        </w:r>
      </w:hyperlink>
    </w:p>
    <w:p>
      <w:pPr>
        <w:pStyle w:val="TOC2"/>
        <w:tabs>
          <w:tab w:val="right" w:leader="dot" w:pos="8306"/>
        </w:tabs>
      </w:pPr>
      <w:hyperlink w:anchor="_Toc18864" w:history="1">
        <w:r>
          <w:rPr>
            <w:rFonts w:ascii="仿宋" w:eastAsia="仿宋" w:hAnsi="仿宋" w:cs="仿宋" w:hint="eastAsia"/>
            <w:lang w:eastAsia="zh-CN"/>
          </w:rPr>
          <w:t>(一)、经济费用效益或费用效果分析</w:t>
        </w:r>
        <w:r>
          <w:tab/>
        </w:r>
        <w:r>
          <w:fldChar w:fldCharType="begin"/>
        </w:r>
        <w:r>
          <w:instrText xml:space="preserve"> PAGEREF _Toc18864 \h </w:instrText>
        </w:r>
        <w:r>
          <w:fldChar w:fldCharType="separate"/>
        </w:r>
        <w:r>
          <w:t>3</w:t>
        </w:r>
        <w:r>
          <w:fldChar w:fldCharType="end"/>
        </w:r>
      </w:hyperlink>
    </w:p>
    <w:p>
      <w:pPr>
        <w:pStyle w:val="TOC2"/>
        <w:tabs>
          <w:tab w:val="right" w:leader="dot" w:pos="8306"/>
        </w:tabs>
      </w:pPr>
      <w:hyperlink w:anchor="_Toc16635" w:history="1">
        <w:r>
          <w:rPr>
            <w:rFonts w:ascii="仿宋" w:eastAsia="仿宋" w:hAnsi="仿宋" w:cs="仿宋" w:hint="eastAsia"/>
            <w:lang w:eastAsia="zh-CN"/>
          </w:rPr>
          <w:t>(二)、行业影响分析</w:t>
        </w:r>
        <w:r>
          <w:tab/>
        </w:r>
        <w:r>
          <w:fldChar w:fldCharType="begin"/>
        </w:r>
        <w:r>
          <w:instrText xml:space="preserve"> PAGEREF _Toc16635 \h </w:instrText>
        </w:r>
        <w:r>
          <w:fldChar w:fldCharType="separate"/>
        </w:r>
        <w:r>
          <w:t>5</w:t>
        </w:r>
        <w:r>
          <w:fldChar w:fldCharType="end"/>
        </w:r>
      </w:hyperlink>
    </w:p>
    <w:p>
      <w:pPr>
        <w:pStyle w:val="TOC2"/>
        <w:tabs>
          <w:tab w:val="right" w:leader="dot" w:pos="8306"/>
        </w:tabs>
      </w:pPr>
      <w:hyperlink w:anchor="_Toc16022" w:history="1">
        <w:r>
          <w:rPr>
            <w:rFonts w:ascii="仿宋" w:eastAsia="仿宋" w:hAnsi="仿宋" w:cs="仿宋" w:hint="eastAsia"/>
            <w:lang w:eastAsia="zh-CN"/>
          </w:rPr>
          <w:t>(三)、区域经济影响分析</w:t>
        </w:r>
        <w:r>
          <w:tab/>
        </w:r>
        <w:r>
          <w:fldChar w:fldCharType="begin"/>
        </w:r>
        <w:r>
          <w:instrText xml:space="preserve"> PAGEREF _Toc16022 \h </w:instrText>
        </w:r>
        <w:r>
          <w:fldChar w:fldCharType="separate"/>
        </w:r>
        <w:r>
          <w:t>7</w:t>
        </w:r>
        <w:r>
          <w:fldChar w:fldCharType="end"/>
        </w:r>
      </w:hyperlink>
    </w:p>
    <w:p>
      <w:pPr>
        <w:pStyle w:val="TOC2"/>
        <w:tabs>
          <w:tab w:val="right" w:leader="dot" w:pos="8306"/>
        </w:tabs>
      </w:pPr>
      <w:hyperlink w:anchor="_Toc4870" w:history="1">
        <w:r>
          <w:rPr>
            <w:rFonts w:ascii="仿宋" w:eastAsia="仿宋" w:hAnsi="仿宋" w:cs="仿宋" w:hint="eastAsia"/>
            <w:lang w:eastAsia="zh-CN"/>
          </w:rPr>
          <w:t>(四)、宏观经济影响分析</w:t>
        </w:r>
        <w:r>
          <w:tab/>
        </w:r>
        <w:r>
          <w:fldChar w:fldCharType="begin"/>
        </w:r>
        <w:r>
          <w:instrText xml:space="preserve"> PAGEREF _Toc4870 \h </w:instrText>
        </w:r>
        <w:r>
          <w:fldChar w:fldCharType="separate"/>
        </w:r>
        <w:r>
          <w:t>8</w:t>
        </w:r>
        <w:r>
          <w:fldChar w:fldCharType="end"/>
        </w:r>
      </w:hyperlink>
    </w:p>
    <w:p>
      <w:pPr>
        <w:pStyle w:val="TOC1"/>
        <w:tabs>
          <w:tab w:val="right" w:leader="dot" w:pos="8306"/>
        </w:tabs>
      </w:pPr>
      <w:hyperlink w:anchor="_Toc1760" w:history="1">
        <w:r>
          <w:rPr>
            <w:rFonts w:ascii="仿宋" w:eastAsia="仿宋" w:hAnsi="仿宋" w:cs="仿宋" w:hint="eastAsia"/>
            <w:lang w:eastAsia="zh-CN"/>
          </w:rPr>
          <w:t>二、建设风险评估分析</w:t>
        </w:r>
        <w:r>
          <w:tab/>
        </w:r>
        <w:r>
          <w:fldChar w:fldCharType="begin"/>
        </w:r>
        <w:r>
          <w:instrText xml:space="preserve"> PAGEREF _Toc1760 \h </w:instrText>
        </w:r>
        <w:r>
          <w:fldChar w:fldCharType="separate"/>
        </w:r>
        <w:r>
          <w:t>9</w:t>
        </w:r>
        <w:r>
          <w:fldChar w:fldCharType="end"/>
        </w:r>
      </w:hyperlink>
    </w:p>
    <w:p>
      <w:pPr>
        <w:pStyle w:val="TOC2"/>
        <w:tabs>
          <w:tab w:val="right" w:leader="dot" w:pos="8306"/>
        </w:tabs>
      </w:pPr>
      <w:hyperlink w:anchor="_Toc3326" w:history="1">
        <w:r>
          <w:rPr>
            <w:rFonts w:ascii="仿宋" w:eastAsia="仿宋" w:hAnsi="仿宋" w:cs="仿宋" w:hint="eastAsia"/>
            <w:lang w:eastAsia="zh-CN"/>
          </w:rPr>
          <w:t>(一)、政策风险分析</w:t>
        </w:r>
        <w:r>
          <w:tab/>
        </w:r>
        <w:r>
          <w:fldChar w:fldCharType="begin"/>
        </w:r>
        <w:r>
          <w:instrText xml:space="preserve"> PAGEREF _Toc3326 \h </w:instrText>
        </w:r>
        <w:r>
          <w:fldChar w:fldCharType="separate"/>
        </w:r>
        <w:r>
          <w:t>9</w:t>
        </w:r>
        <w:r>
          <w:fldChar w:fldCharType="end"/>
        </w:r>
      </w:hyperlink>
    </w:p>
    <w:p>
      <w:pPr>
        <w:pStyle w:val="TOC2"/>
        <w:tabs>
          <w:tab w:val="right" w:leader="dot" w:pos="8306"/>
        </w:tabs>
      </w:pPr>
      <w:hyperlink w:anchor="_Toc30220" w:history="1">
        <w:r>
          <w:rPr>
            <w:rFonts w:ascii="仿宋" w:eastAsia="仿宋" w:hAnsi="仿宋" w:cs="仿宋" w:hint="eastAsia"/>
            <w:lang w:eastAsia="zh-CN"/>
          </w:rPr>
          <w:t>(二)、社会风险分析</w:t>
        </w:r>
        <w:r>
          <w:tab/>
        </w:r>
        <w:r>
          <w:fldChar w:fldCharType="begin"/>
        </w:r>
        <w:r>
          <w:instrText xml:space="preserve"> PAGEREF _Toc30220 \h </w:instrText>
        </w:r>
        <w:r>
          <w:fldChar w:fldCharType="separate"/>
        </w:r>
        <w:r>
          <w:t>10</w:t>
        </w:r>
        <w:r>
          <w:fldChar w:fldCharType="end"/>
        </w:r>
      </w:hyperlink>
    </w:p>
    <w:p>
      <w:pPr>
        <w:pStyle w:val="TOC2"/>
        <w:tabs>
          <w:tab w:val="right" w:leader="dot" w:pos="8306"/>
        </w:tabs>
      </w:pPr>
      <w:hyperlink w:anchor="_Toc10075" w:history="1">
        <w:r>
          <w:rPr>
            <w:rFonts w:ascii="仿宋" w:eastAsia="仿宋" w:hAnsi="仿宋" w:cs="仿宋" w:hint="eastAsia"/>
            <w:lang w:eastAsia="zh-CN"/>
          </w:rPr>
          <w:t>(三)、市场风险分析</w:t>
        </w:r>
        <w:r>
          <w:tab/>
        </w:r>
        <w:r>
          <w:fldChar w:fldCharType="begin"/>
        </w:r>
        <w:r>
          <w:instrText xml:space="preserve"> PAGEREF _Toc10075 \h </w:instrText>
        </w:r>
        <w:r>
          <w:fldChar w:fldCharType="separate"/>
        </w:r>
        <w:r>
          <w:t>12</w:t>
        </w:r>
        <w:r>
          <w:fldChar w:fldCharType="end"/>
        </w:r>
      </w:hyperlink>
    </w:p>
    <w:p>
      <w:pPr>
        <w:pStyle w:val="TOC2"/>
        <w:tabs>
          <w:tab w:val="right" w:leader="dot" w:pos="8306"/>
        </w:tabs>
      </w:pPr>
      <w:hyperlink w:anchor="_Toc29175" w:history="1">
        <w:r>
          <w:rPr>
            <w:rFonts w:ascii="仿宋" w:eastAsia="仿宋" w:hAnsi="仿宋" w:cs="仿宋" w:hint="eastAsia"/>
            <w:lang w:eastAsia="zh-CN"/>
          </w:rPr>
          <w:t>(四)、资金风险分析</w:t>
        </w:r>
        <w:r>
          <w:tab/>
        </w:r>
        <w:r>
          <w:fldChar w:fldCharType="begin"/>
        </w:r>
        <w:r>
          <w:instrText xml:space="preserve"> PAGEREF _Toc29175 \h </w:instrText>
        </w:r>
        <w:r>
          <w:fldChar w:fldCharType="separate"/>
        </w:r>
        <w:r>
          <w:t>13</w:t>
        </w:r>
        <w:r>
          <w:fldChar w:fldCharType="end"/>
        </w:r>
      </w:hyperlink>
    </w:p>
    <w:p>
      <w:pPr>
        <w:pStyle w:val="TOC2"/>
        <w:tabs>
          <w:tab w:val="right" w:leader="dot" w:pos="8306"/>
        </w:tabs>
      </w:pPr>
      <w:hyperlink w:anchor="_Toc19133" w:history="1">
        <w:r>
          <w:rPr>
            <w:rFonts w:ascii="仿宋" w:eastAsia="仿宋" w:hAnsi="仿宋" w:cs="仿宋" w:hint="eastAsia"/>
            <w:lang w:eastAsia="zh-CN"/>
          </w:rPr>
          <w:t>(五)、技术风险分析</w:t>
        </w:r>
        <w:r>
          <w:tab/>
        </w:r>
        <w:r>
          <w:fldChar w:fldCharType="begin"/>
        </w:r>
        <w:r>
          <w:instrText xml:space="preserve"> PAGEREF _Toc19133 \h </w:instrText>
        </w:r>
        <w:r>
          <w:fldChar w:fldCharType="separate"/>
        </w:r>
        <w:r>
          <w:t>14</w:t>
        </w:r>
        <w:r>
          <w:fldChar w:fldCharType="end"/>
        </w:r>
      </w:hyperlink>
    </w:p>
    <w:p>
      <w:pPr>
        <w:pStyle w:val="TOC2"/>
        <w:tabs>
          <w:tab w:val="right" w:leader="dot" w:pos="8306"/>
        </w:tabs>
      </w:pPr>
      <w:hyperlink w:anchor="_Toc23051" w:history="1">
        <w:r>
          <w:rPr>
            <w:rFonts w:ascii="仿宋" w:eastAsia="仿宋" w:hAnsi="仿宋" w:cs="仿宋" w:hint="eastAsia"/>
            <w:lang w:eastAsia="zh-CN"/>
          </w:rPr>
          <w:t>(六)、财务风险分析</w:t>
        </w:r>
        <w:r>
          <w:tab/>
        </w:r>
        <w:r>
          <w:fldChar w:fldCharType="begin"/>
        </w:r>
        <w:r>
          <w:instrText xml:space="preserve"> PAGEREF _Toc23051 \h </w:instrText>
        </w:r>
        <w:r>
          <w:fldChar w:fldCharType="separate"/>
        </w:r>
        <w:r>
          <w:t>15</w:t>
        </w:r>
        <w:r>
          <w:fldChar w:fldCharType="end"/>
        </w:r>
      </w:hyperlink>
    </w:p>
    <w:p>
      <w:pPr>
        <w:pStyle w:val="TOC2"/>
        <w:tabs>
          <w:tab w:val="right" w:leader="dot" w:pos="8306"/>
        </w:tabs>
      </w:pPr>
      <w:hyperlink w:anchor="_Toc21742" w:history="1">
        <w:r>
          <w:rPr>
            <w:rFonts w:ascii="仿宋" w:eastAsia="仿宋" w:hAnsi="仿宋" w:cs="仿宋" w:hint="eastAsia"/>
            <w:lang w:eastAsia="zh-CN"/>
          </w:rPr>
          <w:t>(七)、管理风险分析</w:t>
        </w:r>
        <w:r>
          <w:tab/>
        </w:r>
        <w:r>
          <w:fldChar w:fldCharType="begin"/>
        </w:r>
        <w:r>
          <w:instrText xml:space="preserve"> PAGEREF _Toc21742 \h </w:instrText>
        </w:r>
        <w:r>
          <w:fldChar w:fldCharType="separate"/>
        </w:r>
        <w:r>
          <w:t>17</w:t>
        </w:r>
        <w:r>
          <w:fldChar w:fldCharType="end"/>
        </w:r>
      </w:hyperlink>
    </w:p>
    <w:p>
      <w:pPr>
        <w:pStyle w:val="TOC2"/>
        <w:tabs>
          <w:tab w:val="right" w:leader="dot" w:pos="8306"/>
        </w:tabs>
      </w:pPr>
      <w:hyperlink w:anchor="_Toc18644" w:history="1">
        <w:r>
          <w:rPr>
            <w:rFonts w:ascii="仿宋" w:eastAsia="仿宋" w:hAnsi="仿宋" w:cs="仿宋" w:hint="eastAsia"/>
            <w:lang w:eastAsia="zh-CN"/>
          </w:rPr>
          <w:t>(八)、其它风险分析</w:t>
        </w:r>
        <w:r>
          <w:tab/>
        </w:r>
        <w:r>
          <w:fldChar w:fldCharType="begin"/>
        </w:r>
        <w:r>
          <w:instrText xml:space="preserve"> PAGEREF _Toc18644 \h </w:instrText>
        </w:r>
        <w:r>
          <w:fldChar w:fldCharType="separate"/>
        </w:r>
        <w:r>
          <w:t>18</w:t>
        </w:r>
        <w:r>
          <w:fldChar w:fldCharType="end"/>
        </w:r>
      </w:hyperlink>
    </w:p>
    <w:p>
      <w:pPr>
        <w:pStyle w:val="TOC2"/>
        <w:tabs>
          <w:tab w:val="right" w:leader="dot" w:pos="8306"/>
        </w:tabs>
      </w:pPr>
      <w:hyperlink w:anchor="_Toc25252" w:history="1">
        <w:r>
          <w:rPr>
            <w:rFonts w:ascii="仿宋" w:eastAsia="仿宋" w:hAnsi="仿宋" w:cs="仿宋" w:hint="eastAsia"/>
            <w:lang w:eastAsia="zh-CN"/>
          </w:rPr>
          <w:t>(九)、社会影响评估</w:t>
        </w:r>
        <w:r>
          <w:tab/>
        </w:r>
        <w:r>
          <w:fldChar w:fldCharType="begin"/>
        </w:r>
        <w:r>
          <w:instrText xml:space="preserve"> PAGEREF _Toc25252 \h </w:instrText>
        </w:r>
        <w:r>
          <w:fldChar w:fldCharType="separate"/>
        </w:r>
        <w:r>
          <w:t>20</w:t>
        </w:r>
        <w:r>
          <w:fldChar w:fldCharType="end"/>
        </w:r>
      </w:hyperlink>
    </w:p>
    <w:p>
      <w:pPr>
        <w:pStyle w:val="TOC1"/>
        <w:tabs>
          <w:tab w:val="right" w:leader="dot" w:pos="8306"/>
        </w:tabs>
      </w:pPr>
      <w:hyperlink w:anchor="_Toc2844" w:history="1">
        <w:r>
          <w:rPr>
            <w:rFonts w:ascii="仿宋" w:eastAsia="仿宋" w:hAnsi="仿宋" w:cs="仿宋" w:hint="eastAsia"/>
            <w:lang w:eastAsia="zh-CN"/>
          </w:rPr>
          <w:t>三、财务管理与成本控制</w:t>
        </w:r>
        <w:r>
          <w:tab/>
        </w:r>
        <w:r>
          <w:fldChar w:fldCharType="begin"/>
        </w:r>
        <w:r>
          <w:instrText xml:space="preserve"> PAGEREF _Toc2844 \h </w:instrText>
        </w:r>
        <w:r>
          <w:fldChar w:fldCharType="separate"/>
        </w:r>
        <w:r>
          <w:t>22</w:t>
        </w:r>
        <w:r>
          <w:fldChar w:fldCharType="end"/>
        </w:r>
      </w:hyperlink>
    </w:p>
    <w:p>
      <w:pPr>
        <w:pStyle w:val="TOC2"/>
        <w:tabs>
          <w:tab w:val="right" w:leader="dot" w:pos="8306"/>
        </w:tabs>
      </w:pPr>
      <w:hyperlink w:anchor="_Toc27820" w:history="1">
        <w:r>
          <w:rPr>
            <w:rFonts w:ascii="仿宋" w:eastAsia="仿宋" w:hAnsi="仿宋" w:cs="仿宋" w:hint="eastAsia"/>
            <w:lang w:eastAsia="zh-CN"/>
          </w:rPr>
          <w:t>(一)、财务管理体系建设</w:t>
        </w:r>
        <w:r>
          <w:tab/>
        </w:r>
        <w:r>
          <w:fldChar w:fldCharType="begin"/>
        </w:r>
        <w:r>
          <w:instrText xml:space="preserve"> PAGEREF _Toc27820 \h </w:instrText>
        </w:r>
        <w:r>
          <w:fldChar w:fldCharType="separate"/>
        </w:r>
        <w:r>
          <w:t>22</w:t>
        </w:r>
        <w:r>
          <w:fldChar w:fldCharType="end"/>
        </w:r>
      </w:hyperlink>
    </w:p>
    <w:p>
      <w:pPr>
        <w:pStyle w:val="TOC2"/>
        <w:tabs>
          <w:tab w:val="right" w:leader="dot" w:pos="8306"/>
        </w:tabs>
      </w:pPr>
      <w:hyperlink w:anchor="_Toc16639" w:history="1">
        <w:r>
          <w:rPr>
            <w:rFonts w:ascii="仿宋" w:eastAsia="仿宋" w:hAnsi="仿宋" w:cs="仿宋" w:hint="eastAsia"/>
            <w:lang w:eastAsia="zh-CN"/>
          </w:rPr>
          <w:t>(二)、成本控制措施</w:t>
        </w:r>
        <w:r>
          <w:tab/>
        </w:r>
        <w:r>
          <w:fldChar w:fldCharType="begin"/>
        </w:r>
        <w:r>
          <w:instrText xml:space="preserve"> PAGEREF _Toc16639 \h </w:instrText>
        </w:r>
        <w:r>
          <w:fldChar w:fldCharType="separate"/>
        </w:r>
        <w:r>
          <w:t>23</w:t>
        </w:r>
        <w:r>
          <w:fldChar w:fldCharType="end"/>
        </w:r>
      </w:hyperlink>
    </w:p>
    <w:p>
      <w:pPr>
        <w:pStyle w:val="TOC1"/>
        <w:tabs>
          <w:tab w:val="right" w:leader="dot" w:pos="8306"/>
        </w:tabs>
      </w:pPr>
      <w:hyperlink w:anchor="_Toc31534" w:history="1">
        <w:r>
          <w:rPr>
            <w:rFonts w:ascii="仿宋" w:eastAsia="仿宋" w:hAnsi="仿宋" w:cs="仿宋" w:hint="eastAsia"/>
            <w:lang w:eastAsia="zh-CN"/>
          </w:rPr>
          <w:t>四、项目选址研究</w:t>
        </w:r>
        <w:r>
          <w:tab/>
        </w:r>
        <w:r>
          <w:fldChar w:fldCharType="begin"/>
        </w:r>
        <w:r>
          <w:instrText xml:space="preserve"> PAGEREF _Toc31534 \h </w:instrText>
        </w:r>
        <w:r>
          <w:fldChar w:fldCharType="separate"/>
        </w:r>
        <w:r>
          <w:t>24</w:t>
        </w:r>
        <w:r>
          <w:fldChar w:fldCharType="end"/>
        </w:r>
      </w:hyperlink>
    </w:p>
    <w:p>
      <w:pPr>
        <w:pStyle w:val="TOC2"/>
        <w:tabs>
          <w:tab w:val="right" w:leader="dot" w:pos="8306"/>
        </w:tabs>
      </w:pPr>
      <w:hyperlink w:anchor="_Toc156" w:history="1">
        <w:r>
          <w:rPr>
            <w:rFonts w:ascii="仿宋" w:eastAsia="仿宋" w:hAnsi="仿宋" w:cs="仿宋" w:hint="eastAsia"/>
            <w:lang w:eastAsia="zh-CN"/>
          </w:rPr>
          <w:t>(一)、项目选址原则</w:t>
        </w:r>
        <w:r>
          <w:tab/>
        </w:r>
        <w:r>
          <w:fldChar w:fldCharType="begin"/>
        </w:r>
        <w:r>
          <w:instrText xml:space="preserve"> PAGEREF _Toc156 \h </w:instrText>
        </w:r>
        <w:r>
          <w:fldChar w:fldCharType="separate"/>
        </w:r>
        <w:r>
          <w:t>24</w:t>
        </w:r>
        <w:r>
          <w:fldChar w:fldCharType="end"/>
        </w:r>
      </w:hyperlink>
    </w:p>
    <w:p>
      <w:pPr>
        <w:pStyle w:val="TOC2"/>
        <w:tabs>
          <w:tab w:val="right" w:leader="dot" w:pos="8306"/>
        </w:tabs>
      </w:pPr>
      <w:hyperlink w:anchor="_Toc2071" w:history="1">
        <w:r>
          <w:rPr>
            <w:rFonts w:ascii="仿宋" w:eastAsia="仿宋" w:hAnsi="仿宋" w:cs="仿宋" w:hint="eastAsia"/>
            <w:lang w:eastAsia="zh-CN"/>
          </w:rPr>
          <w:t>(二)、项目选址</w:t>
        </w:r>
        <w:r>
          <w:tab/>
        </w:r>
        <w:r>
          <w:fldChar w:fldCharType="begin"/>
        </w:r>
        <w:r>
          <w:instrText xml:space="preserve"> PAGEREF _Toc2071 \h </w:instrText>
        </w:r>
        <w:r>
          <w:fldChar w:fldCharType="separate"/>
        </w:r>
        <w:r>
          <w:t>28</w:t>
        </w:r>
        <w:r>
          <w:fldChar w:fldCharType="end"/>
        </w:r>
      </w:hyperlink>
    </w:p>
    <w:p>
      <w:pPr>
        <w:pStyle w:val="TOC2"/>
        <w:tabs>
          <w:tab w:val="right" w:leader="dot" w:pos="8306"/>
        </w:tabs>
      </w:pPr>
      <w:hyperlink w:anchor="_Toc20296" w:history="1">
        <w:r>
          <w:rPr>
            <w:rFonts w:ascii="仿宋" w:eastAsia="仿宋" w:hAnsi="仿宋" w:cs="仿宋" w:hint="eastAsia"/>
            <w:lang w:eastAsia="zh-CN"/>
          </w:rPr>
          <w:t>(三)、建设条件分析</w:t>
        </w:r>
        <w:r>
          <w:tab/>
        </w:r>
        <w:r>
          <w:fldChar w:fldCharType="begin"/>
        </w:r>
        <w:r>
          <w:instrText xml:space="preserve"> PAGEREF _Toc20296 \h </w:instrText>
        </w:r>
        <w:r>
          <w:fldChar w:fldCharType="separate"/>
        </w:r>
        <w:r>
          <w:t>30</w:t>
        </w:r>
        <w:r>
          <w:fldChar w:fldCharType="end"/>
        </w:r>
      </w:hyperlink>
    </w:p>
    <w:p>
      <w:pPr>
        <w:pStyle w:val="TOC2"/>
        <w:tabs>
          <w:tab w:val="right" w:leader="dot" w:pos="8306"/>
        </w:tabs>
      </w:pPr>
      <w:hyperlink w:anchor="_Toc12796" w:history="1">
        <w:r>
          <w:rPr>
            <w:rFonts w:ascii="仿宋" w:eastAsia="仿宋" w:hAnsi="仿宋" w:cs="仿宋" w:hint="eastAsia"/>
            <w:lang w:eastAsia="zh-CN"/>
          </w:rPr>
          <w:t>(四)、用地控制指标</w:t>
        </w:r>
        <w:r>
          <w:tab/>
        </w:r>
        <w:r>
          <w:fldChar w:fldCharType="begin"/>
        </w:r>
        <w:r>
          <w:instrText xml:space="preserve"> PAGEREF _Toc12796 \h </w:instrText>
        </w:r>
        <w:r>
          <w:fldChar w:fldCharType="separate"/>
        </w:r>
        <w:r>
          <w:t>31</w:t>
        </w:r>
        <w:r>
          <w:fldChar w:fldCharType="end"/>
        </w:r>
      </w:hyperlink>
    </w:p>
    <w:p>
      <w:pPr>
        <w:pStyle w:val="TOC2"/>
        <w:tabs>
          <w:tab w:val="right" w:leader="dot" w:pos="8306"/>
        </w:tabs>
      </w:pPr>
      <w:hyperlink w:anchor="_Toc11638" w:history="1">
        <w:r>
          <w:rPr>
            <w:rFonts w:ascii="仿宋" w:eastAsia="仿宋" w:hAnsi="仿宋" w:cs="仿宋" w:hint="eastAsia"/>
            <w:lang w:eastAsia="zh-CN"/>
          </w:rPr>
          <w:t>(五)、地总体要求</w:t>
        </w:r>
        <w:r>
          <w:tab/>
        </w:r>
        <w:r>
          <w:fldChar w:fldCharType="begin"/>
        </w:r>
        <w:r>
          <w:instrText xml:space="preserve"> PAGEREF _Toc11638 \h </w:instrText>
        </w:r>
        <w:r>
          <w:fldChar w:fldCharType="separate"/>
        </w:r>
        <w:r>
          <w:t>32</w:t>
        </w:r>
        <w:r>
          <w:fldChar w:fldCharType="end"/>
        </w:r>
      </w:hyperlink>
    </w:p>
    <w:p>
      <w:pPr>
        <w:pStyle w:val="TOC2"/>
        <w:tabs>
          <w:tab w:val="right" w:leader="dot" w:pos="8306"/>
        </w:tabs>
      </w:pPr>
      <w:hyperlink w:anchor="_Toc10995" w:history="1">
        <w:r>
          <w:rPr>
            <w:rFonts w:ascii="仿宋" w:eastAsia="仿宋" w:hAnsi="仿宋" w:cs="仿宋" w:hint="eastAsia"/>
            <w:lang w:eastAsia="zh-CN"/>
          </w:rPr>
          <w:t>(六)、节约用地措施</w:t>
        </w:r>
        <w:r>
          <w:tab/>
        </w:r>
        <w:r>
          <w:fldChar w:fldCharType="begin"/>
        </w:r>
        <w:r>
          <w:instrText xml:space="preserve"> PAGEREF _Toc10995 \h </w:instrText>
        </w:r>
        <w:r>
          <w:fldChar w:fldCharType="separate"/>
        </w:r>
        <w:r>
          <w:t>34</w:t>
        </w:r>
        <w:r>
          <w:fldChar w:fldCharType="end"/>
        </w:r>
      </w:hyperlink>
    </w:p>
    <w:p>
      <w:pPr>
        <w:pStyle w:val="TOC2"/>
        <w:tabs>
          <w:tab w:val="right" w:leader="dot" w:pos="8306"/>
        </w:tabs>
      </w:pPr>
      <w:hyperlink w:anchor="_Toc4779" w:history="1">
        <w:r>
          <w:rPr>
            <w:rFonts w:ascii="仿宋" w:eastAsia="仿宋" w:hAnsi="仿宋" w:cs="仿宋" w:hint="eastAsia"/>
            <w:lang w:eastAsia="zh-CN"/>
          </w:rPr>
          <w:t>(七)、选址综合评价</w:t>
        </w:r>
        <w:r>
          <w:tab/>
        </w:r>
        <w:r>
          <w:fldChar w:fldCharType="begin"/>
        </w:r>
        <w:r>
          <w:instrText xml:space="preserve"> PAGEREF _Toc4779 \h </w:instrText>
        </w:r>
        <w:r>
          <w:fldChar w:fldCharType="separate"/>
        </w:r>
        <w:r>
          <w:t>35</w:t>
        </w:r>
        <w:r>
          <w:fldChar w:fldCharType="end"/>
        </w:r>
      </w:hyperlink>
    </w:p>
    <w:p>
      <w:pPr>
        <w:pStyle w:val="TOC1"/>
        <w:tabs>
          <w:tab w:val="right" w:leader="dot" w:pos="8306"/>
        </w:tabs>
      </w:pPr>
      <w:hyperlink w:anchor="_Toc27432" w:history="1">
        <w:r>
          <w:rPr>
            <w:rFonts w:ascii="仿宋" w:eastAsia="仿宋" w:hAnsi="仿宋" w:cs="仿宋" w:hint="eastAsia"/>
            <w:lang w:eastAsia="zh-CN"/>
          </w:rPr>
          <w:t>五、发展规划、产业政策和行业准入分析</w:t>
        </w:r>
        <w:r>
          <w:tab/>
        </w:r>
        <w:r>
          <w:fldChar w:fldCharType="begin"/>
        </w:r>
        <w:r>
          <w:instrText xml:space="preserve"> PAGEREF _Toc27432 \h </w:instrText>
        </w:r>
        <w:r>
          <w:fldChar w:fldCharType="separate"/>
        </w:r>
        <w:r>
          <w:t>36</w:t>
        </w:r>
        <w:r>
          <w:fldChar w:fldCharType="end"/>
        </w:r>
      </w:hyperlink>
    </w:p>
    <w:p>
      <w:pPr>
        <w:pStyle w:val="TOC2"/>
        <w:tabs>
          <w:tab w:val="right" w:leader="dot" w:pos="8306"/>
        </w:tabs>
      </w:pPr>
      <w:hyperlink w:anchor="_Toc25138" w:history="1">
        <w:r>
          <w:rPr>
            <w:rFonts w:ascii="仿宋" w:eastAsia="仿宋" w:hAnsi="仿宋" w:cs="仿宋" w:hint="eastAsia"/>
            <w:lang w:eastAsia="zh-CN"/>
          </w:rPr>
          <w:t>(一)、发展规划分析</w:t>
        </w:r>
        <w:r>
          <w:tab/>
        </w:r>
        <w:r>
          <w:fldChar w:fldCharType="begin"/>
        </w:r>
        <w:r>
          <w:instrText xml:space="preserve"> PAGEREF _Toc25138 \h </w:instrText>
        </w:r>
        <w:r>
          <w:fldChar w:fldCharType="separate"/>
        </w:r>
        <w:r>
          <w:t>36</w:t>
        </w:r>
        <w:r>
          <w:fldChar w:fldCharType="end"/>
        </w:r>
      </w:hyperlink>
    </w:p>
    <w:p>
      <w:pPr>
        <w:pStyle w:val="TOC2"/>
        <w:tabs>
          <w:tab w:val="right" w:leader="dot" w:pos="8306"/>
        </w:tabs>
      </w:pPr>
      <w:hyperlink w:anchor="_Toc11586" w:history="1">
        <w:r>
          <w:rPr>
            <w:rFonts w:ascii="仿宋" w:eastAsia="仿宋" w:hAnsi="仿宋" w:cs="仿宋" w:hint="eastAsia"/>
            <w:lang w:eastAsia="zh-CN"/>
          </w:rPr>
          <w:t>(二)、产业政策分析</w:t>
        </w:r>
        <w:r>
          <w:tab/>
        </w:r>
        <w:r>
          <w:fldChar w:fldCharType="begin"/>
        </w:r>
        <w:r>
          <w:instrText xml:space="preserve"> PAGEREF _Toc11586 \h </w:instrText>
        </w:r>
        <w:r>
          <w:fldChar w:fldCharType="separate"/>
        </w:r>
        <w:r>
          <w:t>38</w:t>
        </w:r>
        <w:r>
          <w:fldChar w:fldCharType="end"/>
        </w:r>
      </w:hyperlink>
    </w:p>
    <w:p>
      <w:pPr>
        <w:pStyle w:val="TOC2"/>
        <w:tabs>
          <w:tab w:val="right" w:leader="dot" w:pos="8306"/>
        </w:tabs>
      </w:pPr>
      <w:hyperlink w:anchor="_Toc26231" w:history="1">
        <w:r>
          <w:rPr>
            <w:rFonts w:ascii="仿宋" w:eastAsia="仿宋" w:hAnsi="仿宋" w:cs="仿宋" w:hint="eastAsia"/>
            <w:lang w:eastAsia="zh-CN"/>
          </w:rPr>
          <w:t>(三)、行业准入分析</w:t>
        </w:r>
        <w:r>
          <w:tab/>
        </w:r>
        <w:r>
          <w:fldChar w:fldCharType="begin"/>
        </w:r>
        <w:r>
          <w:instrText xml:space="preserve"> PAGEREF _Toc26231 \h </w:instrText>
        </w:r>
        <w:r>
          <w:fldChar w:fldCharType="separate"/>
        </w:r>
        <w:r>
          <w:t>39</w:t>
        </w:r>
        <w:r>
          <w:fldChar w:fldCharType="end"/>
        </w:r>
      </w:hyperlink>
    </w:p>
    <w:p>
      <w:pPr>
        <w:pStyle w:val="TOC1"/>
        <w:tabs>
          <w:tab w:val="right" w:leader="dot" w:pos="8306"/>
        </w:tabs>
      </w:pPr>
      <w:hyperlink w:anchor="_Toc10967" w:history="1">
        <w:r>
          <w:rPr>
            <w:rFonts w:ascii="仿宋" w:eastAsia="仿宋" w:hAnsi="仿宋" w:cs="仿宋" w:hint="eastAsia"/>
            <w:lang w:eastAsia="zh-CN"/>
          </w:rPr>
          <w:t>六、项目监理与质量保证</w:t>
        </w:r>
        <w:r>
          <w:tab/>
        </w:r>
        <w:r>
          <w:fldChar w:fldCharType="begin"/>
        </w:r>
        <w:r>
          <w:instrText xml:space="preserve"> PAGEREF _Toc10967 \h </w:instrText>
        </w:r>
        <w:r>
          <w:fldChar w:fldCharType="separate"/>
        </w:r>
        <w:r>
          <w:t>40</w:t>
        </w:r>
        <w:r>
          <w:fldChar w:fldCharType="end"/>
        </w:r>
      </w:hyperlink>
    </w:p>
    <w:p>
      <w:pPr>
        <w:pStyle w:val="TOC2"/>
        <w:tabs>
          <w:tab w:val="right" w:leader="dot" w:pos="8306"/>
        </w:tabs>
      </w:pPr>
      <w:hyperlink w:anchor="_Toc4143" w:history="1">
        <w:r>
          <w:rPr>
            <w:rFonts w:ascii="仿宋" w:eastAsia="仿宋" w:hAnsi="仿宋" w:cs="仿宋" w:hint="eastAsia"/>
            <w:lang w:eastAsia="zh-CN"/>
          </w:rPr>
          <w:t>(一)、监理体系构建</w:t>
        </w:r>
        <w:r>
          <w:tab/>
        </w:r>
        <w:r>
          <w:fldChar w:fldCharType="begin"/>
        </w:r>
        <w:r>
          <w:instrText xml:space="preserve"> PAGEREF _Toc4143 \h </w:instrText>
        </w:r>
        <w:r>
          <w:fldChar w:fldCharType="separate"/>
        </w:r>
        <w:r>
          <w:t>40</w:t>
        </w:r>
        <w:r>
          <w:fldChar w:fldCharType="end"/>
        </w:r>
      </w:hyperlink>
    </w:p>
    <w:p>
      <w:pPr>
        <w:pStyle w:val="TOC2"/>
        <w:tabs>
          <w:tab w:val="right" w:leader="dot" w:pos="8306"/>
        </w:tabs>
      </w:pPr>
      <w:hyperlink w:anchor="_Toc371" w:history="1">
        <w:r>
          <w:rPr>
            <w:rFonts w:ascii="仿宋" w:eastAsia="仿宋" w:hAnsi="仿宋" w:cs="仿宋" w:hint="eastAsia"/>
            <w:lang w:eastAsia="zh-CN"/>
          </w:rPr>
          <w:t>(二)、质量保证体系实施</w:t>
        </w:r>
        <w:r>
          <w:tab/>
        </w:r>
        <w:r>
          <w:fldChar w:fldCharType="begin"/>
        </w:r>
        <w:r>
          <w:instrText xml:space="preserve"> PAGEREF _Toc371 \h </w:instrText>
        </w:r>
        <w:r>
          <w:fldChar w:fldCharType="separate"/>
        </w:r>
        <w:r>
          <w:t>41</w:t>
        </w:r>
        <w:r>
          <w:fldChar w:fldCharType="end"/>
        </w:r>
      </w:hyperlink>
    </w:p>
    <w:p>
      <w:pPr>
        <w:pStyle w:val="TOC2"/>
        <w:tabs>
          <w:tab w:val="right" w:leader="dot" w:pos="8306"/>
        </w:tabs>
      </w:pPr>
      <w:hyperlink w:anchor="_Toc24496" w:history="1">
        <w:r>
          <w:rPr>
            <w:rFonts w:ascii="仿宋" w:eastAsia="仿宋" w:hAnsi="仿宋" w:cs="仿宋" w:hint="eastAsia"/>
            <w:lang w:eastAsia="zh-CN"/>
          </w:rPr>
          <w:t>(三)、监理与质量控制流程</w:t>
        </w:r>
        <w:r>
          <w:tab/>
        </w:r>
        <w:r>
          <w:fldChar w:fldCharType="begin"/>
        </w:r>
        <w:r>
          <w:instrText xml:space="preserve"> PAGEREF _Toc24496 \h </w:instrText>
        </w:r>
        <w:r>
          <w:fldChar w:fldCharType="separate"/>
        </w:r>
        <w:r>
          <w:t>42</w:t>
        </w:r>
        <w:r>
          <w:fldChar w:fldCharType="end"/>
        </w:r>
      </w:hyperlink>
    </w:p>
    <w:p>
      <w:pPr>
        <w:pStyle w:val="TOC1"/>
        <w:tabs>
          <w:tab w:val="right" w:leader="dot" w:pos="8306"/>
        </w:tabs>
      </w:pPr>
      <w:hyperlink w:anchor="_Toc11533" w:history="1">
        <w:r>
          <w:rPr>
            <w:rFonts w:ascii="仿宋" w:eastAsia="仿宋" w:hAnsi="仿宋" w:cs="仿宋" w:hint="eastAsia"/>
            <w:lang w:eastAsia="zh-CN"/>
          </w:rPr>
          <w:t>七、项目质量与标准</w:t>
        </w:r>
        <w:r>
          <w:tab/>
        </w:r>
        <w:r>
          <w:fldChar w:fldCharType="begin"/>
        </w:r>
        <w:r>
          <w:instrText xml:space="preserve"> PAGEREF _Toc11533 \h </w:instrText>
        </w:r>
        <w:r>
          <w:fldChar w:fldCharType="separate"/>
        </w:r>
        <w:r>
          <w:t>42</w:t>
        </w:r>
        <w:r>
          <w:fldChar w:fldCharType="end"/>
        </w:r>
      </w:hyperlink>
    </w:p>
    <w:p>
      <w:pPr>
        <w:pStyle w:val="TOC2"/>
        <w:tabs>
          <w:tab w:val="right" w:leader="dot" w:pos="8306"/>
        </w:tabs>
      </w:pPr>
      <w:hyperlink w:anchor="_Toc21036" w:history="1">
        <w:r>
          <w:rPr>
            <w:rFonts w:ascii="仿宋" w:eastAsia="仿宋" w:hAnsi="仿宋" w:cs="仿宋" w:hint="eastAsia"/>
            <w:lang w:eastAsia="zh-CN"/>
          </w:rPr>
          <w:t>(一)、质量保障体系</w:t>
        </w:r>
        <w:r>
          <w:tab/>
        </w:r>
        <w:r>
          <w:fldChar w:fldCharType="begin"/>
        </w:r>
        <w:r>
          <w:instrText xml:space="preserve"> PAGEREF _Toc21036 \h </w:instrText>
        </w:r>
        <w:r>
          <w:fldChar w:fldCharType="separate"/>
        </w:r>
        <w:r>
          <w:t>42</w:t>
        </w:r>
        <w:r>
          <w:fldChar w:fldCharType="end"/>
        </w:r>
      </w:hyperlink>
    </w:p>
    <w:p>
      <w:pPr>
        <w:pStyle w:val="TOC2"/>
        <w:tabs>
          <w:tab w:val="right" w:leader="dot" w:pos="8306"/>
        </w:tabs>
      </w:pPr>
      <w:hyperlink w:anchor="_Toc14769" w:history="1">
        <w:r>
          <w:rPr>
            <w:rFonts w:ascii="仿宋" w:eastAsia="仿宋" w:hAnsi="仿宋" w:cs="仿宋" w:hint="eastAsia"/>
            <w:lang w:eastAsia="zh-CN"/>
          </w:rPr>
          <w:t>(二)、标准化作业流程</w:t>
        </w:r>
        <w:r>
          <w:tab/>
        </w:r>
        <w:r>
          <w:fldChar w:fldCharType="begin"/>
        </w:r>
        <w:r>
          <w:instrText xml:space="preserve"> PAGEREF _Toc14769 \h </w:instrText>
        </w:r>
        <w:r>
          <w:fldChar w:fldCharType="separate"/>
        </w:r>
        <w:r>
          <w:t>44</w:t>
        </w:r>
        <w:r>
          <w:fldChar w:fldCharType="end"/>
        </w:r>
      </w:hyperlink>
    </w:p>
    <w:p>
      <w:pPr>
        <w:pStyle w:val="TOC2"/>
        <w:tabs>
          <w:tab w:val="right" w:leader="dot" w:pos="8306"/>
        </w:tabs>
      </w:pPr>
      <w:hyperlink w:anchor="_Toc12230" w:history="1">
        <w:r>
          <w:rPr>
            <w:rFonts w:ascii="仿宋" w:eastAsia="仿宋" w:hAnsi="仿宋" w:cs="仿宋" w:hint="eastAsia"/>
            <w:lang w:eastAsia="zh-CN"/>
          </w:rPr>
          <w:t>(三)、质量监控与评估</w:t>
        </w:r>
        <w:r>
          <w:tab/>
        </w:r>
        <w:r>
          <w:fldChar w:fldCharType="begin"/>
        </w:r>
        <w:r>
          <w:instrText xml:space="preserve"> PAGEREF _Toc12230 \h </w:instrText>
        </w:r>
        <w:r>
          <w:fldChar w:fldCharType="separate"/>
        </w:r>
        <w:r>
          <w:t>45</w:t>
        </w:r>
        <w:r>
          <w:fldChar w:fldCharType="end"/>
        </w:r>
      </w:hyperlink>
    </w:p>
    <w:p>
      <w:pPr>
        <w:pStyle w:val="TOC2"/>
        <w:tabs>
          <w:tab w:val="right" w:leader="dot" w:pos="8306"/>
        </w:tabs>
      </w:pPr>
      <w:hyperlink w:anchor="_Toc24077" w:history="1">
        <w:r>
          <w:rPr>
            <w:rFonts w:ascii="仿宋" w:eastAsia="仿宋" w:hAnsi="仿宋" w:cs="仿宋" w:hint="eastAsia"/>
            <w:lang w:eastAsia="zh-CN"/>
          </w:rPr>
          <w:t>(四)、质量改进计划</w:t>
        </w:r>
        <w:r>
          <w:tab/>
        </w:r>
        <w:r>
          <w:fldChar w:fldCharType="begin"/>
        </w:r>
        <w:r>
          <w:instrText xml:space="preserve"> PAGEREF _Toc24077 \h </w:instrText>
        </w:r>
        <w:r>
          <w:fldChar w:fldCharType="separate"/>
        </w:r>
        <w:r>
          <w:t>46</w:t>
        </w:r>
        <w:r>
          <w:fldChar w:fldCharType="end"/>
        </w:r>
      </w:hyperlink>
    </w:p>
    <w:p>
      <w:pPr>
        <w:pStyle w:val="TOC1"/>
        <w:tabs>
          <w:tab w:val="right" w:leader="dot" w:pos="8306"/>
        </w:tabs>
      </w:pPr>
      <w:hyperlink w:anchor="_Toc30804" w:history="1">
        <w:r>
          <w:rPr>
            <w:rFonts w:ascii="仿宋" w:eastAsia="仿宋" w:hAnsi="仿宋" w:cs="仿宋" w:hint="eastAsia"/>
            <w:lang w:eastAsia="zh-CN"/>
          </w:rPr>
          <w:t>八、项目变更管理</w:t>
        </w:r>
        <w:r>
          <w:tab/>
        </w:r>
        <w:r>
          <w:fldChar w:fldCharType="begin"/>
        </w:r>
        <w:r>
          <w:instrText xml:space="preserve"> PAGEREF _Toc30804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29" w:history="1">
        <w:r>
          <w:rPr>
            <w:rFonts w:ascii="仿宋" w:eastAsia="仿宋" w:hAnsi="仿宋" w:cs="仿宋" w:hint="eastAsia"/>
            <w:lang w:eastAsia="zh-CN"/>
          </w:rPr>
          <w:t>(一)、变更控制流程</w:t>
        </w:r>
        <w:r>
          <w:tab/>
        </w:r>
        <w:r>
          <w:fldChar w:fldCharType="begin"/>
        </w:r>
        <w:r>
          <w:instrText xml:space="preserve"> PAGEREF _Toc30229 \h </w:instrText>
        </w:r>
        <w:r>
          <w:fldChar w:fldCharType="separate"/>
        </w:r>
        <w:r>
          <w:t>48</w:t>
        </w:r>
        <w:r>
          <w:fldChar w:fldCharType="end"/>
        </w:r>
      </w:hyperlink>
    </w:p>
    <w:p>
      <w:pPr>
        <w:pStyle w:val="TOC2"/>
        <w:tabs>
          <w:tab w:val="right" w:leader="dot" w:pos="8306"/>
        </w:tabs>
      </w:pPr>
      <w:hyperlink w:anchor="_Toc9026" w:history="1">
        <w:r>
          <w:rPr>
            <w:rFonts w:ascii="仿宋" w:eastAsia="仿宋" w:hAnsi="仿宋" w:cs="仿宋" w:hint="eastAsia"/>
            <w:lang w:eastAsia="zh-CN"/>
          </w:rPr>
          <w:t>(二)、影响评估与处理</w:t>
        </w:r>
        <w:r>
          <w:tab/>
        </w:r>
        <w:r>
          <w:fldChar w:fldCharType="begin"/>
        </w:r>
        <w:r>
          <w:instrText xml:space="preserve"> PAGEREF _Toc9026 \h </w:instrText>
        </w:r>
        <w:r>
          <w:fldChar w:fldCharType="separate"/>
        </w:r>
        <w:r>
          <w:t>48</w:t>
        </w:r>
        <w:r>
          <w:fldChar w:fldCharType="end"/>
        </w:r>
      </w:hyperlink>
    </w:p>
    <w:p>
      <w:pPr>
        <w:pStyle w:val="TOC2"/>
        <w:tabs>
          <w:tab w:val="right" w:leader="dot" w:pos="8306"/>
        </w:tabs>
      </w:pPr>
      <w:hyperlink w:anchor="_Toc17372" w:history="1">
        <w:r>
          <w:rPr>
            <w:rFonts w:ascii="仿宋" w:eastAsia="仿宋" w:hAnsi="仿宋" w:cs="仿宋" w:hint="eastAsia"/>
            <w:lang w:eastAsia="zh-CN"/>
          </w:rPr>
          <w:t>(三)、变更记录与追踪</w:t>
        </w:r>
        <w:r>
          <w:tab/>
        </w:r>
        <w:r>
          <w:fldChar w:fldCharType="begin"/>
        </w:r>
        <w:r>
          <w:instrText xml:space="preserve"> PAGEREF _Toc17372 \h </w:instrText>
        </w:r>
        <w:r>
          <w:fldChar w:fldCharType="separate"/>
        </w:r>
        <w:r>
          <w:t>50</w:t>
        </w:r>
        <w:r>
          <w:fldChar w:fldCharType="end"/>
        </w:r>
      </w:hyperlink>
    </w:p>
    <w:p>
      <w:pPr>
        <w:pStyle w:val="TOC2"/>
        <w:tabs>
          <w:tab w:val="right" w:leader="dot" w:pos="8306"/>
        </w:tabs>
      </w:pPr>
      <w:hyperlink w:anchor="_Toc22365" w:history="1">
        <w:r>
          <w:rPr>
            <w:rFonts w:ascii="仿宋" w:eastAsia="仿宋" w:hAnsi="仿宋" w:cs="仿宋" w:hint="eastAsia"/>
            <w:lang w:eastAsia="zh-CN"/>
          </w:rPr>
          <w:t>(四)、变更管理策略</w:t>
        </w:r>
        <w:r>
          <w:tab/>
        </w:r>
        <w:r>
          <w:fldChar w:fldCharType="begin"/>
        </w:r>
        <w:r>
          <w:instrText xml:space="preserve"> PAGEREF _Toc22365 \h </w:instrText>
        </w:r>
        <w:r>
          <w:fldChar w:fldCharType="separate"/>
        </w:r>
        <w:r>
          <w:t>52</w:t>
        </w:r>
        <w:r>
          <w:fldChar w:fldCharType="end"/>
        </w:r>
      </w:hyperlink>
    </w:p>
    <w:p>
      <w:pPr>
        <w:pStyle w:val="TOC1"/>
        <w:tabs>
          <w:tab w:val="right" w:leader="dot" w:pos="8306"/>
        </w:tabs>
      </w:pPr>
      <w:hyperlink w:anchor="_Toc13272" w:history="1">
        <w:r>
          <w:rPr>
            <w:rFonts w:ascii="仿宋" w:eastAsia="仿宋" w:hAnsi="仿宋" w:cs="仿宋" w:hint="eastAsia"/>
            <w:lang w:eastAsia="zh-CN"/>
          </w:rPr>
          <w:t>九、安全与应急管理</w:t>
        </w:r>
        <w:r>
          <w:tab/>
        </w:r>
        <w:r>
          <w:fldChar w:fldCharType="begin"/>
        </w:r>
        <w:r>
          <w:instrText xml:space="preserve"> PAGEREF _Toc13272 \h </w:instrText>
        </w:r>
        <w:r>
          <w:fldChar w:fldCharType="separate"/>
        </w:r>
        <w:r>
          <w:t>53</w:t>
        </w:r>
        <w:r>
          <w:fldChar w:fldCharType="end"/>
        </w:r>
      </w:hyperlink>
    </w:p>
    <w:p>
      <w:pPr>
        <w:pStyle w:val="TOC2"/>
        <w:tabs>
          <w:tab w:val="right" w:leader="dot" w:pos="8306"/>
        </w:tabs>
      </w:pPr>
      <w:hyperlink w:anchor="_Toc13472" w:history="1">
        <w:r>
          <w:rPr>
            <w:rFonts w:ascii="仿宋" w:eastAsia="仿宋" w:hAnsi="仿宋" w:cs="仿宋" w:hint="eastAsia"/>
            <w:lang w:eastAsia="zh-CN"/>
          </w:rPr>
          <w:t>(一)、安全生产管理</w:t>
        </w:r>
        <w:r>
          <w:tab/>
        </w:r>
        <w:r>
          <w:fldChar w:fldCharType="begin"/>
        </w:r>
        <w:r>
          <w:instrText xml:space="preserve"> PAGEREF _Toc13472 \h </w:instrText>
        </w:r>
        <w:r>
          <w:fldChar w:fldCharType="separate"/>
        </w:r>
        <w:r>
          <w:t>53</w:t>
        </w:r>
        <w:r>
          <w:fldChar w:fldCharType="end"/>
        </w:r>
      </w:hyperlink>
    </w:p>
    <w:p>
      <w:pPr>
        <w:pStyle w:val="TOC2"/>
        <w:tabs>
          <w:tab w:val="right" w:leader="dot" w:pos="8306"/>
        </w:tabs>
      </w:pPr>
      <w:hyperlink w:anchor="_Toc7695" w:history="1">
        <w:r>
          <w:rPr>
            <w:rFonts w:ascii="仿宋" w:eastAsia="仿宋" w:hAnsi="仿宋" w:cs="仿宋" w:hint="eastAsia"/>
            <w:lang w:eastAsia="zh-CN"/>
          </w:rPr>
          <w:t>(二)、应急预案与响应</w:t>
        </w:r>
        <w:r>
          <w:tab/>
        </w:r>
        <w:r>
          <w:fldChar w:fldCharType="begin"/>
        </w:r>
        <w:r>
          <w:instrText xml:space="preserve"> PAGEREF _Toc7695 \h </w:instrText>
        </w:r>
        <w:r>
          <w:fldChar w:fldCharType="separate"/>
        </w:r>
        <w:r>
          <w:t>55</w:t>
        </w:r>
        <w:r>
          <w:fldChar w:fldCharType="end"/>
        </w:r>
      </w:hyperlink>
    </w:p>
    <w:p>
      <w:pPr>
        <w:pStyle w:val="TOC1"/>
        <w:tabs>
          <w:tab w:val="right" w:leader="dot" w:pos="8306"/>
        </w:tabs>
      </w:pPr>
      <w:hyperlink w:anchor="_Toc21281" w:history="1">
        <w:r>
          <w:rPr>
            <w:rFonts w:ascii="仿宋" w:eastAsia="仿宋" w:hAnsi="仿宋" w:cs="仿宋" w:hint="eastAsia"/>
            <w:lang w:eastAsia="zh-CN"/>
          </w:rPr>
          <w:t>十、资金管理与财务规划</w:t>
        </w:r>
        <w:r>
          <w:tab/>
        </w:r>
        <w:r>
          <w:fldChar w:fldCharType="begin"/>
        </w:r>
        <w:r>
          <w:instrText xml:space="preserve"> PAGEREF _Toc21281 \h </w:instrText>
        </w:r>
        <w:r>
          <w:fldChar w:fldCharType="separate"/>
        </w:r>
        <w:r>
          <w:t>57</w:t>
        </w:r>
        <w:r>
          <w:fldChar w:fldCharType="end"/>
        </w:r>
      </w:hyperlink>
    </w:p>
    <w:p>
      <w:pPr>
        <w:pStyle w:val="TOC2"/>
        <w:tabs>
          <w:tab w:val="right" w:leader="dot" w:pos="8306"/>
        </w:tabs>
      </w:pPr>
      <w:hyperlink w:anchor="_Toc442" w:history="1">
        <w:r>
          <w:rPr>
            <w:rFonts w:ascii="仿宋" w:eastAsia="仿宋" w:hAnsi="仿宋" w:cs="仿宋" w:hint="eastAsia"/>
            <w:lang w:eastAsia="zh-CN"/>
          </w:rPr>
          <w:t>(一)、项目资金来源与筹措</w:t>
        </w:r>
        <w:r>
          <w:tab/>
        </w:r>
        <w:r>
          <w:fldChar w:fldCharType="begin"/>
        </w:r>
        <w:r>
          <w:instrText xml:space="preserve"> PAGEREF _Toc442 \h </w:instrText>
        </w:r>
        <w:r>
          <w:fldChar w:fldCharType="separate"/>
        </w:r>
        <w:r>
          <w:t>57</w:t>
        </w:r>
        <w:r>
          <w:fldChar w:fldCharType="end"/>
        </w:r>
      </w:hyperlink>
    </w:p>
    <w:p>
      <w:pPr>
        <w:pStyle w:val="TOC2"/>
        <w:tabs>
          <w:tab w:val="right" w:leader="dot" w:pos="8306"/>
        </w:tabs>
      </w:pPr>
      <w:hyperlink w:anchor="_Toc26286" w:history="1">
        <w:r>
          <w:rPr>
            <w:rFonts w:ascii="仿宋" w:eastAsia="仿宋" w:hAnsi="仿宋" w:cs="仿宋" w:hint="eastAsia"/>
            <w:lang w:eastAsia="zh-CN"/>
          </w:rPr>
          <w:t>(二)、资金使用与监管</w:t>
        </w:r>
        <w:r>
          <w:tab/>
        </w:r>
        <w:r>
          <w:fldChar w:fldCharType="begin"/>
        </w:r>
        <w:r>
          <w:instrText xml:space="preserve"> PAGEREF _Toc26286 \h </w:instrText>
        </w:r>
        <w:r>
          <w:fldChar w:fldCharType="separate"/>
        </w:r>
        <w:r>
          <w:t>58</w:t>
        </w:r>
        <w:r>
          <w:fldChar w:fldCharType="end"/>
        </w:r>
      </w:hyperlink>
    </w:p>
    <w:p>
      <w:pPr>
        <w:pStyle w:val="TOC2"/>
        <w:tabs>
          <w:tab w:val="right" w:leader="dot" w:pos="8306"/>
        </w:tabs>
      </w:pPr>
      <w:hyperlink w:anchor="_Toc5897" w:history="1">
        <w:r>
          <w:rPr>
            <w:rFonts w:ascii="仿宋" w:eastAsia="仿宋" w:hAnsi="仿宋" w:cs="仿宋" w:hint="eastAsia"/>
            <w:lang w:eastAsia="zh-CN"/>
          </w:rPr>
          <w:t>(三)、财务规划与预测</w:t>
        </w:r>
        <w:r>
          <w:tab/>
        </w:r>
        <w:r>
          <w:fldChar w:fldCharType="begin"/>
        </w:r>
        <w:r>
          <w:instrText xml:space="preserve"> PAGEREF _Toc5897 \h </w:instrText>
        </w:r>
        <w:r>
          <w:fldChar w:fldCharType="separate"/>
        </w:r>
        <w:r>
          <w:t>59</w:t>
        </w:r>
        <w:r>
          <w:fldChar w:fldCharType="end"/>
        </w:r>
      </w:hyperlink>
    </w:p>
    <w:p>
      <w:pPr>
        <w:pStyle w:val="TOC1"/>
        <w:tabs>
          <w:tab w:val="right" w:leader="dot" w:pos="8306"/>
        </w:tabs>
      </w:pPr>
      <w:hyperlink w:anchor="_Toc5123" w:history="1">
        <w:r>
          <w:rPr>
            <w:rFonts w:ascii="仿宋" w:eastAsia="仿宋" w:hAnsi="仿宋" w:cs="仿宋" w:hint="eastAsia"/>
            <w:lang w:eastAsia="zh-CN"/>
          </w:rPr>
          <w:t>十一、经济效益与社会效益优化</w:t>
        </w:r>
        <w:r>
          <w:tab/>
        </w:r>
        <w:r>
          <w:fldChar w:fldCharType="begin"/>
        </w:r>
        <w:r>
          <w:instrText xml:space="preserve"> PAGEREF _Toc5123 \h </w:instrText>
        </w:r>
        <w:r>
          <w:fldChar w:fldCharType="separate"/>
        </w:r>
        <w:r>
          <w:t>60</w:t>
        </w:r>
        <w:r>
          <w:fldChar w:fldCharType="end"/>
        </w:r>
      </w:hyperlink>
    </w:p>
    <w:p>
      <w:pPr>
        <w:pStyle w:val="TOC2"/>
        <w:tabs>
          <w:tab w:val="right" w:leader="dot" w:pos="8306"/>
        </w:tabs>
      </w:pPr>
      <w:hyperlink w:anchor="_Toc12260" w:history="1">
        <w:r>
          <w:rPr>
            <w:rFonts w:ascii="仿宋" w:eastAsia="仿宋" w:hAnsi="仿宋" w:cs="仿宋" w:hint="eastAsia"/>
            <w:lang w:eastAsia="zh-CN"/>
          </w:rPr>
          <w:t>(一)、经济效益提升策略</w:t>
        </w:r>
        <w:r>
          <w:tab/>
        </w:r>
        <w:r>
          <w:fldChar w:fldCharType="begin"/>
        </w:r>
        <w:r>
          <w:instrText xml:space="preserve"> PAGEREF _Toc12260 \h </w:instrText>
        </w:r>
        <w:r>
          <w:fldChar w:fldCharType="separate"/>
        </w:r>
        <w:r>
          <w:t>60</w:t>
        </w:r>
        <w:r>
          <w:fldChar w:fldCharType="end"/>
        </w:r>
      </w:hyperlink>
    </w:p>
    <w:p>
      <w:pPr>
        <w:pStyle w:val="TOC2"/>
        <w:tabs>
          <w:tab w:val="right" w:leader="dot" w:pos="8306"/>
        </w:tabs>
      </w:pPr>
      <w:hyperlink w:anchor="_Toc11520" w:history="1">
        <w:r>
          <w:rPr>
            <w:rFonts w:ascii="仿宋" w:eastAsia="仿宋" w:hAnsi="仿宋" w:cs="仿宋" w:hint="eastAsia"/>
            <w:lang w:eastAsia="zh-CN"/>
          </w:rPr>
          <w:t>(二)、社会效益增强方案</w:t>
        </w:r>
        <w:r>
          <w:tab/>
        </w:r>
        <w:r>
          <w:fldChar w:fldCharType="begin"/>
        </w:r>
        <w:r>
          <w:instrText xml:space="preserve"> PAGEREF _Toc11520 \h </w:instrText>
        </w:r>
        <w:r>
          <w:fldChar w:fldCharType="separate"/>
        </w:r>
        <w:r>
          <w:t>62</w:t>
        </w:r>
        <w:r>
          <w:fldChar w:fldCharType="end"/>
        </w:r>
      </w:hyperlink>
    </w:p>
    <w:p>
      <w:pPr>
        <w:pStyle w:val="TOC1"/>
        <w:tabs>
          <w:tab w:val="right" w:leader="dot" w:pos="8306"/>
        </w:tabs>
      </w:pPr>
      <w:hyperlink w:anchor="_Toc26595" w:history="1">
        <w:r>
          <w:rPr>
            <w:rFonts w:ascii="仿宋" w:eastAsia="仿宋" w:hAnsi="仿宋" w:cs="仿宋" w:hint="eastAsia"/>
            <w:lang w:eastAsia="zh-CN"/>
          </w:rPr>
          <w:t>十二、客户关系管理与市场拓展</w:t>
        </w:r>
        <w:r>
          <w:tab/>
        </w:r>
        <w:r>
          <w:fldChar w:fldCharType="begin"/>
        </w:r>
        <w:r>
          <w:instrText xml:space="preserve"> PAGEREF _Toc26595 \h </w:instrText>
        </w:r>
        <w:r>
          <w:fldChar w:fldCharType="separate"/>
        </w:r>
        <w:r>
          <w:t>62</w:t>
        </w:r>
        <w:r>
          <w:fldChar w:fldCharType="end"/>
        </w:r>
      </w:hyperlink>
    </w:p>
    <w:p>
      <w:pPr>
        <w:pStyle w:val="TOC2"/>
        <w:tabs>
          <w:tab w:val="right" w:leader="dot" w:pos="8306"/>
        </w:tabs>
      </w:pPr>
      <w:hyperlink w:anchor="_Toc29515" w:history="1">
        <w:r>
          <w:rPr>
            <w:rFonts w:ascii="仿宋" w:eastAsia="仿宋" w:hAnsi="仿宋" w:cs="仿宋" w:hint="eastAsia"/>
            <w:lang w:eastAsia="zh-CN"/>
          </w:rPr>
          <w:t>(一)、客户关系管理策略</w:t>
        </w:r>
        <w:r>
          <w:tab/>
        </w:r>
        <w:r>
          <w:fldChar w:fldCharType="begin"/>
        </w:r>
        <w:r>
          <w:instrText xml:space="preserve"> PAGEREF _Toc29515 \h </w:instrText>
        </w:r>
        <w:r>
          <w:fldChar w:fldCharType="separate"/>
        </w:r>
        <w:r>
          <w:t>62</w:t>
        </w:r>
        <w:r>
          <w:fldChar w:fldCharType="end"/>
        </w:r>
      </w:hyperlink>
    </w:p>
    <w:p>
      <w:pPr>
        <w:pStyle w:val="TOC2"/>
        <w:tabs>
          <w:tab w:val="right" w:leader="dot" w:pos="8306"/>
        </w:tabs>
      </w:pPr>
      <w:hyperlink w:anchor="_Toc25806" w:history="1">
        <w:r>
          <w:rPr>
            <w:rFonts w:ascii="仿宋" w:eastAsia="仿宋" w:hAnsi="仿宋" w:cs="仿宋" w:hint="eastAsia"/>
            <w:lang w:eastAsia="zh-CN"/>
          </w:rPr>
          <w:t>(二)、市场拓展方案</w:t>
        </w:r>
        <w:r>
          <w:tab/>
        </w:r>
        <w:r>
          <w:fldChar w:fldCharType="begin"/>
        </w:r>
        <w:r>
          <w:instrText xml:space="preserve"> PAGEREF _Toc25806 \h </w:instrText>
        </w:r>
        <w:r>
          <w:fldChar w:fldCharType="separate"/>
        </w:r>
        <w:r>
          <w:t>64</w:t>
        </w:r>
        <w:r>
          <w:fldChar w:fldCharType="end"/>
        </w:r>
      </w:hyperlink>
    </w:p>
    <w:p>
      <w:pPr>
        <w:pStyle w:val="TOC1"/>
        <w:tabs>
          <w:tab w:val="right" w:leader="dot" w:pos="8306"/>
        </w:tabs>
      </w:pPr>
      <w:hyperlink w:anchor="_Toc15679" w:history="1">
        <w:r>
          <w:rPr>
            <w:rFonts w:ascii="仿宋" w:eastAsia="仿宋" w:hAnsi="仿宋" w:cs="仿宋" w:hint="eastAsia"/>
            <w:lang w:eastAsia="zh-CN"/>
          </w:rPr>
          <w:t>十三、成果转化与推广应用</w:t>
        </w:r>
        <w:r>
          <w:tab/>
        </w:r>
        <w:r>
          <w:fldChar w:fldCharType="begin"/>
        </w:r>
        <w:r>
          <w:instrText xml:space="preserve"> PAGEREF _Toc15679 \h </w:instrText>
        </w:r>
        <w:r>
          <w:fldChar w:fldCharType="separate"/>
        </w:r>
        <w:r>
          <w:t>65</w:t>
        </w:r>
        <w:r>
          <w:fldChar w:fldCharType="end"/>
        </w:r>
      </w:hyperlink>
    </w:p>
    <w:p>
      <w:pPr>
        <w:pStyle w:val="TOC2"/>
        <w:tabs>
          <w:tab w:val="right" w:leader="dot" w:pos="8306"/>
        </w:tabs>
      </w:pPr>
      <w:hyperlink w:anchor="_Toc13419" w:history="1">
        <w:r>
          <w:rPr>
            <w:rFonts w:ascii="仿宋" w:eastAsia="仿宋" w:hAnsi="仿宋" w:cs="仿宋" w:hint="eastAsia"/>
            <w:lang w:eastAsia="zh-CN"/>
          </w:rPr>
          <w:t>(一)、成果转化策略制定</w:t>
        </w:r>
        <w:r>
          <w:tab/>
        </w:r>
        <w:r>
          <w:fldChar w:fldCharType="begin"/>
        </w:r>
        <w:r>
          <w:instrText xml:space="preserve"> PAGEREF _Toc13419 \h </w:instrText>
        </w:r>
        <w:r>
          <w:fldChar w:fldCharType="separate"/>
        </w:r>
        <w:r>
          <w:t>65</w:t>
        </w:r>
        <w:r>
          <w:fldChar w:fldCharType="end"/>
        </w:r>
      </w:hyperlink>
    </w:p>
    <w:p>
      <w:pPr>
        <w:pStyle w:val="TOC2"/>
        <w:tabs>
          <w:tab w:val="right" w:leader="dot" w:pos="8306"/>
        </w:tabs>
      </w:pPr>
      <w:hyperlink w:anchor="_Toc30491" w:history="1">
        <w:r>
          <w:rPr>
            <w:rFonts w:ascii="仿宋" w:eastAsia="仿宋" w:hAnsi="仿宋" w:cs="仿宋" w:hint="eastAsia"/>
            <w:lang w:eastAsia="zh-CN"/>
          </w:rPr>
          <w:t>(二)、成果推广应用方案</w:t>
        </w:r>
        <w:r>
          <w:tab/>
        </w:r>
        <w:r>
          <w:fldChar w:fldCharType="begin"/>
        </w:r>
        <w:r>
          <w:instrText xml:space="preserve"> PAGEREF _Toc30491 \h </w:instrText>
        </w:r>
        <w:r>
          <w:fldChar w:fldCharType="separate"/>
        </w:r>
        <w:r>
          <w:t>66</w:t>
        </w:r>
        <w:r>
          <w:fldChar w:fldCharType="end"/>
        </w:r>
      </w:hyperlink>
    </w:p>
    <w:p>
      <w:pPr>
        <w:pStyle w:val="TOC1"/>
        <w:tabs>
          <w:tab w:val="right" w:leader="dot" w:pos="8306"/>
        </w:tabs>
      </w:pPr>
      <w:hyperlink w:anchor="_Toc31072" w:history="1">
        <w:r>
          <w:rPr>
            <w:rFonts w:ascii="仿宋" w:eastAsia="仿宋" w:hAnsi="仿宋" w:cs="仿宋" w:hint="eastAsia"/>
            <w:lang w:eastAsia="zh-CN"/>
          </w:rPr>
          <w:t>十四、项目施工方案</w:t>
        </w:r>
        <w:r>
          <w:tab/>
        </w:r>
        <w:r>
          <w:fldChar w:fldCharType="begin"/>
        </w:r>
        <w:r>
          <w:instrText xml:space="preserve"> PAGEREF _Toc31072 \h </w:instrText>
        </w:r>
        <w:r>
          <w:fldChar w:fldCharType="separate"/>
        </w:r>
        <w:r>
          <w:t>68</w:t>
        </w:r>
        <w:r>
          <w:fldChar w:fldCharType="end"/>
        </w:r>
      </w:hyperlink>
    </w:p>
    <w:p>
      <w:pPr>
        <w:pStyle w:val="TOC2"/>
        <w:tabs>
          <w:tab w:val="right" w:leader="dot" w:pos="8306"/>
        </w:tabs>
      </w:pPr>
      <w:hyperlink w:anchor="_Toc2756" w:history="1">
        <w:r>
          <w:rPr>
            <w:rFonts w:ascii="仿宋" w:eastAsia="仿宋" w:hAnsi="仿宋" w:cs="仿宋" w:hint="eastAsia"/>
            <w:lang w:eastAsia="zh-CN"/>
          </w:rPr>
          <w:t>(一)、施工组织设计</w:t>
        </w:r>
        <w:r>
          <w:tab/>
        </w:r>
        <w:r>
          <w:fldChar w:fldCharType="begin"/>
        </w:r>
        <w:r>
          <w:instrText xml:space="preserve"> PAGEREF _Toc2756 \h </w:instrText>
        </w:r>
        <w:r>
          <w:fldChar w:fldCharType="separate"/>
        </w:r>
        <w:r>
          <w:t>68</w:t>
        </w:r>
        <w:r>
          <w:fldChar w:fldCharType="end"/>
        </w:r>
      </w:hyperlink>
    </w:p>
    <w:p>
      <w:pPr>
        <w:pStyle w:val="TOC2"/>
        <w:tabs>
          <w:tab w:val="right" w:leader="dot" w:pos="8306"/>
        </w:tabs>
      </w:pPr>
      <w:hyperlink w:anchor="_Toc26733" w:history="1">
        <w:r>
          <w:rPr>
            <w:rFonts w:ascii="仿宋" w:eastAsia="仿宋" w:hAnsi="仿宋" w:cs="仿宋" w:hint="eastAsia"/>
            <w:lang w:eastAsia="zh-CN"/>
          </w:rPr>
          <w:t>(二)、施工工艺与技术路线</w:t>
        </w:r>
        <w:r>
          <w:tab/>
        </w:r>
        <w:r>
          <w:fldChar w:fldCharType="begin"/>
        </w:r>
        <w:r>
          <w:instrText xml:space="preserve"> PAGEREF _Toc26733 \h </w:instrText>
        </w:r>
        <w:r>
          <w:fldChar w:fldCharType="separate"/>
        </w:r>
        <w:r>
          <w:t>69</w:t>
        </w:r>
        <w:r>
          <w:fldChar w:fldCharType="end"/>
        </w:r>
      </w:hyperlink>
    </w:p>
    <w:p>
      <w:pPr>
        <w:pStyle w:val="TOC2"/>
        <w:tabs>
          <w:tab w:val="right" w:leader="dot" w:pos="8306"/>
        </w:tabs>
      </w:pPr>
      <w:hyperlink w:anchor="_Toc19108" w:history="1">
        <w:r>
          <w:rPr>
            <w:rFonts w:ascii="仿宋" w:eastAsia="仿宋" w:hAnsi="仿宋" w:cs="仿宋" w:hint="eastAsia"/>
            <w:lang w:eastAsia="zh-CN"/>
          </w:rPr>
          <w:t>(三)、关键节点施工计划</w:t>
        </w:r>
        <w:r>
          <w:tab/>
        </w:r>
        <w:r>
          <w:fldChar w:fldCharType="begin"/>
        </w:r>
        <w:r>
          <w:instrText xml:space="preserve"> PAGEREF _Toc19108 \h </w:instrText>
        </w:r>
        <w:r>
          <w:fldChar w:fldCharType="separate"/>
        </w:r>
        <w:r>
          <w:t>70</w:t>
        </w:r>
        <w:r>
          <w:fldChar w:fldCharType="end"/>
        </w:r>
      </w:hyperlink>
    </w:p>
    <w:p>
      <w:pPr>
        <w:pStyle w:val="TOC2"/>
        <w:tabs>
          <w:tab w:val="right" w:leader="dot" w:pos="8306"/>
        </w:tabs>
      </w:pPr>
      <w:hyperlink w:anchor="_Toc24664" w:history="1">
        <w:r>
          <w:rPr>
            <w:rFonts w:ascii="仿宋" w:eastAsia="仿宋" w:hAnsi="仿宋" w:cs="仿宋" w:hint="eastAsia"/>
            <w:lang w:eastAsia="zh-CN"/>
          </w:rPr>
          <w:t>(四)、施工现场管理</w:t>
        </w:r>
        <w:r>
          <w:tab/>
        </w:r>
        <w:r>
          <w:fldChar w:fldCharType="begin"/>
        </w:r>
        <w:r>
          <w:instrText xml:space="preserve"> PAGEREF _Toc24664 \h </w:instrText>
        </w:r>
        <w:r>
          <w:fldChar w:fldCharType="separate"/>
        </w:r>
        <w:r>
          <w:t>72</w:t>
        </w:r>
        <w:r>
          <w:fldChar w:fldCharType="end"/>
        </w:r>
      </w:hyperlink>
    </w:p>
    <w:p>
      <w:pPr>
        <w:pStyle w:val="TOC1"/>
        <w:tabs>
          <w:tab w:val="right" w:leader="dot" w:pos="8306"/>
        </w:tabs>
      </w:pPr>
      <w:hyperlink w:anchor="_Toc8293" w:history="1">
        <w:r>
          <w:rPr>
            <w:rFonts w:ascii="仿宋" w:eastAsia="仿宋" w:hAnsi="仿宋" w:cs="仿宋" w:hint="eastAsia"/>
            <w:lang w:eastAsia="zh-CN"/>
          </w:rPr>
          <w:t>十五、人力资源管理与开发</w:t>
        </w:r>
        <w:r>
          <w:tab/>
        </w:r>
        <w:r>
          <w:fldChar w:fldCharType="begin"/>
        </w:r>
        <w:r>
          <w:instrText xml:space="preserve"> PAGEREF _Toc8293 \h </w:instrText>
        </w:r>
        <w:r>
          <w:fldChar w:fldCharType="separate"/>
        </w:r>
        <w:r>
          <w:t>74</w:t>
        </w:r>
        <w:r>
          <w:fldChar w:fldCharType="end"/>
        </w:r>
      </w:hyperlink>
    </w:p>
    <w:p>
      <w:pPr>
        <w:pStyle w:val="TOC2"/>
        <w:tabs>
          <w:tab w:val="right" w:leader="dot" w:pos="8306"/>
        </w:tabs>
      </w:pPr>
      <w:hyperlink w:anchor="_Toc31282" w:history="1">
        <w:r>
          <w:rPr>
            <w:rFonts w:ascii="仿宋" w:eastAsia="仿宋" w:hAnsi="仿宋" w:cs="仿宋" w:hint="eastAsia"/>
            <w:lang w:eastAsia="zh-CN"/>
          </w:rPr>
          <w:t>(一)、人力资源规划</w:t>
        </w:r>
        <w:r>
          <w:tab/>
        </w:r>
        <w:r>
          <w:fldChar w:fldCharType="begin"/>
        </w:r>
        <w:r>
          <w:instrText xml:space="preserve"> PAGEREF _Toc31282 \h </w:instrText>
        </w:r>
        <w:r>
          <w:fldChar w:fldCharType="separate"/>
        </w:r>
        <w:r>
          <w:t>74</w:t>
        </w:r>
        <w:r>
          <w:fldChar w:fldCharType="end"/>
        </w:r>
      </w:hyperlink>
    </w:p>
    <w:p>
      <w:pPr>
        <w:pStyle w:val="TOC2"/>
        <w:tabs>
          <w:tab w:val="right" w:leader="dot" w:pos="8306"/>
        </w:tabs>
      </w:pPr>
      <w:hyperlink w:anchor="_Toc1689" w:history="1">
        <w:r>
          <w:rPr>
            <w:rFonts w:ascii="仿宋" w:eastAsia="仿宋" w:hAnsi="仿宋" w:cs="仿宋" w:hint="eastAsia"/>
            <w:lang w:eastAsia="zh-CN"/>
          </w:rPr>
          <w:t>(二)、人力资源开发与培训</w:t>
        </w:r>
        <w:r>
          <w:tab/>
        </w:r>
        <w:r>
          <w:fldChar w:fldCharType="begin"/>
        </w:r>
        <w:r>
          <w:instrText xml:space="preserve"> PAGEREF _Toc1689 \h </w:instrText>
        </w:r>
        <w:r>
          <w:fldChar w:fldCharType="separate"/>
        </w:r>
        <w:r>
          <w:t>76</w:t>
        </w:r>
        <w:r>
          <w:fldChar w:fldCharType="end"/>
        </w:r>
      </w:hyperlink>
    </w:p>
    <w:p>
      <w:pPr>
        <w:pStyle w:val="TOC1"/>
        <w:tabs>
          <w:tab w:val="right" w:leader="dot" w:pos="8306"/>
        </w:tabs>
      </w:pPr>
      <w:hyperlink w:anchor="_Toc7403" w:history="1">
        <w:r>
          <w:rPr>
            <w:rFonts w:ascii="仿宋" w:eastAsia="仿宋" w:hAnsi="仿宋" w:cs="仿宋" w:hint="eastAsia"/>
            <w:lang w:eastAsia="zh-CN"/>
          </w:rPr>
          <w:t>十六、质量管理与控制</w:t>
        </w:r>
        <w:r>
          <w:tab/>
        </w:r>
        <w:r>
          <w:fldChar w:fldCharType="begin"/>
        </w:r>
        <w:r>
          <w:instrText xml:space="preserve"> PAGEREF _Toc7403 \h </w:instrText>
        </w:r>
        <w:r>
          <w:fldChar w:fldCharType="separate"/>
        </w:r>
        <w:r>
          <w:t>78</w:t>
        </w:r>
        <w:r>
          <w:fldChar w:fldCharType="end"/>
        </w:r>
      </w:hyperlink>
    </w:p>
    <w:p>
      <w:pPr>
        <w:pStyle w:val="TOC2"/>
        <w:tabs>
          <w:tab w:val="right" w:leader="dot" w:pos="8306"/>
        </w:tabs>
      </w:pPr>
      <w:hyperlink w:anchor="_Toc19599" w:history="1">
        <w:r>
          <w:rPr>
            <w:rFonts w:ascii="仿宋" w:eastAsia="仿宋" w:hAnsi="仿宋" w:cs="仿宋" w:hint="eastAsia"/>
            <w:lang w:eastAsia="zh-CN"/>
          </w:rPr>
          <w:t>(一)、质量管理体系建设</w:t>
        </w:r>
        <w:r>
          <w:tab/>
        </w:r>
        <w:r>
          <w:fldChar w:fldCharType="begin"/>
        </w:r>
        <w:r>
          <w:instrText xml:space="preserve"> PAGEREF _Toc19599 \h </w:instrText>
        </w:r>
        <w:r>
          <w:fldChar w:fldCharType="separate"/>
        </w:r>
        <w:r>
          <w:t>78</w:t>
        </w:r>
        <w:r>
          <w:fldChar w:fldCharType="end"/>
        </w:r>
      </w:hyperlink>
    </w:p>
    <w:p>
      <w:pPr>
        <w:pStyle w:val="TOC2"/>
        <w:tabs>
          <w:tab w:val="right" w:leader="dot" w:pos="8306"/>
        </w:tabs>
      </w:pPr>
      <w:hyperlink w:anchor="_Toc13895" w:history="1">
        <w:r>
          <w:rPr>
            <w:rFonts w:ascii="仿宋" w:eastAsia="仿宋" w:hAnsi="仿宋" w:cs="仿宋" w:hint="eastAsia"/>
            <w:lang w:eastAsia="zh-CN"/>
          </w:rPr>
          <w:t>(二)、质量控制措施</w:t>
        </w:r>
        <w:r>
          <w:tab/>
        </w:r>
        <w:r>
          <w:fldChar w:fldCharType="begin"/>
        </w:r>
        <w:r>
          <w:instrText xml:space="preserve"> PAGEREF _Toc13895 \h </w:instrText>
        </w:r>
        <w:r>
          <w:fldChar w:fldCharType="separate"/>
        </w:r>
        <w:r>
          <w:t>80</w:t>
        </w:r>
        <w:r>
          <w:fldChar w:fldCharType="end"/>
        </w:r>
      </w:hyperlink>
    </w:p>
    <w:p>
      <w:pPr>
        <w:pStyle w:val="TOC1"/>
        <w:tabs>
          <w:tab w:val="right" w:leader="dot" w:pos="8306"/>
        </w:tabs>
      </w:pPr>
      <w:hyperlink w:anchor="_Toc24036" w:history="1">
        <w:r>
          <w:rPr>
            <w:rFonts w:ascii="仿宋" w:eastAsia="仿宋" w:hAnsi="仿宋" w:cs="仿宋" w:hint="eastAsia"/>
            <w:lang w:eastAsia="zh-CN"/>
          </w:rPr>
          <w:t>十七、合作与交流机制建立</w:t>
        </w:r>
        <w:r>
          <w:tab/>
        </w:r>
        <w:r>
          <w:fldChar w:fldCharType="begin"/>
        </w:r>
        <w:r>
          <w:instrText xml:space="preserve"> PAGEREF _Toc24036 \h </w:instrText>
        </w:r>
        <w:r>
          <w:fldChar w:fldCharType="separate"/>
        </w:r>
        <w:r>
          <w:t>81</w:t>
        </w:r>
        <w:r>
          <w:fldChar w:fldCharType="end"/>
        </w:r>
      </w:hyperlink>
    </w:p>
    <w:p>
      <w:pPr>
        <w:pStyle w:val="TOC2"/>
        <w:tabs>
          <w:tab w:val="right" w:leader="dot" w:pos="8306"/>
        </w:tabs>
      </w:pPr>
      <w:hyperlink w:anchor="_Toc3247" w:history="1">
        <w:r>
          <w:rPr>
            <w:rFonts w:ascii="仿宋" w:eastAsia="仿宋" w:hAnsi="仿宋" w:cs="仿宋" w:hint="eastAsia"/>
            <w:lang w:eastAsia="zh-CN"/>
          </w:rPr>
          <w:t>(一)、合作伙伴选择与合作方式</w:t>
        </w:r>
        <w:r>
          <w:tab/>
        </w:r>
        <w:r>
          <w:fldChar w:fldCharType="begin"/>
        </w:r>
        <w:r>
          <w:instrText xml:space="preserve"> PAGEREF _Toc3247 \h </w:instrText>
        </w:r>
        <w:r>
          <w:fldChar w:fldCharType="separate"/>
        </w:r>
        <w:r>
          <w:t>81</w:t>
        </w:r>
        <w:r>
          <w:fldChar w:fldCharType="end"/>
        </w:r>
      </w:hyperlink>
    </w:p>
    <w:p>
      <w:pPr>
        <w:pStyle w:val="TOC2"/>
        <w:tabs>
          <w:tab w:val="right" w:leader="dot" w:pos="8306"/>
        </w:tabs>
      </w:pPr>
      <w:hyperlink w:anchor="_Toc21398" w:history="1">
        <w:r>
          <w:rPr>
            <w:rFonts w:ascii="仿宋" w:eastAsia="仿宋" w:hAnsi="仿宋" w:cs="仿宋" w:hint="eastAsia"/>
            <w:lang w:eastAsia="zh-CN"/>
          </w:rPr>
          <w:t>(二)、交流与合作平台搭建</w:t>
        </w:r>
        <w:r>
          <w:tab/>
        </w:r>
        <w:r>
          <w:fldChar w:fldCharType="begin"/>
        </w:r>
        <w:r>
          <w:instrText xml:space="preserve"> PAGEREF _Toc21398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11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886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直接收益：假设耳机插座项目的产品或服务年销售收入为XX万元。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663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若耳机插座项目成功推广新型环保产品，比如采用可回收材料的包装，可能会激发消费者对可持续产品的需求。这种需求的增长可能迫使整个行业转向更环保的产品设计和生产方法。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602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487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耳机插座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耳机插座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耳机插座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760"/>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3326"/>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30220"/>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https://d.book118.com/968024054124006023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F17CBD"/>
    <w:rsid w:val="19F17C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8024054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2023-12-20T03:48:00Z</dcterms:created>
  <dcterms:modified xsi:type="dcterms:W3CDTF">2023-12-20T03:49:02Z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E37E720CA4804405942ECF07924490B3_11</vt:lpwstr>
  </property>
  <property fmtid="{D5CDD505-2E9C-101B-9397-08002B2CF9AE}" pid="3" name="KSOProductBuildVer">
    <vt:lpwstr>2052-12.1.0.16120</vt:lpwstr>
  </property>
</Properties>
</file>