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69" w:history="1">
        <w:r>
          <w:rPr>
            <w:rFonts w:ascii="仿宋" w:eastAsia="仿宋" w:hAnsi="仿宋" w:cs="仿宋" w:hint="eastAsia"/>
            <w:lang w:eastAsia="zh-CN"/>
          </w:rPr>
          <w:t>序言</w:t>
        </w:r>
        <w:r>
          <w:tab/>
        </w:r>
        <w:r>
          <w:fldChar w:fldCharType="begin"/>
        </w:r>
        <w:r>
          <w:instrText xml:space="preserve"> PAGEREF _Toc25369 \h </w:instrText>
        </w:r>
        <w:r>
          <w:fldChar w:fldCharType="separate"/>
        </w:r>
        <w:r>
          <w:t>3</w:t>
        </w:r>
        <w:r>
          <w:fldChar w:fldCharType="end"/>
        </w:r>
      </w:hyperlink>
    </w:p>
    <w:p>
      <w:pPr>
        <w:pStyle w:val="TOC1"/>
        <w:tabs>
          <w:tab w:val="right" w:leader="dot" w:pos="8306"/>
        </w:tabs>
      </w:pPr>
      <w:hyperlink w:anchor="_Toc26937" w:history="1">
        <w:r>
          <w:rPr>
            <w:rFonts w:ascii="仿宋" w:eastAsia="仿宋" w:hAnsi="仿宋" w:cs="仿宋" w:hint="eastAsia"/>
            <w:lang w:eastAsia="zh-CN"/>
          </w:rPr>
          <w:t>一、产品规划分析</w:t>
        </w:r>
        <w:r>
          <w:tab/>
        </w:r>
        <w:r>
          <w:fldChar w:fldCharType="begin"/>
        </w:r>
        <w:r>
          <w:instrText xml:space="preserve"> PAGEREF _Toc26937 \h </w:instrText>
        </w:r>
        <w:r>
          <w:fldChar w:fldCharType="separate"/>
        </w:r>
        <w:r>
          <w:t>3</w:t>
        </w:r>
        <w:r>
          <w:fldChar w:fldCharType="end"/>
        </w:r>
      </w:hyperlink>
    </w:p>
    <w:p>
      <w:pPr>
        <w:pStyle w:val="TOC2"/>
        <w:tabs>
          <w:tab w:val="right" w:leader="dot" w:pos="8306"/>
        </w:tabs>
      </w:pPr>
      <w:hyperlink w:anchor="_Toc16532" w:history="1">
        <w:r>
          <w:rPr>
            <w:rFonts w:ascii="仿宋" w:eastAsia="仿宋" w:hAnsi="仿宋" w:cs="仿宋" w:hint="eastAsia"/>
            <w:lang w:eastAsia="zh-CN"/>
          </w:rPr>
          <w:t>(一)、产品规划</w:t>
        </w:r>
        <w:r>
          <w:tab/>
        </w:r>
        <w:r>
          <w:fldChar w:fldCharType="begin"/>
        </w:r>
        <w:r>
          <w:instrText xml:space="preserve"> PAGEREF _Toc16532 \h </w:instrText>
        </w:r>
        <w:r>
          <w:fldChar w:fldCharType="separate"/>
        </w:r>
        <w:r>
          <w:t>3</w:t>
        </w:r>
        <w:r>
          <w:fldChar w:fldCharType="end"/>
        </w:r>
      </w:hyperlink>
    </w:p>
    <w:p>
      <w:pPr>
        <w:pStyle w:val="TOC2"/>
        <w:tabs>
          <w:tab w:val="right" w:leader="dot" w:pos="8306"/>
        </w:tabs>
      </w:pPr>
      <w:hyperlink w:anchor="_Toc5246" w:history="1">
        <w:r>
          <w:rPr>
            <w:rFonts w:ascii="仿宋" w:eastAsia="仿宋" w:hAnsi="仿宋" w:cs="仿宋" w:hint="eastAsia"/>
            <w:lang w:eastAsia="zh-CN"/>
          </w:rPr>
          <w:t>(二)、建设规模</w:t>
        </w:r>
        <w:r>
          <w:tab/>
        </w:r>
        <w:r>
          <w:fldChar w:fldCharType="begin"/>
        </w:r>
        <w:r>
          <w:instrText xml:space="preserve"> PAGEREF _Toc5246 \h </w:instrText>
        </w:r>
        <w:r>
          <w:fldChar w:fldCharType="separate"/>
        </w:r>
        <w:r>
          <w:t>4</w:t>
        </w:r>
        <w:r>
          <w:fldChar w:fldCharType="end"/>
        </w:r>
      </w:hyperlink>
    </w:p>
    <w:p>
      <w:pPr>
        <w:pStyle w:val="TOC1"/>
        <w:tabs>
          <w:tab w:val="right" w:leader="dot" w:pos="8306"/>
        </w:tabs>
      </w:pPr>
      <w:hyperlink w:anchor="_Toc1340" w:history="1">
        <w:r>
          <w:rPr>
            <w:rFonts w:ascii="仿宋" w:eastAsia="仿宋" w:hAnsi="仿宋" w:cs="仿宋" w:hint="eastAsia"/>
            <w:lang w:eastAsia="zh-CN"/>
          </w:rPr>
          <w:t>二、溴化物项目土建工程</w:t>
        </w:r>
        <w:r>
          <w:tab/>
        </w:r>
        <w:r>
          <w:fldChar w:fldCharType="begin"/>
        </w:r>
        <w:r>
          <w:instrText xml:space="preserve"> PAGEREF _Toc1340 \h </w:instrText>
        </w:r>
        <w:r>
          <w:fldChar w:fldCharType="separate"/>
        </w:r>
        <w:r>
          <w:t>5</w:t>
        </w:r>
        <w:r>
          <w:fldChar w:fldCharType="end"/>
        </w:r>
      </w:hyperlink>
    </w:p>
    <w:p>
      <w:pPr>
        <w:pStyle w:val="TOC2"/>
        <w:tabs>
          <w:tab w:val="right" w:leader="dot" w:pos="8306"/>
        </w:tabs>
      </w:pPr>
      <w:hyperlink w:anchor="_Toc15934" w:history="1">
        <w:r>
          <w:rPr>
            <w:rFonts w:ascii="仿宋" w:eastAsia="仿宋" w:hAnsi="仿宋" w:cs="仿宋" w:hint="eastAsia"/>
            <w:lang w:eastAsia="zh-CN"/>
          </w:rPr>
          <w:t>(一)、建筑工程设计原则</w:t>
        </w:r>
        <w:r>
          <w:tab/>
        </w:r>
        <w:r>
          <w:fldChar w:fldCharType="begin"/>
        </w:r>
        <w:r>
          <w:instrText xml:space="preserve"> PAGEREF _Toc15934 \h </w:instrText>
        </w:r>
        <w:r>
          <w:fldChar w:fldCharType="separate"/>
        </w:r>
        <w:r>
          <w:t>5</w:t>
        </w:r>
        <w:r>
          <w:fldChar w:fldCharType="end"/>
        </w:r>
      </w:hyperlink>
    </w:p>
    <w:p>
      <w:pPr>
        <w:pStyle w:val="TOC2"/>
        <w:tabs>
          <w:tab w:val="right" w:leader="dot" w:pos="8306"/>
        </w:tabs>
      </w:pPr>
      <w:hyperlink w:anchor="_Toc16249" w:history="1">
        <w:r>
          <w:rPr>
            <w:rFonts w:ascii="仿宋" w:eastAsia="仿宋" w:hAnsi="仿宋" w:cs="仿宋" w:hint="eastAsia"/>
            <w:lang w:eastAsia="zh-CN"/>
          </w:rPr>
          <w:t>(二)、土建工程设计年限及安全等级</w:t>
        </w:r>
        <w:r>
          <w:tab/>
        </w:r>
        <w:r>
          <w:fldChar w:fldCharType="begin"/>
        </w:r>
        <w:r>
          <w:instrText xml:space="preserve"> PAGEREF _Toc16249 \h </w:instrText>
        </w:r>
        <w:r>
          <w:fldChar w:fldCharType="separate"/>
        </w:r>
        <w:r>
          <w:t>6</w:t>
        </w:r>
        <w:r>
          <w:fldChar w:fldCharType="end"/>
        </w:r>
      </w:hyperlink>
    </w:p>
    <w:p>
      <w:pPr>
        <w:pStyle w:val="TOC2"/>
        <w:tabs>
          <w:tab w:val="right" w:leader="dot" w:pos="8306"/>
        </w:tabs>
      </w:pPr>
      <w:hyperlink w:anchor="_Toc3384" w:history="1">
        <w:r>
          <w:rPr>
            <w:rFonts w:ascii="仿宋" w:eastAsia="仿宋" w:hAnsi="仿宋" w:cs="仿宋" w:hint="eastAsia"/>
            <w:lang w:eastAsia="zh-CN"/>
          </w:rPr>
          <w:t>(三)、建筑工程设计总体要求</w:t>
        </w:r>
        <w:r>
          <w:tab/>
        </w:r>
        <w:r>
          <w:fldChar w:fldCharType="begin"/>
        </w:r>
        <w:r>
          <w:instrText xml:space="preserve"> PAGEREF _Toc3384 \h </w:instrText>
        </w:r>
        <w:r>
          <w:fldChar w:fldCharType="separate"/>
        </w:r>
        <w:r>
          <w:t>7</w:t>
        </w:r>
        <w:r>
          <w:fldChar w:fldCharType="end"/>
        </w:r>
      </w:hyperlink>
    </w:p>
    <w:p>
      <w:pPr>
        <w:pStyle w:val="TOC2"/>
        <w:tabs>
          <w:tab w:val="right" w:leader="dot" w:pos="8306"/>
        </w:tabs>
      </w:pPr>
      <w:hyperlink w:anchor="_Toc27928" w:history="1">
        <w:r>
          <w:rPr>
            <w:rFonts w:ascii="仿宋" w:eastAsia="仿宋" w:hAnsi="仿宋" w:cs="仿宋" w:hint="eastAsia"/>
            <w:lang w:eastAsia="zh-CN"/>
          </w:rPr>
          <w:t>(四)、土建工程建设指标</w:t>
        </w:r>
        <w:r>
          <w:tab/>
        </w:r>
        <w:r>
          <w:fldChar w:fldCharType="begin"/>
        </w:r>
        <w:r>
          <w:instrText xml:space="preserve"> PAGEREF _Toc27928 \h </w:instrText>
        </w:r>
        <w:r>
          <w:fldChar w:fldCharType="separate"/>
        </w:r>
        <w:r>
          <w:t>8</w:t>
        </w:r>
        <w:r>
          <w:fldChar w:fldCharType="end"/>
        </w:r>
      </w:hyperlink>
    </w:p>
    <w:p>
      <w:pPr>
        <w:pStyle w:val="TOC1"/>
        <w:tabs>
          <w:tab w:val="right" w:leader="dot" w:pos="8306"/>
        </w:tabs>
      </w:pPr>
      <w:hyperlink w:anchor="_Toc31182" w:history="1">
        <w:r>
          <w:rPr>
            <w:rFonts w:ascii="仿宋" w:eastAsia="仿宋" w:hAnsi="仿宋" w:cs="仿宋" w:hint="eastAsia"/>
            <w:lang w:eastAsia="zh-CN"/>
          </w:rPr>
          <w:t>三、溴化物项目可持续发展</w:t>
        </w:r>
        <w:r>
          <w:tab/>
        </w:r>
        <w:r>
          <w:fldChar w:fldCharType="begin"/>
        </w:r>
        <w:r>
          <w:instrText xml:space="preserve"> PAGEREF _Toc31182 \h </w:instrText>
        </w:r>
        <w:r>
          <w:fldChar w:fldCharType="separate"/>
        </w:r>
        <w:r>
          <w:t>8</w:t>
        </w:r>
        <w:r>
          <w:fldChar w:fldCharType="end"/>
        </w:r>
      </w:hyperlink>
    </w:p>
    <w:p>
      <w:pPr>
        <w:pStyle w:val="TOC2"/>
        <w:tabs>
          <w:tab w:val="right" w:leader="dot" w:pos="8306"/>
        </w:tabs>
      </w:pPr>
      <w:hyperlink w:anchor="_Toc30619" w:history="1">
        <w:r>
          <w:rPr>
            <w:rFonts w:ascii="仿宋" w:eastAsia="仿宋" w:hAnsi="仿宋" w:cs="仿宋" w:hint="eastAsia"/>
            <w:lang w:eastAsia="zh-CN"/>
          </w:rPr>
          <w:t>(一)、可持续战略与实践</w:t>
        </w:r>
        <w:r>
          <w:tab/>
        </w:r>
        <w:r>
          <w:fldChar w:fldCharType="begin"/>
        </w:r>
        <w:r>
          <w:instrText xml:space="preserve"> PAGEREF _Toc30619 \h </w:instrText>
        </w:r>
        <w:r>
          <w:fldChar w:fldCharType="separate"/>
        </w:r>
        <w:r>
          <w:t>8</w:t>
        </w:r>
        <w:r>
          <w:fldChar w:fldCharType="end"/>
        </w:r>
      </w:hyperlink>
    </w:p>
    <w:p>
      <w:pPr>
        <w:pStyle w:val="TOC2"/>
        <w:tabs>
          <w:tab w:val="right" w:leader="dot" w:pos="8306"/>
        </w:tabs>
      </w:pPr>
      <w:hyperlink w:anchor="_Toc22422" w:history="1">
        <w:r>
          <w:rPr>
            <w:rFonts w:ascii="仿宋" w:eastAsia="仿宋" w:hAnsi="仿宋" w:cs="仿宋" w:hint="eastAsia"/>
            <w:lang w:eastAsia="zh-CN"/>
          </w:rPr>
          <w:t>(二)、环保与社会责任</w:t>
        </w:r>
        <w:r>
          <w:tab/>
        </w:r>
        <w:r>
          <w:fldChar w:fldCharType="begin"/>
        </w:r>
        <w:r>
          <w:instrText xml:space="preserve"> PAGEREF _Toc22422 \h </w:instrText>
        </w:r>
        <w:r>
          <w:fldChar w:fldCharType="separate"/>
        </w:r>
        <w:r>
          <w:t>9</w:t>
        </w:r>
        <w:r>
          <w:fldChar w:fldCharType="end"/>
        </w:r>
      </w:hyperlink>
    </w:p>
    <w:p>
      <w:pPr>
        <w:pStyle w:val="TOC1"/>
        <w:tabs>
          <w:tab w:val="right" w:leader="dot" w:pos="8306"/>
        </w:tabs>
      </w:pPr>
      <w:hyperlink w:anchor="_Toc7153" w:history="1">
        <w:r>
          <w:rPr>
            <w:rFonts w:ascii="仿宋" w:eastAsia="仿宋" w:hAnsi="仿宋" w:cs="仿宋" w:hint="eastAsia"/>
            <w:lang w:eastAsia="zh-CN"/>
          </w:rPr>
          <w:t>四、溴化物项目绩效评估</w:t>
        </w:r>
        <w:r>
          <w:tab/>
        </w:r>
        <w:r>
          <w:fldChar w:fldCharType="begin"/>
        </w:r>
        <w:r>
          <w:instrText xml:space="preserve"> PAGEREF _Toc7153 \h </w:instrText>
        </w:r>
        <w:r>
          <w:fldChar w:fldCharType="separate"/>
        </w:r>
        <w:r>
          <w:t>10</w:t>
        </w:r>
        <w:r>
          <w:fldChar w:fldCharType="end"/>
        </w:r>
      </w:hyperlink>
    </w:p>
    <w:p>
      <w:pPr>
        <w:pStyle w:val="TOC2"/>
        <w:tabs>
          <w:tab w:val="right" w:leader="dot" w:pos="8306"/>
        </w:tabs>
      </w:pPr>
      <w:hyperlink w:anchor="_Toc4268" w:history="1">
        <w:r>
          <w:rPr>
            <w:rFonts w:ascii="仿宋" w:eastAsia="仿宋" w:hAnsi="仿宋" w:cs="仿宋" w:hint="eastAsia"/>
            <w:lang w:eastAsia="zh-CN"/>
          </w:rPr>
          <w:t>(一)、绩效评估指标</w:t>
        </w:r>
        <w:r>
          <w:tab/>
        </w:r>
        <w:r>
          <w:fldChar w:fldCharType="begin"/>
        </w:r>
        <w:r>
          <w:instrText xml:space="preserve"> PAGEREF _Toc4268 \h </w:instrText>
        </w:r>
        <w:r>
          <w:fldChar w:fldCharType="separate"/>
        </w:r>
        <w:r>
          <w:t>10</w:t>
        </w:r>
        <w:r>
          <w:fldChar w:fldCharType="end"/>
        </w:r>
      </w:hyperlink>
    </w:p>
    <w:p>
      <w:pPr>
        <w:pStyle w:val="TOC2"/>
        <w:tabs>
          <w:tab w:val="right" w:leader="dot" w:pos="8306"/>
        </w:tabs>
      </w:pPr>
      <w:hyperlink w:anchor="_Toc24839" w:history="1">
        <w:r>
          <w:rPr>
            <w:rFonts w:ascii="仿宋" w:eastAsia="仿宋" w:hAnsi="仿宋" w:cs="仿宋" w:hint="eastAsia"/>
            <w:lang w:eastAsia="zh-CN"/>
          </w:rPr>
          <w:t>(二)、绩效评估方法</w:t>
        </w:r>
        <w:r>
          <w:tab/>
        </w:r>
        <w:r>
          <w:fldChar w:fldCharType="begin"/>
        </w:r>
        <w:r>
          <w:instrText xml:space="preserve"> PAGEREF _Toc24839 \h </w:instrText>
        </w:r>
        <w:r>
          <w:fldChar w:fldCharType="separate"/>
        </w:r>
        <w:r>
          <w:t>11</w:t>
        </w:r>
        <w:r>
          <w:fldChar w:fldCharType="end"/>
        </w:r>
      </w:hyperlink>
    </w:p>
    <w:p>
      <w:pPr>
        <w:pStyle w:val="TOC2"/>
        <w:tabs>
          <w:tab w:val="right" w:leader="dot" w:pos="8306"/>
        </w:tabs>
      </w:pPr>
      <w:hyperlink w:anchor="_Toc18563" w:history="1">
        <w:r>
          <w:rPr>
            <w:rFonts w:ascii="仿宋" w:eastAsia="仿宋" w:hAnsi="仿宋" w:cs="仿宋" w:hint="eastAsia"/>
            <w:lang w:eastAsia="zh-CN"/>
          </w:rPr>
          <w:t>(三)、绩效评估周期</w:t>
        </w:r>
        <w:r>
          <w:tab/>
        </w:r>
        <w:r>
          <w:fldChar w:fldCharType="begin"/>
        </w:r>
        <w:r>
          <w:instrText xml:space="preserve"> PAGEREF _Toc18563 \h </w:instrText>
        </w:r>
        <w:r>
          <w:fldChar w:fldCharType="separate"/>
        </w:r>
        <w:r>
          <w:t>12</w:t>
        </w:r>
        <w:r>
          <w:fldChar w:fldCharType="end"/>
        </w:r>
      </w:hyperlink>
    </w:p>
    <w:p>
      <w:pPr>
        <w:pStyle w:val="TOC1"/>
        <w:tabs>
          <w:tab w:val="right" w:leader="dot" w:pos="8306"/>
        </w:tabs>
      </w:pPr>
      <w:hyperlink w:anchor="_Toc7124" w:history="1">
        <w:r>
          <w:rPr>
            <w:rFonts w:ascii="仿宋" w:eastAsia="仿宋" w:hAnsi="仿宋" w:cs="仿宋" w:hint="eastAsia"/>
            <w:lang w:eastAsia="zh-CN"/>
          </w:rPr>
          <w:t>五、市场分析、调研</w:t>
        </w:r>
        <w:r>
          <w:tab/>
        </w:r>
        <w:r>
          <w:fldChar w:fldCharType="begin"/>
        </w:r>
        <w:r>
          <w:instrText xml:space="preserve"> PAGEREF _Toc7124 \h </w:instrText>
        </w:r>
        <w:r>
          <w:fldChar w:fldCharType="separate"/>
        </w:r>
        <w:r>
          <w:t>13</w:t>
        </w:r>
        <w:r>
          <w:fldChar w:fldCharType="end"/>
        </w:r>
      </w:hyperlink>
    </w:p>
    <w:p>
      <w:pPr>
        <w:pStyle w:val="TOC2"/>
        <w:tabs>
          <w:tab w:val="right" w:leader="dot" w:pos="8306"/>
        </w:tabs>
      </w:pPr>
      <w:hyperlink w:anchor="_Toc2626" w:history="1">
        <w:r>
          <w:rPr>
            <w:rFonts w:ascii="仿宋" w:eastAsia="仿宋" w:hAnsi="仿宋" w:cs="仿宋" w:hint="eastAsia"/>
            <w:lang w:eastAsia="zh-CN"/>
          </w:rPr>
          <w:t>(一)、溴化物行业分析</w:t>
        </w:r>
        <w:r>
          <w:tab/>
        </w:r>
        <w:r>
          <w:fldChar w:fldCharType="begin"/>
        </w:r>
        <w:r>
          <w:instrText xml:space="preserve"> PAGEREF _Toc2626 \h </w:instrText>
        </w:r>
        <w:r>
          <w:fldChar w:fldCharType="separate"/>
        </w:r>
        <w:r>
          <w:t>13</w:t>
        </w:r>
        <w:r>
          <w:fldChar w:fldCharType="end"/>
        </w:r>
      </w:hyperlink>
    </w:p>
    <w:p>
      <w:pPr>
        <w:pStyle w:val="TOC2"/>
        <w:tabs>
          <w:tab w:val="right" w:leader="dot" w:pos="8306"/>
        </w:tabs>
      </w:pPr>
      <w:hyperlink w:anchor="_Toc13514" w:history="1">
        <w:r>
          <w:rPr>
            <w:rFonts w:ascii="仿宋" w:eastAsia="仿宋" w:hAnsi="仿宋" w:cs="仿宋" w:hint="eastAsia"/>
            <w:lang w:eastAsia="zh-CN"/>
          </w:rPr>
          <w:t>(二)、溴化物市场分析预测</w:t>
        </w:r>
        <w:r>
          <w:tab/>
        </w:r>
        <w:r>
          <w:fldChar w:fldCharType="begin"/>
        </w:r>
        <w:r>
          <w:instrText xml:space="preserve"> PAGEREF _Toc13514 \h </w:instrText>
        </w:r>
        <w:r>
          <w:fldChar w:fldCharType="separate"/>
        </w:r>
        <w:r>
          <w:t>13</w:t>
        </w:r>
        <w:r>
          <w:fldChar w:fldCharType="end"/>
        </w:r>
      </w:hyperlink>
    </w:p>
    <w:p>
      <w:pPr>
        <w:pStyle w:val="TOC1"/>
        <w:tabs>
          <w:tab w:val="right" w:leader="dot" w:pos="8306"/>
        </w:tabs>
      </w:pPr>
      <w:hyperlink w:anchor="_Toc1769" w:history="1">
        <w:r>
          <w:rPr>
            <w:rFonts w:ascii="仿宋" w:eastAsia="仿宋" w:hAnsi="仿宋" w:cs="仿宋" w:hint="eastAsia"/>
            <w:lang w:eastAsia="zh-CN"/>
          </w:rPr>
          <w:t>六、溴化物项目概论</w:t>
        </w:r>
        <w:r>
          <w:tab/>
        </w:r>
        <w:r>
          <w:fldChar w:fldCharType="begin"/>
        </w:r>
        <w:r>
          <w:instrText xml:space="preserve"> PAGEREF _Toc1769 \h </w:instrText>
        </w:r>
        <w:r>
          <w:fldChar w:fldCharType="separate"/>
        </w:r>
        <w:r>
          <w:t>14</w:t>
        </w:r>
        <w:r>
          <w:fldChar w:fldCharType="end"/>
        </w:r>
      </w:hyperlink>
    </w:p>
    <w:p>
      <w:pPr>
        <w:pStyle w:val="TOC2"/>
        <w:tabs>
          <w:tab w:val="right" w:leader="dot" w:pos="8306"/>
        </w:tabs>
      </w:pPr>
      <w:hyperlink w:anchor="_Toc16855" w:history="1">
        <w:r>
          <w:rPr>
            <w:rFonts w:ascii="仿宋" w:eastAsia="仿宋" w:hAnsi="仿宋" w:cs="仿宋" w:hint="eastAsia"/>
            <w:lang w:eastAsia="zh-CN"/>
          </w:rPr>
          <w:t>(一)、溴化物项目概况</w:t>
        </w:r>
        <w:r>
          <w:tab/>
        </w:r>
        <w:r>
          <w:fldChar w:fldCharType="begin"/>
        </w:r>
        <w:r>
          <w:instrText xml:space="preserve"> PAGEREF _Toc16855 \h </w:instrText>
        </w:r>
        <w:r>
          <w:fldChar w:fldCharType="separate"/>
        </w:r>
        <w:r>
          <w:t>14</w:t>
        </w:r>
        <w:r>
          <w:fldChar w:fldCharType="end"/>
        </w:r>
      </w:hyperlink>
    </w:p>
    <w:p>
      <w:pPr>
        <w:pStyle w:val="TOC2"/>
        <w:tabs>
          <w:tab w:val="right" w:leader="dot" w:pos="8306"/>
        </w:tabs>
      </w:pPr>
      <w:hyperlink w:anchor="_Toc18907" w:history="1">
        <w:r>
          <w:rPr>
            <w:rFonts w:ascii="仿宋" w:eastAsia="仿宋" w:hAnsi="仿宋" w:cs="仿宋" w:hint="eastAsia"/>
            <w:lang w:eastAsia="zh-CN"/>
          </w:rPr>
          <w:t>(二)、溴化物项目目标</w:t>
        </w:r>
        <w:r>
          <w:tab/>
        </w:r>
        <w:r>
          <w:fldChar w:fldCharType="begin"/>
        </w:r>
        <w:r>
          <w:instrText xml:space="preserve"> PAGEREF _Toc18907 \h </w:instrText>
        </w:r>
        <w:r>
          <w:fldChar w:fldCharType="separate"/>
        </w:r>
        <w:r>
          <w:t>16</w:t>
        </w:r>
        <w:r>
          <w:fldChar w:fldCharType="end"/>
        </w:r>
      </w:hyperlink>
    </w:p>
    <w:p>
      <w:pPr>
        <w:pStyle w:val="TOC2"/>
        <w:tabs>
          <w:tab w:val="right" w:leader="dot" w:pos="8306"/>
        </w:tabs>
      </w:pPr>
      <w:hyperlink w:anchor="_Toc24918" w:history="1">
        <w:r>
          <w:rPr>
            <w:rFonts w:ascii="仿宋" w:eastAsia="仿宋" w:hAnsi="仿宋" w:cs="仿宋" w:hint="eastAsia"/>
            <w:lang w:eastAsia="zh-CN"/>
          </w:rPr>
          <w:t>(三)、溴化物项目提出的理由</w:t>
        </w:r>
        <w:r>
          <w:tab/>
        </w:r>
        <w:r>
          <w:fldChar w:fldCharType="begin"/>
        </w:r>
        <w:r>
          <w:instrText xml:space="preserve"> PAGEREF _Toc24918 \h </w:instrText>
        </w:r>
        <w:r>
          <w:fldChar w:fldCharType="separate"/>
        </w:r>
        <w:r>
          <w:t>17</w:t>
        </w:r>
        <w:r>
          <w:fldChar w:fldCharType="end"/>
        </w:r>
      </w:hyperlink>
    </w:p>
    <w:p>
      <w:pPr>
        <w:pStyle w:val="TOC2"/>
        <w:tabs>
          <w:tab w:val="right" w:leader="dot" w:pos="8306"/>
        </w:tabs>
      </w:pPr>
      <w:hyperlink w:anchor="_Toc15999" w:history="1">
        <w:r>
          <w:rPr>
            <w:rFonts w:ascii="仿宋" w:eastAsia="仿宋" w:hAnsi="仿宋" w:cs="仿宋" w:hint="eastAsia"/>
            <w:lang w:eastAsia="zh-CN"/>
          </w:rPr>
          <w:t>(四)、溴化物项目意义</w:t>
        </w:r>
        <w:r>
          <w:tab/>
        </w:r>
        <w:r>
          <w:fldChar w:fldCharType="begin"/>
        </w:r>
        <w:r>
          <w:instrText xml:space="preserve"> PAGEREF _Toc15999 \h </w:instrText>
        </w:r>
        <w:r>
          <w:fldChar w:fldCharType="separate"/>
        </w:r>
        <w:r>
          <w:t>19</w:t>
        </w:r>
        <w:r>
          <w:fldChar w:fldCharType="end"/>
        </w:r>
      </w:hyperlink>
    </w:p>
    <w:p>
      <w:pPr>
        <w:pStyle w:val="TOC2"/>
        <w:tabs>
          <w:tab w:val="right" w:leader="dot" w:pos="8306"/>
        </w:tabs>
      </w:pPr>
      <w:hyperlink w:anchor="_Toc26018" w:history="1">
        <w:r>
          <w:rPr>
            <w:rFonts w:ascii="仿宋" w:eastAsia="仿宋" w:hAnsi="仿宋" w:cs="仿宋" w:hint="eastAsia"/>
            <w:lang w:eastAsia="zh-CN"/>
          </w:rPr>
          <w:t>(五)、溴化物项目背景</w:t>
        </w:r>
        <w:r>
          <w:tab/>
        </w:r>
        <w:r>
          <w:fldChar w:fldCharType="begin"/>
        </w:r>
        <w:r>
          <w:instrText xml:space="preserve"> PAGEREF _Toc26018 \h </w:instrText>
        </w:r>
        <w:r>
          <w:fldChar w:fldCharType="separate"/>
        </w:r>
        <w:r>
          <w:t>20</w:t>
        </w:r>
        <w:r>
          <w:fldChar w:fldCharType="end"/>
        </w:r>
      </w:hyperlink>
    </w:p>
    <w:p>
      <w:pPr>
        <w:pStyle w:val="TOC1"/>
        <w:tabs>
          <w:tab w:val="right" w:leader="dot" w:pos="8306"/>
        </w:tabs>
      </w:pPr>
      <w:hyperlink w:anchor="_Toc30738" w:history="1">
        <w:r>
          <w:rPr>
            <w:rFonts w:ascii="仿宋" w:eastAsia="仿宋" w:hAnsi="仿宋" w:cs="仿宋" w:hint="eastAsia"/>
            <w:lang w:eastAsia="zh-CN"/>
          </w:rPr>
          <w:t>七、溴化物项目社会影响</w:t>
        </w:r>
        <w:r>
          <w:tab/>
        </w:r>
        <w:r>
          <w:fldChar w:fldCharType="begin"/>
        </w:r>
        <w:r>
          <w:instrText xml:space="preserve"> PAGEREF _Toc30738 \h </w:instrText>
        </w:r>
        <w:r>
          <w:fldChar w:fldCharType="separate"/>
        </w:r>
        <w:r>
          <w:t>21</w:t>
        </w:r>
        <w:r>
          <w:fldChar w:fldCharType="end"/>
        </w:r>
      </w:hyperlink>
    </w:p>
    <w:p>
      <w:pPr>
        <w:pStyle w:val="TOC2"/>
        <w:tabs>
          <w:tab w:val="right" w:leader="dot" w:pos="8306"/>
        </w:tabs>
      </w:pPr>
      <w:hyperlink w:anchor="_Toc7720" w:history="1">
        <w:r>
          <w:rPr>
            <w:rFonts w:ascii="仿宋" w:eastAsia="仿宋" w:hAnsi="仿宋" w:cs="仿宋" w:hint="eastAsia"/>
            <w:lang w:eastAsia="zh-CN"/>
          </w:rPr>
          <w:t>(一)、社会责任与义务</w:t>
        </w:r>
        <w:r>
          <w:tab/>
        </w:r>
        <w:r>
          <w:fldChar w:fldCharType="begin"/>
        </w:r>
        <w:r>
          <w:instrText xml:space="preserve"> PAGEREF _Toc7720 \h </w:instrText>
        </w:r>
        <w:r>
          <w:fldChar w:fldCharType="separate"/>
        </w:r>
        <w:r>
          <w:t>21</w:t>
        </w:r>
        <w:r>
          <w:fldChar w:fldCharType="end"/>
        </w:r>
      </w:hyperlink>
    </w:p>
    <w:p>
      <w:pPr>
        <w:pStyle w:val="TOC2"/>
        <w:tabs>
          <w:tab w:val="right" w:leader="dot" w:pos="8306"/>
        </w:tabs>
      </w:pPr>
      <w:hyperlink w:anchor="_Toc29923" w:history="1">
        <w:r>
          <w:rPr>
            <w:rFonts w:ascii="仿宋" w:eastAsia="仿宋" w:hAnsi="仿宋" w:cs="仿宋" w:hint="eastAsia"/>
            <w:lang w:eastAsia="zh-CN"/>
          </w:rPr>
          <w:t>(二)、社会参与与沟通</w:t>
        </w:r>
        <w:r>
          <w:tab/>
        </w:r>
        <w:r>
          <w:fldChar w:fldCharType="begin"/>
        </w:r>
        <w:r>
          <w:instrText xml:space="preserve"> PAGEREF _Toc29923 \h </w:instrText>
        </w:r>
        <w:r>
          <w:fldChar w:fldCharType="separate"/>
        </w:r>
        <w:r>
          <w:t>21</w:t>
        </w:r>
        <w:r>
          <w:fldChar w:fldCharType="end"/>
        </w:r>
      </w:hyperlink>
    </w:p>
    <w:p>
      <w:pPr>
        <w:pStyle w:val="TOC1"/>
        <w:tabs>
          <w:tab w:val="right" w:leader="dot" w:pos="8306"/>
        </w:tabs>
      </w:pPr>
      <w:hyperlink w:anchor="_Toc12846" w:history="1">
        <w:r>
          <w:rPr>
            <w:rFonts w:ascii="仿宋" w:eastAsia="仿宋" w:hAnsi="仿宋" w:cs="仿宋" w:hint="eastAsia"/>
            <w:lang w:eastAsia="zh-CN"/>
          </w:rPr>
          <w:t>八、溴化物项目人力资源培养与发展</w:t>
        </w:r>
        <w:r>
          <w:tab/>
        </w:r>
        <w:r>
          <w:fldChar w:fldCharType="begin"/>
        </w:r>
        <w:r>
          <w:instrText xml:space="preserve"> PAGEREF _Toc12846 \h </w:instrText>
        </w:r>
        <w:r>
          <w:fldChar w:fldCharType="separate"/>
        </w:r>
        <w:r>
          <w:t>22</w:t>
        </w:r>
        <w:r>
          <w:fldChar w:fldCharType="end"/>
        </w:r>
      </w:hyperlink>
    </w:p>
    <w:p>
      <w:pPr>
        <w:pStyle w:val="TOC2"/>
        <w:tabs>
          <w:tab w:val="right" w:leader="dot" w:pos="8306"/>
        </w:tabs>
      </w:pPr>
      <w:hyperlink w:anchor="_Toc8330" w:history="1">
        <w:r>
          <w:rPr>
            <w:rFonts w:ascii="仿宋" w:eastAsia="仿宋" w:hAnsi="仿宋" w:cs="仿宋" w:hint="eastAsia"/>
            <w:lang w:eastAsia="zh-CN"/>
          </w:rPr>
          <w:t>(一)、人才需求与规划</w:t>
        </w:r>
        <w:r>
          <w:tab/>
        </w:r>
        <w:r>
          <w:fldChar w:fldCharType="begin"/>
        </w:r>
        <w:r>
          <w:instrText xml:space="preserve"> PAGEREF _Toc8330 \h </w:instrText>
        </w:r>
        <w:r>
          <w:fldChar w:fldCharType="separate"/>
        </w:r>
        <w:r>
          <w:t>22</w:t>
        </w:r>
        <w:r>
          <w:fldChar w:fldCharType="end"/>
        </w:r>
      </w:hyperlink>
    </w:p>
    <w:p>
      <w:pPr>
        <w:pStyle w:val="TOC2"/>
        <w:tabs>
          <w:tab w:val="right" w:leader="dot" w:pos="8306"/>
        </w:tabs>
      </w:pPr>
      <w:hyperlink w:anchor="_Toc25256" w:history="1">
        <w:r>
          <w:rPr>
            <w:rFonts w:ascii="仿宋" w:eastAsia="仿宋" w:hAnsi="仿宋" w:cs="仿宋" w:hint="eastAsia"/>
            <w:lang w:eastAsia="zh-CN"/>
          </w:rPr>
          <w:t>(二)、培训与发展计划</w:t>
        </w:r>
        <w:r>
          <w:tab/>
        </w:r>
        <w:r>
          <w:fldChar w:fldCharType="begin"/>
        </w:r>
        <w:r>
          <w:instrText xml:space="preserve"> PAGEREF _Toc25256 \h </w:instrText>
        </w:r>
        <w:r>
          <w:fldChar w:fldCharType="separate"/>
        </w:r>
        <w:r>
          <w:t>23</w:t>
        </w:r>
        <w:r>
          <w:fldChar w:fldCharType="end"/>
        </w:r>
      </w:hyperlink>
    </w:p>
    <w:p>
      <w:pPr>
        <w:pStyle w:val="TOC1"/>
        <w:tabs>
          <w:tab w:val="right" w:leader="dot" w:pos="8306"/>
        </w:tabs>
      </w:pPr>
      <w:hyperlink w:anchor="_Toc13544" w:history="1">
        <w:r>
          <w:rPr>
            <w:rFonts w:ascii="仿宋" w:eastAsia="仿宋" w:hAnsi="仿宋" w:cs="仿宋" w:hint="eastAsia"/>
            <w:lang w:eastAsia="zh-CN"/>
          </w:rPr>
          <w:t>九、溴化物项目人力资源管理</w:t>
        </w:r>
        <w:r>
          <w:tab/>
        </w:r>
        <w:r>
          <w:fldChar w:fldCharType="begin"/>
        </w:r>
        <w:r>
          <w:instrText xml:space="preserve"> PAGEREF _Toc13544 \h </w:instrText>
        </w:r>
        <w:r>
          <w:fldChar w:fldCharType="separate"/>
        </w:r>
        <w:r>
          <w:t>23</w:t>
        </w:r>
        <w:r>
          <w:fldChar w:fldCharType="end"/>
        </w:r>
      </w:hyperlink>
    </w:p>
    <w:p>
      <w:pPr>
        <w:pStyle w:val="TOC2"/>
        <w:tabs>
          <w:tab w:val="right" w:leader="dot" w:pos="8306"/>
        </w:tabs>
      </w:pPr>
      <w:hyperlink w:anchor="_Toc29645" w:history="1">
        <w:r>
          <w:rPr>
            <w:rFonts w:ascii="仿宋" w:eastAsia="仿宋" w:hAnsi="仿宋" w:cs="仿宋" w:hint="eastAsia"/>
            <w:lang w:eastAsia="zh-CN"/>
          </w:rPr>
          <w:t>(一)、建立健全的预算管理制度</w:t>
        </w:r>
        <w:r>
          <w:tab/>
        </w:r>
        <w:r>
          <w:fldChar w:fldCharType="begin"/>
        </w:r>
        <w:r>
          <w:instrText xml:space="preserve"> PAGEREF _Toc29645 \h </w:instrText>
        </w:r>
        <w:r>
          <w:fldChar w:fldCharType="separate"/>
        </w:r>
        <w:r>
          <w:t>23</w:t>
        </w:r>
        <w:r>
          <w:fldChar w:fldCharType="end"/>
        </w:r>
      </w:hyperlink>
    </w:p>
    <w:p>
      <w:pPr>
        <w:pStyle w:val="TOC2"/>
        <w:tabs>
          <w:tab w:val="right" w:leader="dot" w:pos="8306"/>
        </w:tabs>
      </w:pPr>
      <w:hyperlink w:anchor="_Toc22496" w:history="1">
        <w:r>
          <w:rPr>
            <w:rFonts w:ascii="仿宋" w:eastAsia="仿宋" w:hAnsi="仿宋" w:cs="仿宋" w:hint="eastAsia"/>
            <w:lang w:eastAsia="zh-CN"/>
          </w:rPr>
          <w:t>(二)、加强资金流动监控</w:t>
        </w:r>
        <w:r>
          <w:tab/>
        </w:r>
        <w:r>
          <w:fldChar w:fldCharType="begin"/>
        </w:r>
        <w:r>
          <w:instrText xml:space="preserve"> PAGEREF _Toc22496 \h </w:instrText>
        </w:r>
        <w:r>
          <w:fldChar w:fldCharType="separate"/>
        </w:r>
        <w:r>
          <w:t>25</w:t>
        </w:r>
        <w:r>
          <w:fldChar w:fldCharType="end"/>
        </w:r>
      </w:hyperlink>
    </w:p>
    <w:p>
      <w:pPr>
        <w:pStyle w:val="TOC2"/>
        <w:tabs>
          <w:tab w:val="right" w:leader="dot" w:pos="8306"/>
        </w:tabs>
      </w:pPr>
      <w:hyperlink w:anchor="_Toc17489" w:history="1">
        <w:r>
          <w:rPr>
            <w:rFonts w:ascii="仿宋" w:eastAsia="仿宋" w:hAnsi="仿宋" w:cs="仿宋" w:hint="eastAsia"/>
            <w:lang w:eastAsia="zh-CN"/>
          </w:rPr>
          <w:t>(三)、制定完善的风险控制机制</w:t>
        </w:r>
        <w:r>
          <w:tab/>
        </w:r>
        <w:r>
          <w:fldChar w:fldCharType="begin"/>
        </w:r>
        <w:r>
          <w:instrText xml:space="preserve"> PAGEREF _Toc17489 \h </w:instrText>
        </w:r>
        <w:r>
          <w:fldChar w:fldCharType="separate"/>
        </w:r>
        <w:r>
          <w:t>26</w:t>
        </w:r>
        <w:r>
          <w:fldChar w:fldCharType="end"/>
        </w:r>
      </w:hyperlink>
    </w:p>
    <w:p>
      <w:pPr>
        <w:pStyle w:val="TOC2"/>
        <w:tabs>
          <w:tab w:val="right" w:leader="dot" w:pos="8306"/>
        </w:tabs>
      </w:pPr>
      <w:hyperlink w:anchor="_Toc1073" w:history="1">
        <w:r>
          <w:rPr>
            <w:rFonts w:ascii="仿宋" w:eastAsia="仿宋" w:hAnsi="仿宋" w:cs="仿宋" w:hint="eastAsia"/>
            <w:lang w:eastAsia="zh-CN"/>
          </w:rPr>
          <w:t>(四)、优化成本管理</w:t>
        </w:r>
        <w:r>
          <w:tab/>
        </w:r>
        <w:r>
          <w:fldChar w:fldCharType="begin"/>
        </w:r>
        <w:r>
          <w:instrText xml:space="preserve"> PAGEREF _Toc1073 \h </w:instrText>
        </w:r>
        <w:r>
          <w:fldChar w:fldCharType="separate"/>
        </w:r>
        <w:r>
          <w:t>27</w:t>
        </w:r>
        <w:r>
          <w:fldChar w:fldCharType="end"/>
        </w:r>
      </w:hyperlink>
    </w:p>
    <w:p>
      <w:pPr>
        <w:pStyle w:val="TOC1"/>
        <w:tabs>
          <w:tab w:val="right" w:leader="dot" w:pos="8306"/>
        </w:tabs>
      </w:pPr>
      <w:hyperlink w:anchor="_Toc1899" w:history="1">
        <w:r>
          <w:rPr>
            <w:rFonts w:ascii="仿宋" w:eastAsia="仿宋" w:hAnsi="仿宋" w:cs="仿宋" w:hint="eastAsia"/>
            <w:lang w:eastAsia="zh-CN"/>
          </w:rPr>
          <w:t>十、溴化物项目经营效益</w:t>
        </w:r>
        <w:r>
          <w:tab/>
        </w:r>
        <w:r>
          <w:fldChar w:fldCharType="begin"/>
        </w:r>
        <w:r>
          <w:instrText xml:space="preserve"> PAGEREF _Toc1899 \h </w:instrText>
        </w:r>
        <w:r>
          <w:fldChar w:fldCharType="separate"/>
        </w:r>
        <w:r>
          <w:t>29</w:t>
        </w:r>
        <w:r>
          <w:fldChar w:fldCharType="end"/>
        </w:r>
      </w:hyperlink>
    </w:p>
    <w:p>
      <w:pPr>
        <w:pStyle w:val="TOC2"/>
        <w:tabs>
          <w:tab w:val="right" w:leader="dot" w:pos="8306"/>
        </w:tabs>
      </w:pPr>
      <w:hyperlink w:anchor="_Toc32222" w:history="1">
        <w:r>
          <w:rPr>
            <w:rFonts w:ascii="仿宋" w:eastAsia="仿宋" w:hAnsi="仿宋" w:cs="仿宋" w:hint="eastAsia"/>
            <w:lang w:eastAsia="zh-CN"/>
          </w:rPr>
          <w:t>(一)、经济评价财务测算</w:t>
        </w:r>
        <w:r>
          <w:tab/>
        </w:r>
        <w:r>
          <w:fldChar w:fldCharType="begin"/>
        </w:r>
        <w:r>
          <w:instrText xml:space="preserve"> PAGEREF _Toc32222 \h </w:instrText>
        </w:r>
        <w:r>
          <w:fldChar w:fldCharType="separate"/>
        </w:r>
        <w:r>
          <w:t>29</w:t>
        </w:r>
        <w:r>
          <w:fldChar w:fldCharType="end"/>
        </w:r>
      </w:hyperlink>
    </w:p>
    <w:p>
      <w:pPr>
        <w:pStyle w:val="TOC2"/>
        <w:tabs>
          <w:tab w:val="right" w:leader="dot" w:pos="8306"/>
        </w:tabs>
      </w:pPr>
      <w:hyperlink w:anchor="_Toc17" w:history="1">
        <w:r>
          <w:rPr>
            <w:rFonts w:ascii="仿宋" w:eastAsia="仿宋" w:hAnsi="仿宋" w:cs="仿宋" w:hint="eastAsia"/>
            <w:lang w:eastAsia="zh-CN"/>
          </w:rPr>
          <w:t>(二)、溴化物项目盈利能力分析</w:t>
        </w:r>
        <w:r>
          <w:tab/>
        </w:r>
        <w:r>
          <w:fldChar w:fldCharType="begin"/>
        </w:r>
        <w:r>
          <w:instrText xml:space="preserve"> PAGEREF _Toc17 \h </w:instrText>
        </w:r>
        <w:r>
          <w:fldChar w:fldCharType="separate"/>
        </w:r>
        <w:r>
          <w:t>30</w:t>
        </w:r>
        <w:r>
          <w:fldChar w:fldCharType="end"/>
        </w:r>
      </w:hyperlink>
    </w:p>
    <w:p>
      <w:pPr>
        <w:pStyle w:val="TOC1"/>
        <w:tabs>
          <w:tab w:val="right" w:leader="dot" w:pos="8306"/>
        </w:tabs>
      </w:pPr>
      <w:hyperlink w:anchor="_Toc22271" w:history="1">
        <w:r>
          <w:rPr>
            <w:rFonts w:ascii="仿宋" w:eastAsia="仿宋" w:hAnsi="仿宋" w:cs="仿宋" w:hint="eastAsia"/>
            <w:lang w:eastAsia="zh-CN"/>
          </w:rPr>
          <w:t>十一、溴化物项目计划安排</w:t>
        </w:r>
        <w:r>
          <w:tab/>
        </w:r>
        <w:r>
          <w:fldChar w:fldCharType="begin"/>
        </w:r>
        <w:r>
          <w:instrText xml:space="preserve"> PAGEREF _Toc22271 \h </w:instrText>
        </w:r>
        <w:r>
          <w:fldChar w:fldCharType="separate"/>
        </w:r>
        <w:r>
          <w:t>31</w:t>
        </w:r>
        <w:r>
          <w:fldChar w:fldCharType="end"/>
        </w:r>
      </w:hyperlink>
    </w:p>
    <w:p>
      <w:pPr>
        <w:pStyle w:val="TOC2"/>
        <w:tabs>
          <w:tab w:val="right" w:leader="dot" w:pos="8306"/>
        </w:tabs>
      </w:pPr>
      <w:hyperlink w:anchor="_Toc20243" w:history="1">
        <w:r>
          <w:rPr>
            <w:rFonts w:ascii="仿宋" w:eastAsia="仿宋" w:hAnsi="仿宋" w:cs="仿宋" w:hint="eastAsia"/>
            <w:lang w:eastAsia="zh-CN"/>
          </w:rPr>
          <w:t>(一)、建设周期</w:t>
        </w:r>
        <w:r>
          <w:tab/>
        </w:r>
        <w:r>
          <w:fldChar w:fldCharType="begin"/>
        </w:r>
        <w:r>
          <w:instrText xml:space="preserve"> PAGEREF _Toc20243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8" w:history="1">
        <w:r>
          <w:rPr>
            <w:rFonts w:ascii="仿宋" w:eastAsia="仿宋" w:hAnsi="仿宋" w:cs="仿宋" w:hint="eastAsia"/>
            <w:lang w:eastAsia="zh-CN"/>
          </w:rPr>
          <w:t>(二)、建设进度</w:t>
        </w:r>
        <w:r>
          <w:tab/>
        </w:r>
        <w:r>
          <w:fldChar w:fldCharType="begin"/>
        </w:r>
        <w:r>
          <w:instrText xml:space="preserve"> PAGEREF _Toc28658 \h </w:instrText>
        </w:r>
        <w:r>
          <w:fldChar w:fldCharType="separate"/>
        </w:r>
        <w:r>
          <w:t>31</w:t>
        </w:r>
        <w:r>
          <w:fldChar w:fldCharType="end"/>
        </w:r>
      </w:hyperlink>
    </w:p>
    <w:p>
      <w:pPr>
        <w:pStyle w:val="TOC2"/>
        <w:tabs>
          <w:tab w:val="right" w:leader="dot" w:pos="8306"/>
        </w:tabs>
      </w:pPr>
      <w:hyperlink w:anchor="_Toc13043" w:history="1">
        <w:r>
          <w:rPr>
            <w:rFonts w:ascii="仿宋" w:eastAsia="仿宋" w:hAnsi="仿宋" w:cs="仿宋" w:hint="eastAsia"/>
            <w:lang w:eastAsia="zh-CN"/>
          </w:rPr>
          <w:t>(三)、进度安排注意事项</w:t>
        </w:r>
        <w:r>
          <w:tab/>
        </w:r>
        <w:r>
          <w:fldChar w:fldCharType="begin"/>
        </w:r>
        <w:r>
          <w:instrText xml:space="preserve"> PAGEREF _Toc13043 \h </w:instrText>
        </w:r>
        <w:r>
          <w:fldChar w:fldCharType="separate"/>
        </w:r>
        <w:r>
          <w:t>32</w:t>
        </w:r>
        <w:r>
          <w:fldChar w:fldCharType="end"/>
        </w:r>
      </w:hyperlink>
    </w:p>
    <w:p>
      <w:pPr>
        <w:pStyle w:val="TOC2"/>
        <w:tabs>
          <w:tab w:val="right" w:leader="dot" w:pos="8306"/>
        </w:tabs>
      </w:pPr>
      <w:hyperlink w:anchor="_Toc30279" w:history="1">
        <w:r>
          <w:rPr>
            <w:rFonts w:ascii="仿宋" w:eastAsia="仿宋" w:hAnsi="仿宋" w:cs="仿宋" w:hint="eastAsia"/>
            <w:lang w:eastAsia="zh-CN"/>
          </w:rPr>
          <w:t>(四)、人力资源配置</w:t>
        </w:r>
        <w:r>
          <w:tab/>
        </w:r>
        <w:r>
          <w:fldChar w:fldCharType="begin"/>
        </w:r>
        <w:r>
          <w:instrText xml:space="preserve"> PAGEREF _Toc30279 \h </w:instrText>
        </w:r>
        <w:r>
          <w:fldChar w:fldCharType="separate"/>
        </w:r>
        <w:r>
          <w:t>34</w:t>
        </w:r>
        <w:r>
          <w:fldChar w:fldCharType="end"/>
        </w:r>
      </w:hyperlink>
    </w:p>
    <w:p>
      <w:pPr>
        <w:pStyle w:val="TOC1"/>
        <w:tabs>
          <w:tab w:val="right" w:leader="dot" w:pos="8306"/>
        </w:tabs>
      </w:pPr>
      <w:hyperlink w:anchor="_Toc20405" w:history="1">
        <w:r>
          <w:rPr>
            <w:rFonts w:ascii="仿宋" w:eastAsia="仿宋" w:hAnsi="仿宋" w:cs="仿宋" w:hint="eastAsia"/>
            <w:lang w:eastAsia="zh-CN"/>
          </w:rPr>
          <w:t>十二、溴化物项目财务管理</w:t>
        </w:r>
        <w:r>
          <w:tab/>
        </w:r>
        <w:r>
          <w:fldChar w:fldCharType="begin"/>
        </w:r>
        <w:r>
          <w:instrText xml:space="preserve"> PAGEREF _Toc20405 \h </w:instrText>
        </w:r>
        <w:r>
          <w:fldChar w:fldCharType="separate"/>
        </w:r>
        <w:r>
          <w:t>35</w:t>
        </w:r>
        <w:r>
          <w:fldChar w:fldCharType="end"/>
        </w:r>
      </w:hyperlink>
    </w:p>
    <w:p>
      <w:pPr>
        <w:pStyle w:val="TOC2"/>
        <w:tabs>
          <w:tab w:val="right" w:leader="dot" w:pos="8306"/>
        </w:tabs>
      </w:pPr>
      <w:hyperlink w:anchor="_Toc16350" w:history="1">
        <w:r>
          <w:rPr>
            <w:rFonts w:ascii="仿宋" w:eastAsia="仿宋" w:hAnsi="仿宋" w:cs="仿宋" w:hint="eastAsia"/>
            <w:lang w:eastAsia="zh-CN"/>
          </w:rPr>
          <w:t>(一)、资金需求大</w:t>
        </w:r>
        <w:r>
          <w:tab/>
        </w:r>
        <w:r>
          <w:fldChar w:fldCharType="begin"/>
        </w:r>
        <w:r>
          <w:instrText xml:space="preserve"> PAGEREF _Toc16350 \h </w:instrText>
        </w:r>
        <w:r>
          <w:fldChar w:fldCharType="separate"/>
        </w:r>
        <w:r>
          <w:t>35</w:t>
        </w:r>
        <w:r>
          <w:fldChar w:fldCharType="end"/>
        </w:r>
      </w:hyperlink>
    </w:p>
    <w:p>
      <w:pPr>
        <w:pStyle w:val="TOC2"/>
        <w:tabs>
          <w:tab w:val="right" w:leader="dot" w:pos="8306"/>
        </w:tabs>
      </w:pPr>
      <w:hyperlink w:anchor="_Toc1531" w:history="1">
        <w:r>
          <w:rPr>
            <w:rFonts w:ascii="仿宋" w:eastAsia="仿宋" w:hAnsi="仿宋" w:cs="仿宋" w:hint="eastAsia"/>
            <w:lang w:eastAsia="zh-CN"/>
          </w:rPr>
          <w:t>(二)、研发周期长</w:t>
        </w:r>
        <w:r>
          <w:tab/>
        </w:r>
        <w:r>
          <w:fldChar w:fldCharType="begin"/>
        </w:r>
        <w:r>
          <w:instrText xml:space="preserve"> PAGEREF _Toc1531 \h </w:instrText>
        </w:r>
        <w:r>
          <w:fldChar w:fldCharType="separate"/>
        </w:r>
        <w:r>
          <w:t>36</w:t>
        </w:r>
        <w:r>
          <w:fldChar w:fldCharType="end"/>
        </w:r>
      </w:hyperlink>
    </w:p>
    <w:p>
      <w:pPr>
        <w:pStyle w:val="TOC2"/>
        <w:tabs>
          <w:tab w:val="right" w:leader="dot" w:pos="8306"/>
        </w:tabs>
      </w:pPr>
      <w:hyperlink w:anchor="_Toc3080" w:history="1">
        <w:r>
          <w:rPr>
            <w:rFonts w:ascii="仿宋" w:eastAsia="仿宋" w:hAnsi="仿宋" w:cs="仿宋" w:hint="eastAsia"/>
            <w:lang w:eastAsia="zh-CN"/>
          </w:rPr>
          <w:t>(三)、市场风险大</w:t>
        </w:r>
        <w:r>
          <w:tab/>
        </w:r>
        <w:r>
          <w:fldChar w:fldCharType="begin"/>
        </w:r>
        <w:r>
          <w:instrText xml:space="preserve"> PAGEREF _Toc3080 \h </w:instrText>
        </w:r>
        <w:r>
          <w:fldChar w:fldCharType="separate"/>
        </w:r>
        <w:r>
          <w:t>37</w:t>
        </w:r>
        <w:r>
          <w:fldChar w:fldCharType="end"/>
        </w:r>
      </w:hyperlink>
    </w:p>
    <w:p>
      <w:pPr>
        <w:pStyle w:val="TOC2"/>
        <w:tabs>
          <w:tab w:val="right" w:leader="dot" w:pos="8306"/>
        </w:tabs>
      </w:pPr>
      <w:hyperlink w:anchor="_Toc23590" w:history="1">
        <w:r>
          <w:rPr>
            <w:rFonts w:ascii="仿宋" w:eastAsia="仿宋" w:hAnsi="仿宋" w:cs="仿宋" w:hint="eastAsia"/>
            <w:lang w:eastAsia="zh-CN"/>
          </w:rPr>
          <w:t>(四)、利润率高</w:t>
        </w:r>
        <w:r>
          <w:tab/>
        </w:r>
        <w:r>
          <w:fldChar w:fldCharType="begin"/>
        </w:r>
        <w:r>
          <w:instrText xml:space="preserve"> PAGEREF _Toc23590 \h </w:instrText>
        </w:r>
        <w:r>
          <w:fldChar w:fldCharType="separate"/>
        </w:r>
        <w:r>
          <w:t>40</w:t>
        </w:r>
        <w:r>
          <w:fldChar w:fldCharType="end"/>
        </w:r>
      </w:hyperlink>
    </w:p>
    <w:p>
      <w:pPr>
        <w:pStyle w:val="TOC1"/>
        <w:tabs>
          <w:tab w:val="right" w:leader="dot" w:pos="8306"/>
        </w:tabs>
      </w:pPr>
      <w:hyperlink w:anchor="_Toc17072" w:history="1">
        <w:r>
          <w:rPr>
            <w:rFonts w:ascii="仿宋" w:eastAsia="仿宋" w:hAnsi="仿宋" w:cs="仿宋" w:hint="eastAsia"/>
            <w:lang w:eastAsia="zh-CN"/>
          </w:rPr>
          <w:t>十三、溴化物项目治理与监督</w:t>
        </w:r>
        <w:r>
          <w:tab/>
        </w:r>
        <w:r>
          <w:fldChar w:fldCharType="begin"/>
        </w:r>
        <w:r>
          <w:instrText xml:space="preserve"> PAGEREF _Toc17072 \h </w:instrText>
        </w:r>
        <w:r>
          <w:fldChar w:fldCharType="separate"/>
        </w:r>
        <w:r>
          <w:t>42</w:t>
        </w:r>
        <w:r>
          <w:fldChar w:fldCharType="end"/>
        </w:r>
      </w:hyperlink>
    </w:p>
    <w:p>
      <w:pPr>
        <w:pStyle w:val="TOC2"/>
        <w:tabs>
          <w:tab w:val="right" w:leader="dot" w:pos="8306"/>
        </w:tabs>
      </w:pPr>
      <w:hyperlink w:anchor="_Toc20817" w:history="1">
        <w:r>
          <w:rPr>
            <w:rFonts w:ascii="仿宋" w:eastAsia="仿宋" w:hAnsi="仿宋" w:cs="仿宋" w:hint="eastAsia"/>
            <w:lang w:eastAsia="zh-CN"/>
          </w:rPr>
          <w:t>(一)、溴化物项目治理结构</w:t>
        </w:r>
        <w:r>
          <w:tab/>
        </w:r>
        <w:r>
          <w:fldChar w:fldCharType="begin"/>
        </w:r>
        <w:r>
          <w:instrText xml:space="preserve"> PAGEREF _Toc20817 \h </w:instrText>
        </w:r>
        <w:r>
          <w:fldChar w:fldCharType="separate"/>
        </w:r>
        <w:r>
          <w:t>42</w:t>
        </w:r>
        <w:r>
          <w:fldChar w:fldCharType="end"/>
        </w:r>
      </w:hyperlink>
    </w:p>
    <w:p>
      <w:pPr>
        <w:pStyle w:val="TOC2"/>
        <w:tabs>
          <w:tab w:val="right" w:leader="dot" w:pos="8306"/>
        </w:tabs>
      </w:pPr>
      <w:hyperlink w:anchor="_Toc29032" w:history="1">
        <w:r>
          <w:rPr>
            <w:rFonts w:ascii="仿宋" w:eastAsia="仿宋" w:hAnsi="仿宋" w:cs="仿宋" w:hint="eastAsia"/>
            <w:lang w:eastAsia="zh-CN"/>
          </w:rPr>
          <w:t>(二)、监督与审计</w:t>
        </w:r>
        <w:r>
          <w:tab/>
        </w:r>
        <w:r>
          <w:fldChar w:fldCharType="begin"/>
        </w:r>
        <w:r>
          <w:instrText xml:space="preserve"> PAGEREF _Toc29032 \h </w:instrText>
        </w:r>
        <w:r>
          <w:fldChar w:fldCharType="separate"/>
        </w:r>
        <w:r>
          <w:t>43</w:t>
        </w:r>
        <w:r>
          <w:fldChar w:fldCharType="end"/>
        </w:r>
      </w:hyperlink>
    </w:p>
    <w:p>
      <w:pPr>
        <w:pStyle w:val="TOC1"/>
        <w:tabs>
          <w:tab w:val="right" w:leader="dot" w:pos="8306"/>
        </w:tabs>
      </w:pPr>
      <w:hyperlink w:anchor="_Toc3061" w:history="1">
        <w:r>
          <w:rPr>
            <w:rFonts w:ascii="仿宋" w:eastAsia="仿宋" w:hAnsi="仿宋" w:cs="仿宋" w:hint="eastAsia"/>
            <w:lang w:eastAsia="zh-CN"/>
          </w:rPr>
          <w:t>十四、质量管理体系</w:t>
        </w:r>
        <w:r>
          <w:tab/>
        </w:r>
        <w:r>
          <w:fldChar w:fldCharType="begin"/>
        </w:r>
        <w:r>
          <w:instrText xml:space="preserve"> PAGEREF _Toc3061 \h </w:instrText>
        </w:r>
        <w:r>
          <w:fldChar w:fldCharType="separate"/>
        </w:r>
        <w:r>
          <w:t>44</w:t>
        </w:r>
        <w:r>
          <w:fldChar w:fldCharType="end"/>
        </w:r>
      </w:hyperlink>
    </w:p>
    <w:p>
      <w:pPr>
        <w:pStyle w:val="TOC2"/>
        <w:tabs>
          <w:tab w:val="right" w:leader="dot" w:pos="8306"/>
        </w:tabs>
      </w:pPr>
      <w:hyperlink w:anchor="_Toc31395" w:history="1">
        <w:r>
          <w:rPr>
            <w:rFonts w:ascii="仿宋" w:eastAsia="仿宋" w:hAnsi="仿宋" w:cs="仿宋" w:hint="eastAsia"/>
            <w:lang w:eastAsia="zh-CN"/>
          </w:rPr>
          <w:t>(一)、质量目标与方针</w:t>
        </w:r>
        <w:r>
          <w:tab/>
        </w:r>
        <w:r>
          <w:fldChar w:fldCharType="begin"/>
        </w:r>
        <w:r>
          <w:instrText xml:space="preserve"> PAGEREF _Toc31395 \h </w:instrText>
        </w:r>
        <w:r>
          <w:fldChar w:fldCharType="separate"/>
        </w:r>
        <w:r>
          <w:t>44</w:t>
        </w:r>
        <w:r>
          <w:fldChar w:fldCharType="end"/>
        </w:r>
      </w:hyperlink>
    </w:p>
    <w:p>
      <w:pPr>
        <w:pStyle w:val="TOC2"/>
        <w:tabs>
          <w:tab w:val="right" w:leader="dot" w:pos="8306"/>
        </w:tabs>
      </w:pPr>
      <w:hyperlink w:anchor="_Toc24012" w:history="1">
        <w:r>
          <w:rPr>
            <w:rFonts w:ascii="仿宋" w:eastAsia="仿宋" w:hAnsi="仿宋" w:cs="仿宋" w:hint="eastAsia"/>
            <w:lang w:eastAsia="zh-CN"/>
          </w:rPr>
          <w:t>(二)、质量管理责任</w:t>
        </w:r>
        <w:r>
          <w:tab/>
        </w:r>
        <w:r>
          <w:fldChar w:fldCharType="begin"/>
        </w:r>
        <w:r>
          <w:instrText xml:space="preserve"> PAGEREF _Toc24012 \h </w:instrText>
        </w:r>
        <w:r>
          <w:fldChar w:fldCharType="separate"/>
        </w:r>
        <w:r>
          <w:t>45</w:t>
        </w:r>
        <w:r>
          <w:fldChar w:fldCharType="end"/>
        </w:r>
      </w:hyperlink>
    </w:p>
    <w:p>
      <w:pPr>
        <w:pStyle w:val="TOC2"/>
        <w:tabs>
          <w:tab w:val="right" w:leader="dot" w:pos="8306"/>
        </w:tabs>
      </w:pPr>
      <w:hyperlink w:anchor="_Toc10284" w:history="1">
        <w:r>
          <w:rPr>
            <w:rFonts w:ascii="仿宋" w:eastAsia="仿宋" w:hAnsi="仿宋" w:cs="仿宋" w:hint="eastAsia"/>
            <w:lang w:eastAsia="zh-CN"/>
          </w:rPr>
          <w:t>(三)、质量管理体系文件</w:t>
        </w:r>
        <w:r>
          <w:tab/>
        </w:r>
        <w:r>
          <w:fldChar w:fldCharType="begin"/>
        </w:r>
        <w:r>
          <w:instrText xml:space="preserve"> PAGEREF _Toc10284 \h </w:instrText>
        </w:r>
        <w:r>
          <w:fldChar w:fldCharType="separate"/>
        </w:r>
        <w:r>
          <w:t>47</w:t>
        </w:r>
        <w:r>
          <w:fldChar w:fldCharType="end"/>
        </w:r>
      </w:hyperlink>
    </w:p>
    <w:p>
      <w:pPr>
        <w:pStyle w:val="TOC2"/>
        <w:tabs>
          <w:tab w:val="right" w:leader="dot" w:pos="8306"/>
        </w:tabs>
      </w:pPr>
      <w:hyperlink w:anchor="_Toc10538" w:history="1">
        <w:r>
          <w:rPr>
            <w:rFonts w:ascii="仿宋" w:eastAsia="仿宋" w:hAnsi="仿宋" w:cs="仿宋" w:hint="eastAsia"/>
            <w:lang w:eastAsia="zh-CN"/>
          </w:rPr>
          <w:t>(四)、质量培训与教育</w:t>
        </w:r>
        <w:r>
          <w:tab/>
        </w:r>
        <w:r>
          <w:fldChar w:fldCharType="begin"/>
        </w:r>
        <w:r>
          <w:instrText xml:space="preserve"> PAGEREF _Toc10538 \h </w:instrText>
        </w:r>
        <w:r>
          <w:fldChar w:fldCharType="separate"/>
        </w:r>
        <w:r>
          <w:t>49</w:t>
        </w:r>
        <w:r>
          <w:fldChar w:fldCharType="end"/>
        </w:r>
      </w:hyperlink>
    </w:p>
    <w:p>
      <w:pPr>
        <w:pStyle w:val="TOC2"/>
        <w:tabs>
          <w:tab w:val="right" w:leader="dot" w:pos="8306"/>
        </w:tabs>
      </w:pPr>
      <w:hyperlink w:anchor="_Toc4804" w:history="1">
        <w:r>
          <w:rPr>
            <w:rFonts w:ascii="仿宋" w:eastAsia="仿宋" w:hAnsi="仿宋" w:cs="仿宋" w:hint="eastAsia"/>
            <w:lang w:eastAsia="zh-CN"/>
          </w:rPr>
          <w:t>(五)、质量审核与评价</w:t>
        </w:r>
        <w:r>
          <w:tab/>
        </w:r>
        <w:r>
          <w:fldChar w:fldCharType="begin"/>
        </w:r>
        <w:r>
          <w:instrText xml:space="preserve"> PAGEREF _Toc4804 \h </w:instrText>
        </w:r>
        <w:r>
          <w:fldChar w:fldCharType="separate"/>
        </w:r>
        <w:r>
          <w:t>50</w:t>
        </w:r>
        <w:r>
          <w:fldChar w:fldCharType="end"/>
        </w:r>
      </w:hyperlink>
    </w:p>
    <w:p>
      <w:pPr>
        <w:pStyle w:val="TOC2"/>
        <w:tabs>
          <w:tab w:val="right" w:leader="dot" w:pos="8306"/>
        </w:tabs>
      </w:pPr>
      <w:hyperlink w:anchor="_Toc10600" w:history="1">
        <w:r>
          <w:rPr>
            <w:rFonts w:ascii="仿宋" w:eastAsia="仿宋" w:hAnsi="仿宋" w:cs="仿宋" w:hint="eastAsia"/>
            <w:lang w:eastAsia="zh-CN"/>
          </w:rPr>
          <w:t>(六)、不符合与纠正措施</w:t>
        </w:r>
        <w:r>
          <w:tab/>
        </w:r>
        <w:r>
          <w:fldChar w:fldCharType="begin"/>
        </w:r>
        <w:r>
          <w:instrText xml:space="preserve"> PAGEREF _Toc10600 \h </w:instrText>
        </w:r>
        <w:r>
          <w:fldChar w:fldCharType="separate"/>
        </w:r>
        <w:r>
          <w:t>51</w:t>
        </w:r>
        <w:r>
          <w:fldChar w:fldCharType="end"/>
        </w:r>
      </w:hyperlink>
    </w:p>
    <w:p>
      <w:pPr>
        <w:pStyle w:val="TOC1"/>
        <w:tabs>
          <w:tab w:val="right" w:leader="dot" w:pos="8306"/>
        </w:tabs>
      </w:pPr>
      <w:hyperlink w:anchor="_Toc24469" w:history="1">
        <w:r>
          <w:rPr>
            <w:rFonts w:ascii="仿宋" w:eastAsia="仿宋" w:hAnsi="仿宋" w:cs="仿宋" w:hint="eastAsia"/>
            <w:lang w:eastAsia="zh-CN"/>
          </w:rPr>
          <w:t>十五、风险识别与分类</w:t>
        </w:r>
        <w:r>
          <w:tab/>
        </w:r>
        <w:r>
          <w:fldChar w:fldCharType="begin"/>
        </w:r>
        <w:r>
          <w:instrText xml:space="preserve"> PAGEREF _Toc24469 \h </w:instrText>
        </w:r>
        <w:r>
          <w:fldChar w:fldCharType="separate"/>
        </w:r>
        <w:r>
          <w:t>52</w:t>
        </w:r>
        <w:r>
          <w:fldChar w:fldCharType="end"/>
        </w:r>
      </w:hyperlink>
    </w:p>
    <w:p>
      <w:pPr>
        <w:pStyle w:val="TOC2"/>
        <w:tabs>
          <w:tab w:val="right" w:leader="dot" w:pos="8306"/>
        </w:tabs>
      </w:pPr>
      <w:hyperlink w:anchor="_Toc12659" w:history="1">
        <w:r>
          <w:rPr>
            <w:rFonts w:ascii="仿宋" w:eastAsia="仿宋" w:hAnsi="仿宋" w:cs="仿宋" w:hint="eastAsia"/>
            <w:lang w:eastAsia="zh-CN"/>
          </w:rPr>
          <w:t>(一)、风险识别</w:t>
        </w:r>
        <w:r>
          <w:tab/>
        </w:r>
        <w:r>
          <w:fldChar w:fldCharType="begin"/>
        </w:r>
        <w:r>
          <w:instrText xml:space="preserve"> PAGEREF _Toc12659 \h </w:instrText>
        </w:r>
        <w:r>
          <w:fldChar w:fldCharType="separate"/>
        </w:r>
        <w:r>
          <w:t>52</w:t>
        </w:r>
        <w:r>
          <w:fldChar w:fldCharType="end"/>
        </w:r>
      </w:hyperlink>
    </w:p>
    <w:p>
      <w:pPr>
        <w:pStyle w:val="TOC2"/>
        <w:tabs>
          <w:tab w:val="right" w:leader="dot" w:pos="8306"/>
        </w:tabs>
      </w:pPr>
      <w:hyperlink w:anchor="_Toc30361" w:history="1">
        <w:r>
          <w:rPr>
            <w:rFonts w:ascii="仿宋" w:eastAsia="仿宋" w:hAnsi="仿宋" w:cs="仿宋" w:hint="eastAsia"/>
            <w:lang w:eastAsia="zh-CN"/>
          </w:rPr>
          <w:t>(二)、风险分类</w:t>
        </w:r>
        <w:r>
          <w:tab/>
        </w:r>
        <w:r>
          <w:fldChar w:fldCharType="begin"/>
        </w:r>
        <w:r>
          <w:instrText xml:space="preserve"> PAGEREF _Toc30361 \h </w:instrText>
        </w:r>
        <w:r>
          <w:fldChar w:fldCharType="separate"/>
        </w:r>
        <w:r>
          <w:t>53</w:t>
        </w:r>
        <w:r>
          <w:fldChar w:fldCharType="end"/>
        </w:r>
      </w:hyperlink>
    </w:p>
    <w:p>
      <w:pPr>
        <w:pStyle w:val="TOC1"/>
        <w:tabs>
          <w:tab w:val="right" w:leader="dot" w:pos="8306"/>
        </w:tabs>
      </w:pPr>
      <w:hyperlink w:anchor="_Toc28439" w:history="1">
        <w:r>
          <w:rPr>
            <w:rFonts w:ascii="仿宋" w:eastAsia="仿宋" w:hAnsi="仿宋" w:cs="仿宋" w:hint="eastAsia"/>
            <w:lang w:eastAsia="zh-CN"/>
          </w:rPr>
          <w:t>十六、溴化物项目变更管理</w:t>
        </w:r>
        <w:r>
          <w:tab/>
        </w:r>
        <w:r>
          <w:fldChar w:fldCharType="begin"/>
        </w:r>
        <w:r>
          <w:instrText xml:space="preserve"> PAGEREF _Toc28439 \h </w:instrText>
        </w:r>
        <w:r>
          <w:fldChar w:fldCharType="separate"/>
        </w:r>
        <w:r>
          <w:t>55</w:t>
        </w:r>
        <w:r>
          <w:fldChar w:fldCharType="end"/>
        </w:r>
      </w:hyperlink>
    </w:p>
    <w:p>
      <w:pPr>
        <w:pStyle w:val="TOC2"/>
        <w:tabs>
          <w:tab w:val="right" w:leader="dot" w:pos="8306"/>
        </w:tabs>
      </w:pPr>
      <w:hyperlink w:anchor="_Toc1343" w:history="1">
        <w:r>
          <w:rPr>
            <w:rFonts w:ascii="仿宋" w:eastAsia="仿宋" w:hAnsi="仿宋" w:cs="仿宋" w:hint="eastAsia"/>
            <w:lang w:eastAsia="zh-CN"/>
          </w:rPr>
          <w:t>(一)、变更申请与评估</w:t>
        </w:r>
        <w:r>
          <w:tab/>
        </w:r>
        <w:r>
          <w:fldChar w:fldCharType="begin"/>
        </w:r>
        <w:r>
          <w:instrText xml:space="preserve"> PAGEREF _Toc1343 \h </w:instrText>
        </w:r>
        <w:r>
          <w:fldChar w:fldCharType="separate"/>
        </w:r>
        <w:r>
          <w:t>55</w:t>
        </w:r>
        <w:r>
          <w:fldChar w:fldCharType="end"/>
        </w:r>
      </w:hyperlink>
    </w:p>
    <w:p>
      <w:pPr>
        <w:pStyle w:val="TOC2"/>
        <w:tabs>
          <w:tab w:val="right" w:leader="dot" w:pos="8306"/>
        </w:tabs>
      </w:pPr>
      <w:hyperlink w:anchor="_Toc32144" w:history="1">
        <w:r>
          <w:rPr>
            <w:rFonts w:ascii="仿宋" w:eastAsia="仿宋" w:hAnsi="仿宋" w:cs="仿宋" w:hint="eastAsia"/>
            <w:lang w:eastAsia="zh-CN"/>
          </w:rPr>
          <w:t>(二)、变更实施与控制</w:t>
        </w:r>
        <w:r>
          <w:tab/>
        </w:r>
        <w:r>
          <w:fldChar w:fldCharType="begin"/>
        </w:r>
        <w:r>
          <w:instrText xml:space="preserve"> PAGEREF _Toc32144 \h </w:instrText>
        </w:r>
        <w:r>
          <w:fldChar w:fldCharType="separate"/>
        </w:r>
        <w:r>
          <w:t>56</w:t>
        </w:r>
        <w:r>
          <w:fldChar w:fldCharType="end"/>
        </w:r>
      </w:hyperlink>
    </w:p>
    <w:p>
      <w:pPr>
        <w:pStyle w:val="TOC1"/>
        <w:tabs>
          <w:tab w:val="right" w:leader="dot" w:pos="8306"/>
        </w:tabs>
      </w:pPr>
      <w:hyperlink w:anchor="_Toc30517" w:history="1">
        <w:r>
          <w:rPr>
            <w:rFonts w:ascii="仿宋" w:eastAsia="仿宋" w:hAnsi="仿宋" w:cs="仿宋" w:hint="eastAsia"/>
            <w:lang w:eastAsia="zh-CN"/>
          </w:rPr>
          <w:t>十七、溴化物项目实施时间节点</w:t>
        </w:r>
        <w:r>
          <w:tab/>
        </w:r>
        <w:r>
          <w:fldChar w:fldCharType="begin"/>
        </w:r>
        <w:r>
          <w:instrText xml:space="preserve"> PAGEREF _Toc30517 \h </w:instrText>
        </w:r>
        <w:r>
          <w:fldChar w:fldCharType="separate"/>
        </w:r>
        <w:r>
          <w:t>56</w:t>
        </w:r>
        <w:r>
          <w:fldChar w:fldCharType="end"/>
        </w:r>
      </w:hyperlink>
    </w:p>
    <w:p>
      <w:pPr>
        <w:pStyle w:val="TOC2"/>
        <w:tabs>
          <w:tab w:val="right" w:leader="dot" w:pos="8306"/>
        </w:tabs>
      </w:pPr>
      <w:hyperlink w:anchor="_Toc27052" w:history="1">
        <w:r>
          <w:rPr>
            <w:rFonts w:ascii="仿宋" w:eastAsia="仿宋" w:hAnsi="仿宋" w:cs="仿宋" w:hint="eastAsia"/>
            <w:lang w:eastAsia="zh-CN"/>
          </w:rPr>
          <w:t>(一)、溴化物项目启动阶段时间节点</w:t>
        </w:r>
        <w:r>
          <w:tab/>
        </w:r>
        <w:r>
          <w:fldChar w:fldCharType="begin"/>
        </w:r>
        <w:r>
          <w:instrText xml:space="preserve"> PAGEREF _Toc27052 \h </w:instrText>
        </w:r>
        <w:r>
          <w:fldChar w:fldCharType="separate"/>
        </w:r>
        <w:r>
          <w:t>56</w:t>
        </w:r>
        <w:r>
          <w:fldChar w:fldCharType="end"/>
        </w:r>
      </w:hyperlink>
    </w:p>
    <w:p>
      <w:pPr>
        <w:pStyle w:val="TOC2"/>
        <w:tabs>
          <w:tab w:val="right" w:leader="dot" w:pos="8306"/>
        </w:tabs>
      </w:pPr>
      <w:hyperlink w:anchor="_Toc7808" w:history="1">
        <w:r>
          <w:rPr>
            <w:rFonts w:ascii="仿宋" w:eastAsia="仿宋" w:hAnsi="仿宋" w:cs="仿宋" w:hint="eastAsia"/>
            <w:lang w:eastAsia="zh-CN"/>
          </w:rPr>
          <w:t>(二)、溴化物项目执行阶段时间节点</w:t>
        </w:r>
        <w:r>
          <w:tab/>
        </w:r>
        <w:r>
          <w:fldChar w:fldCharType="begin"/>
        </w:r>
        <w:r>
          <w:instrText xml:space="preserve"> PAGEREF _Toc7808 \h </w:instrText>
        </w:r>
        <w:r>
          <w:fldChar w:fldCharType="separate"/>
        </w:r>
        <w:r>
          <w:t>58</w:t>
        </w:r>
        <w:r>
          <w:fldChar w:fldCharType="end"/>
        </w:r>
      </w:hyperlink>
    </w:p>
    <w:p>
      <w:pPr>
        <w:pStyle w:val="TOC2"/>
        <w:tabs>
          <w:tab w:val="right" w:leader="dot" w:pos="8306"/>
        </w:tabs>
      </w:pPr>
      <w:hyperlink w:anchor="_Toc7180" w:history="1">
        <w:r>
          <w:rPr>
            <w:rFonts w:ascii="仿宋" w:eastAsia="仿宋" w:hAnsi="仿宋" w:cs="仿宋" w:hint="eastAsia"/>
            <w:lang w:eastAsia="zh-CN"/>
          </w:rPr>
          <w:t>(三)、溴化物项目完成阶段时间节点</w:t>
        </w:r>
        <w:r>
          <w:tab/>
        </w:r>
        <w:r>
          <w:fldChar w:fldCharType="begin"/>
        </w:r>
        <w:r>
          <w:instrText xml:space="preserve"> PAGEREF _Toc7180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53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溴化物项目的主要产品是XXXX，预计年产值为XXX万元。这一产品在市场中占据着重要的地位，其广泛的应用范围使得该溴化物项目的市场前景非常广阔。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溴化物项目的xxx产品作为重要的原材料之一，将在多个领域发挥关键作用。其在建筑、交通、能源等方面的广泛应用将为整个产业链提供强大的支持，形成产业协同效应。溴化物项目的年产值XXX万XXX万XXX万万元不仅反映了其在市场上的巨大潜力，更预示着它对国民经济的积极贡献。这种关联度高、涉及面广的产业关系，使得该溴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24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总征地面积为XXXX平方米，相当于约XX.XX亩，其中净用地面积为XXXX平方米，红线范围内相当于约XX.XX亩。这一用地规模充分考虑了溴化物项目的建设需求，保障了溴化物项目在合适的空间内得以充分发展。溴化物项目规划的总建筑面积为XXXX平方米，其中主体工程建设占XXXX平方米，计容建筑面积达XXXX平方米。预计建筑工程的投资将达到XXXX万元，为溴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计划购置的设备共计XXXX台（套），设备购置费用为XXXX万元。这一设备购置计划充分考虑到溴化物项目的生产需求和技术要求，确保了溴化物项目在生产运营中具备先进的技术装备和高效的生产能力。设备的合理配置将为溴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计划总投资为XXXX万元，预计年实现营业收入为XXXX万元。这一产能规模的设定旨在确保溴化物项目能够在投资与回报之间取得平衡，实现长期可持续的发展。溴化物项目的总投资充分考虑到各个方面的需求，包括用地建设、设备购置等多个环节，以确保溴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40"/>
      <w:r>
        <w:rPr>
          <w:rFonts w:ascii="仿宋" w:eastAsia="仿宋" w:hAnsi="仿宋" w:cs="仿宋" w:hint="eastAsia"/>
          <w:sz w:val="28"/>
          <w:lang w:eastAsia="zh-CN"/>
        </w:rPr>
        <w:t>二、溴化物项目土建工程</w:t>
      </w:r>
      <w:bookmarkEnd w:id="5"/>
    </w:p>
    <w:p>
      <w:pPr>
        <w:pStyle w:val="Heading2"/>
        <w:rPr>
          <w:rFonts w:ascii="仿宋" w:eastAsia="仿宋" w:hAnsi="仿宋" w:cs="仿宋" w:hint="eastAsia"/>
          <w:lang w:eastAsia="zh-CN"/>
        </w:rPr>
      </w:pPr>
      <w:bookmarkStart w:id="6" w:name="_Toc159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在溴化物项目的建筑工程设计中，我们将秉承一系列重要的设计原则，以确保溴化物项目建筑在功能、美观、可持续性等方面达到最佳效果。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首要原则是确保建筑的功能性得到最大化的发挥。我们将充分理解溴化物项目的实际需求，合理布局各个功能区域，保证建筑在满足业务需求的同时，提供高效的工作环境。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在建筑设计中，我们将综合考虑建设和运营成本。通过精细的经济效益分析，确保设计方案在高效利用资源的同时，对溴化物项目的长期盈利能力有积极的贡献。</w:t>
      </w:r>
    </w:p>
    <w:p>
      <w:pPr>
        <w:pStyle w:val="Heading2"/>
        <w:ind w:firstLine="560" w:firstLineChars="200"/>
        <w:rPr>
          <w:rFonts w:ascii="仿宋" w:eastAsia="仿宋" w:hAnsi="仿宋" w:cs="仿宋" w:hint="eastAsia"/>
          <w:sz w:val="28"/>
          <w:lang w:eastAsia="zh-CN"/>
        </w:rPr>
      </w:pPr>
      <w:bookmarkStart w:id="7" w:name="_Toc162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物项目的土建工程设计中，我们将精准设定设计年限，结合溴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溴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38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溴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溴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溴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92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本期工程溴化物项目预计总建筑面积XXX平方米，其中：计容建筑面积XXX平方米，计划建筑工程投资XX万元，占溴化物项目总投资的XX%。</w:t>
      </w:r>
    </w:p>
    <w:p>
      <w:pPr>
        <w:pStyle w:val="Heading1"/>
        <w:ind w:firstLine="560" w:firstLineChars="200"/>
        <w:rPr>
          <w:rFonts w:ascii="仿宋" w:eastAsia="仿宋" w:hAnsi="仿宋" w:cs="仿宋" w:hint="eastAsia"/>
          <w:sz w:val="28"/>
          <w:lang w:eastAsia="zh-CN"/>
        </w:rPr>
      </w:pPr>
      <w:bookmarkStart w:id="10" w:name="_Toc31182"/>
      <w:r>
        <w:rPr>
          <w:rFonts w:ascii="仿宋" w:eastAsia="仿宋" w:hAnsi="仿宋" w:cs="仿宋" w:hint="eastAsia"/>
          <w:sz w:val="28"/>
          <w:lang w:eastAsia="zh-CN"/>
        </w:rPr>
        <w:t>三、溴化物项目可持续发展</w:t>
      </w:r>
      <w:bookmarkEnd w:id="10"/>
    </w:p>
    <w:p>
      <w:pPr>
        <w:pStyle w:val="Heading2"/>
        <w:rPr>
          <w:rFonts w:ascii="仿宋" w:eastAsia="仿宋" w:hAnsi="仿宋" w:cs="仿宋" w:hint="eastAsia"/>
          <w:lang w:eastAsia="zh-CN"/>
        </w:rPr>
      </w:pPr>
      <w:bookmarkStart w:id="11" w:name="_Toc3061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物项目中，溴化物项目团队着眼于未来，明确了可持续发展的战略方向。制定的具体可持续发展目标包括降低资源使用、采用环保技术、最大化社会效益等。这一步骤不仅有助于溴化物项目在环保和社会责任方面达到最高标准，也为未来提供了明确的指引，确保溴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可持续实践的融入溴化物项目管理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溴化物项目管理周期。从溴化物项目规划开始，溴化物项目团队就考虑了环境和社会的因素。在执行阶段，溴化物项目团队积极推动绿色技术的应用，优化资源利用。此外，关注员工的社会责任，通过培训和沟通活动提高员工对可持续发展的认知，使他们能够在日常工作中践行可持续实践。这些举措不仅为溴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242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扎根于溴化物项目的可持续发展理念，我们深信环保与社会责任是溴化物项目成功的关键支柱。在溴化物项目的每一步，我们都致力于通过创新和实践，履行对环境和社会的坚定责任。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团队通过引入先进的环保技术、建立高效的废物处理系统以及推动能源节约措施，积极履行环保责任。定期的环保监测和评估确保溴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不仅致力于自身可持续发展，还注重对社会的回馈。通过支持社区溴化物项目、参与慈善事业、提供培训机会等方式，溴化物项目积极履行社会责任。与当地社区建立积极互动，关注员工的工作与生活平衡，以及员工的身心健康，是溴化物项目在社会责任层面的关键举措。这样的实践不仅增强了溴化物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7153"/>
      <w:r>
        <w:rPr>
          <w:rFonts w:ascii="仿宋" w:eastAsia="仿宋" w:hAnsi="仿宋" w:cs="仿宋" w:hint="eastAsia"/>
          <w:sz w:val="28"/>
          <w:lang w:eastAsia="zh-CN"/>
        </w:rPr>
        <w:t>四、溴化物项目绩效评估</w:t>
      </w:r>
      <w:bookmarkEnd w:id="13"/>
    </w:p>
    <w:p>
      <w:pPr>
        <w:pStyle w:val="Heading2"/>
        <w:rPr>
          <w:rFonts w:ascii="仿宋" w:eastAsia="仿宋" w:hAnsi="仿宋" w:cs="仿宋" w:hint="eastAsia"/>
          <w:lang w:eastAsia="zh-CN"/>
        </w:rPr>
      </w:pPr>
      <w:bookmarkStart w:id="14" w:name="_Toc426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在溴化物项目中，我们设计了一套全面的绩效评估指标，以确保溴化物项目的可控和成功交付。这些指标跨足溴化物项目目标、成本、进度和质量等多个维度，为我们提供了全面洞察溴化物项目的健康状况。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目标达成率是我们关注的首要指标。我们设定了明确的目标，并通过定期监测和评估，迅速发现并应对潜在的目标偏差。这为溴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成本绩效是另一个核心关注点。通过实际成本与预算成本的对比分析，我们深入了解成本差异的原因，及时调整资源分配，保持溴化物项目在经济效益方面的合理水平。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进度作为关键的绩效指标之一，得到了精心的关注。我们制定了详细的溴化物项目进度计划，并设立了进度符合度指标，确保实际进度与计划进度保持一致。这使我们能够快速发现和解决潜在的进度问题，保持溴化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溴化物项目绩效的不可或缺的一环。我们引入了一系列的质量标准和客户满意度指标，以确保溴化物项目交付的成果在质量上达到或超越预期水平。通过持续监测这些指标，我们努力提升溴化物项目整体质量水平，为溴化物项目的成功交付提供有力保障。通过这些科学且全面的绩效评估，我们能够更好地引导溴化物项目的持续改进，确保溴化物项目目标的顺利达成。</w:t>
      </w:r>
    </w:p>
    <w:p>
      <w:pPr>
        <w:pStyle w:val="Heading2"/>
        <w:ind w:firstLine="560" w:firstLineChars="200"/>
        <w:rPr>
          <w:rFonts w:ascii="仿宋" w:eastAsia="仿宋" w:hAnsi="仿宋" w:cs="仿宋" w:hint="eastAsia"/>
          <w:sz w:val="28"/>
          <w:lang w:eastAsia="zh-CN"/>
        </w:rPr>
      </w:pPr>
      <w:bookmarkStart w:id="15" w:name="_Toc2483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绩效评估是溴化物项目中的关键环节，为确保溴化物项目达到预期目标，我们采用了多层次、多维度的绩效评估方法。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溴化物项目的战略目标对齐，确保每个决策和行动都与溴化物项目整体目标保持一致。团队会定期召开战略对齐会议，审视当前工作与溴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溴化物项目进度、质量、成本和风险等方面。这些指标通过数据收集和分析，为溴化物项目管理团队提供了客观的评估依据。例如，我们通过溴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绩效评估不仅仅停留在溴化物项目内部，还考虑了溴化物项目对外部环境的影响。我们定期进行干系人满意度调查，以了解各利益相关方对溴化物项目的期望和满意度，并及时做出调整。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这种多层次、多角度的绩效评估方法，使得我们能够全面了解溴化物项目的运行状态，及时做出调整，确保溴化物项目在不断变化的环境中保持稳健前行。</w:t>
      </w:r>
    </w:p>
    <w:p>
      <w:pPr>
        <w:pStyle w:val="Heading2"/>
        <w:ind w:firstLine="560" w:firstLineChars="200"/>
        <w:rPr>
          <w:rFonts w:ascii="仿宋" w:eastAsia="仿宋" w:hAnsi="仿宋" w:cs="仿宋" w:hint="eastAsia"/>
          <w:sz w:val="28"/>
          <w:lang w:eastAsia="zh-CN"/>
        </w:rPr>
      </w:pPr>
      <w:bookmarkStart w:id="16" w:name="_Toc1856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为了确保溴化物项目的有效管理和不断优化，我们采用了精心设计的绩效评估周期。这个周期旨在实现灵活、实时和全面的评估，以适应溴化物项目执行中的各种挑战。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溴化物项目的不同需求，分为短期、中期和长期。短期评估关注每个迭代或工作周期，以及时发现和解决当前任务中的问题。中期评估涵盖几个迭代，深入了解整体溴化物项目的趋势和性能。长期评估则着眼于整个溴化物项目阶段，确保溴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溴化物项目管理工具和协作平台，团队成员能够随时更新和分享溴化物项目数据。这种实时性的反馈机制使我们能够及时察觉潜在问题，快速调整，保持溴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溴化物项目的决策制定密不可分。每个周期的溴化物项目回顾会议成为集体总结经验、识别问题深层次原因并找到创新解决方案的平台。这种定期的反思与调整机制使溴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12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626"/>
      <w:r>
        <w:rPr>
          <w:rFonts w:ascii="仿宋" w:eastAsia="仿宋" w:hAnsi="仿宋" w:cs="仿宋" w:hint="eastAsia"/>
          <w:lang w:eastAsia="zh-CN"/>
        </w:rPr>
        <w:t>(一)、溴化物行业分析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溴化物行业一直以来都是市场的关注焦点。行业内的发展趋势、竞争态势以及潜在机会都对溴化物项目的推进产生深远的影响。通过深入研究行业的整体概貌，我们将更好地理解行业的核心特征，为溴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物行业，技术一直是推动创新和发展的关键因素。我们将对当前技术趋势进行详尽分析，包括但不限于人工智能、大数据应用、先进制造技术等。这有助于溴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溴化物项目成功的基础。我们将对主要竞争对手进行深入研究，包括其市场份额、产品特点、市场定位等。通过全面了解竞争对手的优势和劣势，溴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514"/>
      <w:r>
        <w:rPr>
          <w:rFonts w:ascii="仿宋" w:eastAsia="仿宋" w:hAnsi="仿宋" w:cs="仿宋" w:hint="eastAsia"/>
          <w:sz w:val="28"/>
          <w:lang w:eastAsia="zh-CN"/>
        </w:rPr>
        <w:t>(二)、溴化物市场分析预测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通过对市场规模的深入调研，我们将预测溴化物市场未来的增长趋势。这包括市场的整体规模、各细分领域的发展趋势等。溴化物项目可以根据市场的扩张速度和潜在机会，制定更符合市场需求的发展策略。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了解消费者的需求是市场分析的核心。我们将通过调查研究，深入挖掘目标消费者的需求特点、购买习惯以及对产品和服务的期望。这有助于溴化物项目更好地定位目标市场，提供更符合消费者期待的解决方案。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溴化物项目实施过程中需要充分考虑的因素。我们将对市场风险进行全面评估，包括但不限于政策法规风险、市场竞争风险、技术变革风险等。通过对潜在风险的深入分析，溴化物项目可以制定相应的风险缓解策略，降低不确定性对溴化物项目的影响。</w:t>
      </w:r>
    </w:p>
    <w:p>
      <w:pPr>
        <w:pStyle w:val="Heading1"/>
        <w:ind w:firstLine="560" w:firstLineChars="200"/>
        <w:rPr>
          <w:rFonts w:ascii="仿宋" w:eastAsia="仿宋" w:hAnsi="仿宋" w:cs="仿宋" w:hint="eastAsia"/>
          <w:sz w:val="28"/>
          <w:lang w:eastAsia="zh-CN"/>
        </w:rPr>
      </w:pPr>
      <w:bookmarkStart w:id="20" w:name="_Toc1769"/>
      <w:r>
        <w:rPr>
          <w:rFonts w:ascii="仿宋" w:eastAsia="仿宋" w:hAnsi="仿宋" w:cs="仿宋" w:hint="eastAsia"/>
          <w:sz w:val="28"/>
          <w:lang w:eastAsia="zh-CN"/>
        </w:rPr>
        <w:t>六、溴化物项目概论</w:t>
      </w:r>
      <w:bookmarkEnd w:id="20"/>
    </w:p>
    <w:p>
      <w:pPr>
        <w:pStyle w:val="Heading2"/>
        <w:rPr>
          <w:rFonts w:ascii="仿宋" w:eastAsia="仿宋" w:hAnsi="仿宋" w:cs="仿宋" w:hint="eastAsia"/>
          <w:lang w:eastAsia="zh-CN"/>
        </w:rPr>
      </w:pPr>
      <w:bookmarkStart w:id="21" w:name="_Toc16855"/>
      <w:r>
        <w:rPr>
          <w:rFonts w:ascii="仿宋" w:eastAsia="仿宋" w:hAnsi="仿宋" w:cs="仿宋" w:hint="eastAsia"/>
          <w:lang w:eastAsia="zh-CN"/>
        </w:rPr>
        <w:t>(一)、溴化物项目概况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的起源追溯至对市场的深入洞察。市场的不断演变与变革为溴化物项目提供了难得的机遇。当前市场存在的需求缺口和变革的大环境共同构成了溴化物项目的背景。这个溴化物项目旨在充分利用市场机遇，填补行业中尚未满足的需求，为客户提供全新的解决方案。市场的变革和需求的增长使得这个溴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溴化物项目名称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正式命名为溴化物。这个名称不仅仅是一个标识，更代表了溴化物项目的核心理念和愿景。它蕴含着溴化物项目所要解决问题的关键字，具有强烈的表达和辨识度，为溴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溴化物项目目标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的核心目标是提供一种全新、高效的解决方案，满足客户日益增长的需求。溴化物项目追求的不仅仅是满足市场需求，更是在市场中获得卓越的竞争优势。通过不断提升产品或服务的质量和创新水平，溴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溴化物项目范围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全面涵盖了产品研发、制造、市场推广和售后服务，确保从产品设计到最终用户体验的全方位关注。这一全面的溴化物项目范围是为了确保溴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溴化物项目时间表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溴化物项目计划在未来18个月内完成，包括研发、测试、市场试点和正式推出等不同阶段。这个时间表的合理设计是为了确保溴化物项目各个阶段的顺利推进，以便按时交付高质量的成果。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溴化物项目预算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溴化物项目总预算估算为XX百万美元，主要分配在研发、市场推广、人员培训和运营等方面。这一充足的预算为溴化物项目提供了充足的资源，确保溴化物项目在各个方面都能取得优异的表现。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溴化物项目风险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溴化物项目可能面临的风险包括市场接受度低、技术难题、竞争激烈等。溴化物项目团队已经制定了相应的风险应对计划，通过前瞻性的风险管理，确保溴化物项目在面对不确定性时能够迅速做出应对。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溴化物项目团队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溴化物项目汇聚了一支经验丰富、多领域专业素养的核心团队，确保溴化物项目在各个方面都能拥有高水平的执行力。团队的协同作战是溴化物项目成功的关键因素之一。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溴化物项目背景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溴化物项目的背景根植于市场对更高效、创新产品的渴望，同时也受到科技发展对行业格局的深刻改变的影响。这为溴化物项目提供了广阔的发展空间和市场需求。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溴化物项目现状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截至目前，溴化物项目已完成市场调研和技术验证，取得了初步的成功。这为溴化物项目在未来的发展奠定了坚实的基础，为更远大的目标打下了坚实的基石。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2" w:name="_Toc18907"/>
      <w:r>
        <w:rPr>
          <w:rFonts w:ascii="仿宋" w:eastAsia="仿宋" w:hAnsi="仿宋" w:cs="仿宋" w:hint="eastAsia"/>
          <w:sz w:val="28"/>
          <w:lang w:eastAsia="zh-CN"/>
        </w:rPr>
        <w:t>(二)、溴化物项目目标</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https://d.book118.com/968036006110006044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352490"/>
    <w:rsid w:val="40352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360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2024-03-04T03:07:00Z</dcterms:created>
  <dcterms:modified xsi:type="dcterms:W3CDTF">2024-03-04T03:07:54Z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958009ACD7CB43018A6F5D229ECC7F6C_11</vt:lpwstr>
  </property>
  <property fmtid="{D5CDD505-2E9C-101B-9397-08002B2CF9AE}" pid="3" name="KSOProductBuildVer">
    <vt:lpwstr>2052-12.1.0.16388</vt:lpwstr>
  </property>
</Properties>
</file>