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猪用疫苗项目规划设计纲要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0" w:history="1">
        <w:r>
          <w:rPr>
            <w:rFonts w:ascii="仿宋" w:eastAsia="仿宋" w:hAnsi="仿宋" w:cs="仿宋" w:hint="eastAsia"/>
            <w:lang w:eastAsia="zh-CN"/>
          </w:rPr>
          <w:t>序言</w:t>
        </w:r>
        <w:r>
          <w:tab/>
        </w:r>
        <w:r>
          <w:fldChar w:fldCharType="begin"/>
        </w:r>
        <w:r>
          <w:instrText xml:space="preserve"> PAGEREF _Toc550 \h </w:instrText>
        </w:r>
        <w:r>
          <w:fldChar w:fldCharType="separate"/>
        </w:r>
        <w:r>
          <w:t>3</w:t>
        </w:r>
        <w:r>
          <w:fldChar w:fldCharType="end"/>
        </w:r>
      </w:hyperlink>
    </w:p>
    <w:p>
      <w:pPr>
        <w:pStyle w:val="TOC1"/>
        <w:tabs>
          <w:tab w:val="right" w:leader="dot" w:pos="8306"/>
        </w:tabs>
      </w:pPr>
      <w:hyperlink w:anchor="_Toc23602" w:history="1">
        <w:r>
          <w:rPr>
            <w:rFonts w:ascii="仿宋" w:eastAsia="仿宋" w:hAnsi="仿宋" w:cs="仿宋" w:hint="eastAsia"/>
            <w:lang w:eastAsia="zh-CN"/>
          </w:rPr>
          <w:t>一、产品规划分析</w:t>
        </w:r>
        <w:r>
          <w:tab/>
        </w:r>
        <w:r>
          <w:fldChar w:fldCharType="begin"/>
        </w:r>
        <w:r>
          <w:instrText xml:space="preserve"> PAGEREF _Toc23602 \h </w:instrText>
        </w:r>
        <w:r>
          <w:fldChar w:fldCharType="separate"/>
        </w:r>
        <w:r>
          <w:t>3</w:t>
        </w:r>
        <w:r>
          <w:fldChar w:fldCharType="end"/>
        </w:r>
      </w:hyperlink>
    </w:p>
    <w:p>
      <w:pPr>
        <w:pStyle w:val="TOC2"/>
        <w:tabs>
          <w:tab w:val="right" w:leader="dot" w:pos="8306"/>
        </w:tabs>
      </w:pPr>
      <w:hyperlink w:anchor="_Toc13846" w:history="1">
        <w:r>
          <w:rPr>
            <w:rFonts w:ascii="仿宋" w:eastAsia="仿宋" w:hAnsi="仿宋" w:cs="仿宋" w:hint="eastAsia"/>
            <w:lang w:eastAsia="zh-CN"/>
          </w:rPr>
          <w:t>(一)、产品规划</w:t>
        </w:r>
        <w:r>
          <w:tab/>
        </w:r>
        <w:r>
          <w:fldChar w:fldCharType="begin"/>
        </w:r>
        <w:r>
          <w:instrText xml:space="preserve"> PAGEREF _Toc13846 \h </w:instrText>
        </w:r>
        <w:r>
          <w:fldChar w:fldCharType="separate"/>
        </w:r>
        <w:r>
          <w:t>3</w:t>
        </w:r>
        <w:r>
          <w:fldChar w:fldCharType="end"/>
        </w:r>
      </w:hyperlink>
    </w:p>
    <w:p>
      <w:pPr>
        <w:pStyle w:val="TOC2"/>
        <w:tabs>
          <w:tab w:val="right" w:leader="dot" w:pos="8306"/>
        </w:tabs>
      </w:pPr>
      <w:hyperlink w:anchor="_Toc19527" w:history="1">
        <w:r>
          <w:rPr>
            <w:rFonts w:ascii="仿宋" w:eastAsia="仿宋" w:hAnsi="仿宋" w:cs="仿宋" w:hint="eastAsia"/>
            <w:lang w:eastAsia="zh-CN"/>
          </w:rPr>
          <w:t>(二)、建设规模</w:t>
        </w:r>
        <w:r>
          <w:tab/>
        </w:r>
        <w:r>
          <w:fldChar w:fldCharType="begin"/>
        </w:r>
        <w:r>
          <w:instrText xml:space="preserve"> PAGEREF _Toc19527 \h </w:instrText>
        </w:r>
        <w:r>
          <w:fldChar w:fldCharType="separate"/>
        </w:r>
        <w:r>
          <w:t>4</w:t>
        </w:r>
        <w:r>
          <w:fldChar w:fldCharType="end"/>
        </w:r>
      </w:hyperlink>
    </w:p>
    <w:p>
      <w:pPr>
        <w:pStyle w:val="TOC1"/>
        <w:tabs>
          <w:tab w:val="right" w:leader="dot" w:pos="8306"/>
        </w:tabs>
      </w:pPr>
      <w:hyperlink w:anchor="_Toc19018" w:history="1">
        <w:r>
          <w:rPr>
            <w:rFonts w:ascii="仿宋" w:eastAsia="仿宋" w:hAnsi="仿宋" w:cs="仿宋" w:hint="eastAsia"/>
            <w:lang w:eastAsia="zh-CN"/>
          </w:rPr>
          <w:t>二、猪用疫苗项目绩效评估</w:t>
        </w:r>
        <w:r>
          <w:tab/>
        </w:r>
        <w:r>
          <w:fldChar w:fldCharType="begin"/>
        </w:r>
        <w:r>
          <w:instrText xml:space="preserve"> PAGEREF _Toc19018 \h </w:instrText>
        </w:r>
        <w:r>
          <w:fldChar w:fldCharType="separate"/>
        </w:r>
        <w:r>
          <w:t>5</w:t>
        </w:r>
        <w:r>
          <w:fldChar w:fldCharType="end"/>
        </w:r>
      </w:hyperlink>
    </w:p>
    <w:p>
      <w:pPr>
        <w:pStyle w:val="TOC2"/>
        <w:tabs>
          <w:tab w:val="right" w:leader="dot" w:pos="8306"/>
        </w:tabs>
      </w:pPr>
      <w:hyperlink w:anchor="_Toc18921" w:history="1">
        <w:r>
          <w:rPr>
            <w:rFonts w:ascii="仿宋" w:eastAsia="仿宋" w:hAnsi="仿宋" w:cs="仿宋" w:hint="eastAsia"/>
            <w:lang w:eastAsia="zh-CN"/>
          </w:rPr>
          <w:t>(一)、绩效评估指标</w:t>
        </w:r>
        <w:r>
          <w:tab/>
        </w:r>
        <w:r>
          <w:fldChar w:fldCharType="begin"/>
        </w:r>
        <w:r>
          <w:instrText xml:space="preserve"> PAGEREF _Toc18921 \h </w:instrText>
        </w:r>
        <w:r>
          <w:fldChar w:fldCharType="separate"/>
        </w:r>
        <w:r>
          <w:t>5</w:t>
        </w:r>
        <w:r>
          <w:fldChar w:fldCharType="end"/>
        </w:r>
      </w:hyperlink>
    </w:p>
    <w:p>
      <w:pPr>
        <w:pStyle w:val="TOC2"/>
        <w:tabs>
          <w:tab w:val="right" w:leader="dot" w:pos="8306"/>
        </w:tabs>
      </w:pPr>
      <w:hyperlink w:anchor="_Toc27590" w:history="1">
        <w:r>
          <w:rPr>
            <w:rFonts w:ascii="仿宋" w:eastAsia="仿宋" w:hAnsi="仿宋" w:cs="仿宋" w:hint="eastAsia"/>
            <w:lang w:eastAsia="zh-CN"/>
          </w:rPr>
          <w:t>(二)、绩效评估方法</w:t>
        </w:r>
        <w:r>
          <w:tab/>
        </w:r>
        <w:r>
          <w:fldChar w:fldCharType="begin"/>
        </w:r>
        <w:r>
          <w:instrText xml:space="preserve"> PAGEREF _Toc27590 \h </w:instrText>
        </w:r>
        <w:r>
          <w:fldChar w:fldCharType="separate"/>
        </w:r>
        <w:r>
          <w:t>6</w:t>
        </w:r>
        <w:r>
          <w:fldChar w:fldCharType="end"/>
        </w:r>
      </w:hyperlink>
    </w:p>
    <w:p>
      <w:pPr>
        <w:pStyle w:val="TOC2"/>
        <w:tabs>
          <w:tab w:val="right" w:leader="dot" w:pos="8306"/>
        </w:tabs>
      </w:pPr>
      <w:hyperlink w:anchor="_Toc15091" w:history="1">
        <w:r>
          <w:rPr>
            <w:rFonts w:ascii="仿宋" w:eastAsia="仿宋" w:hAnsi="仿宋" w:cs="仿宋" w:hint="eastAsia"/>
            <w:lang w:eastAsia="zh-CN"/>
          </w:rPr>
          <w:t>(三)、绩效评估周期</w:t>
        </w:r>
        <w:r>
          <w:tab/>
        </w:r>
        <w:r>
          <w:fldChar w:fldCharType="begin"/>
        </w:r>
        <w:r>
          <w:instrText xml:space="preserve"> PAGEREF _Toc15091 \h </w:instrText>
        </w:r>
        <w:r>
          <w:fldChar w:fldCharType="separate"/>
        </w:r>
        <w:r>
          <w:t>7</w:t>
        </w:r>
        <w:r>
          <w:fldChar w:fldCharType="end"/>
        </w:r>
      </w:hyperlink>
    </w:p>
    <w:p>
      <w:pPr>
        <w:pStyle w:val="TOC1"/>
        <w:tabs>
          <w:tab w:val="right" w:leader="dot" w:pos="8306"/>
        </w:tabs>
      </w:pPr>
      <w:hyperlink w:anchor="_Toc10830" w:history="1">
        <w:r>
          <w:rPr>
            <w:rFonts w:ascii="仿宋" w:eastAsia="仿宋" w:hAnsi="仿宋" w:cs="仿宋" w:hint="eastAsia"/>
            <w:lang w:eastAsia="zh-CN"/>
          </w:rPr>
          <w:t>三、猪用疫苗项目文档管理</w:t>
        </w:r>
        <w:r>
          <w:tab/>
        </w:r>
        <w:r>
          <w:fldChar w:fldCharType="begin"/>
        </w:r>
        <w:r>
          <w:instrText xml:space="preserve"> PAGEREF _Toc10830 \h </w:instrText>
        </w:r>
        <w:r>
          <w:fldChar w:fldCharType="separate"/>
        </w:r>
        <w:r>
          <w:t>8</w:t>
        </w:r>
        <w:r>
          <w:fldChar w:fldCharType="end"/>
        </w:r>
      </w:hyperlink>
    </w:p>
    <w:p>
      <w:pPr>
        <w:pStyle w:val="TOC2"/>
        <w:tabs>
          <w:tab w:val="right" w:leader="dot" w:pos="8306"/>
        </w:tabs>
      </w:pPr>
      <w:hyperlink w:anchor="_Toc5131" w:history="1">
        <w:r>
          <w:rPr>
            <w:rFonts w:ascii="仿宋" w:eastAsia="仿宋" w:hAnsi="仿宋" w:cs="仿宋" w:hint="eastAsia"/>
            <w:lang w:eastAsia="zh-CN"/>
          </w:rPr>
          <w:t>(一)、文档编制与审查</w:t>
        </w:r>
        <w:r>
          <w:tab/>
        </w:r>
        <w:r>
          <w:fldChar w:fldCharType="begin"/>
        </w:r>
        <w:r>
          <w:instrText xml:space="preserve"> PAGEREF _Toc5131 \h </w:instrText>
        </w:r>
        <w:r>
          <w:fldChar w:fldCharType="separate"/>
        </w:r>
        <w:r>
          <w:t>8</w:t>
        </w:r>
        <w:r>
          <w:fldChar w:fldCharType="end"/>
        </w:r>
      </w:hyperlink>
    </w:p>
    <w:p>
      <w:pPr>
        <w:pStyle w:val="TOC2"/>
        <w:tabs>
          <w:tab w:val="right" w:leader="dot" w:pos="8306"/>
        </w:tabs>
      </w:pPr>
      <w:hyperlink w:anchor="_Toc1052" w:history="1">
        <w:r>
          <w:rPr>
            <w:rFonts w:ascii="仿宋" w:eastAsia="仿宋" w:hAnsi="仿宋" w:cs="仿宋" w:hint="eastAsia"/>
            <w:lang w:eastAsia="zh-CN"/>
          </w:rPr>
          <w:t>(二)、文档发布与分发</w:t>
        </w:r>
        <w:r>
          <w:tab/>
        </w:r>
        <w:r>
          <w:fldChar w:fldCharType="begin"/>
        </w:r>
        <w:r>
          <w:instrText xml:space="preserve"> PAGEREF _Toc1052 \h </w:instrText>
        </w:r>
        <w:r>
          <w:fldChar w:fldCharType="separate"/>
        </w:r>
        <w:r>
          <w:t>9</w:t>
        </w:r>
        <w:r>
          <w:fldChar w:fldCharType="end"/>
        </w:r>
      </w:hyperlink>
    </w:p>
    <w:p>
      <w:pPr>
        <w:pStyle w:val="TOC2"/>
        <w:tabs>
          <w:tab w:val="right" w:leader="dot" w:pos="8306"/>
        </w:tabs>
      </w:pPr>
      <w:hyperlink w:anchor="_Toc28161" w:history="1">
        <w:r>
          <w:rPr>
            <w:rFonts w:ascii="仿宋" w:eastAsia="仿宋" w:hAnsi="仿宋" w:cs="仿宋" w:hint="eastAsia"/>
            <w:lang w:eastAsia="zh-CN"/>
          </w:rPr>
          <w:t>(三)、文档存档与归档</w:t>
        </w:r>
        <w:r>
          <w:tab/>
        </w:r>
        <w:r>
          <w:fldChar w:fldCharType="begin"/>
        </w:r>
        <w:r>
          <w:instrText xml:space="preserve"> PAGEREF _Toc28161 \h </w:instrText>
        </w:r>
        <w:r>
          <w:fldChar w:fldCharType="separate"/>
        </w:r>
        <w:r>
          <w:t>10</w:t>
        </w:r>
        <w:r>
          <w:fldChar w:fldCharType="end"/>
        </w:r>
      </w:hyperlink>
    </w:p>
    <w:p>
      <w:pPr>
        <w:pStyle w:val="TOC1"/>
        <w:tabs>
          <w:tab w:val="right" w:leader="dot" w:pos="8306"/>
        </w:tabs>
      </w:pPr>
      <w:hyperlink w:anchor="_Toc31799" w:history="1">
        <w:r>
          <w:rPr>
            <w:rFonts w:ascii="仿宋" w:eastAsia="仿宋" w:hAnsi="仿宋" w:cs="仿宋" w:hint="eastAsia"/>
            <w:lang w:eastAsia="zh-CN"/>
          </w:rPr>
          <w:t>四、猪用疫苗项目建设单位说明</w:t>
        </w:r>
        <w:r>
          <w:tab/>
        </w:r>
        <w:r>
          <w:fldChar w:fldCharType="begin"/>
        </w:r>
        <w:r>
          <w:instrText xml:space="preserve"> PAGEREF _Toc31799 \h </w:instrText>
        </w:r>
        <w:r>
          <w:fldChar w:fldCharType="separate"/>
        </w:r>
        <w:r>
          <w:t>11</w:t>
        </w:r>
        <w:r>
          <w:fldChar w:fldCharType="end"/>
        </w:r>
      </w:hyperlink>
    </w:p>
    <w:p>
      <w:pPr>
        <w:pStyle w:val="TOC2"/>
        <w:tabs>
          <w:tab w:val="right" w:leader="dot" w:pos="8306"/>
        </w:tabs>
      </w:pPr>
      <w:hyperlink w:anchor="_Toc16212" w:history="1">
        <w:r>
          <w:rPr>
            <w:rFonts w:ascii="仿宋" w:eastAsia="仿宋" w:hAnsi="仿宋" w:cs="仿宋" w:hint="eastAsia"/>
            <w:lang w:eastAsia="zh-CN"/>
          </w:rPr>
          <w:t>(一)、猪用疫苗项目承办单位基本情况</w:t>
        </w:r>
        <w:r>
          <w:tab/>
        </w:r>
        <w:r>
          <w:fldChar w:fldCharType="begin"/>
        </w:r>
        <w:r>
          <w:instrText xml:space="preserve"> PAGEREF _Toc16212 \h </w:instrText>
        </w:r>
        <w:r>
          <w:fldChar w:fldCharType="separate"/>
        </w:r>
        <w:r>
          <w:t>11</w:t>
        </w:r>
        <w:r>
          <w:fldChar w:fldCharType="end"/>
        </w:r>
      </w:hyperlink>
    </w:p>
    <w:p>
      <w:pPr>
        <w:pStyle w:val="TOC2"/>
        <w:tabs>
          <w:tab w:val="right" w:leader="dot" w:pos="8306"/>
        </w:tabs>
      </w:pPr>
      <w:hyperlink w:anchor="_Toc30832" w:history="1">
        <w:r>
          <w:rPr>
            <w:rFonts w:ascii="仿宋" w:eastAsia="仿宋" w:hAnsi="仿宋" w:cs="仿宋" w:hint="eastAsia"/>
            <w:lang w:eastAsia="zh-CN"/>
          </w:rPr>
          <w:t>(二)、公司经济效益分析</w:t>
        </w:r>
        <w:r>
          <w:tab/>
        </w:r>
        <w:r>
          <w:fldChar w:fldCharType="begin"/>
        </w:r>
        <w:r>
          <w:instrText xml:space="preserve"> PAGEREF _Toc30832 \h </w:instrText>
        </w:r>
        <w:r>
          <w:fldChar w:fldCharType="separate"/>
        </w:r>
        <w:r>
          <w:t>12</w:t>
        </w:r>
        <w:r>
          <w:fldChar w:fldCharType="end"/>
        </w:r>
      </w:hyperlink>
    </w:p>
    <w:p>
      <w:pPr>
        <w:pStyle w:val="TOC1"/>
        <w:tabs>
          <w:tab w:val="right" w:leader="dot" w:pos="8306"/>
        </w:tabs>
      </w:pPr>
      <w:hyperlink w:anchor="_Toc8883" w:history="1">
        <w:r>
          <w:rPr>
            <w:rFonts w:ascii="仿宋" w:eastAsia="仿宋" w:hAnsi="仿宋" w:cs="仿宋" w:hint="eastAsia"/>
            <w:lang w:eastAsia="zh-CN"/>
          </w:rPr>
          <w:t>五、猪用疫苗项目土建工程</w:t>
        </w:r>
        <w:r>
          <w:tab/>
        </w:r>
        <w:r>
          <w:fldChar w:fldCharType="begin"/>
        </w:r>
        <w:r>
          <w:instrText xml:space="preserve"> PAGEREF _Toc8883 \h </w:instrText>
        </w:r>
        <w:r>
          <w:fldChar w:fldCharType="separate"/>
        </w:r>
        <w:r>
          <w:t>13</w:t>
        </w:r>
        <w:r>
          <w:fldChar w:fldCharType="end"/>
        </w:r>
      </w:hyperlink>
    </w:p>
    <w:p>
      <w:pPr>
        <w:pStyle w:val="TOC2"/>
        <w:tabs>
          <w:tab w:val="right" w:leader="dot" w:pos="8306"/>
        </w:tabs>
      </w:pPr>
      <w:hyperlink w:anchor="_Toc19537" w:history="1">
        <w:r>
          <w:rPr>
            <w:rFonts w:ascii="仿宋" w:eastAsia="仿宋" w:hAnsi="仿宋" w:cs="仿宋" w:hint="eastAsia"/>
            <w:lang w:eastAsia="zh-CN"/>
          </w:rPr>
          <w:t>(一)、建筑工程设计原则</w:t>
        </w:r>
        <w:r>
          <w:tab/>
        </w:r>
        <w:r>
          <w:fldChar w:fldCharType="begin"/>
        </w:r>
        <w:r>
          <w:instrText xml:space="preserve"> PAGEREF _Toc19537 \h </w:instrText>
        </w:r>
        <w:r>
          <w:fldChar w:fldCharType="separate"/>
        </w:r>
        <w:r>
          <w:t>13</w:t>
        </w:r>
        <w:r>
          <w:fldChar w:fldCharType="end"/>
        </w:r>
      </w:hyperlink>
    </w:p>
    <w:p>
      <w:pPr>
        <w:pStyle w:val="TOC2"/>
        <w:tabs>
          <w:tab w:val="right" w:leader="dot" w:pos="8306"/>
        </w:tabs>
      </w:pPr>
      <w:hyperlink w:anchor="_Toc6836" w:history="1">
        <w:r>
          <w:rPr>
            <w:rFonts w:ascii="仿宋" w:eastAsia="仿宋" w:hAnsi="仿宋" w:cs="仿宋" w:hint="eastAsia"/>
            <w:lang w:eastAsia="zh-CN"/>
          </w:rPr>
          <w:t>(二)、土建工程设计年限及安全等级</w:t>
        </w:r>
        <w:r>
          <w:tab/>
        </w:r>
        <w:r>
          <w:fldChar w:fldCharType="begin"/>
        </w:r>
        <w:r>
          <w:instrText xml:space="preserve"> PAGEREF _Toc6836 \h </w:instrText>
        </w:r>
        <w:r>
          <w:fldChar w:fldCharType="separate"/>
        </w:r>
        <w:r>
          <w:t>14</w:t>
        </w:r>
        <w:r>
          <w:fldChar w:fldCharType="end"/>
        </w:r>
      </w:hyperlink>
    </w:p>
    <w:p>
      <w:pPr>
        <w:pStyle w:val="TOC2"/>
        <w:tabs>
          <w:tab w:val="right" w:leader="dot" w:pos="8306"/>
        </w:tabs>
      </w:pPr>
      <w:hyperlink w:anchor="_Toc16516" w:history="1">
        <w:r>
          <w:rPr>
            <w:rFonts w:ascii="仿宋" w:eastAsia="仿宋" w:hAnsi="仿宋" w:cs="仿宋" w:hint="eastAsia"/>
            <w:lang w:eastAsia="zh-CN"/>
          </w:rPr>
          <w:t>(三)、建筑工程设计总体要求</w:t>
        </w:r>
        <w:r>
          <w:tab/>
        </w:r>
        <w:r>
          <w:fldChar w:fldCharType="begin"/>
        </w:r>
        <w:r>
          <w:instrText xml:space="preserve"> PAGEREF _Toc16516 \h </w:instrText>
        </w:r>
        <w:r>
          <w:fldChar w:fldCharType="separate"/>
        </w:r>
        <w:r>
          <w:t>15</w:t>
        </w:r>
        <w:r>
          <w:fldChar w:fldCharType="end"/>
        </w:r>
      </w:hyperlink>
    </w:p>
    <w:p>
      <w:pPr>
        <w:pStyle w:val="TOC2"/>
        <w:tabs>
          <w:tab w:val="right" w:leader="dot" w:pos="8306"/>
        </w:tabs>
      </w:pPr>
      <w:hyperlink w:anchor="_Toc1049" w:history="1">
        <w:r>
          <w:rPr>
            <w:rFonts w:ascii="仿宋" w:eastAsia="仿宋" w:hAnsi="仿宋" w:cs="仿宋" w:hint="eastAsia"/>
            <w:lang w:eastAsia="zh-CN"/>
          </w:rPr>
          <w:t>(四)、土建工程建设指标</w:t>
        </w:r>
        <w:r>
          <w:tab/>
        </w:r>
        <w:r>
          <w:fldChar w:fldCharType="begin"/>
        </w:r>
        <w:r>
          <w:instrText xml:space="preserve"> PAGEREF _Toc1049 \h </w:instrText>
        </w:r>
        <w:r>
          <w:fldChar w:fldCharType="separate"/>
        </w:r>
        <w:r>
          <w:t>16</w:t>
        </w:r>
        <w:r>
          <w:fldChar w:fldCharType="end"/>
        </w:r>
      </w:hyperlink>
    </w:p>
    <w:p>
      <w:pPr>
        <w:pStyle w:val="TOC1"/>
        <w:tabs>
          <w:tab w:val="right" w:leader="dot" w:pos="8306"/>
        </w:tabs>
      </w:pPr>
      <w:hyperlink w:anchor="_Toc8831" w:history="1">
        <w:r>
          <w:rPr>
            <w:rFonts w:ascii="仿宋" w:eastAsia="仿宋" w:hAnsi="仿宋" w:cs="仿宋" w:hint="eastAsia"/>
            <w:lang w:eastAsia="zh-CN"/>
          </w:rPr>
          <w:t>六、猪用疫苗项目建设背景及必要性分析</w:t>
        </w:r>
        <w:r>
          <w:tab/>
        </w:r>
        <w:r>
          <w:fldChar w:fldCharType="begin"/>
        </w:r>
        <w:r>
          <w:instrText xml:space="preserve"> PAGEREF _Toc8831 \h </w:instrText>
        </w:r>
        <w:r>
          <w:fldChar w:fldCharType="separate"/>
        </w:r>
        <w:r>
          <w:t>16</w:t>
        </w:r>
        <w:r>
          <w:fldChar w:fldCharType="end"/>
        </w:r>
      </w:hyperlink>
    </w:p>
    <w:p>
      <w:pPr>
        <w:pStyle w:val="TOC2"/>
        <w:tabs>
          <w:tab w:val="right" w:leader="dot" w:pos="8306"/>
        </w:tabs>
      </w:pPr>
      <w:hyperlink w:anchor="_Toc13139" w:history="1">
        <w:r>
          <w:rPr>
            <w:rFonts w:ascii="仿宋" w:eastAsia="仿宋" w:hAnsi="仿宋" w:cs="仿宋" w:hint="eastAsia"/>
            <w:lang w:eastAsia="zh-CN"/>
          </w:rPr>
          <w:t>(一)、猪用疫苗项目背景分析</w:t>
        </w:r>
        <w:r>
          <w:tab/>
        </w:r>
        <w:r>
          <w:fldChar w:fldCharType="begin"/>
        </w:r>
        <w:r>
          <w:instrText xml:space="preserve"> PAGEREF _Toc13139 \h </w:instrText>
        </w:r>
        <w:r>
          <w:fldChar w:fldCharType="separate"/>
        </w:r>
        <w:r>
          <w:t>16</w:t>
        </w:r>
        <w:r>
          <w:fldChar w:fldCharType="end"/>
        </w:r>
      </w:hyperlink>
    </w:p>
    <w:p>
      <w:pPr>
        <w:pStyle w:val="TOC2"/>
        <w:tabs>
          <w:tab w:val="right" w:leader="dot" w:pos="8306"/>
        </w:tabs>
      </w:pPr>
      <w:hyperlink w:anchor="_Toc1650" w:history="1">
        <w:r>
          <w:rPr>
            <w:rFonts w:ascii="仿宋" w:eastAsia="仿宋" w:hAnsi="仿宋" w:cs="仿宋" w:hint="eastAsia"/>
            <w:lang w:eastAsia="zh-CN"/>
          </w:rPr>
          <w:t>(二)、猪用疫苗项目建设必要性分析</w:t>
        </w:r>
        <w:r>
          <w:tab/>
        </w:r>
        <w:r>
          <w:fldChar w:fldCharType="begin"/>
        </w:r>
        <w:r>
          <w:instrText xml:space="preserve"> PAGEREF _Toc1650 \h </w:instrText>
        </w:r>
        <w:r>
          <w:fldChar w:fldCharType="separate"/>
        </w:r>
        <w:r>
          <w:t>18</w:t>
        </w:r>
        <w:r>
          <w:fldChar w:fldCharType="end"/>
        </w:r>
      </w:hyperlink>
    </w:p>
    <w:p>
      <w:pPr>
        <w:pStyle w:val="TOC1"/>
        <w:tabs>
          <w:tab w:val="right" w:leader="dot" w:pos="8306"/>
        </w:tabs>
      </w:pPr>
      <w:hyperlink w:anchor="_Toc24369" w:history="1">
        <w:r>
          <w:rPr>
            <w:rFonts w:ascii="仿宋" w:eastAsia="仿宋" w:hAnsi="仿宋" w:cs="仿宋" w:hint="eastAsia"/>
            <w:lang w:eastAsia="zh-CN"/>
          </w:rPr>
          <w:t>七、猪用疫苗项目环境影响分析</w:t>
        </w:r>
        <w:r>
          <w:tab/>
        </w:r>
        <w:r>
          <w:fldChar w:fldCharType="begin"/>
        </w:r>
        <w:r>
          <w:instrText xml:space="preserve"> PAGEREF _Toc24369 \h </w:instrText>
        </w:r>
        <w:r>
          <w:fldChar w:fldCharType="separate"/>
        </w:r>
        <w:r>
          <w:t>19</w:t>
        </w:r>
        <w:r>
          <w:fldChar w:fldCharType="end"/>
        </w:r>
      </w:hyperlink>
    </w:p>
    <w:p>
      <w:pPr>
        <w:pStyle w:val="TOC2"/>
        <w:tabs>
          <w:tab w:val="right" w:leader="dot" w:pos="8306"/>
        </w:tabs>
      </w:pPr>
      <w:hyperlink w:anchor="_Toc30159" w:history="1">
        <w:r>
          <w:rPr>
            <w:rFonts w:ascii="仿宋" w:eastAsia="仿宋" w:hAnsi="仿宋" w:cs="仿宋" w:hint="eastAsia"/>
            <w:lang w:eastAsia="zh-CN"/>
          </w:rPr>
          <w:t>(一)、建设区域环境质量现状</w:t>
        </w:r>
        <w:r>
          <w:tab/>
        </w:r>
        <w:r>
          <w:fldChar w:fldCharType="begin"/>
        </w:r>
        <w:r>
          <w:instrText xml:space="preserve"> PAGEREF _Toc30159 \h </w:instrText>
        </w:r>
        <w:r>
          <w:fldChar w:fldCharType="separate"/>
        </w:r>
        <w:r>
          <w:t>19</w:t>
        </w:r>
        <w:r>
          <w:fldChar w:fldCharType="end"/>
        </w:r>
      </w:hyperlink>
    </w:p>
    <w:p>
      <w:pPr>
        <w:pStyle w:val="TOC2"/>
        <w:tabs>
          <w:tab w:val="right" w:leader="dot" w:pos="8306"/>
        </w:tabs>
      </w:pPr>
      <w:hyperlink w:anchor="_Toc18899" w:history="1">
        <w:r>
          <w:rPr>
            <w:rFonts w:ascii="仿宋" w:eastAsia="仿宋" w:hAnsi="仿宋" w:cs="仿宋" w:hint="eastAsia"/>
            <w:lang w:eastAsia="zh-CN"/>
          </w:rPr>
          <w:t>(二)、建设期环境保护</w:t>
        </w:r>
        <w:r>
          <w:tab/>
        </w:r>
        <w:r>
          <w:fldChar w:fldCharType="begin"/>
        </w:r>
        <w:r>
          <w:instrText xml:space="preserve"> PAGEREF _Toc18899 \h </w:instrText>
        </w:r>
        <w:r>
          <w:fldChar w:fldCharType="separate"/>
        </w:r>
        <w:r>
          <w:t>20</w:t>
        </w:r>
        <w:r>
          <w:fldChar w:fldCharType="end"/>
        </w:r>
      </w:hyperlink>
    </w:p>
    <w:p>
      <w:pPr>
        <w:pStyle w:val="TOC2"/>
        <w:tabs>
          <w:tab w:val="right" w:leader="dot" w:pos="8306"/>
        </w:tabs>
      </w:pPr>
      <w:hyperlink w:anchor="_Toc22242" w:history="1">
        <w:r>
          <w:rPr>
            <w:rFonts w:ascii="仿宋" w:eastAsia="仿宋" w:hAnsi="仿宋" w:cs="仿宋" w:hint="eastAsia"/>
            <w:lang w:eastAsia="zh-CN"/>
          </w:rPr>
          <w:t>(三)、运营期环境保护</w:t>
        </w:r>
        <w:r>
          <w:tab/>
        </w:r>
        <w:r>
          <w:fldChar w:fldCharType="begin"/>
        </w:r>
        <w:r>
          <w:instrText xml:space="preserve"> PAGEREF _Toc22242 \h </w:instrText>
        </w:r>
        <w:r>
          <w:fldChar w:fldCharType="separate"/>
        </w:r>
        <w:r>
          <w:t>22</w:t>
        </w:r>
        <w:r>
          <w:fldChar w:fldCharType="end"/>
        </w:r>
      </w:hyperlink>
    </w:p>
    <w:p>
      <w:pPr>
        <w:pStyle w:val="TOC2"/>
        <w:tabs>
          <w:tab w:val="right" w:leader="dot" w:pos="8306"/>
        </w:tabs>
      </w:pPr>
      <w:hyperlink w:anchor="_Toc25171" w:history="1">
        <w:r>
          <w:rPr>
            <w:rFonts w:ascii="仿宋" w:eastAsia="仿宋" w:hAnsi="仿宋" w:cs="仿宋" w:hint="eastAsia"/>
            <w:lang w:eastAsia="zh-CN"/>
          </w:rPr>
          <w:t>(四)、猪用疫苗项目建设对区域经济的影响</w:t>
        </w:r>
        <w:r>
          <w:tab/>
        </w:r>
        <w:r>
          <w:fldChar w:fldCharType="begin"/>
        </w:r>
        <w:r>
          <w:instrText xml:space="preserve"> PAGEREF _Toc25171 \h </w:instrText>
        </w:r>
        <w:r>
          <w:fldChar w:fldCharType="separate"/>
        </w:r>
        <w:r>
          <w:t>23</w:t>
        </w:r>
        <w:r>
          <w:fldChar w:fldCharType="end"/>
        </w:r>
      </w:hyperlink>
    </w:p>
    <w:p>
      <w:pPr>
        <w:pStyle w:val="TOC2"/>
        <w:tabs>
          <w:tab w:val="right" w:leader="dot" w:pos="8306"/>
        </w:tabs>
      </w:pPr>
      <w:hyperlink w:anchor="_Toc32337" w:history="1">
        <w:r>
          <w:rPr>
            <w:rFonts w:ascii="仿宋" w:eastAsia="仿宋" w:hAnsi="仿宋" w:cs="仿宋" w:hint="eastAsia"/>
            <w:lang w:eastAsia="zh-CN"/>
          </w:rPr>
          <w:t>(五)、废弃物处理</w:t>
        </w:r>
        <w:r>
          <w:tab/>
        </w:r>
        <w:r>
          <w:fldChar w:fldCharType="begin"/>
        </w:r>
        <w:r>
          <w:instrText xml:space="preserve"> PAGEREF _Toc32337 \h </w:instrText>
        </w:r>
        <w:r>
          <w:fldChar w:fldCharType="separate"/>
        </w:r>
        <w:r>
          <w:t>25</w:t>
        </w:r>
        <w:r>
          <w:fldChar w:fldCharType="end"/>
        </w:r>
      </w:hyperlink>
    </w:p>
    <w:p>
      <w:pPr>
        <w:pStyle w:val="TOC2"/>
        <w:tabs>
          <w:tab w:val="right" w:leader="dot" w:pos="8306"/>
        </w:tabs>
      </w:pPr>
      <w:hyperlink w:anchor="_Toc11477" w:history="1">
        <w:r>
          <w:rPr>
            <w:rFonts w:ascii="仿宋" w:eastAsia="仿宋" w:hAnsi="仿宋" w:cs="仿宋" w:hint="eastAsia"/>
            <w:lang w:eastAsia="zh-CN"/>
          </w:rPr>
          <w:t>(六)、特殊环境影响分析</w:t>
        </w:r>
        <w:r>
          <w:tab/>
        </w:r>
        <w:r>
          <w:fldChar w:fldCharType="begin"/>
        </w:r>
        <w:r>
          <w:instrText xml:space="preserve"> PAGEREF _Toc11477 \h </w:instrText>
        </w:r>
        <w:r>
          <w:fldChar w:fldCharType="separate"/>
        </w:r>
        <w:r>
          <w:t>26</w:t>
        </w:r>
        <w:r>
          <w:fldChar w:fldCharType="end"/>
        </w:r>
      </w:hyperlink>
    </w:p>
    <w:p>
      <w:pPr>
        <w:pStyle w:val="TOC2"/>
        <w:tabs>
          <w:tab w:val="right" w:leader="dot" w:pos="8306"/>
        </w:tabs>
      </w:pPr>
      <w:hyperlink w:anchor="_Toc8576" w:history="1">
        <w:r>
          <w:rPr>
            <w:rFonts w:ascii="仿宋" w:eastAsia="仿宋" w:hAnsi="仿宋" w:cs="仿宋" w:hint="eastAsia"/>
            <w:lang w:eastAsia="zh-CN"/>
          </w:rPr>
          <w:t>(七)、清洁生产</w:t>
        </w:r>
        <w:r>
          <w:tab/>
        </w:r>
        <w:r>
          <w:fldChar w:fldCharType="begin"/>
        </w:r>
        <w:r>
          <w:instrText xml:space="preserve"> PAGEREF _Toc8576 \h </w:instrText>
        </w:r>
        <w:r>
          <w:fldChar w:fldCharType="separate"/>
        </w:r>
        <w:r>
          <w:t>27</w:t>
        </w:r>
        <w:r>
          <w:fldChar w:fldCharType="end"/>
        </w:r>
      </w:hyperlink>
    </w:p>
    <w:p>
      <w:pPr>
        <w:pStyle w:val="TOC2"/>
        <w:tabs>
          <w:tab w:val="right" w:leader="dot" w:pos="8306"/>
        </w:tabs>
      </w:pPr>
      <w:hyperlink w:anchor="_Toc27596" w:history="1">
        <w:r>
          <w:rPr>
            <w:rFonts w:ascii="仿宋" w:eastAsia="仿宋" w:hAnsi="仿宋" w:cs="仿宋" w:hint="eastAsia"/>
            <w:lang w:eastAsia="zh-CN"/>
          </w:rPr>
          <w:t>(八)、环境保护综合评价</w:t>
        </w:r>
        <w:r>
          <w:tab/>
        </w:r>
        <w:r>
          <w:fldChar w:fldCharType="begin"/>
        </w:r>
        <w:r>
          <w:instrText xml:space="preserve"> PAGEREF _Toc27596 \h </w:instrText>
        </w:r>
        <w:r>
          <w:fldChar w:fldCharType="separate"/>
        </w:r>
        <w:r>
          <w:t>29</w:t>
        </w:r>
        <w:r>
          <w:fldChar w:fldCharType="end"/>
        </w:r>
      </w:hyperlink>
    </w:p>
    <w:p>
      <w:pPr>
        <w:pStyle w:val="TOC1"/>
        <w:tabs>
          <w:tab w:val="right" w:leader="dot" w:pos="8306"/>
        </w:tabs>
      </w:pPr>
      <w:hyperlink w:anchor="_Toc22826" w:history="1">
        <w:r>
          <w:rPr>
            <w:rFonts w:ascii="仿宋" w:eastAsia="仿宋" w:hAnsi="仿宋" w:cs="仿宋" w:hint="eastAsia"/>
            <w:lang w:eastAsia="zh-CN"/>
          </w:rPr>
          <w:t>八、猪用疫苗项目人力资源培养与发展</w:t>
        </w:r>
        <w:r>
          <w:tab/>
        </w:r>
        <w:r>
          <w:fldChar w:fldCharType="begin"/>
        </w:r>
        <w:r>
          <w:instrText xml:space="preserve"> PAGEREF _Toc22826 \h </w:instrText>
        </w:r>
        <w:r>
          <w:fldChar w:fldCharType="separate"/>
        </w:r>
        <w:r>
          <w:t>30</w:t>
        </w:r>
        <w:r>
          <w:fldChar w:fldCharType="end"/>
        </w:r>
      </w:hyperlink>
    </w:p>
    <w:p>
      <w:pPr>
        <w:pStyle w:val="TOC2"/>
        <w:tabs>
          <w:tab w:val="right" w:leader="dot" w:pos="8306"/>
        </w:tabs>
      </w:pPr>
      <w:hyperlink w:anchor="_Toc7358" w:history="1">
        <w:r>
          <w:rPr>
            <w:rFonts w:ascii="仿宋" w:eastAsia="仿宋" w:hAnsi="仿宋" w:cs="仿宋" w:hint="eastAsia"/>
            <w:lang w:eastAsia="zh-CN"/>
          </w:rPr>
          <w:t>(一)、人才需求与规划</w:t>
        </w:r>
        <w:r>
          <w:tab/>
        </w:r>
        <w:r>
          <w:fldChar w:fldCharType="begin"/>
        </w:r>
        <w:r>
          <w:instrText xml:space="preserve"> PAGEREF _Toc7358 \h </w:instrText>
        </w:r>
        <w:r>
          <w:fldChar w:fldCharType="separate"/>
        </w:r>
        <w:r>
          <w:t>30</w:t>
        </w:r>
        <w:r>
          <w:fldChar w:fldCharType="end"/>
        </w:r>
      </w:hyperlink>
    </w:p>
    <w:p>
      <w:pPr>
        <w:pStyle w:val="TOC2"/>
        <w:tabs>
          <w:tab w:val="right" w:leader="dot" w:pos="8306"/>
        </w:tabs>
      </w:pPr>
      <w:hyperlink w:anchor="_Toc7598" w:history="1">
        <w:r>
          <w:rPr>
            <w:rFonts w:ascii="仿宋" w:eastAsia="仿宋" w:hAnsi="仿宋" w:cs="仿宋" w:hint="eastAsia"/>
            <w:lang w:eastAsia="zh-CN"/>
          </w:rPr>
          <w:t>(二)、培训与发展计划</w:t>
        </w:r>
        <w:r>
          <w:tab/>
        </w:r>
        <w:r>
          <w:fldChar w:fldCharType="begin"/>
        </w:r>
        <w:r>
          <w:instrText xml:space="preserve"> PAGEREF _Toc7598 \h </w:instrText>
        </w:r>
        <w:r>
          <w:fldChar w:fldCharType="separate"/>
        </w:r>
        <w:r>
          <w:t>30</w:t>
        </w:r>
        <w:r>
          <w:fldChar w:fldCharType="end"/>
        </w:r>
      </w:hyperlink>
    </w:p>
    <w:p>
      <w:pPr>
        <w:pStyle w:val="TOC1"/>
        <w:tabs>
          <w:tab w:val="right" w:leader="dot" w:pos="8306"/>
        </w:tabs>
      </w:pPr>
      <w:hyperlink w:anchor="_Toc11210" w:history="1">
        <w:r>
          <w:rPr>
            <w:rFonts w:ascii="仿宋" w:eastAsia="仿宋" w:hAnsi="仿宋" w:cs="仿宋" w:hint="eastAsia"/>
            <w:lang w:eastAsia="zh-CN"/>
          </w:rPr>
          <w:t>九、猪用疫苗项目财务管理</w:t>
        </w:r>
        <w:r>
          <w:tab/>
        </w:r>
        <w:r>
          <w:fldChar w:fldCharType="begin"/>
        </w:r>
        <w:r>
          <w:instrText xml:space="preserve"> PAGEREF _Toc11210 \h </w:instrText>
        </w:r>
        <w:r>
          <w:fldChar w:fldCharType="separate"/>
        </w:r>
        <w:r>
          <w:t>31</w:t>
        </w:r>
        <w:r>
          <w:fldChar w:fldCharType="end"/>
        </w:r>
      </w:hyperlink>
    </w:p>
    <w:p>
      <w:pPr>
        <w:pStyle w:val="TOC2"/>
        <w:tabs>
          <w:tab w:val="right" w:leader="dot" w:pos="8306"/>
        </w:tabs>
      </w:pPr>
      <w:hyperlink w:anchor="_Toc13028" w:history="1">
        <w:r>
          <w:rPr>
            <w:rFonts w:ascii="仿宋" w:eastAsia="仿宋" w:hAnsi="仿宋" w:cs="仿宋" w:hint="eastAsia"/>
            <w:lang w:eastAsia="zh-CN"/>
          </w:rPr>
          <w:t>(一)、资金需求大</w:t>
        </w:r>
        <w:r>
          <w:tab/>
        </w:r>
        <w:r>
          <w:fldChar w:fldCharType="begin"/>
        </w:r>
        <w:r>
          <w:instrText xml:space="preserve"> PAGEREF _Toc13028 \h </w:instrText>
        </w:r>
        <w:r>
          <w:fldChar w:fldCharType="separate"/>
        </w:r>
        <w:r>
          <w:t>31</w:t>
        </w:r>
        <w:r>
          <w:fldChar w:fldCharType="end"/>
        </w:r>
      </w:hyperlink>
    </w:p>
    <w:p>
      <w:pPr>
        <w:pStyle w:val="TOC2"/>
        <w:tabs>
          <w:tab w:val="right" w:leader="dot" w:pos="8306"/>
        </w:tabs>
      </w:pPr>
      <w:hyperlink w:anchor="_Toc7355" w:history="1">
        <w:r>
          <w:rPr>
            <w:rFonts w:ascii="仿宋" w:eastAsia="仿宋" w:hAnsi="仿宋" w:cs="仿宋" w:hint="eastAsia"/>
            <w:lang w:eastAsia="zh-CN"/>
          </w:rPr>
          <w:t>(二)、研发周期长</w:t>
        </w:r>
        <w:r>
          <w:tab/>
        </w:r>
        <w:r>
          <w:fldChar w:fldCharType="begin"/>
        </w:r>
        <w:r>
          <w:instrText xml:space="preserve"> PAGEREF _Toc7355 \h </w:instrText>
        </w:r>
        <w:r>
          <w:fldChar w:fldCharType="separate"/>
        </w:r>
        <w:r>
          <w:t>32</w:t>
        </w:r>
        <w:r>
          <w:fldChar w:fldCharType="end"/>
        </w:r>
      </w:hyperlink>
    </w:p>
    <w:p>
      <w:pPr>
        <w:pStyle w:val="TOC2"/>
        <w:tabs>
          <w:tab w:val="right" w:leader="dot" w:pos="8306"/>
        </w:tabs>
      </w:pPr>
      <w:hyperlink w:anchor="_Toc26485" w:history="1">
        <w:r>
          <w:rPr>
            <w:rFonts w:ascii="仿宋" w:eastAsia="仿宋" w:hAnsi="仿宋" w:cs="仿宋" w:hint="eastAsia"/>
            <w:lang w:eastAsia="zh-CN"/>
          </w:rPr>
          <w:t>(三)、市场风险大</w:t>
        </w:r>
        <w:r>
          <w:tab/>
        </w:r>
        <w:r>
          <w:fldChar w:fldCharType="begin"/>
        </w:r>
        <w:r>
          <w:instrText xml:space="preserve"> PAGEREF _Toc26485 \h </w:instrText>
        </w:r>
        <w:r>
          <w:fldChar w:fldCharType="separate"/>
        </w:r>
        <w:r>
          <w:t>33</w:t>
        </w:r>
        <w:r>
          <w:fldChar w:fldCharType="end"/>
        </w:r>
      </w:hyperlink>
    </w:p>
    <w:p>
      <w:pPr>
        <w:pStyle w:val="TOC2"/>
        <w:tabs>
          <w:tab w:val="right" w:leader="dot" w:pos="8306"/>
        </w:tabs>
      </w:pPr>
      <w:hyperlink w:anchor="_Toc7544" w:history="1">
        <w:r>
          <w:rPr>
            <w:rFonts w:ascii="仿宋" w:eastAsia="仿宋" w:hAnsi="仿宋" w:cs="仿宋" w:hint="eastAsia"/>
            <w:lang w:eastAsia="zh-CN"/>
          </w:rPr>
          <w:t>(四)、利润率高</w:t>
        </w:r>
        <w:r>
          <w:tab/>
        </w:r>
        <w:r>
          <w:fldChar w:fldCharType="begin"/>
        </w:r>
        <w:r>
          <w:instrText xml:space="preserve"> PAGEREF _Toc7544 \h </w:instrText>
        </w:r>
        <w:r>
          <w:fldChar w:fldCharType="separate"/>
        </w:r>
        <w:r>
          <w:t>36</w:t>
        </w:r>
        <w:r>
          <w:fldChar w:fldCharType="end"/>
        </w:r>
      </w:hyperlink>
    </w:p>
    <w:p>
      <w:pPr>
        <w:pStyle w:val="TOC1"/>
        <w:tabs>
          <w:tab w:val="right" w:leader="dot" w:pos="8306"/>
        </w:tabs>
      </w:pPr>
      <w:hyperlink w:anchor="_Toc27656" w:history="1">
        <w:r>
          <w:rPr>
            <w:rFonts w:ascii="仿宋" w:eastAsia="仿宋" w:hAnsi="仿宋" w:cs="仿宋" w:hint="eastAsia"/>
            <w:lang w:eastAsia="zh-CN"/>
          </w:rPr>
          <w:t>十、猪用疫苗项目经营效益</w:t>
        </w:r>
        <w:r>
          <w:tab/>
        </w:r>
        <w:r>
          <w:fldChar w:fldCharType="begin"/>
        </w:r>
        <w:r>
          <w:instrText xml:space="preserve"> PAGEREF _Toc27656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62" w:history="1">
        <w:r>
          <w:rPr>
            <w:rFonts w:ascii="仿宋" w:eastAsia="仿宋" w:hAnsi="仿宋" w:cs="仿宋" w:hint="eastAsia"/>
            <w:lang w:eastAsia="zh-CN"/>
          </w:rPr>
          <w:t>(一)、经济评价财务测算</w:t>
        </w:r>
        <w:r>
          <w:tab/>
        </w:r>
        <w:r>
          <w:fldChar w:fldCharType="begin"/>
        </w:r>
        <w:r>
          <w:instrText xml:space="preserve"> PAGEREF _Toc21762 \h </w:instrText>
        </w:r>
        <w:r>
          <w:fldChar w:fldCharType="separate"/>
        </w:r>
        <w:r>
          <w:t>38</w:t>
        </w:r>
        <w:r>
          <w:fldChar w:fldCharType="end"/>
        </w:r>
      </w:hyperlink>
    </w:p>
    <w:p>
      <w:pPr>
        <w:pStyle w:val="TOC2"/>
        <w:tabs>
          <w:tab w:val="right" w:leader="dot" w:pos="8306"/>
        </w:tabs>
      </w:pPr>
      <w:hyperlink w:anchor="_Toc26818" w:history="1">
        <w:r>
          <w:rPr>
            <w:rFonts w:ascii="仿宋" w:eastAsia="仿宋" w:hAnsi="仿宋" w:cs="仿宋" w:hint="eastAsia"/>
            <w:lang w:eastAsia="zh-CN"/>
          </w:rPr>
          <w:t>(二)、猪用疫苗项目盈利能力分析</w:t>
        </w:r>
        <w:r>
          <w:tab/>
        </w:r>
        <w:r>
          <w:fldChar w:fldCharType="begin"/>
        </w:r>
        <w:r>
          <w:instrText xml:space="preserve"> PAGEREF _Toc26818 \h </w:instrText>
        </w:r>
        <w:r>
          <w:fldChar w:fldCharType="separate"/>
        </w:r>
        <w:r>
          <w:t>39</w:t>
        </w:r>
        <w:r>
          <w:fldChar w:fldCharType="end"/>
        </w:r>
      </w:hyperlink>
    </w:p>
    <w:p>
      <w:pPr>
        <w:pStyle w:val="TOC1"/>
        <w:tabs>
          <w:tab w:val="right" w:leader="dot" w:pos="8306"/>
        </w:tabs>
      </w:pPr>
      <w:hyperlink w:anchor="_Toc7017" w:history="1">
        <w:r>
          <w:rPr>
            <w:rFonts w:ascii="仿宋" w:eastAsia="仿宋" w:hAnsi="仿宋" w:cs="仿宋" w:hint="eastAsia"/>
            <w:lang w:eastAsia="zh-CN"/>
          </w:rPr>
          <w:t>十一、猪用疫苗项目风险管理</w:t>
        </w:r>
        <w:r>
          <w:tab/>
        </w:r>
        <w:r>
          <w:fldChar w:fldCharType="begin"/>
        </w:r>
        <w:r>
          <w:instrText xml:space="preserve"> PAGEREF _Toc7017 \h </w:instrText>
        </w:r>
        <w:r>
          <w:fldChar w:fldCharType="separate"/>
        </w:r>
        <w:r>
          <w:t>40</w:t>
        </w:r>
        <w:r>
          <w:fldChar w:fldCharType="end"/>
        </w:r>
      </w:hyperlink>
    </w:p>
    <w:p>
      <w:pPr>
        <w:pStyle w:val="TOC2"/>
        <w:tabs>
          <w:tab w:val="right" w:leader="dot" w:pos="8306"/>
        </w:tabs>
      </w:pPr>
      <w:hyperlink w:anchor="_Toc27631" w:history="1">
        <w:r>
          <w:rPr>
            <w:rFonts w:ascii="仿宋" w:eastAsia="仿宋" w:hAnsi="仿宋" w:cs="仿宋" w:hint="eastAsia"/>
            <w:lang w:eastAsia="zh-CN"/>
          </w:rPr>
          <w:t>(一)、风险识别与评估</w:t>
        </w:r>
        <w:r>
          <w:tab/>
        </w:r>
        <w:r>
          <w:fldChar w:fldCharType="begin"/>
        </w:r>
        <w:r>
          <w:instrText xml:space="preserve"> PAGEREF _Toc27631 \h </w:instrText>
        </w:r>
        <w:r>
          <w:fldChar w:fldCharType="separate"/>
        </w:r>
        <w:r>
          <w:t>40</w:t>
        </w:r>
        <w:r>
          <w:fldChar w:fldCharType="end"/>
        </w:r>
      </w:hyperlink>
    </w:p>
    <w:p>
      <w:pPr>
        <w:pStyle w:val="TOC2"/>
        <w:tabs>
          <w:tab w:val="right" w:leader="dot" w:pos="8306"/>
        </w:tabs>
      </w:pPr>
      <w:hyperlink w:anchor="_Toc27227" w:history="1">
        <w:r>
          <w:rPr>
            <w:rFonts w:ascii="仿宋" w:eastAsia="仿宋" w:hAnsi="仿宋" w:cs="仿宋" w:hint="eastAsia"/>
            <w:lang w:eastAsia="zh-CN"/>
          </w:rPr>
          <w:t>(二)、风险应对策略</w:t>
        </w:r>
        <w:r>
          <w:tab/>
        </w:r>
        <w:r>
          <w:fldChar w:fldCharType="begin"/>
        </w:r>
        <w:r>
          <w:instrText xml:space="preserve"> PAGEREF _Toc27227 \h </w:instrText>
        </w:r>
        <w:r>
          <w:fldChar w:fldCharType="separate"/>
        </w:r>
        <w:r>
          <w:t>41</w:t>
        </w:r>
        <w:r>
          <w:fldChar w:fldCharType="end"/>
        </w:r>
      </w:hyperlink>
    </w:p>
    <w:p>
      <w:pPr>
        <w:pStyle w:val="TOC2"/>
        <w:tabs>
          <w:tab w:val="right" w:leader="dot" w:pos="8306"/>
        </w:tabs>
      </w:pPr>
      <w:hyperlink w:anchor="_Toc25295" w:history="1">
        <w:r>
          <w:rPr>
            <w:rFonts w:ascii="仿宋" w:eastAsia="仿宋" w:hAnsi="仿宋" w:cs="仿宋" w:hint="eastAsia"/>
            <w:lang w:eastAsia="zh-CN"/>
          </w:rPr>
          <w:t>(三)、风险监控与控制</w:t>
        </w:r>
        <w:r>
          <w:tab/>
        </w:r>
        <w:r>
          <w:fldChar w:fldCharType="begin"/>
        </w:r>
        <w:r>
          <w:instrText xml:space="preserve"> PAGEREF _Toc25295 \h </w:instrText>
        </w:r>
        <w:r>
          <w:fldChar w:fldCharType="separate"/>
        </w:r>
        <w:r>
          <w:t>43</w:t>
        </w:r>
        <w:r>
          <w:fldChar w:fldCharType="end"/>
        </w:r>
      </w:hyperlink>
    </w:p>
    <w:p>
      <w:pPr>
        <w:pStyle w:val="TOC1"/>
        <w:tabs>
          <w:tab w:val="right" w:leader="dot" w:pos="8306"/>
        </w:tabs>
      </w:pPr>
      <w:hyperlink w:anchor="_Toc4922" w:history="1">
        <w:r>
          <w:rPr>
            <w:rFonts w:ascii="仿宋" w:eastAsia="仿宋" w:hAnsi="仿宋" w:cs="仿宋" w:hint="eastAsia"/>
            <w:lang w:eastAsia="zh-CN"/>
          </w:rPr>
          <w:t>十二、猪用疫苗项目创新与研发</w:t>
        </w:r>
        <w:r>
          <w:tab/>
        </w:r>
        <w:r>
          <w:fldChar w:fldCharType="begin"/>
        </w:r>
        <w:r>
          <w:instrText xml:space="preserve"> PAGEREF _Toc4922 \h </w:instrText>
        </w:r>
        <w:r>
          <w:fldChar w:fldCharType="separate"/>
        </w:r>
        <w:r>
          <w:t>44</w:t>
        </w:r>
        <w:r>
          <w:fldChar w:fldCharType="end"/>
        </w:r>
      </w:hyperlink>
    </w:p>
    <w:p>
      <w:pPr>
        <w:pStyle w:val="TOC2"/>
        <w:tabs>
          <w:tab w:val="right" w:leader="dot" w:pos="8306"/>
        </w:tabs>
      </w:pPr>
      <w:hyperlink w:anchor="_Toc5589" w:history="1">
        <w:r>
          <w:rPr>
            <w:rFonts w:ascii="仿宋" w:eastAsia="仿宋" w:hAnsi="仿宋" w:cs="仿宋" w:hint="eastAsia"/>
            <w:lang w:eastAsia="zh-CN"/>
          </w:rPr>
          <w:t>(一)、创新策略与方向</w:t>
        </w:r>
        <w:r>
          <w:tab/>
        </w:r>
        <w:r>
          <w:fldChar w:fldCharType="begin"/>
        </w:r>
        <w:r>
          <w:instrText xml:space="preserve"> PAGEREF _Toc5589 \h </w:instrText>
        </w:r>
        <w:r>
          <w:fldChar w:fldCharType="separate"/>
        </w:r>
        <w:r>
          <w:t>44</w:t>
        </w:r>
        <w:r>
          <w:fldChar w:fldCharType="end"/>
        </w:r>
      </w:hyperlink>
    </w:p>
    <w:p>
      <w:pPr>
        <w:pStyle w:val="TOC2"/>
        <w:tabs>
          <w:tab w:val="right" w:leader="dot" w:pos="8306"/>
        </w:tabs>
      </w:pPr>
      <w:hyperlink w:anchor="_Toc28383" w:history="1">
        <w:r>
          <w:rPr>
            <w:rFonts w:ascii="仿宋" w:eastAsia="仿宋" w:hAnsi="仿宋" w:cs="仿宋" w:hint="eastAsia"/>
            <w:lang w:eastAsia="zh-CN"/>
          </w:rPr>
          <w:t>(二)、研发规划与投入</w:t>
        </w:r>
        <w:r>
          <w:tab/>
        </w:r>
        <w:r>
          <w:fldChar w:fldCharType="begin"/>
        </w:r>
        <w:r>
          <w:instrText xml:space="preserve"> PAGEREF _Toc28383 \h </w:instrText>
        </w:r>
        <w:r>
          <w:fldChar w:fldCharType="separate"/>
        </w:r>
        <w:r>
          <w:t>45</w:t>
        </w:r>
        <w:r>
          <w:fldChar w:fldCharType="end"/>
        </w:r>
      </w:hyperlink>
    </w:p>
    <w:p>
      <w:pPr>
        <w:pStyle w:val="TOC1"/>
        <w:tabs>
          <w:tab w:val="right" w:leader="dot" w:pos="8306"/>
        </w:tabs>
      </w:pPr>
      <w:hyperlink w:anchor="_Toc11231" w:history="1">
        <w:r>
          <w:rPr>
            <w:rFonts w:ascii="仿宋" w:eastAsia="仿宋" w:hAnsi="仿宋" w:cs="仿宋" w:hint="eastAsia"/>
            <w:lang w:eastAsia="zh-CN"/>
          </w:rPr>
          <w:t>十三、营销与推广策略</w:t>
        </w:r>
        <w:r>
          <w:tab/>
        </w:r>
        <w:r>
          <w:fldChar w:fldCharType="begin"/>
        </w:r>
        <w:r>
          <w:instrText xml:space="preserve"> PAGEREF _Toc11231 \h </w:instrText>
        </w:r>
        <w:r>
          <w:fldChar w:fldCharType="separate"/>
        </w:r>
        <w:r>
          <w:t>47</w:t>
        </w:r>
        <w:r>
          <w:fldChar w:fldCharType="end"/>
        </w:r>
      </w:hyperlink>
    </w:p>
    <w:p>
      <w:pPr>
        <w:pStyle w:val="TOC2"/>
        <w:tabs>
          <w:tab w:val="right" w:leader="dot" w:pos="8306"/>
        </w:tabs>
      </w:pPr>
      <w:hyperlink w:anchor="_Toc7283" w:history="1">
        <w:r>
          <w:rPr>
            <w:rFonts w:ascii="仿宋" w:eastAsia="仿宋" w:hAnsi="仿宋" w:cs="仿宋" w:hint="eastAsia"/>
            <w:lang w:eastAsia="zh-CN"/>
          </w:rPr>
          <w:t>(一)、产品/服务定位与特点</w:t>
        </w:r>
        <w:r>
          <w:tab/>
        </w:r>
        <w:r>
          <w:fldChar w:fldCharType="begin"/>
        </w:r>
        <w:r>
          <w:instrText xml:space="preserve"> PAGEREF _Toc7283 \h </w:instrText>
        </w:r>
        <w:r>
          <w:fldChar w:fldCharType="separate"/>
        </w:r>
        <w:r>
          <w:t>47</w:t>
        </w:r>
        <w:r>
          <w:fldChar w:fldCharType="end"/>
        </w:r>
      </w:hyperlink>
    </w:p>
    <w:p>
      <w:pPr>
        <w:pStyle w:val="TOC2"/>
        <w:tabs>
          <w:tab w:val="right" w:leader="dot" w:pos="8306"/>
        </w:tabs>
      </w:pPr>
      <w:hyperlink w:anchor="_Toc5167" w:history="1">
        <w:r>
          <w:rPr>
            <w:rFonts w:ascii="仿宋" w:eastAsia="仿宋" w:hAnsi="仿宋" w:cs="仿宋" w:hint="eastAsia"/>
            <w:lang w:eastAsia="zh-CN"/>
          </w:rPr>
          <w:t>(二)、市场定位与竞争分析</w:t>
        </w:r>
        <w:r>
          <w:tab/>
        </w:r>
        <w:r>
          <w:fldChar w:fldCharType="begin"/>
        </w:r>
        <w:r>
          <w:instrText xml:space="preserve"> PAGEREF _Toc5167 \h </w:instrText>
        </w:r>
        <w:r>
          <w:fldChar w:fldCharType="separate"/>
        </w:r>
        <w:r>
          <w:t>48</w:t>
        </w:r>
        <w:r>
          <w:fldChar w:fldCharType="end"/>
        </w:r>
      </w:hyperlink>
    </w:p>
    <w:p>
      <w:pPr>
        <w:pStyle w:val="TOC2"/>
        <w:tabs>
          <w:tab w:val="right" w:leader="dot" w:pos="8306"/>
        </w:tabs>
      </w:pPr>
      <w:hyperlink w:anchor="_Toc20480" w:history="1">
        <w:r>
          <w:rPr>
            <w:rFonts w:ascii="仿宋" w:eastAsia="仿宋" w:hAnsi="仿宋" w:cs="仿宋" w:hint="eastAsia"/>
            <w:lang w:eastAsia="zh-CN"/>
          </w:rPr>
          <w:t>(三)、营销渠道与策略</w:t>
        </w:r>
        <w:r>
          <w:tab/>
        </w:r>
        <w:r>
          <w:fldChar w:fldCharType="begin"/>
        </w:r>
        <w:r>
          <w:instrText xml:space="preserve"> PAGEREF _Toc20480 \h </w:instrText>
        </w:r>
        <w:r>
          <w:fldChar w:fldCharType="separate"/>
        </w:r>
        <w:r>
          <w:t>50</w:t>
        </w:r>
        <w:r>
          <w:fldChar w:fldCharType="end"/>
        </w:r>
      </w:hyperlink>
    </w:p>
    <w:p>
      <w:pPr>
        <w:pStyle w:val="TOC2"/>
        <w:tabs>
          <w:tab w:val="right" w:leader="dot" w:pos="8306"/>
        </w:tabs>
      </w:pPr>
      <w:hyperlink w:anchor="_Toc29998" w:history="1">
        <w:r>
          <w:rPr>
            <w:rFonts w:ascii="仿宋" w:eastAsia="仿宋" w:hAnsi="仿宋" w:cs="仿宋" w:hint="eastAsia"/>
            <w:lang w:eastAsia="zh-CN"/>
          </w:rPr>
          <w:t>(四)、推广与宣传活动</w:t>
        </w:r>
        <w:r>
          <w:tab/>
        </w:r>
        <w:r>
          <w:fldChar w:fldCharType="begin"/>
        </w:r>
        <w:r>
          <w:instrText xml:space="preserve"> PAGEREF _Toc29998 \h </w:instrText>
        </w:r>
        <w:r>
          <w:fldChar w:fldCharType="separate"/>
        </w:r>
        <w:r>
          <w:t>51</w:t>
        </w:r>
        <w:r>
          <w:fldChar w:fldCharType="end"/>
        </w:r>
      </w:hyperlink>
    </w:p>
    <w:p>
      <w:pPr>
        <w:pStyle w:val="TOC1"/>
        <w:tabs>
          <w:tab w:val="right" w:leader="dot" w:pos="8306"/>
        </w:tabs>
      </w:pPr>
      <w:hyperlink w:anchor="_Toc30383" w:history="1">
        <w:r>
          <w:rPr>
            <w:rFonts w:ascii="仿宋" w:eastAsia="仿宋" w:hAnsi="仿宋" w:cs="仿宋" w:hint="eastAsia"/>
            <w:lang w:eastAsia="zh-CN"/>
          </w:rPr>
          <w:t>十四、利益相关者分析与沟通计划</w:t>
        </w:r>
        <w:r>
          <w:tab/>
        </w:r>
        <w:r>
          <w:fldChar w:fldCharType="begin"/>
        </w:r>
        <w:r>
          <w:instrText xml:space="preserve"> PAGEREF _Toc30383 \h </w:instrText>
        </w:r>
        <w:r>
          <w:fldChar w:fldCharType="separate"/>
        </w:r>
        <w:r>
          <w:t>56</w:t>
        </w:r>
        <w:r>
          <w:fldChar w:fldCharType="end"/>
        </w:r>
      </w:hyperlink>
    </w:p>
    <w:p>
      <w:pPr>
        <w:pStyle w:val="TOC2"/>
        <w:tabs>
          <w:tab w:val="right" w:leader="dot" w:pos="8306"/>
        </w:tabs>
      </w:pPr>
      <w:hyperlink w:anchor="_Toc28222" w:history="1">
        <w:r>
          <w:rPr>
            <w:rFonts w:ascii="仿宋" w:eastAsia="仿宋" w:hAnsi="仿宋" w:cs="仿宋" w:hint="eastAsia"/>
            <w:lang w:eastAsia="zh-CN"/>
          </w:rPr>
          <w:t>(一)、利益相关者分析</w:t>
        </w:r>
        <w:r>
          <w:tab/>
        </w:r>
        <w:r>
          <w:fldChar w:fldCharType="begin"/>
        </w:r>
        <w:r>
          <w:instrText xml:space="preserve"> PAGEREF _Toc28222 \h </w:instrText>
        </w:r>
        <w:r>
          <w:fldChar w:fldCharType="separate"/>
        </w:r>
        <w:r>
          <w:t>56</w:t>
        </w:r>
        <w:r>
          <w:fldChar w:fldCharType="end"/>
        </w:r>
      </w:hyperlink>
    </w:p>
    <w:p>
      <w:pPr>
        <w:pStyle w:val="TOC2"/>
        <w:tabs>
          <w:tab w:val="right" w:leader="dot" w:pos="8306"/>
        </w:tabs>
      </w:pPr>
      <w:hyperlink w:anchor="_Toc26058" w:history="1">
        <w:r>
          <w:rPr>
            <w:rFonts w:ascii="仿宋" w:eastAsia="仿宋" w:hAnsi="仿宋" w:cs="仿宋" w:hint="eastAsia"/>
            <w:lang w:eastAsia="zh-CN"/>
          </w:rPr>
          <w:t>(二)、沟通计划</w:t>
        </w:r>
        <w:r>
          <w:tab/>
        </w:r>
        <w:r>
          <w:fldChar w:fldCharType="begin"/>
        </w:r>
        <w:r>
          <w:instrText xml:space="preserve"> PAGEREF _Toc26058 \h </w:instrText>
        </w:r>
        <w:r>
          <w:fldChar w:fldCharType="separate"/>
        </w:r>
        <w:r>
          <w:t>57</w:t>
        </w:r>
        <w:r>
          <w:fldChar w:fldCharType="end"/>
        </w:r>
      </w:hyperlink>
    </w:p>
    <w:p>
      <w:pPr>
        <w:pStyle w:val="TOC1"/>
        <w:tabs>
          <w:tab w:val="right" w:leader="dot" w:pos="8306"/>
        </w:tabs>
      </w:pPr>
      <w:hyperlink w:anchor="_Toc11560" w:history="1">
        <w:r>
          <w:rPr>
            <w:rFonts w:ascii="仿宋" w:eastAsia="仿宋" w:hAnsi="仿宋" w:cs="仿宋" w:hint="eastAsia"/>
            <w:lang w:eastAsia="zh-CN"/>
          </w:rPr>
          <w:t>十五、质量管理体系</w:t>
        </w:r>
        <w:r>
          <w:tab/>
        </w:r>
        <w:r>
          <w:fldChar w:fldCharType="begin"/>
        </w:r>
        <w:r>
          <w:instrText xml:space="preserve"> PAGEREF _Toc11560 \h </w:instrText>
        </w:r>
        <w:r>
          <w:fldChar w:fldCharType="separate"/>
        </w:r>
        <w:r>
          <w:t>58</w:t>
        </w:r>
        <w:r>
          <w:fldChar w:fldCharType="end"/>
        </w:r>
      </w:hyperlink>
    </w:p>
    <w:p>
      <w:pPr>
        <w:pStyle w:val="TOC2"/>
        <w:tabs>
          <w:tab w:val="right" w:leader="dot" w:pos="8306"/>
        </w:tabs>
      </w:pPr>
      <w:hyperlink w:anchor="_Toc13053" w:history="1">
        <w:r>
          <w:rPr>
            <w:rFonts w:ascii="仿宋" w:eastAsia="仿宋" w:hAnsi="仿宋" w:cs="仿宋" w:hint="eastAsia"/>
            <w:lang w:eastAsia="zh-CN"/>
          </w:rPr>
          <w:t>(一)、质量目标与方针</w:t>
        </w:r>
        <w:r>
          <w:tab/>
        </w:r>
        <w:r>
          <w:fldChar w:fldCharType="begin"/>
        </w:r>
        <w:r>
          <w:instrText xml:space="preserve"> PAGEREF _Toc13053 \h </w:instrText>
        </w:r>
        <w:r>
          <w:fldChar w:fldCharType="separate"/>
        </w:r>
        <w:r>
          <w:t>58</w:t>
        </w:r>
        <w:r>
          <w:fldChar w:fldCharType="end"/>
        </w:r>
      </w:hyperlink>
    </w:p>
    <w:p>
      <w:pPr>
        <w:pStyle w:val="TOC2"/>
        <w:tabs>
          <w:tab w:val="right" w:leader="dot" w:pos="8306"/>
        </w:tabs>
      </w:pPr>
      <w:hyperlink w:anchor="_Toc7141" w:history="1">
        <w:r>
          <w:rPr>
            <w:rFonts w:ascii="仿宋" w:eastAsia="仿宋" w:hAnsi="仿宋" w:cs="仿宋" w:hint="eastAsia"/>
            <w:lang w:eastAsia="zh-CN"/>
          </w:rPr>
          <w:t>(二)、质量管理责任</w:t>
        </w:r>
        <w:r>
          <w:tab/>
        </w:r>
        <w:r>
          <w:fldChar w:fldCharType="begin"/>
        </w:r>
        <w:r>
          <w:instrText xml:space="preserve"> PAGEREF _Toc7141 \h </w:instrText>
        </w:r>
        <w:r>
          <w:fldChar w:fldCharType="separate"/>
        </w:r>
        <w:r>
          <w:t>59</w:t>
        </w:r>
        <w:r>
          <w:fldChar w:fldCharType="end"/>
        </w:r>
      </w:hyperlink>
    </w:p>
    <w:p>
      <w:pPr>
        <w:pStyle w:val="TOC2"/>
        <w:tabs>
          <w:tab w:val="right" w:leader="dot" w:pos="8306"/>
        </w:tabs>
      </w:pPr>
      <w:hyperlink w:anchor="_Toc1897" w:history="1">
        <w:r>
          <w:rPr>
            <w:rFonts w:ascii="仿宋" w:eastAsia="仿宋" w:hAnsi="仿宋" w:cs="仿宋" w:hint="eastAsia"/>
            <w:lang w:eastAsia="zh-CN"/>
          </w:rPr>
          <w:t>(三)、质量管理体系文件</w:t>
        </w:r>
        <w:r>
          <w:tab/>
        </w:r>
        <w:r>
          <w:fldChar w:fldCharType="begin"/>
        </w:r>
        <w:r>
          <w:instrText xml:space="preserve"> PAGEREF _Toc1897 \h </w:instrText>
        </w:r>
        <w:r>
          <w:fldChar w:fldCharType="separate"/>
        </w:r>
        <w:r>
          <w:t>61</w:t>
        </w:r>
        <w:r>
          <w:fldChar w:fldCharType="end"/>
        </w:r>
      </w:hyperlink>
    </w:p>
    <w:p>
      <w:pPr>
        <w:pStyle w:val="TOC2"/>
        <w:tabs>
          <w:tab w:val="right" w:leader="dot" w:pos="8306"/>
        </w:tabs>
      </w:pPr>
      <w:hyperlink w:anchor="_Toc20953" w:history="1">
        <w:r>
          <w:rPr>
            <w:rFonts w:ascii="仿宋" w:eastAsia="仿宋" w:hAnsi="仿宋" w:cs="仿宋" w:hint="eastAsia"/>
            <w:lang w:eastAsia="zh-CN"/>
          </w:rPr>
          <w:t>(四)、质量培训与教育</w:t>
        </w:r>
        <w:r>
          <w:tab/>
        </w:r>
        <w:r>
          <w:fldChar w:fldCharType="begin"/>
        </w:r>
        <w:r>
          <w:instrText xml:space="preserve"> PAGEREF _Toc20953 \h </w:instrText>
        </w:r>
        <w:r>
          <w:fldChar w:fldCharType="separate"/>
        </w:r>
        <w:r>
          <w:t>63</w:t>
        </w:r>
        <w:r>
          <w:fldChar w:fldCharType="end"/>
        </w:r>
      </w:hyperlink>
    </w:p>
    <w:p>
      <w:pPr>
        <w:pStyle w:val="TOC2"/>
        <w:tabs>
          <w:tab w:val="right" w:leader="dot" w:pos="8306"/>
        </w:tabs>
      </w:pPr>
      <w:hyperlink w:anchor="_Toc3205" w:history="1">
        <w:r>
          <w:rPr>
            <w:rFonts w:ascii="仿宋" w:eastAsia="仿宋" w:hAnsi="仿宋" w:cs="仿宋" w:hint="eastAsia"/>
            <w:lang w:eastAsia="zh-CN"/>
          </w:rPr>
          <w:t>(五)、质量审核与评价</w:t>
        </w:r>
        <w:r>
          <w:tab/>
        </w:r>
        <w:r>
          <w:fldChar w:fldCharType="begin"/>
        </w:r>
        <w:r>
          <w:instrText xml:space="preserve"> PAGEREF _Toc3205 \h </w:instrText>
        </w:r>
        <w:r>
          <w:fldChar w:fldCharType="separate"/>
        </w:r>
        <w:r>
          <w:t>64</w:t>
        </w:r>
        <w:r>
          <w:fldChar w:fldCharType="end"/>
        </w:r>
      </w:hyperlink>
    </w:p>
    <w:p>
      <w:pPr>
        <w:pStyle w:val="TOC2"/>
        <w:tabs>
          <w:tab w:val="right" w:leader="dot" w:pos="8306"/>
        </w:tabs>
      </w:pPr>
      <w:hyperlink w:anchor="_Toc3000" w:history="1">
        <w:r>
          <w:rPr>
            <w:rFonts w:ascii="仿宋" w:eastAsia="仿宋" w:hAnsi="仿宋" w:cs="仿宋" w:hint="eastAsia"/>
            <w:lang w:eastAsia="zh-CN"/>
          </w:rPr>
          <w:t>(六)、不符合与纠正措施</w:t>
        </w:r>
        <w:r>
          <w:tab/>
        </w:r>
        <w:r>
          <w:fldChar w:fldCharType="begin"/>
        </w:r>
        <w:r>
          <w:instrText xml:space="preserve"> PAGEREF _Toc3000 \h </w:instrText>
        </w:r>
        <w:r>
          <w:fldChar w:fldCharType="separate"/>
        </w:r>
        <w:r>
          <w:t>65</w:t>
        </w:r>
        <w:r>
          <w:fldChar w:fldCharType="end"/>
        </w:r>
      </w:hyperlink>
    </w:p>
    <w:p>
      <w:pPr>
        <w:pStyle w:val="TOC1"/>
        <w:tabs>
          <w:tab w:val="right" w:leader="dot" w:pos="8306"/>
        </w:tabs>
      </w:pPr>
      <w:hyperlink w:anchor="_Toc18666" w:history="1">
        <w:r>
          <w:rPr>
            <w:rFonts w:ascii="仿宋" w:eastAsia="仿宋" w:hAnsi="仿宋" w:cs="仿宋" w:hint="eastAsia"/>
            <w:lang w:eastAsia="zh-CN"/>
          </w:rPr>
          <w:t>十六、风险识别与分类</w:t>
        </w:r>
        <w:r>
          <w:tab/>
        </w:r>
        <w:r>
          <w:fldChar w:fldCharType="begin"/>
        </w:r>
        <w:r>
          <w:instrText xml:space="preserve"> PAGEREF _Toc18666 \h </w:instrText>
        </w:r>
        <w:r>
          <w:fldChar w:fldCharType="separate"/>
        </w:r>
        <w:r>
          <w:t>66</w:t>
        </w:r>
        <w:r>
          <w:fldChar w:fldCharType="end"/>
        </w:r>
      </w:hyperlink>
    </w:p>
    <w:p>
      <w:pPr>
        <w:pStyle w:val="TOC2"/>
        <w:tabs>
          <w:tab w:val="right" w:leader="dot" w:pos="8306"/>
        </w:tabs>
      </w:pPr>
      <w:hyperlink w:anchor="_Toc18341" w:history="1">
        <w:r>
          <w:rPr>
            <w:rFonts w:ascii="仿宋" w:eastAsia="仿宋" w:hAnsi="仿宋" w:cs="仿宋" w:hint="eastAsia"/>
            <w:lang w:eastAsia="zh-CN"/>
          </w:rPr>
          <w:t>(一)、风险识别</w:t>
        </w:r>
        <w:r>
          <w:tab/>
        </w:r>
        <w:r>
          <w:fldChar w:fldCharType="begin"/>
        </w:r>
        <w:r>
          <w:instrText xml:space="preserve"> PAGEREF _Toc18341 \h </w:instrText>
        </w:r>
        <w:r>
          <w:fldChar w:fldCharType="separate"/>
        </w:r>
        <w:r>
          <w:t>66</w:t>
        </w:r>
        <w:r>
          <w:fldChar w:fldCharType="end"/>
        </w:r>
      </w:hyperlink>
    </w:p>
    <w:p>
      <w:pPr>
        <w:pStyle w:val="TOC2"/>
        <w:tabs>
          <w:tab w:val="right" w:leader="dot" w:pos="8306"/>
        </w:tabs>
      </w:pPr>
      <w:hyperlink w:anchor="_Toc13423" w:history="1">
        <w:r>
          <w:rPr>
            <w:rFonts w:ascii="仿宋" w:eastAsia="仿宋" w:hAnsi="仿宋" w:cs="仿宋" w:hint="eastAsia"/>
            <w:lang w:eastAsia="zh-CN"/>
          </w:rPr>
          <w:t>(二)、风险分类</w:t>
        </w:r>
        <w:r>
          <w:tab/>
        </w:r>
        <w:r>
          <w:fldChar w:fldCharType="begin"/>
        </w:r>
        <w:r>
          <w:instrText xml:space="preserve"> PAGEREF _Toc13423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0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84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猪用疫苗项目的主要产品是XXXX，预计年产值为XXX万元。这一产品在市场中占据着重要的地位，其广泛的应用范围使得该猪用疫苗项目的市场前景非常广阔。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猪用疫苗项目的xxx产品作为重要的原材料之一，将在多个领域发挥关键作用。其在建筑、交通、能源等方面的广泛应用将为整个产业链提供强大的支持，形成产业协同效应。猪用疫苗项目的年产值XXX万XXX万XXX万万元不仅反映了其在市场上的巨大潜力，更预示着它对国民经济的积极贡献。这种关联度高、涉及面广的产业关系，使得该猪用疫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52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总征地面积为XXXX平方米，相当于约XX.XX亩，其中净用地面积为XXXX平方米，红线范围内相当于约XX.XX亩。这一用地规模充分考虑了猪用疫苗项目的建设需求，保障了猪用疫苗项目在合适的空间内得以充分发展。猪用疫苗项目规划的总建筑面积为XXXX平方米，其中主体工程建设占XXXX平方米，计容建筑面积达XXXX平方米。预计建筑工程的投资将达到XXXX万元，为猪用疫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计划购置的设备共计XXXX台（套），设备购置费用为XXXX万元。这一设备购置计划充分考虑到猪用疫苗项目的生产需求和技术要求，确保了猪用疫苗项目在生产运营中具备先进的技术装备和高效的生产能力。设备的合理配置将为猪用疫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计划总投资为XXXX万元，预计年实现营业收入为XXXX万元。这一产能规模的设定旨在确保猪用疫苗项目能够在投资与回报之间取得平衡，实现长期可持续的发展。猪用疫苗项目的总投资充分考虑到各个方面的需求，包括用地建设、设备购置等多个环节，以确保猪用疫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018"/>
      <w:r>
        <w:rPr>
          <w:rFonts w:ascii="仿宋" w:eastAsia="仿宋" w:hAnsi="仿宋" w:cs="仿宋" w:hint="eastAsia"/>
          <w:sz w:val="28"/>
          <w:lang w:eastAsia="zh-CN"/>
        </w:rPr>
        <w:t>二、猪用疫苗项目绩效评估</w:t>
      </w:r>
      <w:bookmarkEnd w:id="5"/>
    </w:p>
    <w:p>
      <w:pPr>
        <w:pStyle w:val="Heading2"/>
        <w:rPr>
          <w:rFonts w:ascii="仿宋" w:eastAsia="仿宋" w:hAnsi="仿宋" w:cs="仿宋" w:hint="eastAsia"/>
          <w:lang w:eastAsia="zh-CN"/>
        </w:rPr>
      </w:pPr>
      <w:bookmarkStart w:id="6" w:name="_Toc1892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中，我们设计了一套全面的绩效评估指标，以确保猪用疫苗项目的可控和成功交付。这些指标跨足猪用疫苗项目目标、成本、进度和质量等多个维度，为我们提供了全面洞察猪用疫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目标达成率是我们关注的首要指标。我们设定了明确的目标，并通过定期监测和评估，迅速发现并应对潜在的目标偏差。这为猪用疫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成本绩效是另一个核心关注点。通过实际成本与预算成本的对比分析，我们深入了解成本差异的原因，及时调整资源分配，保持猪用疫苗项目在经济效益方面的合理水平。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猪用疫苗项目进度作为关键的绩效指标之一，得到了精心的关注。我们制定了详细的猪用疫苗项目进度计划，并设立了进度符合度指标，确保实际进度与计划进度保持一致。这使我们能够快速发现和解决潜在的进度问题，保持猪用疫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猪用疫苗项目绩效的不可或缺的一环。我们引入了一系列的质量标准和客户满意度指标，以确保猪用疫苗项目交付的成果在质量上达到或超越预期水平。通过持续监测这些指标，我们努力提升猪用疫苗项目整体质量水平，为猪用疫苗项目的成功交付提供有力保障。通过这些科学且全面的绩效评估，我们能够更好地引导猪用疫苗项目的持续改进，确保猪用疫苗项目目标的顺利达成。</w:t>
      </w:r>
    </w:p>
    <w:p>
      <w:pPr>
        <w:pStyle w:val="Heading2"/>
        <w:ind w:firstLine="560" w:firstLineChars="200"/>
        <w:rPr>
          <w:rFonts w:ascii="仿宋" w:eastAsia="仿宋" w:hAnsi="仿宋" w:cs="仿宋" w:hint="eastAsia"/>
          <w:sz w:val="28"/>
          <w:lang w:eastAsia="zh-CN"/>
        </w:rPr>
      </w:pPr>
      <w:bookmarkStart w:id="7" w:name="_Toc2759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绩效评估是猪用疫苗项目中的关键环节，为确保猪用疫苗项目达到预期目标，我们采用了多层次、多维度的绩效评估方法。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猪用疫苗项目的战略目标对齐，确保每个决策和行动都与猪用疫苗项目整体目标保持一致。团队会定期召开战略对齐会议，审视当前工作与猪用疫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猪用疫苗项目进度、质量、成本和风险等方面。这些指标通过数据收集和分析，为猪用疫苗项目管理团队提供了客观的评估依据。例如，我们通过猪用疫苗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绩效评估不仅仅停留在猪用疫苗项目内部，还考虑了猪用疫苗项目对外部环境的影响。我们定期进行干系人满意度调查，以了解各利益相关方对猪用疫苗项目的期望和满意度，并及时做出调整。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这种多层次、多角度的绩效评估方法，使得我们能够全面了解猪用疫苗项目的运行状态，及时做出调整，确保猪用疫苗项目在不断变化的环境中保持稳健前行。</w:t>
      </w:r>
    </w:p>
    <w:p>
      <w:pPr>
        <w:pStyle w:val="Heading2"/>
        <w:ind w:firstLine="560" w:firstLineChars="200"/>
        <w:rPr>
          <w:rFonts w:ascii="仿宋" w:eastAsia="仿宋" w:hAnsi="仿宋" w:cs="仿宋" w:hint="eastAsia"/>
          <w:sz w:val="28"/>
          <w:lang w:eastAsia="zh-CN"/>
        </w:rPr>
      </w:pPr>
      <w:bookmarkStart w:id="8" w:name="_Toc1509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为了确保猪用疫苗项目的有效管理和不断优化，我们采用了精心设计的绩效评估周期。这个周期旨在实现灵活、实时和全面的评估，以适应猪用疫苗项目执行中的各种挑战。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猪用疫苗项目的不同需求，分为短期、中期和长期。短期评估关注每个迭代或工作周期，以及时发现和解决当前任务中的问题。中期评估涵盖几个迭代，深入了解整体猪用疫苗项目的趋势和性能。长期评估则着眼于整个猪用疫苗项目阶段，确保猪用疫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猪用疫苗项目管理工具和协作平台，团队成员能够随时更新和分享猪用疫苗项目数据。这种实时性的反馈机制使我们能够及时察觉潜在问题，快速调整，保持猪用疫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猪用疫苗项目的决策制定密不可分。每个周期的猪用疫苗项目回顾会议成为集体总结经验、识别问题深层次原因并找到创新解决方案的平台。这种定期的反思与调整机制使猪用疫苗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830"/>
      <w:r>
        <w:rPr>
          <w:rFonts w:ascii="仿宋" w:eastAsia="仿宋" w:hAnsi="仿宋" w:cs="仿宋" w:hint="eastAsia"/>
          <w:sz w:val="28"/>
          <w:lang w:eastAsia="zh-CN"/>
        </w:rPr>
        <w:t>三、猪用疫苗项目文档管理</w:t>
      </w:r>
      <w:bookmarkEnd w:id="9"/>
    </w:p>
    <w:p>
      <w:pPr>
        <w:pStyle w:val="Heading2"/>
        <w:rPr>
          <w:rFonts w:ascii="仿宋" w:eastAsia="仿宋" w:hAnsi="仿宋" w:cs="仿宋" w:hint="eastAsia"/>
          <w:lang w:eastAsia="zh-CN"/>
        </w:rPr>
      </w:pPr>
      <w:bookmarkStart w:id="10" w:name="_Toc513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猪用疫苗项目高度重视文档的质量和准确性，以支持猪用疫苗项目的各项活动和决策。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文档的编制始于猪用疫苗项目计划的初期，我们制定了详细的文档编制计划，明确了每个文档的内容、格式和编写责任人。在猪用疫苗项目启动阶段，我们首先编制了猪用疫苗项目章程，明确定义了猪用疫苗项目的目标、范围、风险等关键要素。随后，猪用疫苗项目团队根据计划陆续编制了需求文档、设计文档、测试文档等各类文档，确保猪用疫苗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猪用疫苗项目管理中的重要环节，旨在确保猪用疫苗项目文档符合质量标准和猪用疫苗项目需求。在猪用疫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除了内部审查，我们还进行了外部审查，邀请猪用疫苗项目相关利益方和专业领域的专家对文档进行独立审查。这有助于获取更全面、客观的反馈，确保猪用疫苗项目文档不仅符合内部标准，也满足外部需求。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猪用疫苗项目在文档编制与审查方面建立了严格的管理机制，通过规范的流程和多维度的审查，确保猪用疫苗项目文档的质量、准确性和可靠性，为猪用疫苗项目的顺利推进提供了有力支持。</w:t>
      </w:r>
    </w:p>
    <w:p>
      <w:pPr>
        <w:pStyle w:val="Heading2"/>
        <w:ind w:firstLine="560" w:firstLineChars="200"/>
        <w:rPr>
          <w:rFonts w:ascii="仿宋" w:eastAsia="仿宋" w:hAnsi="仿宋" w:cs="仿宋" w:hint="eastAsia"/>
          <w:sz w:val="28"/>
          <w:lang w:eastAsia="zh-CN"/>
        </w:rPr>
      </w:pPr>
      <w:bookmarkStart w:id="11" w:name="_Toc105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我们通过多渠道发布文档，包括电子邮件、猪用疫苗项目管理平台、内部网站等，以满足不同团队成员的偏好和需求。多渠道发布确保了信息的全面覆盖。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我们采用了精细的权限控制，确保只有授权人员可以访问敏感信息。这种安全措施保护了猪用疫苗项目文档的机密性，防止了未经授权的信息泄露。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816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文档存档与归档是猪用疫苗项目生命周期中一个至关重要的环节，直接关系到猪用疫苗项目信息的长期保存和历史记录的完整性。在猪用疫苗项目中，我们实施了一系列有效的文档存档与归档管理策略：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1799"/>
      <w:r>
        <w:rPr>
          <w:rFonts w:ascii="仿宋" w:eastAsia="仿宋" w:hAnsi="仿宋" w:cs="仿宋" w:hint="eastAsia"/>
          <w:sz w:val="28"/>
          <w:lang w:eastAsia="zh-CN"/>
        </w:rPr>
        <w:t>四、猪用疫苗项目建设单位说明</w:t>
      </w:r>
      <w:bookmarkEnd w:id="13"/>
    </w:p>
    <w:p>
      <w:pPr>
        <w:pStyle w:val="Heading2"/>
        <w:rPr>
          <w:rFonts w:ascii="仿宋" w:eastAsia="仿宋" w:hAnsi="仿宋" w:cs="仿宋" w:hint="eastAsia"/>
          <w:lang w:eastAsia="zh-CN"/>
        </w:rPr>
      </w:pPr>
      <w:bookmarkStart w:id="14" w:name="_Toc16212"/>
      <w:r>
        <w:rPr>
          <w:rFonts w:ascii="仿宋" w:eastAsia="仿宋" w:hAnsi="仿宋" w:cs="仿宋" w:hint="eastAsia"/>
          <w:lang w:eastAsia="zh-CN"/>
        </w:rPr>
        <w:t>(一)、猪用疫苗项目承办单位基本情况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083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猪用疫苗项目承办单位的XXXX，我们着眼于实现可持续的经济效益。通过技术创新和解决方案的提供，公司预计在猪用疫苗项目执行期间将获得可观的收入增长。这一收入来源主要包括猪用疫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同时，我们注重成本控制和效率提升，以确保猪用疫苗项目的可持续盈利。透过精细的管理和资源优化，公司期望实现猪用疫苗项目利润最大化。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猪用疫苗项目实施进行全面的投资评估，包括猪用疫苗项目启动阶段的资金投入和后续运营成本。通过对猪用疫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猪用疫苗项目实施过程中具备足够的资金流动性，公司将进行详尽的现金流分析。这包括资金需求的合理预测、猪用疫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8883"/>
      <w:r>
        <w:rPr>
          <w:rFonts w:ascii="仿宋" w:eastAsia="仿宋" w:hAnsi="仿宋" w:cs="仿宋" w:hint="eastAsia"/>
          <w:sz w:val="28"/>
          <w:lang w:eastAsia="zh-CN"/>
        </w:rPr>
        <w:t>五、猪用疫苗项目土建工程</w:t>
      </w:r>
      <w:bookmarkEnd w:id="16"/>
    </w:p>
    <w:p>
      <w:pPr>
        <w:pStyle w:val="Heading2"/>
        <w:rPr>
          <w:rFonts w:ascii="仿宋" w:eastAsia="仿宋" w:hAnsi="仿宋" w:cs="仿宋" w:hint="eastAsia"/>
          <w:lang w:eastAsia="zh-CN"/>
        </w:rPr>
      </w:pPr>
      <w:bookmarkStart w:id="17" w:name="_Toc1953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在猪用疫苗项目的建筑工程设计中，我们将秉承一系列重要的设计原则，以确保猪用疫苗项目建筑在功能、美观、可持续性等方面达到最佳效果。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首要原则是确保建筑的功能性得到最大化的发挥。我们将充分理解猪用疫苗项目的实际需求，合理布局各个功能区域，保证建筑在满足业务需求的同时，提供高效的工作环境。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在建筑设计中，我们将综合考虑建设和运营成本。通过精细的经济效益分析，确保设计方案在高效利用资源的同时，对猪用疫苗项目的长期盈利能力有积极的贡献。</w:t>
      </w:r>
    </w:p>
    <w:p>
      <w:pPr>
        <w:pStyle w:val="Heading2"/>
        <w:ind w:firstLine="560" w:firstLineChars="200"/>
        <w:rPr>
          <w:rFonts w:ascii="仿宋" w:eastAsia="仿宋" w:hAnsi="仿宋" w:cs="仿宋" w:hint="eastAsia"/>
          <w:sz w:val="28"/>
          <w:lang w:eastAsia="zh-CN"/>
        </w:rPr>
      </w:pPr>
      <w:bookmarkStart w:id="18" w:name="_Toc6836"/>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的土建工程设计中，我们将精准设定设计年限，结合猪用疫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猪用疫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6516"/>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猪用疫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猪用疫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猪用疫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1049"/>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本期工程猪用疫苗项目预计总建筑面积XXX平方米，其中：计容建筑面积XXX平方米，计划建筑工程投资XX万元，占猪用疫苗项目总投资的XX%。</w:t>
      </w:r>
    </w:p>
    <w:p>
      <w:pPr>
        <w:pStyle w:val="Heading1"/>
        <w:ind w:firstLine="560" w:firstLineChars="200"/>
        <w:rPr>
          <w:rFonts w:ascii="仿宋" w:eastAsia="仿宋" w:hAnsi="仿宋" w:cs="仿宋" w:hint="eastAsia"/>
          <w:sz w:val="28"/>
          <w:lang w:eastAsia="zh-CN"/>
        </w:rPr>
      </w:pPr>
      <w:bookmarkStart w:id="21" w:name="_Toc8831"/>
      <w:r>
        <w:rPr>
          <w:rFonts w:ascii="仿宋" w:eastAsia="仿宋" w:hAnsi="仿宋" w:cs="仿宋" w:hint="eastAsia"/>
          <w:sz w:val="28"/>
          <w:lang w:eastAsia="zh-CN"/>
        </w:rPr>
        <w:t>六、猪用疫苗项目建设背景及必要性分析</w:t>
      </w:r>
      <w:bookmarkEnd w:id="21"/>
    </w:p>
    <w:p>
      <w:pPr>
        <w:pStyle w:val="Heading2"/>
        <w:rPr>
          <w:rFonts w:ascii="仿宋" w:eastAsia="仿宋" w:hAnsi="仿宋" w:cs="仿宋" w:hint="eastAsia"/>
          <w:lang w:eastAsia="zh-CN"/>
        </w:rPr>
      </w:pPr>
      <w:bookmarkStart w:id="22" w:name="_Toc13139"/>
      <w:r>
        <w:rPr>
          <w:rFonts w:ascii="仿宋" w:eastAsia="仿宋" w:hAnsi="仿宋" w:cs="仿宋" w:hint="eastAsia"/>
          <w:lang w:eastAsia="zh-CN"/>
        </w:rPr>
        <w:t>(一)、猪用疫苗项目背景分析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猪用疫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https://d.book118.com/968037013007006027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D5657F"/>
    <w:rsid w:val="67D565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3701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2024-01-16T01:51:00Z</dcterms:created>
  <dcterms:modified xsi:type="dcterms:W3CDTF">2024-01-16T01:51:24Z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2AB3A8E683314DEABFFFE928ACC8F0FF_11</vt:lpwstr>
  </property>
  <property fmtid="{D5CDD505-2E9C-101B-9397-08002B2CF9AE}" pid="3" name="KSOProductBuildVer">
    <vt:lpwstr>2052-12.1.0.16120</vt:lpwstr>
  </property>
</Properties>
</file>