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5FE2" w14:paraId="40E69E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FE2" w14:paraId="638F8E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FE2" w14:paraId="05E0BE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FE2" w:rsidRPr="00DC5FE2" w14:paraId="4D99605F" w14:textId="793945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5FE2">
        <w:rPr>
          <w:rFonts w:ascii="宋体" w:eastAsia="宋体" w:hAnsi="宋体" w:hint="eastAsia"/>
          <w:b/>
          <w:sz w:val="60"/>
        </w:rPr>
        <w:t>共振柱试验机项目招商引资风险评估报告</w:t>
      </w:r>
    </w:p>
    <w:p w:rsidR="00DC5FE2" w:rsidP="00DC5FE2" w14:paraId="0EA9C51C" w14:textId="49012F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5FE2">
        <w:rPr>
          <w:rFonts w:ascii="仿宋" w:eastAsia="仿宋" w:hAnsi="仿宋" w:hint="eastAsia"/>
          <w:b/>
          <w:sz w:val="40"/>
        </w:rPr>
        <w:t>目录</w:t>
      </w:r>
    </w:p>
    <w:p w:rsidR="00DC5FE2" w14:paraId="57FA8C39" w14:textId="552AC6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DC5FE2" w14:paraId="41E25946" w14:textId="08AF7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5FE2" w14:paraId="2387A1DB" w14:textId="58D79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5FE2" w14:paraId="255916B7" w14:textId="1361C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5FE2" w14:paraId="65C9413F" w14:textId="15FDC0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5FE2" w14:paraId="74D8F4C3" w14:textId="51AA1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5FE2" w14:paraId="4232C5BD" w14:textId="6B734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5FE2" w14:paraId="30D8C8E4" w14:textId="61D8B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5FE2" w14:paraId="079F9585" w14:textId="74EA5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5FE2" w14:paraId="1037B5C2" w14:textId="438201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三、共振柱试验机项目概论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5FE2" w14:paraId="44448DEC" w14:textId="4EB6E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(一)、共振柱试验机项目名称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5FE2" w14:paraId="1505644A" w14:textId="09024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(二)、共振柱试验机项目选址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5FE2" w14:paraId="0AE51E4A" w14:textId="35064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(三)、共振柱试验机项目用地规模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5FE2" w14:paraId="12C7A13A" w14:textId="33065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(四)、共振柱试验机项目用地控制指标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5FE2" w14:paraId="0F80E539" w14:textId="3FA8C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5FE2" w14:paraId="5EE66331" w14:textId="0E156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5FE2" w14:paraId="47784470" w14:textId="69EAD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5FE2" w14:paraId="6BE65D45" w14:textId="31E74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5FE2" w14:paraId="7F94FF12" w14:textId="59827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(九)、共振柱试验机项目总投资及资本结构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5FE2" w14:paraId="120A6208" w14:textId="5F2EE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5FE2" w14:paraId="335F9690" w14:textId="315175B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(十一)、共振柱试验机项目预期经济效益规划目标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5FE2" w14:paraId="751FDAFD" w14:textId="183FB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(十二)、共振柱试验机项目进度计划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C5FE2" w14:paraId="62212374" w14:textId="1C544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5FE2" w14:paraId="2C5A099C" w14:textId="3196E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(十四)、共振柱试验机项目评价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5FE2" w14:paraId="152F71CD" w14:textId="3F4868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5FE2" w14:paraId="582D8DED" w14:textId="6D315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5FE2" w14:paraId="66AAAFBC" w14:textId="0D5F2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5FE2" w14:paraId="3D24BC0E" w14:textId="647E6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5FE2" w14:paraId="454F291F" w14:textId="4FA6F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5FE2" w14:paraId="08E96168" w14:textId="0A357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5FE2" w14:paraId="7C4A8FC5" w14:textId="2AF11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5FE2" w14:paraId="537A7339" w14:textId="0200C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5FE2" w14:paraId="1BA338E3" w14:textId="681FA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5FE2" w14:paraId="5FCA1482" w14:textId="265C9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5FE2" w14:paraId="6681BA55" w14:textId="0CFEF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5FE2" w14:paraId="19D6396E" w14:textId="16CF7F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5FE2" w14:paraId="4A65EFAD" w14:textId="213CA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(一)、共振柱试验机项目建设期的原材料及辅助材料供应概述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5FE2" w14:paraId="43A89AF6" w14:textId="79438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(二)、共振柱试验机项目运营期原辅材料采购及管理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5FE2" w14:paraId="364DA469" w14:textId="3B885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C5FE2" w14:paraId="5BA93034" w14:textId="48BEF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(四)、共振柱试验机项目工艺技术设计方案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5FE2" w14:paraId="04AB0F7D" w14:textId="792C5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(五)、共振柱试验机项目设备选型及配置方案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5FE2" w14:paraId="317DE4A9" w14:textId="463F2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C5FE2" w14:paraId="45B9EE5A" w14:textId="296BB21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C5FE2" w14:paraId="08F9CD10" w14:textId="54F5E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5FE2" w14:paraId="723C9489" w14:textId="4BAF1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(三)、共振柱试验机项目地能源消耗与供应状况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5FE2" w14:paraId="191B2EAD" w14:textId="77699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5FE2" w14:paraId="42DA73B2" w14:textId="272D9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5FE2" w14:paraId="51954D21" w14:textId="56B53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5FE2" w14:paraId="67BCC02E" w14:textId="764CC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5FE2" w14:paraId="4F2592B4" w14:textId="1AEAEB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5FE2" w14:paraId="6F79F61A" w14:textId="6BBE7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5FE2" w14:paraId="34E3472C" w14:textId="3DACC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5FE2" w14:paraId="0E2E230D" w14:textId="0F7E6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C5FE2" w14:paraId="1B0368D1" w14:textId="7C46D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(四)、共振柱试验机项目建设对区域经济的短期与长期影响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C5FE2" w14:paraId="6CD8CB27" w14:textId="1DC84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C5FE2" w14:paraId="53F67DF8" w14:textId="5451A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C5FE2" w14:paraId="324B7507" w14:textId="55F8A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C5FE2" w14:paraId="13D55088" w14:textId="25B86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(八)、共振柱试验机项目建设的经济效益与环境效益权衡分析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C5FE2" w14:paraId="797F33B7" w14:textId="5F5CB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C5FE2" w14:paraId="1FEFEA2B" w14:textId="281B07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八、共振柱试验机项目实施进度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C5FE2" w14:paraId="51F742AB" w14:textId="20455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C5FE2" w14:paraId="15C58C2A" w14:textId="1C00F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C5FE2" w14:paraId="569EEC44" w14:textId="387C0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C5FE2" w14:paraId="29DAD1B5" w14:textId="4023F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C5FE2" w14:paraId="4AABE0E6" w14:textId="493B7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_Toc155422854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https://d.book118.com/968045066002006026</w:t>
        </w:r>
      </w:hyperlink>
    </w:p>
    <w:p w:rsidR="00DC5FE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paraId="7F83CF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FE2" w14:paraId="231072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paraId="7EAD7D46" w14:textId="3C34B8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5FE2" w14:paraId="616CE3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paraId="631F97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F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textId="3C34B8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5F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FE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textId="3C34B8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5FE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FE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P="001E615A" w14:textId="3C34B8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5FE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paraId="0698A6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RPr="00DC5FE2" w:rsidP="00DC5FE2" w14:paraId="66EBFC7A" w14:textId="4DF0E8C4">
    <w:pPr>
      <w:pStyle w:val="Header"/>
      <w:rPr>
        <w:rFonts w:ascii="仿宋" w:eastAsia="仿宋" w:hAnsi="仿宋"/>
      </w:rPr>
    </w:pPr>
    <w:r w:rsidRPr="00DC5FE2">
      <w:rPr>
        <w:rFonts w:ascii="仿宋" w:eastAsia="仿宋" w:hAnsi="仿宋" w:hint="eastAsia"/>
      </w:rPr>
      <w:t>共振柱试验机项目招商引资风险评估报告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paraId="26D1E0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RPr="00DC5FE2" w:rsidP="00DC5FE2" w14:textId="4DF0E8C4">
    <w:pPr>
      <w:pStyle w:val="Header"/>
      <w:rPr>
        <w:rFonts w:ascii="仿宋" w:eastAsia="仿宋" w:hAnsi="仿宋"/>
      </w:rPr>
    </w:pPr>
    <w:r w:rsidRPr="00DC5FE2">
      <w:rPr>
        <w:rFonts w:ascii="仿宋" w:eastAsia="仿宋" w:hAnsi="仿宋" w:hint="eastAsia"/>
      </w:rPr>
      <w:t>共振柱试验机项目招商引资风险评估报告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RPr="00DC5FE2" w:rsidP="00DC5FE2" w14:textId="4DF0E8C4">
    <w:pPr>
      <w:pStyle w:val="Header"/>
      <w:rPr>
        <w:rFonts w:ascii="仿宋" w:eastAsia="仿宋" w:hAnsi="仿宋"/>
      </w:rPr>
    </w:pPr>
    <w:r w:rsidRPr="00DC5FE2">
      <w:rPr>
        <w:rFonts w:ascii="仿宋" w:eastAsia="仿宋" w:hAnsi="仿宋" w:hint="eastAsia"/>
      </w:rPr>
      <w:t>共振柱试验机项目招商引资风险评估报告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:rsidRPr="00DC5FE2" w:rsidP="00DC5FE2" w14:textId="4DF0E8C4">
    <w:pPr>
      <w:pStyle w:val="Header"/>
      <w:rPr>
        <w:rFonts w:ascii="仿宋" w:eastAsia="仿宋" w:hAnsi="仿宋"/>
      </w:rPr>
    </w:pPr>
    <w:r w:rsidRPr="00DC5FE2">
      <w:rPr>
        <w:rFonts w:ascii="仿宋" w:eastAsia="仿宋" w:hAnsi="仿宋" w:hint="eastAsia"/>
      </w:rPr>
      <w:t>共振柱试验机项目招商引资风险评估报告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F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FE2"/>
    <w:rsid w:val="001E615A"/>
    <w:rsid w:val="002C47E0"/>
    <w:rsid w:val="00CF0DFC"/>
    <w:rsid w:val="00DC5FE2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DBDDE9"/>
  <w15:chartTrackingRefBased/>
  <w15:docId w15:val="{62722EB2-DD99-491D-A68C-14D7EDBE0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5F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5F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5F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5F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5F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5F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5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5F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5FE2"/>
  </w:style>
  <w:style w:type="paragraph" w:styleId="TOC1">
    <w:name w:val="toc 1"/>
    <w:basedOn w:val="Normal"/>
    <w:next w:val="Normal"/>
    <w:autoRedefine/>
    <w:uiPriority w:val="39"/>
    <w:unhideWhenUsed/>
    <w:rsid w:val="00DC5FE2"/>
  </w:style>
  <w:style w:type="paragraph" w:styleId="TOC2">
    <w:name w:val="toc 2"/>
    <w:basedOn w:val="Normal"/>
    <w:next w:val="Normal"/>
    <w:autoRedefine/>
    <w:uiPriority w:val="39"/>
    <w:unhideWhenUsed/>
    <w:rsid w:val="00DC5F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68045066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6638</Words>
  <Characters>37841</Characters>
  <Application>Microsoft Office Word</Application>
  <DocSecurity>0</DocSecurity>
  <Lines>315</Lines>
  <Paragraphs>88</Paragraphs>
  <ScaleCrop>false</ScaleCrop>
  <Company/>
  <LinksUpToDate>false</LinksUpToDate>
  <CharactersWithSpaces>44391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2024-01-06T00:38:00Z</dcterms:created>
  <dcterms:modified xsi:type="dcterms:W3CDTF">2024-01-06T00:39:00Z</dcterms:modified>
</cp:coreProperties>
</file>