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68" w:history="1">
        <w:r>
          <w:rPr>
            <w:rFonts w:ascii="仿宋" w:eastAsia="仿宋" w:hAnsi="仿宋" w:cs="仿宋" w:hint="eastAsia"/>
            <w:lang w:eastAsia="zh-CN"/>
          </w:rPr>
          <w:t>序言</w:t>
        </w:r>
        <w:r>
          <w:tab/>
        </w:r>
        <w:r>
          <w:fldChar w:fldCharType="begin"/>
        </w:r>
        <w:r>
          <w:instrText xml:space="preserve"> PAGEREF _Toc19268 \h </w:instrText>
        </w:r>
        <w:r>
          <w:fldChar w:fldCharType="separate"/>
        </w:r>
        <w:r>
          <w:t>3</w:t>
        </w:r>
        <w:r>
          <w:fldChar w:fldCharType="end"/>
        </w:r>
      </w:hyperlink>
    </w:p>
    <w:p>
      <w:pPr>
        <w:pStyle w:val="TOC1"/>
        <w:tabs>
          <w:tab w:val="right" w:leader="dot" w:pos="8306"/>
        </w:tabs>
      </w:pPr>
      <w:hyperlink w:anchor="_Toc4906" w:history="1">
        <w:r>
          <w:rPr>
            <w:rFonts w:ascii="仿宋" w:eastAsia="仿宋" w:hAnsi="仿宋" w:cs="仿宋" w:hint="eastAsia"/>
            <w:lang w:eastAsia="zh-CN"/>
          </w:rPr>
          <w:t>一、电热片项目建设单位说明</w:t>
        </w:r>
        <w:r>
          <w:tab/>
        </w:r>
        <w:r>
          <w:fldChar w:fldCharType="begin"/>
        </w:r>
        <w:r>
          <w:instrText xml:space="preserve"> PAGEREF _Toc4906 \h </w:instrText>
        </w:r>
        <w:r>
          <w:fldChar w:fldCharType="separate"/>
        </w:r>
        <w:r>
          <w:t>3</w:t>
        </w:r>
        <w:r>
          <w:fldChar w:fldCharType="end"/>
        </w:r>
      </w:hyperlink>
    </w:p>
    <w:p>
      <w:pPr>
        <w:pStyle w:val="TOC2"/>
        <w:tabs>
          <w:tab w:val="right" w:leader="dot" w:pos="8306"/>
        </w:tabs>
      </w:pPr>
      <w:hyperlink w:anchor="_Toc2715" w:history="1">
        <w:r>
          <w:rPr>
            <w:rFonts w:ascii="仿宋" w:eastAsia="仿宋" w:hAnsi="仿宋" w:cs="仿宋" w:hint="eastAsia"/>
            <w:lang w:eastAsia="zh-CN"/>
          </w:rPr>
          <w:t>(一)、电热片项目承办单位基本情况</w:t>
        </w:r>
        <w:r>
          <w:tab/>
        </w:r>
        <w:r>
          <w:fldChar w:fldCharType="begin"/>
        </w:r>
        <w:r>
          <w:instrText xml:space="preserve"> PAGEREF _Toc2715 \h </w:instrText>
        </w:r>
        <w:r>
          <w:fldChar w:fldCharType="separate"/>
        </w:r>
        <w:r>
          <w:t>3</w:t>
        </w:r>
        <w:r>
          <w:fldChar w:fldCharType="end"/>
        </w:r>
      </w:hyperlink>
    </w:p>
    <w:p>
      <w:pPr>
        <w:pStyle w:val="TOC2"/>
        <w:tabs>
          <w:tab w:val="right" w:leader="dot" w:pos="8306"/>
        </w:tabs>
      </w:pPr>
      <w:hyperlink w:anchor="_Toc20813" w:history="1">
        <w:r>
          <w:rPr>
            <w:rFonts w:ascii="仿宋" w:eastAsia="仿宋" w:hAnsi="仿宋" w:cs="仿宋" w:hint="eastAsia"/>
            <w:lang w:eastAsia="zh-CN"/>
          </w:rPr>
          <w:t>(二)、公司经济效益分析</w:t>
        </w:r>
        <w:r>
          <w:tab/>
        </w:r>
        <w:r>
          <w:fldChar w:fldCharType="begin"/>
        </w:r>
        <w:r>
          <w:instrText xml:space="preserve"> PAGEREF _Toc20813 \h </w:instrText>
        </w:r>
        <w:r>
          <w:fldChar w:fldCharType="separate"/>
        </w:r>
        <w:r>
          <w:t>4</w:t>
        </w:r>
        <w:r>
          <w:fldChar w:fldCharType="end"/>
        </w:r>
      </w:hyperlink>
    </w:p>
    <w:p>
      <w:pPr>
        <w:pStyle w:val="TOC1"/>
        <w:tabs>
          <w:tab w:val="right" w:leader="dot" w:pos="8306"/>
        </w:tabs>
      </w:pPr>
      <w:hyperlink w:anchor="_Toc26329" w:history="1">
        <w:r>
          <w:rPr>
            <w:rFonts w:ascii="仿宋" w:eastAsia="仿宋" w:hAnsi="仿宋" w:cs="仿宋" w:hint="eastAsia"/>
            <w:lang w:eastAsia="zh-CN"/>
          </w:rPr>
          <w:t>二、电热片项目绩效评估</w:t>
        </w:r>
        <w:r>
          <w:tab/>
        </w:r>
        <w:r>
          <w:fldChar w:fldCharType="begin"/>
        </w:r>
        <w:r>
          <w:instrText xml:space="preserve"> PAGEREF _Toc26329 \h </w:instrText>
        </w:r>
        <w:r>
          <w:fldChar w:fldCharType="separate"/>
        </w:r>
        <w:r>
          <w:t>5</w:t>
        </w:r>
        <w:r>
          <w:fldChar w:fldCharType="end"/>
        </w:r>
      </w:hyperlink>
    </w:p>
    <w:p>
      <w:pPr>
        <w:pStyle w:val="TOC2"/>
        <w:tabs>
          <w:tab w:val="right" w:leader="dot" w:pos="8306"/>
        </w:tabs>
      </w:pPr>
      <w:hyperlink w:anchor="_Toc22332" w:history="1">
        <w:r>
          <w:rPr>
            <w:rFonts w:ascii="仿宋" w:eastAsia="仿宋" w:hAnsi="仿宋" w:cs="仿宋" w:hint="eastAsia"/>
            <w:lang w:eastAsia="zh-CN"/>
          </w:rPr>
          <w:t>(一)、绩效评估指标</w:t>
        </w:r>
        <w:r>
          <w:tab/>
        </w:r>
        <w:r>
          <w:fldChar w:fldCharType="begin"/>
        </w:r>
        <w:r>
          <w:instrText xml:space="preserve"> PAGEREF _Toc22332 \h </w:instrText>
        </w:r>
        <w:r>
          <w:fldChar w:fldCharType="separate"/>
        </w:r>
        <w:r>
          <w:t>5</w:t>
        </w:r>
        <w:r>
          <w:fldChar w:fldCharType="end"/>
        </w:r>
      </w:hyperlink>
    </w:p>
    <w:p>
      <w:pPr>
        <w:pStyle w:val="TOC2"/>
        <w:tabs>
          <w:tab w:val="right" w:leader="dot" w:pos="8306"/>
        </w:tabs>
      </w:pPr>
      <w:hyperlink w:anchor="_Toc26923" w:history="1">
        <w:r>
          <w:rPr>
            <w:rFonts w:ascii="仿宋" w:eastAsia="仿宋" w:hAnsi="仿宋" w:cs="仿宋" w:hint="eastAsia"/>
            <w:lang w:eastAsia="zh-CN"/>
          </w:rPr>
          <w:t>(二)、绩效评估方法</w:t>
        </w:r>
        <w:r>
          <w:tab/>
        </w:r>
        <w:r>
          <w:fldChar w:fldCharType="begin"/>
        </w:r>
        <w:r>
          <w:instrText xml:space="preserve"> PAGEREF _Toc26923 \h </w:instrText>
        </w:r>
        <w:r>
          <w:fldChar w:fldCharType="separate"/>
        </w:r>
        <w:r>
          <w:t>6</w:t>
        </w:r>
        <w:r>
          <w:fldChar w:fldCharType="end"/>
        </w:r>
      </w:hyperlink>
    </w:p>
    <w:p>
      <w:pPr>
        <w:pStyle w:val="TOC2"/>
        <w:tabs>
          <w:tab w:val="right" w:leader="dot" w:pos="8306"/>
        </w:tabs>
      </w:pPr>
      <w:hyperlink w:anchor="_Toc26501" w:history="1">
        <w:r>
          <w:rPr>
            <w:rFonts w:ascii="仿宋" w:eastAsia="仿宋" w:hAnsi="仿宋" w:cs="仿宋" w:hint="eastAsia"/>
            <w:lang w:eastAsia="zh-CN"/>
          </w:rPr>
          <w:t>(三)、绩效评估周期</w:t>
        </w:r>
        <w:r>
          <w:tab/>
        </w:r>
        <w:r>
          <w:fldChar w:fldCharType="begin"/>
        </w:r>
        <w:r>
          <w:instrText xml:space="preserve"> PAGEREF _Toc26501 \h </w:instrText>
        </w:r>
        <w:r>
          <w:fldChar w:fldCharType="separate"/>
        </w:r>
        <w:r>
          <w:t>7</w:t>
        </w:r>
        <w:r>
          <w:fldChar w:fldCharType="end"/>
        </w:r>
      </w:hyperlink>
    </w:p>
    <w:p>
      <w:pPr>
        <w:pStyle w:val="TOC1"/>
        <w:tabs>
          <w:tab w:val="right" w:leader="dot" w:pos="8306"/>
        </w:tabs>
      </w:pPr>
      <w:hyperlink w:anchor="_Toc30644" w:history="1">
        <w:r>
          <w:rPr>
            <w:rFonts w:ascii="仿宋" w:eastAsia="仿宋" w:hAnsi="仿宋" w:cs="仿宋" w:hint="eastAsia"/>
            <w:lang w:eastAsia="zh-CN"/>
          </w:rPr>
          <w:t>三、电热片项目危机管理</w:t>
        </w:r>
        <w:r>
          <w:tab/>
        </w:r>
        <w:r>
          <w:fldChar w:fldCharType="begin"/>
        </w:r>
        <w:r>
          <w:instrText xml:space="preserve"> PAGEREF _Toc30644 \h </w:instrText>
        </w:r>
        <w:r>
          <w:fldChar w:fldCharType="separate"/>
        </w:r>
        <w:r>
          <w:t>8</w:t>
        </w:r>
        <w:r>
          <w:fldChar w:fldCharType="end"/>
        </w:r>
      </w:hyperlink>
    </w:p>
    <w:p>
      <w:pPr>
        <w:pStyle w:val="TOC2"/>
        <w:tabs>
          <w:tab w:val="right" w:leader="dot" w:pos="8306"/>
        </w:tabs>
      </w:pPr>
      <w:hyperlink w:anchor="_Toc28256" w:history="1">
        <w:r>
          <w:rPr>
            <w:rFonts w:ascii="仿宋" w:eastAsia="仿宋" w:hAnsi="仿宋" w:cs="仿宋" w:hint="eastAsia"/>
            <w:lang w:eastAsia="zh-CN"/>
          </w:rPr>
          <w:t>(一)、危机预警与识别</w:t>
        </w:r>
        <w:r>
          <w:tab/>
        </w:r>
        <w:r>
          <w:fldChar w:fldCharType="begin"/>
        </w:r>
        <w:r>
          <w:instrText xml:space="preserve"> PAGEREF _Toc28256 \h </w:instrText>
        </w:r>
        <w:r>
          <w:fldChar w:fldCharType="separate"/>
        </w:r>
        <w:r>
          <w:t>8</w:t>
        </w:r>
        <w:r>
          <w:fldChar w:fldCharType="end"/>
        </w:r>
      </w:hyperlink>
    </w:p>
    <w:p>
      <w:pPr>
        <w:pStyle w:val="TOC2"/>
        <w:tabs>
          <w:tab w:val="right" w:leader="dot" w:pos="8306"/>
        </w:tabs>
      </w:pPr>
      <w:hyperlink w:anchor="_Toc31205" w:history="1">
        <w:r>
          <w:rPr>
            <w:rFonts w:ascii="仿宋" w:eastAsia="仿宋" w:hAnsi="仿宋" w:cs="仿宋" w:hint="eastAsia"/>
            <w:lang w:eastAsia="zh-CN"/>
          </w:rPr>
          <w:t>(二)、危机应对与恢复</w:t>
        </w:r>
        <w:r>
          <w:tab/>
        </w:r>
        <w:r>
          <w:fldChar w:fldCharType="begin"/>
        </w:r>
        <w:r>
          <w:instrText xml:space="preserve"> PAGEREF _Toc31205 \h </w:instrText>
        </w:r>
        <w:r>
          <w:fldChar w:fldCharType="separate"/>
        </w:r>
        <w:r>
          <w:t>9</w:t>
        </w:r>
        <w:r>
          <w:fldChar w:fldCharType="end"/>
        </w:r>
      </w:hyperlink>
    </w:p>
    <w:p>
      <w:pPr>
        <w:pStyle w:val="TOC1"/>
        <w:tabs>
          <w:tab w:val="right" w:leader="dot" w:pos="8306"/>
        </w:tabs>
      </w:pPr>
      <w:hyperlink w:anchor="_Toc6443" w:history="1">
        <w:r>
          <w:rPr>
            <w:rFonts w:ascii="仿宋" w:eastAsia="仿宋" w:hAnsi="仿宋" w:cs="仿宋" w:hint="eastAsia"/>
            <w:lang w:eastAsia="zh-CN"/>
          </w:rPr>
          <w:t>四、工艺说明</w:t>
        </w:r>
        <w:r>
          <w:tab/>
        </w:r>
        <w:r>
          <w:fldChar w:fldCharType="begin"/>
        </w:r>
        <w:r>
          <w:instrText xml:space="preserve"> PAGEREF _Toc6443 \h </w:instrText>
        </w:r>
        <w:r>
          <w:fldChar w:fldCharType="separate"/>
        </w:r>
        <w:r>
          <w:t>10</w:t>
        </w:r>
        <w:r>
          <w:fldChar w:fldCharType="end"/>
        </w:r>
      </w:hyperlink>
    </w:p>
    <w:p>
      <w:pPr>
        <w:pStyle w:val="TOC2"/>
        <w:tabs>
          <w:tab w:val="right" w:leader="dot" w:pos="8306"/>
        </w:tabs>
      </w:pPr>
      <w:hyperlink w:anchor="_Toc1165" w:history="1">
        <w:r>
          <w:rPr>
            <w:rFonts w:ascii="仿宋" w:eastAsia="仿宋" w:hAnsi="仿宋" w:cs="仿宋" w:hint="eastAsia"/>
            <w:lang w:eastAsia="zh-CN"/>
          </w:rPr>
          <w:t>(一)、技术管理特点</w:t>
        </w:r>
        <w:r>
          <w:tab/>
        </w:r>
        <w:r>
          <w:fldChar w:fldCharType="begin"/>
        </w:r>
        <w:r>
          <w:instrText xml:space="preserve"> PAGEREF _Toc1165 \h </w:instrText>
        </w:r>
        <w:r>
          <w:fldChar w:fldCharType="separate"/>
        </w:r>
        <w:r>
          <w:t>10</w:t>
        </w:r>
        <w:r>
          <w:fldChar w:fldCharType="end"/>
        </w:r>
      </w:hyperlink>
    </w:p>
    <w:p>
      <w:pPr>
        <w:pStyle w:val="TOC2"/>
        <w:tabs>
          <w:tab w:val="right" w:leader="dot" w:pos="8306"/>
        </w:tabs>
      </w:pPr>
      <w:hyperlink w:anchor="_Toc31417" w:history="1">
        <w:r>
          <w:rPr>
            <w:rFonts w:ascii="仿宋" w:eastAsia="仿宋" w:hAnsi="仿宋" w:cs="仿宋" w:hint="eastAsia"/>
            <w:lang w:eastAsia="zh-CN"/>
          </w:rPr>
          <w:t>(二)、电热片项目工艺技术设计方案</w:t>
        </w:r>
        <w:r>
          <w:tab/>
        </w:r>
        <w:r>
          <w:fldChar w:fldCharType="begin"/>
        </w:r>
        <w:r>
          <w:instrText xml:space="preserve"> PAGEREF _Toc31417 \h </w:instrText>
        </w:r>
        <w:r>
          <w:fldChar w:fldCharType="separate"/>
        </w:r>
        <w:r>
          <w:t>11</w:t>
        </w:r>
        <w:r>
          <w:fldChar w:fldCharType="end"/>
        </w:r>
      </w:hyperlink>
    </w:p>
    <w:p>
      <w:pPr>
        <w:pStyle w:val="TOC2"/>
        <w:tabs>
          <w:tab w:val="right" w:leader="dot" w:pos="8306"/>
        </w:tabs>
      </w:pPr>
      <w:hyperlink w:anchor="_Toc29548" w:history="1">
        <w:r>
          <w:rPr>
            <w:rFonts w:ascii="仿宋" w:eastAsia="仿宋" w:hAnsi="仿宋" w:cs="仿宋" w:hint="eastAsia"/>
            <w:lang w:eastAsia="zh-CN"/>
          </w:rPr>
          <w:t>(三)、设备选型方案</w:t>
        </w:r>
        <w:r>
          <w:tab/>
        </w:r>
        <w:r>
          <w:fldChar w:fldCharType="begin"/>
        </w:r>
        <w:r>
          <w:instrText xml:space="preserve"> PAGEREF _Toc29548 \h </w:instrText>
        </w:r>
        <w:r>
          <w:fldChar w:fldCharType="separate"/>
        </w:r>
        <w:r>
          <w:t>12</w:t>
        </w:r>
        <w:r>
          <w:fldChar w:fldCharType="end"/>
        </w:r>
      </w:hyperlink>
    </w:p>
    <w:p>
      <w:pPr>
        <w:pStyle w:val="TOC1"/>
        <w:tabs>
          <w:tab w:val="right" w:leader="dot" w:pos="8306"/>
        </w:tabs>
      </w:pPr>
      <w:hyperlink w:anchor="_Toc11041" w:history="1">
        <w:r>
          <w:rPr>
            <w:rFonts w:ascii="仿宋" w:eastAsia="仿宋" w:hAnsi="仿宋" w:cs="仿宋" w:hint="eastAsia"/>
            <w:lang w:eastAsia="zh-CN"/>
          </w:rPr>
          <w:t>五、电热片项目概论</w:t>
        </w:r>
        <w:r>
          <w:tab/>
        </w:r>
        <w:r>
          <w:fldChar w:fldCharType="begin"/>
        </w:r>
        <w:r>
          <w:instrText xml:space="preserve"> PAGEREF _Toc11041 \h </w:instrText>
        </w:r>
        <w:r>
          <w:fldChar w:fldCharType="separate"/>
        </w:r>
        <w:r>
          <w:t>14</w:t>
        </w:r>
        <w:r>
          <w:fldChar w:fldCharType="end"/>
        </w:r>
      </w:hyperlink>
    </w:p>
    <w:p>
      <w:pPr>
        <w:pStyle w:val="TOC2"/>
        <w:tabs>
          <w:tab w:val="right" w:leader="dot" w:pos="8306"/>
        </w:tabs>
      </w:pPr>
      <w:hyperlink w:anchor="_Toc17481" w:history="1">
        <w:r>
          <w:rPr>
            <w:rFonts w:ascii="仿宋" w:eastAsia="仿宋" w:hAnsi="仿宋" w:cs="仿宋" w:hint="eastAsia"/>
            <w:lang w:eastAsia="zh-CN"/>
          </w:rPr>
          <w:t>(一)、电热片项目概况</w:t>
        </w:r>
        <w:r>
          <w:tab/>
        </w:r>
        <w:r>
          <w:fldChar w:fldCharType="begin"/>
        </w:r>
        <w:r>
          <w:instrText xml:space="preserve"> PAGEREF _Toc17481 \h </w:instrText>
        </w:r>
        <w:r>
          <w:fldChar w:fldCharType="separate"/>
        </w:r>
        <w:r>
          <w:t>14</w:t>
        </w:r>
        <w:r>
          <w:fldChar w:fldCharType="end"/>
        </w:r>
      </w:hyperlink>
    </w:p>
    <w:p>
      <w:pPr>
        <w:pStyle w:val="TOC2"/>
        <w:tabs>
          <w:tab w:val="right" w:leader="dot" w:pos="8306"/>
        </w:tabs>
      </w:pPr>
      <w:hyperlink w:anchor="_Toc1772" w:history="1">
        <w:r>
          <w:rPr>
            <w:rFonts w:ascii="仿宋" w:eastAsia="仿宋" w:hAnsi="仿宋" w:cs="仿宋" w:hint="eastAsia"/>
            <w:lang w:eastAsia="zh-CN"/>
          </w:rPr>
          <w:t>(二)、电热片项目目标</w:t>
        </w:r>
        <w:r>
          <w:tab/>
        </w:r>
        <w:r>
          <w:fldChar w:fldCharType="begin"/>
        </w:r>
        <w:r>
          <w:instrText xml:space="preserve"> PAGEREF _Toc1772 \h </w:instrText>
        </w:r>
        <w:r>
          <w:fldChar w:fldCharType="separate"/>
        </w:r>
        <w:r>
          <w:t>16</w:t>
        </w:r>
        <w:r>
          <w:fldChar w:fldCharType="end"/>
        </w:r>
      </w:hyperlink>
    </w:p>
    <w:p>
      <w:pPr>
        <w:pStyle w:val="TOC2"/>
        <w:tabs>
          <w:tab w:val="right" w:leader="dot" w:pos="8306"/>
        </w:tabs>
      </w:pPr>
      <w:hyperlink w:anchor="_Toc26592" w:history="1">
        <w:r>
          <w:rPr>
            <w:rFonts w:ascii="仿宋" w:eastAsia="仿宋" w:hAnsi="仿宋" w:cs="仿宋" w:hint="eastAsia"/>
            <w:lang w:eastAsia="zh-CN"/>
          </w:rPr>
          <w:t>(三)、电热片项目提出的理由</w:t>
        </w:r>
        <w:r>
          <w:tab/>
        </w:r>
        <w:r>
          <w:fldChar w:fldCharType="begin"/>
        </w:r>
        <w:r>
          <w:instrText xml:space="preserve"> PAGEREF _Toc26592 \h </w:instrText>
        </w:r>
        <w:r>
          <w:fldChar w:fldCharType="separate"/>
        </w:r>
        <w:r>
          <w:t>17</w:t>
        </w:r>
        <w:r>
          <w:fldChar w:fldCharType="end"/>
        </w:r>
      </w:hyperlink>
    </w:p>
    <w:p>
      <w:pPr>
        <w:pStyle w:val="TOC2"/>
        <w:tabs>
          <w:tab w:val="right" w:leader="dot" w:pos="8306"/>
        </w:tabs>
      </w:pPr>
      <w:hyperlink w:anchor="_Toc4311" w:history="1">
        <w:r>
          <w:rPr>
            <w:rFonts w:ascii="仿宋" w:eastAsia="仿宋" w:hAnsi="仿宋" w:cs="仿宋" w:hint="eastAsia"/>
            <w:lang w:eastAsia="zh-CN"/>
          </w:rPr>
          <w:t>(四)、电热片项目意义</w:t>
        </w:r>
        <w:r>
          <w:tab/>
        </w:r>
        <w:r>
          <w:fldChar w:fldCharType="begin"/>
        </w:r>
        <w:r>
          <w:instrText xml:space="preserve"> PAGEREF _Toc4311 \h </w:instrText>
        </w:r>
        <w:r>
          <w:fldChar w:fldCharType="separate"/>
        </w:r>
        <w:r>
          <w:t>18</w:t>
        </w:r>
        <w:r>
          <w:fldChar w:fldCharType="end"/>
        </w:r>
      </w:hyperlink>
    </w:p>
    <w:p>
      <w:pPr>
        <w:pStyle w:val="TOC2"/>
        <w:tabs>
          <w:tab w:val="right" w:leader="dot" w:pos="8306"/>
        </w:tabs>
      </w:pPr>
      <w:hyperlink w:anchor="_Toc7976" w:history="1">
        <w:r>
          <w:rPr>
            <w:rFonts w:ascii="仿宋" w:eastAsia="仿宋" w:hAnsi="仿宋" w:cs="仿宋" w:hint="eastAsia"/>
            <w:lang w:eastAsia="zh-CN"/>
          </w:rPr>
          <w:t>(五)、电热片项目背景</w:t>
        </w:r>
        <w:r>
          <w:tab/>
        </w:r>
        <w:r>
          <w:fldChar w:fldCharType="begin"/>
        </w:r>
        <w:r>
          <w:instrText xml:space="preserve"> PAGEREF _Toc7976 \h </w:instrText>
        </w:r>
        <w:r>
          <w:fldChar w:fldCharType="separate"/>
        </w:r>
        <w:r>
          <w:t>19</w:t>
        </w:r>
        <w:r>
          <w:fldChar w:fldCharType="end"/>
        </w:r>
      </w:hyperlink>
    </w:p>
    <w:p>
      <w:pPr>
        <w:pStyle w:val="TOC1"/>
        <w:tabs>
          <w:tab w:val="right" w:leader="dot" w:pos="8306"/>
        </w:tabs>
      </w:pPr>
      <w:hyperlink w:anchor="_Toc21125" w:history="1">
        <w:r>
          <w:rPr>
            <w:rFonts w:ascii="仿宋" w:eastAsia="仿宋" w:hAnsi="仿宋" w:cs="仿宋" w:hint="eastAsia"/>
            <w:lang w:eastAsia="zh-CN"/>
          </w:rPr>
          <w:t>六、产品规划分析</w:t>
        </w:r>
        <w:r>
          <w:tab/>
        </w:r>
        <w:r>
          <w:fldChar w:fldCharType="begin"/>
        </w:r>
        <w:r>
          <w:instrText xml:space="preserve"> PAGEREF _Toc21125 \h </w:instrText>
        </w:r>
        <w:r>
          <w:fldChar w:fldCharType="separate"/>
        </w:r>
        <w:r>
          <w:t>20</w:t>
        </w:r>
        <w:r>
          <w:fldChar w:fldCharType="end"/>
        </w:r>
      </w:hyperlink>
    </w:p>
    <w:p>
      <w:pPr>
        <w:pStyle w:val="TOC2"/>
        <w:tabs>
          <w:tab w:val="right" w:leader="dot" w:pos="8306"/>
        </w:tabs>
      </w:pPr>
      <w:hyperlink w:anchor="_Toc28595" w:history="1">
        <w:r>
          <w:rPr>
            <w:rFonts w:ascii="仿宋" w:eastAsia="仿宋" w:hAnsi="仿宋" w:cs="仿宋" w:hint="eastAsia"/>
            <w:lang w:eastAsia="zh-CN"/>
          </w:rPr>
          <w:t>(一)、产品规划</w:t>
        </w:r>
        <w:r>
          <w:tab/>
        </w:r>
        <w:r>
          <w:fldChar w:fldCharType="begin"/>
        </w:r>
        <w:r>
          <w:instrText xml:space="preserve"> PAGEREF _Toc28595 \h </w:instrText>
        </w:r>
        <w:r>
          <w:fldChar w:fldCharType="separate"/>
        </w:r>
        <w:r>
          <w:t>20</w:t>
        </w:r>
        <w:r>
          <w:fldChar w:fldCharType="end"/>
        </w:r>
      </w:hyperlink>
    </w:p>
    <w:p>
      <w:pPr>
        <w:pStyle w:val="TOC2"/>
        <w:tabs>
          <w:tab w:val="right" w:leader="dot" w:pos="8306"/>
        </w:tabs>
      </w:pPr>
      <w:hyperlink w:anchor="_Toc15309" w:history="1">
        <w:r>
          <w:rPr>
            <w:rFonts w:ascii="仿宋" w:eastAsia="仿宋" w:hAnsi="仿宋" w:cs="仿宋" w:hint="eastAsia"/>
            <w:lang w:eastAsia="zh-CN"/>
          </w:rPr>
          <w:t>(二)、建设规模</w:t>
        </w:r>
        <w:r>
          <w:tab/>
        </w:r>
        <w:r>
          <w:fldChar w:fldCharType="begin"/>
        </w:r>
        <w:r>
          <w:instrText xml:space="preserve"> PAGEREF _Toc15309 \h </w:instrText>
        </w:r>
        <w:r>
          <w:fldChar w:fldCharType="separate"/>
        </w:r>
        <w:r>
          <w:t>21</w:t>
        </w:r>
        <w:r>
          <w:fldChar w:fldCharType="end"/>
        </w:r>
      </w:hyperlink>
    </w:p>
    <w:p>
      <w:pPr>
        <w:pStyle w:val="TOC1"/>
        <w:tabs>
          <w:tab w:val="right" w:leader="dot" w:pos="8306"/>
        </w:tabs>
      </w:pPr>
      <w:hyperlink w:anchor="_Toc20544" w:history="1">
        <w:r>
          <w:rPr>
            <w:rFonts w:ascii="仿宋" w:eastAsia="仿宋" w:hAnsi="仿宋" w:cs="仿宋" w:hint="eastAsia"/>
            <w:lang w:eastAsia="zh-CN"/>
          </w:rPr>
          <w:t>七、电热片项目人力资源管理</w:t>
        </w:r>
        <w:r>
          <w:tab/>
        </w:r>
        <w:r>
          <w:fldChar w:fldCharType="begin"/>
        </w:r>
        <w:r>
          <w:instrText xml:space="preserve"> PAGEREF _Toc20544 \h </w:instrText>
        </w:r>
        <w:r>
          <w:fldChar w:fldCharType="separate"/>
        </w:r>
        <w:r>
          <w:t>22</w:t>
        </w:r>
        <w:r>
          <w:fldChar w:fldCharType="end"/>
        </w:r>
      </w:hyperlink>
    </w:p>
    <w:p>
      <w:pPr>
        <w:pStyle w:val="TOC2"/>
        <w:tabs>
          <w:tab w:val="right" w:leader="dot" w:pos="8306"/>
        </w:tabs>
      </w:pPr>
      <w:hyperlink w:anchor="_Toc15766" w:history="1">
        <w:r>
          <w:rPr>
            <w:rFonts w:ascii="仿宋" w:eastAsia="仿宋" w:hAnsi="仿宋" w:cs="仿宋" w:hint="eastAsia"/>
            <w:lang w:eastAsia="zh-CN"/>
          </w:rPr>
          <w:t>(一)、建立健全的预算管理制度</w:t>
        </w:r>
        <w:r>
          <w:tab/>
        </w:r>
        <w:r>
          <w:fldChar w:fldCharType="begin"/>
        </w:r>
        <w:r>
          <w:instrText xml:space="preserve"> PAGEREF _Toc15766 \h </w:instrText>
        </w:r>
        <w:r>
          <w:fldChar w:fldCharType="separate"/>
        </w:r>
        <w:r>
          <w:t>22</w:t>
        </w:r>
        <w:r>
          <w:fldChar w:fldCharType="end"/>
        </w:r>
      </w:hyperlink>
    </w:p>
    <w:p>
      <w:pPr>
        <w:pStyle w:val="TOC2"/>
        <w:tabs>
          <w:tab w:val="right" w:leader="dot" w:pos="8306"/>
        </w:tabs>
      </w:pPr>
      <w:hyperlink w:anchor="_Toc30392" w:history="1">
        <w:r>
          <w:rPr>
            <w:rFonts w:ascii="仿宋" w:eastAsia="仿宋" w:hAnsi="仿宋" w:cs="仿宋" w:hint="eastAsia"/>
            <w:lang w:eastAsia="zh-CN"/>
          </w:rPr>
          <w:t>(二)、加强资金流动监控</w:t>
        </w:r>
        <w:r>
          <w:tab/>
        </w:r>
        <w:r>
          <w:fldChar w:fldCharType="begin"/>
        </w:r>
        <w:r>
          <w:instrText xml:space="preserve"> PAGEREF _Toc30392 \h </w:instrText>
        </w:r>
        <w:r>
          <w:fldChar w:fldCharType="separate"/>
        </w:r>
        <w:r>
          <w:t>24</w:t>
        </w:r>
        <w:r>
          <w:fldChar w:fldCharType="end"/>
        </w:r>
      </w:hyperlink>
    </w:p>
    <w:p>
      <w:pPr>
        <w:pStyle w:val="TOC2"/>
        <w:tabs>
          <w:tab w:val="right" w:leader="dot" w:pos="8306"/>
        </w:tabs>
      </w:pPr>
      <w:hyperlink w:anchor="_Toc1107" w:history="1">
        <w:r>
          <w:rPr>
            <w:rFonts w:ascii="仿宋" w:eastAsia="仿宋" w:hAnsi="仿宋" w:cs="仿宋" w:hint="eastAsia"/>
            <w:lang w:eastAsia="zh-CN"/>
          </w:rPr>
          <w:t>(三)、制定完善的风险控制机制</w:t>
        </w:r>
        <w:r>
          <w:tab/>
        </w:r>
        <w:r>
          <w:fldChar w:fldCharType="begin"/>
        </w:r>
        <w:r>
          <w:instrText xml:space="preserve"> PAGEREF _Toc1107 \h </w:instrText>
        </w:r>
        <w:r>
          <w:fldChar w:fldCharType="separate"/>
        </w:r>
        <w:r>
          <w:t>25</w:t>
        </w:r>
        <w:r>
          <w:fldChar w:fldCharType="end"/>
        </w:r>
      </w:hyperlink>
    </w:p>
    <w:p>
      <w:pPr>
        <w:pStyle w:val="TOC2"/>
        <w:tabs>
          <w:tab w:val="right" w:leader="dot" w:pos="8306"/>
        </w:tabs>
      </w:pPr>
      <w:hyperlink w:anchor="_Toc15146" w:history="1">
        <w:r>
          <w:rPr>
            <w:rFonts w:ascii="仿宋" w:eastAsia="仿宋" w:hAnsi="仿宋" w:cs="仿宋" w:hint="eastAsia"/>
            <w:lang w:eastAsia="zh-CN"/>
          </w:rPr>
          <w:t>(四)、优化成本管理</w:t>
        </w:r>
        <w:r>
          <w:tab/>
        </w:r>
        <w:r>
          <w:fldChar w:fldCharType="begin"/>
        </w:r>
        <w:r>
          <w:instrText xml:space="preserve"> PAGEREF _Toc15146 \h </w:instrText>
        </w:r>
        <w:r>
          <w:fldChar w:fldCharType="separate"/>
        </w:r>
        <w:r>
          <w:t>26</w:t>
        </w:r>
        <w:r>
          <w:fldChar w:fldCharType="end"/>
        </w:r>
      </w:hyperlink>
    </w:p>
    <w:p>
      <w:pPr>
        <w:pStyle w:val="TOC1"/>
        <w:tabs>
          <w:tab w:val="right" w:leader="dot" w:pos="8306"/>
        </w:tabs>
      </w:pPr>
      <w:hyperlink w:anchor="_Toc6048" w:history="1">
        <w:r>
          <w:rPr>
            <w:rFonts w:ascii="仿宋" w:eastAsia="仿宋" w:hAnsi="仿宋" w:cs="仿宋" w:hint="eastAsia"/>
            <w:lang w:eastAsia="zh-CN"/>
          </w:rPr>
          <w:t>八、电热片项目环境影响分析</w:t>
        </w:r>
        <w:r>
          <w:tab/>
        </w:r>
        <w:r>
          <w:fldChar w:fldCharType="begin"/>
        </w:r>
        <w:r>
          <w:instrText xml:space="preserve"> PAGEREF _Toc6048 \h </w:instrText>
        </w:r>
        <w:r>
          <w:fldChar w:fldCharType="separate"/>
        </w:r>
        <w:r>
          <w:t>27</w:t>
        </w:r>
        <w:r>
          <w:fldChar w:fldCharType="end"/>
        </w:r>
      </w:hyperlink>
    </w:p>
    <w:p>
      <w:pPr>
        <w:pStyle w:val="TOC2"/>
        <w:tabs>
          <w:tab w:val="right" w:leader="dot" w:pos="8306"/>
        </w:tabs>
      </w:pPr>
      <w:hyperlink w:anchor="_Toc24445" w:history="1">
        <w:r>
          <w:rPr>
            <w:rFonts w:ascii="仿宋" w:eastAsia="仿宋" w:hAnsi="仿宋" w:cs="仿宋" w:hint="eastAsia"/>
            <w:lang w:eastAsia="zh-CN"/>
          </w:rPr>
          <w:t>(一)、建设区域环境质量现状</w:t>
        </w:r>
        <w:r>
          <w:tab/>
        </w:r>
        <w:r>
          <w:fldChar w:fldCharType="begin"/>
        </w:r>
        <w:r>
          <w:instrText xml:space="preserve"> PAGEREF _Toc24445 \h </w:instrText>
        </w:r>
        <w:r>
          <w:fldChar w:fldCharType="separate"/>
        </w:r>
        <w:r>
          <w:t>27</w:t>
        </w:r>
        <w:r>
          <w:fldChar w:fldCharType="end"/>
        </w:r>
      </w:hyperlink>
    </w:p>
    <w:p>
      <w:pPr>
        <w:pStyle w:val="TOC2"/>
        <w:tabs>
          <w:tab w:val="right" w:leader="dot" w:pos="8306"/>
        </w:tabs>
      </w:pPr>
      <w:hyperlink w:anchor="_Toc3988" w:history="1">
        <w:r>
          <w:rPr>
            <w:rFonts w:ascii="仿宋" w:eastAsia="仿宋" w:hAnsi="仿宋" w:cs="仿宋" w:hint="eastAsia"/>
            <w:lang w:eastAsia="zh-CN"/>
          </w:rPr>
          <w:t>(二)、建设期环境保护</w:t>
        </w:r>
        <w:r>
          <w:tab/>
        </w:r>
        <w:r>
          <w:fldChar w:fldCharType="begin"/>
        </w:r>
        <w:r>
          <w:instrText xml:space="preserve"> PAGEREF _Toc3988 \h </w:instrText>
        </w:r>
        <w:r>
          <w:fldChar w:fldCharType="separate"/>
        </w:r>
        <w:r>
          <w:t>29</w:t>
        </w:r>
        <w:r>
          <w:fldChar w:fldCharType="end"/>
        </w:r>
      </w:hyperlink>
    </w:p>
    <w:p>
      <w:pPr>
        <w:pStyle w:val="TOC2"/>
        <w:tabs>
          <w:tab w:val="right" w:leader="dot" w:pos="8306"/>
        </w:tabs>
      </w:pPr>
      <w:hyperlink w:anchor="_Toc18939" w:history="1">
        <w:r>
          <w:rPr>
            <w:rFonts w:ascii="仿宋" w:eastAsia="仿宋" w:hAnsi="仿宋" w:cs="仿宋" w:hint="eastAsia"/>
            <w:lang w:eastAsia="zh-CN"/>
          </w:rPr>
          <w:t>(三)、运营期环境保护</w:t>
        </w:r>
        <w:r>
          <w:tab/>
        </w:r>
        <w:r>
          <w:fldChar w:fldCharType="begin"/>
        </w:r>
        <w:r>
          <w:instrText xml:space="preserve"> PAGEREF _Toc18939 \h </w:instrText>
        </w:r>
        <w:r>
          <w:fldChar w:fldCharType="separate"/>
        </w:r>
        <w:r>
          <w:t>30</w:t>
        </w:r>
        <w:r>
          <w:fldChar w:fldCharType="end"/>
        </w:r>
      </w:hyperlink>
    </w:p>
    <w:p>
      <w:pPr>
        <w:pStyle w:val="TOC2"/>
        <w:tabs>
          <w:tab w:val="right" w:leader="dot" w:pos="8306"/>
        </w:tabs>
      </w:pPr>
      <w:hyperlink w:anchor="_Toc21943" w:history="1">
        <w:r>
          <w:rPr>
            <w:rFonts w:ascii="仿宋" w:eastAsia="仿宋" w:hAnsi="仿宋" w:cs="仿宋" w:hint="eastAsia"/>
            <w:lang w:eastAsia="zh-CN"/>
          </w:rPr>
          <w:t>(四)、电热片项目建设对区域经济的影响</w:t>
        </w:r>
        <w:r>
          <w:tab/>
        </w:r>
        <w:r>
          <w:fldChar w:fldCharType="begin"/>
        </w:r>
        <w:r>
          <w:instrText xml:space="preserve"> PAGEREF _Toc21943 \h </w:instrText>
        </w:r>
        <w:r>
          <w:fldChar w:fldCharType="separate"/>
        </w:r>
        <w:r>
          <w:t>31</w:t>
        </w:r>
        <w:r>
          <w:fldChar w:fldCharType="end"/>
        </w:r>
      </w:hyperlink>
    </w:p>
    <w:p>
      <w:pPr>
        <w:pStyle w:val="TOC2"/>
        <w:tabs>
          <w:tab w:val="right" w:leader="dot" w:pos="8306"/>
        </w:tabs>
      </w:pPr>
      <w:hyperlink w:anchor="_Toc28891" w:history="1">
        <w:r>
          <w:rPr>
            <w:rFonts w:ascii="仿宋" w:eastAsia="仿宋" w:hAnsi="仿宋" w:cs="仿宋" w:hint="eastAsia"/>
            <w:lang w:eastAsia="zh-CN"/>
          </w:rPr>
          <w:t>(五)、废弃物处理</w:t>
        </w:r>
        <w:r>
          <w:tab/>
        </w:r>
        <w:r>
          <w:fldChar w:fldCharType="begin"/>
        </w:r>
        <w:r>
          <w:instrText xml:space="preserve"> PAGEREF _Toc28891 \h </w:instrText>
        </w:r>
        <w:r>
          <w:fldChar w:fldCharType="separate"/>
        </w:r>
        <w:r>
          <w:t>33</w:t>
        </w:r>
        <w:r>
          <w:fldChar w:fldCharType="end"/>
        </w:r>
      </w:hyperlink>
    </w:p>
    <w:p>
      <w:pPr>
        <w:pStyle w:val="TOC2"/>
        <w:tabs>
          <w:tab w:val="right" w:leader="dot" w:pos="8306"/>
        </w:tabs>
      </w:pPr>
      <w:hyperlink w:anchor="_Toc22226" w:history="1">
        <w:r>
          <w:rPr>
            <w:rFonts w:ascii="仿宋" w:eastAsia="仿宋" w:hAnsi="仿宋" w:cs="仿宋" w:hint="eastAsia"/>
            <w:lang w:eastAsia="zh-CN"/>
          </w:rPr>
          <w:t>(六)、特殊环境影响分析</w:t>
        </w:r>
        <w:r>
          <w:tab/>
        </w:r>
        <w:r>
          <w:fldChar w:fldCharType="begin"/>
        </w:r>
        <w:r>
          <w:instrText xml:space="preserve"> PAGEREF _Toc22226 \h </w:instrText>
        </w:r>
        <w:r>
          <w:fldChar w:fldCharType="separate"/>
        </w:r>
        <w:r>
          <w:t>34</w:t>
        </w:r>
        <w:r>
          <w:fldChar w:fldCharType="end"/>
        </w:r>
      </w:hyperlink>
    </w:p>
    <w:p>
      <w:pPr>
        <w:pStyle w:val="TOC2"/>
        <w:tabs>
          <w:tab w:val="right" w:leader="dot" w:pos="8306"/>
        </w:tabs>
      </w:pPr>
      <w:hyperlink w:anchor="_Toc26485" w:history="1">
        <w:r>
          <w:rPr>
            <w:rFonts w:ascii="仿宋" w:eastAsia="仿宋" w:hAnsi="仿宋" w:cs="仿宋" w:hint="eastAsia"/>
            <w:lang w:eastAsia="zh-CN"/>
          </w:rPr>
          <w:t>(七)、清洁生产</w:t>
        </w:r>
        <w:r>
          <w:tab/>
        </w:r>
        <w:r>
          <w:fldChar w:fldCharType="begin"/>
        </w:r>
        <w:r>
          <w:instrText xml:space="preserve"> PAGEREF _Toc26485 \h </w:instrText>
        </w:r>
        <w:r>
          <w:fldChar w:fldCharType="separate"/>
        </w:r>
        <w:r>
          <w:t>36</w:t>
        </w:r>
        <w:r>
          <w:fldChar w:fldCharType="end"/>
        </w:r>
      </w:hyperlink>
    </w:p>
    <w:p>
      <w:pPr>
        <w:pStyle w:val="TOC2"/>
        <w:tabs>
          <w:tab w:val="right" w:leader="dot" w:pos="8306"/>
        </w:tabs>
      </w:pPr>
      <w:hyperlink w:anchor="_Toc29666" w:history="1">
        <w:r>
          <w:rPr>
            <w:rFonts w:ascii="仿宋" w:eastAsia="仿宋" w:hAnsi="仿宋" w:cs="仿宋" w:hint="eastAsia"/>
            <w:lang w:eastAsia="zh-CN"/>
          </w:rPr>
          <w:t>(八)、环境保护综合评价</w:t>
        </w:r>
        <w:r>
          <w:tab/>
        </w:r>
        <w:r>
          <w:fldChar w:fldCharType="begin"/>
        </w:r>
        <w:r>
          <w:instrText xml:space="preserve"> PAGEREF _Toc29666 \h </w:instrText>
        </w:r>
        <w:r>
          <w:fldChar w:fldCharType="separate"/>
        </w:r>
        <w:r>
          <w:t>37</w:t>
        </w:r>
        <w:r>
          <w:fldChar w:fldCharType="end"/>
        </w:r>
      </w:hyperlink>
    </w:p>
    <w:p>
      <w:pPr>
        <w:pStyle w:val="TOC1"/>
        <w:tabs>
          <w:tab w:val="right" w:leader="dot" w:pos="8306"/>
        </w:tabs>
      </w:pPr>
      <w:hyperlink w:anchor="_Toc16843" w:history="1">
        <w:r>
          <w:rPr>
            <w:rFonts w:ascii="仿宋" w:eastAsia="仿宋" w:hAnsi="仿宋" w:cs="仿宋" w:hint="eastAsia"/>
            <w:lang w:eastAsia="zh-CN"/>
          </w:rPr>
          <w:t>九、电热片项目财务管理</w:t>
        </w:r>
        <w:r>
          <w:tab/>
        </w:r>
        <w:r>
          <w:fldChar w:fldCharType="begin"/>
        </w:r>
        <w:r>
          <w:instrText xml:space="preserve"> PAGEREF _Toc16843 \h </w:instrText>
        </w:r>
        <w:r>
          <w:fldChar w:fldCharType="separate"/>
        </w:r>
        <w:r>
          <w:t>38</w:t>
        </w:r>
        <w:r>
          <w:fldChar w:fldCharType="end"/>
        </w:r>
      </w:hyperlink>
    </w:p>
    <w:p>
      <w:pPr>
        <w:pStyle w:val="TOC2"/>
        <w:tabs>
          <w:tab w:val="right" w:leader="dot" w:pos="8306"/>
        </w:tabs>
      </w:pPr>
      <w:hyperlink w:anchor="_Toc13299" w:history="1">
        <w:r>
          <w:rPr>
            <w:rFonts w:ascii="仿宋" w:eastAsia="仿宋" w:hAnsi="仿宋" w:cs="仿宋" w:hint="eastAsia"/>
            <w:lang w:eastAsia="zh-CN"/>
          </w:rPr>
          <w:t>(一)、资金需求大</w:t>
        </w:r>
        <w:r>
          <w:tab/>
        </w:r>
        <w:r>
          <w:fldChar w:fldCharType="begin"/>
        </w:r>
        <w:r>
          <w:instrText xml:space="preserve"> PAGEREF _Toc13299 \h </w:instrText>
        </w:r>
        <w:r>
          <w:fldChar w:fldCharType="separate"/>
        </w:r>
        <w:r>
          <w:t>38</w:t>
        </w:r>
        <w:r>
          <w:fldChar w:fldCharType="end"/>
        </w:r>
      </w:hyperlink>
    </w:p>
    <w:p>
      <w:pPr>
        <w:pStyle w:val="TOC2"/>
        <w:tabs>
          <w:tab w:val="right" w:leader="dot" w:pos="8306"/>
        </w:tabs>
      </w:pPr>
      <w:hyperlink w:anchor="_Toc27007" w:history="1">
        <w:r>
          <w:rPr>
            <w:rFonts w:ascii="仿宋" w:eastAsia="仿宋" w:hAnsi="仿宋" w:cs="仿宋" w:hint="eastAsia"/>
            <w:lang w:eastAsia="zh-CN"/>
          </w:rPr>
          <w:t>(二)、研发周期长</w:t>
        </w:r>
        <w:r>
          <w:tab/>
        </w:r>
        <w:r>
          <w:fldChar w:fldCharType="begin"/>
        </w:r>
        <w:r>
          <w:instrText xml:space="preserve"> PAGEREF _Toc27007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3" w:history="1">
        <w:r>
          <w:rPr>
            <w:rFonts w:ascii="仿宋" w:eastAsia="仿宋" w:hAnsi="仿宋" w:cs="仿宋" w:hint="eastAsia"/>
            <w:lang w:eastAsia="zh-CN"/>
          </w:rPr>
          <w:t>(三)、市场风险大</w:t>
        </w:r>
        <w:r>
          <w:tab/>
        </w:r>
        <w:r>
          <w:fldChar w:fldCharType="begin"/>
        </w:r>
        <w:r>
          <w:instrText xml:space="preserve"> PAGEREF _Toc1473 \h </w:instrText>
        </w:r>
        <w:r>
          <w:fldChar w:fldCharType="separate"/>
        </w:r>
        <w:r>
          <w:t>40</w:t>
        </w:r>
        <w:r>
          <w:fldChar w:fldCharType="end"/>
        </w:r>
      </w:hyperlink>
    </w:p>
    <w:p>
      <w:pPr>
        <w:pStyle w:val="TOC2"/>
        <w:tabs>
          <w:tab w:val="right" w:leader="dot" w:pos="8306"/>
        </w:tabs>
      </w:pPr>
      <w:hyperlink w:anchor="_Toc6011" w:history="1">
        <w:r>
          <w:rPr>
            <w:rFonts w:ascii="仿宋" w:eastAsia="仿宋" w:hAnsi="仿宋" w:cs="仿宋" w:hint="eastAsia"/>
            <w:lang w:eastAsia="zh-CN"/>
          </w:rPr>
          <w:t>(四)、利润率高</w:t>
        </w:r>
        <w:r>
          <w:tab/>
        </w:r>
        <w:r>
          <w:fldChar w:fldCharType="begin"/>
        </w:r>
        <w:r>
          <w:instrText xml:space="preserve"> PAGEREF _Toc6011 \h </w:instrText>
        </w:r>
        <w:r>
          <w:fldChar w:fldCharType="separate"/>
        </w:r>
        <w:r>
          <w:t>43</w:t>
        </w:r>
        <w:r>
          <w:fldChar w:fldCharType="end"/>
        </w:r>
      </w:hyperlink>
    </w:p>
    <w:p>
      <w:pPr>
        <w:pStyle w:val="TOC1"/>
        <w:tabs>
          <w:tab w:val="right" w:leader="dot" w:pos="8306"/>
        </w:tabs>
      </w:pPr>
      <w:hyperlink w:anchor="_Toc5949" w:history="1">
        <w:r>
          <w:rPr>
            <w:rFonts w:ascii="仿宋" w:eastAsia="仿宋" w:hAnsi="仿宋" w:cs="仿宋" w:hint="eastAsia"/>
            <w:lang w:eastAsia="zh-CN"/>
          </w:rPr>
          <w:t>十、电热片项目社会影响</w:t>
        </w:r>
        <w:r>
          <w:tab/>
        </w:r>
        <w:r>
          <w:fldChar w:fldCharType="begin"/>
        </w:r>
        <w:r>
          <w:instrText xml:space="preserve"> PAGEREF _Toc5949 \h </w:instrText>
        </w:r>
        <w:r>
          <w:fldChar w:fldCharType="separate"/>
        </w:r>
        <w:r>
          <w:t>45</w:t>
        </w:r>
        <w:r>
          <w:fldChar w:fldCharType="end"/>
        </w:r>
      </w:hyperlink>
    </w:p>
    <w:p>
      <w:pPr>
        <w:pStyle w:val="TOC2"/>
        <w:tabs>
          <w:tab w:val="right" w:leader="dot" w:pos="8306"/>
        </w:tabs>
      </w:pPr>
      <w:hyperlink w:anchor="_Toc32723" w:history="1">
        <w:r>
          <w:rPr>
            <w:rFonts w:ascii="仿宋" w:eastAsia="仿宋" w:hAnsi="仿宋" w:cs="仿宋" w:hint="eastAsia"/>
            <w:lang w:eastAsia="zh-CN"/>
          </w:rPr>
          <w:t>(一)、社会责任与义务</w:t>
        </w:r>
        <w:r>
          <w:tab/>
        </w:r>
        <w:r>
          <w:fldChar w:fldCharType="begin"/>
        </w:r>
        <w:r>
          <w:instrText xml:space="preserve"> PAGEREF _Toc32723 \h </w:instrText>
        </w:r>
        <w:r>
          <w:fldChar w:fldCharType="separate"/>
        </w:r>
        <w:r>
          <w:t>45</w:t>
        </w:r>
        <w:r>
          <w:fldChar w:fldCharType="end"/>
        </w:r>
      </w:hyperlink>
    </w:p>
    <w:p>
      <w:pPr>
        <w:pStyle w:val="TOC2"/>
        <w:tabs>
          <w:tab w:val="right" w:leader="dot" w:pos="8306"/>
        </w:tabs>
      </w:pPr>
      <w:hyperlink w:anchor="_Toc14962" w:history="1">
        <w:r>
          <w:rPr>
            <w:rFonts w:ascii="仿宋" w:eastAsia="仿宋" w:hAnsi="仿宋" w:cs="仿宋" w:hint="eastAsia"/>
            <w:lang w:eastAsia="zh-CN"/>
          </w:rPr>
          <w:t>(二)、社会参与与沟通</w:t>
        </w:r>
        <w:r>
          <w:tab/>
        </w:r>
        <w:r>
          <w:fldChar w:fldCharType="begin"/>
        </w:r>
        <w:r>
          <w:instrText xml:space="preserve"> PAGEREF _Toc14962 \h </w:instrText>
        </w:r>
        <w:r>
          <w:fldChar w:fldCharType="separate"/>
        </w:r>
        <w:r>
          <w:t>45</w:t>
        </w:r>
        <w:r>
          <w:fldChar w:fldCharType="end"/>
        </w:r>
      </w:hyperlink>
    </w:p>
    <w:p>
      <w:pPr>
        <w:pStyle w:val="TOC1"/>
        <w:tabs>
          <w:tab w:val="right" w:leader="dot" w:pos="8306"/>
        </w:tabs>
      </w:pPr>
      <w:hyperlink w:anchor="_Toc27042" w:history="1">
        <w:r>
          <w:rPr>
            <w:rFonts w:ascii="仿宋" w:eastAsia="仿宋" w:hAnsi="仿宋" w:cs="仿宋" w:hint="eastAsia"/>
            <w:lang w:eastAsia="zh-CN"/>
          </w:rPr>
          <w:t>十一、电热片项目技术管理</w:t>
        </w:r>
        <w:r>
          <w:tab/>
        </w:r>
        <w:r>
          <w:fldChar w:fldCharType="begin"/>
        </w:r>
        <w:r>
          <w:instrText xml:space="preserve"> PAGEREF _Toc27042 \h </w:instrText>
        </w:r>
        <w:r>
          <w:fldChar w:fldCharType="separate"/>
        </w:r>
        <w:r>
          <w:t>46</w:t>
        </w:r>
        <w:r>
          <w:fldChar w:fldCharType="end"/>
        </w:r>
      </w:hyperlink>
    </w:p>
    <w:p>
      <w:pPr>
        <w:pStyle w:val="TOC2"/>
        <w:tabs>
          <w:tab w:val="right" w:leader="dot" w:pos="8306"/>
        </w:tabs>
      </w:pPr>
      <w:hyperlink w:anchor="_Toc19038" w:history="1">
        <w:r>
          <w:rPr>
            <w:rFonts w:ascii="仿宋" w:eastAsia="仿宋" w:hAnsi="仿宋" w:cs="仿宋" w:hint="eastAsia"/>
            <w:lang w:eastAsia="zh-CN"/>
          </w:rPr>
          <w:t>(一)、技术方案选用方向</w:t>
        </w:r>
        <w:r>
          <w:tab/>
        </w:r>
        <w:r>
          <w:fldChar w:fldCharType="begin"/>
        </w:r>
        <w:r>
          <w:instrText xml:space="preserve"> PAGEREF _Toc19038 \h </w:instrText>
        </w:r>
        <w:r>
          <w:fldChar w:fldCharType="separate"/>
        </w:r>
        <w:r>
          <w:t>46</w:t>
        </w:r>
        <w:r>
          <w:fldChar w:fldCharType="end"/>
        </w:r>
      </w:hyperlink>
    </w:p>
    <w:p>
      <w:pPr>
        <w:pStyle w:val="TOC2"/>
        <w:tabs>
          <w:tab w:val="right" w:leader="dot" w:pos="8306"/>
        </w:tabs>
      </w:pPr>
      <w:hyperlink w:anchor="_Toc31479" w:history="1">
        <w:r>
          <w:rPr>
            <w:rFonts w:ascii="仿宋" w:eastAsia="仿宋" w:hAnsi="仿宋" w:cs="仿宋" w:hint="eastAsia"/>
            <w:lang w:eastAsia="zh-CN"/>
          </w:rPr>
          <w:t>(二)、工艺技术方案选用原则</w:t>
        </w:r>
        <w:r>
          <w:tab/>
        </w:r>
        <w:r>
          <w:fldChar w:fldCharType="begin"/>
        </w:r>
        <w:r>
          <w:instrText xml:space="preserve"> PAGEREF _Toc31479 \h </w:instrText>
        </w:r>
        <w:r>
          <w:fldChar w:fldCharType="separate"/>
        </w:r>
        <w:r>
          <w:t>48</w:t>
        </w:r>
        <w:r>
          <w:fldChar w:fldCharType="end"/>
        </w:r>
      </w:hyperlink>
    </w:p>
    <w:p>
      <w:pPr>
        <w:pStyle w:val="TOC2"/>
        <w:tabs>
          <w:tab w:val="right" w:leader="dot" w:pos="8306"/>
        </w:tabs>
      </w:pPr>
      <w:hyperlink w:anchor="_Toc22452" w:history="1">
        <w:r>
          <w:rPr>
            <w:rFonts w:ascii="仿宋" w:eastAsia="仿宋" w:hAnsi="仿宋" w:cs="仿宋" w:hint="eastAsia"/>
            <w:lang w:eastAsia="zh-CN"/>
          </w:rPr>
          <w:t>(三)、工艺技术方案要求</w:t>
        </w:r>
        <w:r>
          <w:tab/>
        </w:r>
        <w:r>
          <w:fldChar w:fldCharType="begin"/>
        </w:r>
        <w:r>
          <w:instrText xml:space="preserve"> PAGEREF _Toc22452 \h </w:instrText>
        </w:r>
        <w:r>
          <w:fldChar w:fldCharType="separate"/>
        </w:r>
        <w:r>
          <w:t>50</w:t>
        </w:r>
        <w:r>
          <w:fldChar w:fldCharType="end"/>
        </w:r>
      </w:hyperlink>
    </w:p>
    <w:p>
      <w:pPr>
        <w:pStyle w:val="TOC1"/>
        <w:tabs>
          <w:tab w:val="right" w:leader="dot" w:pos="8306"/>
        </w:tabs>
      </w:pPr>
      <w:hyperlink w:anchor="_Toc272" w:history="1">
        <w:r>
          <w:rPr>
            <w:rFonts w:ascii="仿宋" w:eastAsia="仿宋" w:hAnsi="仿宋" w:cs="仿宋" w:hint="eastAsia"/>
            <w:lang w:eastAsia="zh-CN"/>
          </w:rPr>
          <w:t>十二、电热片项目投资规划</w:t>
        </w:r>
        <w:r>
          <w:tab/>
        </w:r>
        <w:r>
          <w:fldChar w:fldCharType="begin"/>
        </w:r>
        <w:r>
          <w:instrText xml:space="preserve"> PAGEREF _Toc272 \h </w:instrText>
        </w:r>
        <w:r>
          <w:fldChar w:fldCharType="separate"/>
        </w:r>
        <w:r>
          <w:t>52</w:t>
        </w:r>
        <w:r>
          <w:fldChar w:fldCharType="end"/>
        </w:r>
      </w:hyperlink>
    </w:p>
    <w:p>
      <w:pPr>
        <w:pStyle w:val="TOC2"/>
        <w:tabs>
          <w:tab w:val="right" w:leader="dot" w:pos="8306"/>
        </w:tabs>
      </w:pPr>
      <w:hyperlink w:anchor="_Toc25775" w:history="1">
        <w:r>
          <w:rPr>
            <w:rFonts w:ascii="仿宋" w:eastAsia="仿宋" w:hAnsi="仿宋" w:cs="仿宋" w:hint="eastAsia"/>
            <w:lang w:eastAsia="zh-CN"/>
          </w:rPr>
          <w:t>(一)、电热片项目总投资估算</w:t>
        </w:r>
        <w:r>
          <w:tab/>
        </w:r>
        <w:r>
          <w:fldChar w:fldCharType="begin"/>
        </w:r>
        <w:r>
          <w:instrText xml:space="preserve"> PAGEREF _Toc25775 \h </w:instrText>
        </w:r>
        <w:r>
          <w:fldChar w:fldCharType="separate"/>
        </w:r>
        <w:r>
          <w:t>52</w:t>
        </w:r>
        <w:r>
          <w:fldChar w:fldCharType="end"/>
        </w:r>
      </w:hyperlink>
    </w:p>
    <w:p>
      <w:pPr>
        <w:pStyle w:val="TOC2"/>
        <w:tabs>
          <w:tab w:val="right" w:leader="dot" w:pos="8306"/>
        </w:tabs>
      </w:pPr>
      <w:hyperlink w:anchor="_Toc32622" w:history="1">
        <w:r>
          <w:rPr>
            <w:rFonts w:ascii="仿宋" w:eastAsia="仿宋" w:hAnsi="仿宋" w:cs="仿宋" w:hint="eastAsia"/>
            <w:lang w:eastAsia="zh-CN"/>
          </w:rPr>
          <w:t>(二)、资金筹措</w:t>
        </w:r>
        <w:r>
          <w:tab/>
        </w:r>
        <w:r>
          <w:fldChar w:fldCharType="begin"/>
        </w:r>
        <w:r>
          <w:instrText xml:space="preserve"> PAGEREF _Toc32622 \h </w:instrText>
        </w:r>
        <w:r>
          <w:fldChar w:fldCharType="separate"/>
        </w:r>
        <w:r>
          <w:t>54</w:t>
        </w:r>
        <w:r>
          <w:fldChar w:fldCharType="end"/>
        </w:r>
      </w:hyperlink>
    </w:p>
    <w:p>
      <w:pPr>
        <w:pStyle w:val="TOC1"/>
        <w:tabs>
          <w:tab w:val="right" w:leader="dot" w:pos="8306"/>
        </w:tabs>
      </w:pPr>
      <w:hyperlink w:anchor="_Toc28749" w:history="1">
        <w:r>
          <w:rPr>
            <w:rFonts w:ascii="仿宋" w:eastAsia="仿宋" w:hAnsi="仿宋" w:cs="仿宋" w:hint="eastAsia"/>
            <w:lang w:eastAsia="zh-CN"/>
          </w:rPr>
          <w:t>十三、利益相关者分析与沟通计划</w:t>
        </w:r>
        <w:r>
          <w:tab/>
        </w:r>
        <w:r>
          <w:fldChar w:fldCharType="begin"/>
        </w:r>
        <w:r>
          <w:instrText xml:space="preserve"> PAGEREF _Toc28749 \h </w:instrText>
        </w:r>
        <w:r>
          <w:fldChar w:fldCharType="separate"/>
        </w:r>
        <w:r>
          <w:t>54</w:t>
        </w:r>
        <w:r>
          <w:fldChar w:fldCharType="end"/>
        </w:r>
      </w:hyperlink>
    </w:p>
    <w:p>
      <w:pPr>
        <w:pStyle w:val="TOC2"/>
        <w:tabs>
          <w:tab w:val="right" w:leader="dot" w:pos="8306"/>
        </w:tabs>
      </w:pPr>
      <w:hyperlink w:anchor="_Toc25737" w:history="1">
        <w:r>
          <w:rPr>
            <w:rFonts w:ascii="仿宋" w:eastAsia="仿宋" w:hAnsi="仿宋" w:cs="仿宋" w:hint="eastAsia"/>
            <w:lang w:eastAsia="zh-CN"/>
          </w:rPr>
          <w:t>(一)、利益相关者分析</w:t>
        </w:r>
        <w:r>
          <w:tab/>
        </w:r>
        <w:r>
          <w:fldChar w:fldCharType="begin"/>
        </w:r>
        <w:r>
          <w:instrText xml:space="preserve"> PAGEREF _Toc25737 \h </w:instrText>
        </w:r>
        <w:r>
          <w:fldChar w:fldCharType="separate"/>
        </w:r>
        <w:r>
          <w:t>54</w:t>
        </w:r>
        <w:r>
          <w:fldChar w:fldCharType="end"/>
        </w:r>
      </w:hyperlink>
    </w:p>
    <w:p>
      <w:pPr>
        <w:pStyle w:val="TOC2"/>
        <w:tabs>
          <w:tab w:val="right" w:leader="dot" w:pos="8306"/>
        </w:tabs>
      </w:pPr>
      <w:hyperlink w:anchor="_Toc21689" w:history="1">
        <w:r>
          <w:rPr>
            <w:rFonts w:ascii="仿宋" w:eastAsia="仿宋" w:hAnsi="仿宋" w:cs="仿宋" w:hint="eastAsia"/>
            <w:lang w:eastAsia="zh-CN"/>
          </w:rPr>
          <w:t>(二)、沟通计划</w:t>
        </w:r>
        <w:r>
          <w:tab/>
        </w:r>
        <w:r>
          <w:fldChar w:fldCharType="begin"/>
        </w:r>
        <w:r>
          <w:instrText xml:space="preserve"> PAGEREF _Toc21689 \h </w:instrText>
        </w:r>
        <w:r>
          <w:fldChar w:fldCharType="separate"/>
        </w:r>
        <w:r>
          <w:t>55</w:t>
        </w:r>
        <w:r>
          <w:fldChar w:fldCharType="end"/>
        </w:r>
      </w:hyperlink>
    </w:p>
    <w:p>
      <w:pPr>
        <w:pStyle w:val="TOC1"/>
        <w:tabs>
          <w:tab w:val="right" w:leader="dot" w:pos="8306"/>
        </w:tabs>
      </w:pPr>
      <w:hyperlink w:anchor="_Toc31023" w:history="1">
        <w:r>
          <w:rPr>
            <w:rFonts w:ascii="仿宋" w:eastAsia="仿宋" w:hAnsi="仿宋" w:cs="仿宋" w:hint="eastAsia"/>
            <w:lang w:eastAsia="zh-CN"/>
          </w:rPr>
          <w:t>十四、质量管理体系</w:t>
        </w:r>
        <w:r>
          <w:tab/>
        </w:r>
        <w:r>
          <w:fldChar w:fldCharType="begin"/>
        </w:r>
        <w:r>
          <w:instrText xml:space="preserve"> PAGEREF _Toc31023 \h </w:instrText>
        </w:r>
        <w:r>
          <w:fldChar w:fldCharType="separate"/>
        </w:r>
        <w:r>
          <w:t>57</w:t>
        </w:r>
        <w:r>
          <w:fldChar w:fldCharType="end"/>
        </w:r>
      </w:hyperlink>
    </w:p>
    <w:p>
      <w:pPr>
        <w:pStyle w:val="TOC2"/>
        <w:tabs>
          <w:tab w:val="right" w:leader="dot" w:pos="8306"/>
        </w:tabs>
      </w:pPr>
      <w:hyperlink w:anchor="_Toc22954" w:history="1">
        <w:r>
          <w:rPr>
            <w:rFonts w:ascii="仿宋" w:eastAsia="仿宋" w:hAnsi="仿宋" w:cs="仿宋" w:hint="eastAsia"/>
            <w:lang w:eastAsia="zh-CN"/>
          </w:rPr>
          <w:t>(一)、质量目标与方针</w:t>
        </w:r>
        <w:r>
          <w:tab/>
        </w:r>
        <w:r>
          <w:fldChar w:fldCharType="begin"/>
        </w:r>
        <w:r>
          <w:instrText xml:space="preserve"> PAGEREF _Toc22954 \h </w:instrText>
        </w:r>
        <w:r>
          <w:fldChar w:fldCharType="separate"/>
        </w:r>
        <w:r>
          <w:t>57</w:t>
        </w:r>
        <w:r>
          <w:fldChar w:fldCharType="end"/>
        </w:r>
      </w:hyperlink>
    </w:p>
    <w:p>
      <w:pPr>
        <w:pStyle w:val="TOC2"/>
        <w:tabs>
          <w:tab w:val="right" w:leader="dot" w:pos="8306"/>
        </w:tabs>
      </w:pPr>
      <w:hyperlink w:anchor="_Toc2003" w:history="1">
        <w:r>
          <w:rPr>
            <w:rFonts w:ascii="仿宋" w:eastAsia="仿宋" w:hAnsi="仿宋" w:cs="仿宋" w:hint="eastAsia"/>
            <w:lang w:eastAsia="zh-CN"/>
          </w:rPr>
          <w:t>(二)、质量管理责任</w:t>
        </w:r>
        <w:r>
          <w:tab/>
        </w:r>
        <w:r>
          <w:fldChar w:fldCharType="begin"/>
        </w:r>
        <w:r>
          <w:instrText xml:space="preserve"> PAGEREF _Toc2003 \h </w:instrText>
        </w:r>
        <w:r>
          <w:fldChar w:fldCharType="separate"/>
        </w:r>
        <w:r>
          <w:t>58</w:t>
        </w:r>
        <w:r>
          <w:fldChar w:fldCharType="end"/>
        </w:r>
      </w:hyperlink>
    </w:p>
    <w:p>
      <w:pPr>
        <w:pStyle w:val="TOC2"/>
        <w:tabs>
          <w:tab w:val="right" w:leader="dot" w:pos="8306"/>
        </w:tabs>
      </w:pPr>
      <w:hyperlink w:anchor="_Toc8953" w:history="1">
        <w:r>
          <w:rPr>
            <w:rFonts w:ascii="仿宋" w:eastAsia="仿宋" w:hAnsi="仿宋" w:cs="仿宋" w:hint="eastAsia"/>
            <w:lang w:eastAsia="zh-CN"/>
          </w:rPr>
          <w:t>(三)、质量管理体系文件</w:t>
        </w:r>
        <w:r>
          <w:tab/>
        </w:r>
        <w:r>
          <w:fldChar w:fldCharType="begin"/>
        </w:r>
        <w:r>
          <w:instrText xml:space="preserve"> PAGEREF _Toc8953 \h </w:instrText>
        </w:r>
        <w:r>
          <w:fldChar w:fldCharType="separate"/>
        </w:r>
        <w:r>
          <w:t>59</w:t>
        </w:r>
        <w:r>
          <w:fldChar w:fldCharType="end"/>
        </w:r>
      </w:hyperlink>
    </w:p>
    <w:p>
      <w:pPr>
        <w:pStyle w:val="TOC2"/>
        <w:tabs>
          <w:tab w:val="right" w:leader="dot" w:pos="8306"/>
        </w:tabs>
      </w:pPr>
      <w:hyperlink w:anchor="_Toc25430" w:history="1">
        <w:r>
          <w:rPr>
            <w:rFonts w:ascii="仿宋" w:eastAsia="仿宋" w:hAnsi="仿宋" w:cs="仿宋" w:hint="eastAsia"/>
            <w:lang w:eastAsia="zh-CN"/>
          </w:rPr>
          <w:t>(四)、质量培训与教育</w:t>
        </w:r>
        <w:r>
          <w:tab/>
        </w:r>
        <w:r>
          <w:fldChar w:fldCharType="begin"/>
        </w:r>
        <w:r>
          <w:instrText xml:space="preserve"> PAGEREF _Toc25430 \h </w:instrText>
        </w:r>
        <w:r>
          <w:fldChar w:fldCharType="separate"/>
        </w:r>
        <w:r>
          <w:t>61</w:t>
        </w:r>
        <w:r>
          <w:fldChar w:fldCharType="end"/>
        </w:r>
      </w:hyperlink>
    </w:p>
    <w:p>
      <w:pPr>
        <w:pStyle w:val="TOC2"/>
        <w:tabs>
          <w:tab w:val="right" w:leader="dot" w:pos="8306"/>
        </w:tabs>
      </w:pPr>
      <w:hyperlink w:anchor="_Toc9414" w:history="1">
        <w:r>
          <w:rPr>
            <w:rFonts w:ascii="仿宋" w:eastAsia="仿宋" w:hAnsi="仿宋" w:cs="仿宋" w:hint="eastAsia"/>
            <w:lang w:eastAsia="zh-CN"/>
          </w:rPr>
          <w:t>(五)、质量审核与评价</w:t>
        </w:r>
        <w:r>
          <w:tab/>
        </w:r>
        <w:r>
          <w:fldChar w:fldCharType="begin"/>
        </w:r>
        <w:r>
          <w:instrText xml:space="preserve"> PAGEREF _Toc9414 \h </w:instrText>
        </w:r>
        <w:r>
          <w:fldChar w:fldCharType="separate"/>
        </w:r>
        <w:r>
          <w:t>62</w:t>
        </w:r>
        <w:r>
          <w:fldChar w:fldCharType="end"/>
        </w:r>
      </w:hyperlink>
    </w:p>
    <w:p>
      <w:pPr>
        <w:pStyle w:val="TOC2"/>
        <w:tabs>
          <w:tab w:val="right" w:leader="dot" w:pos="8306"/>
        </w:tabs>
      </w:pPr>
      <w:hyperlink w:anchor="_Toc28942" w:history="1">
        <w:r>
          <w:rPr>
            <w:rFonts w:ascii="仿宋" w:eastAsia="仿宋" w:hAnsi="仿宋" w:cs="仿宋" w:hint="eastAsia"/>
            <w:lang w:eastAsia="zh-CN"/>
          </w:rPr>
          <w:t>(六)、不符合与纠正措施</w:t>
        </w:r>
        <w:r>
          <w:tab/>
        </w:r>
        <w:r>
          <w:fldChar w:fldCharType="begin"/>
        </w:r>
        <w:r>
          <w:instrText xml:space="preserve"> PAGEREF _Toc28942 \h </w:instrText>
        </w:r>
        <w:r>
          <w:fldChar w:fldCharType="separate"/>
        </w:r>
        <w:r>
          <w:t>63</w:t>
        </w:r>
        <w:r>
          <w:fldChar w:fldCharType="end"/>
        </w:r>
      </w:hyperlink>
    </w:p>
    <w:p>
      <w:pPr>
        <w:pStyle w:val="TOC1"/>
        <w:tabs>
          <w:tab w:val="right" w:leader="dot" w:pos="8306"/>
        </w:tabs>
      </w:pPr>
      <w:hyperlink w:anchor="_Toc20960" w:history="1">
        <w:r>
          <w:rPr>
            <w:rFonts w:ascii="仿宋" w:eastAsia="仿宋" w:hAnsi="仿宋" w:cs="仿宋" w:hint="eastAsia"/>
            <w:lang w:eastAsia="zh-CN"/>
          </w:rPr>
          <w:t>十五、电热片项目变更管理</w:t>
        </w:r>
        <w:r>
          <w:tab/>
        </w:r>
        <w:r>
          <w:fldChar w:fldCharType="begin"/>
        </w:r>
        <w:r>
          <w:instrText xml:space="preserve"> PAGEREF _Toc20960 \h </w:instrText>
        </w:r>
        <w:r>
          <w:fldChar w:fldCharType="separate"/>
        </w:r>
        <w:r>
          <w:t>64</w:t>
        </w:r>
        <w:r>
          <w:fldChar w:fldCharType="end"/>
        </w:r>
      </w:hyperlink>
    </w:p>
    <w:p>
      <w:pPr>
        <w:pStyle w:val="TOC2"/>
        <w:tabs>
          <w:tab w:val="right" w:leader="dot" w:pos="8306"/>
        </w:tabs>
      </w:pPr>
      <w:hyperlink w:anchor="_Toc14362" w:history="1">
        <w:r>
          <w:rPr>
            <w:rFonts w:ascii="仿宋" w:eastAsia="仿宋" w:hAnsi="仿宋" w:cs="仿宋" w:hint="eastAsia"/>
            <w:lang w:eastAsia="zh-CN"/>
          </w:rPr>
          <w:t>(一)、变更申请与评估</w:t>
        </w:r>
        <w:r>
          <w:tab/>
        </w:r>
        <w:r>
          <w:fldChar w:fldCharType="begin"/>
        </w:r>
        <w:r>
          <w:instrText xml:space="preserve"> PAGEREF _Toc14362 \h </w:instrText>
        </w:r>
        <w:r>
          <w:fldChar w:fldCharType="separate"/>
        </w:r>
        <w:r>
          <w:t>64</w:t>
        </w:r>
        <w:r>
          <w:fldChar w:fldCharType="end"/>
        </w:r>
      </w:hyperlink>
    </w:p>
    <w:p>
      <w:pPr>
        <w:pStyle w:val="TOC2"/>
        <w:tabs>
          <w:tab w:val="right" w:leader="dot" w:pos="8306"/>
        </w:tabs>
      </w:pPr>
      <w:hyperlink w:anchor="_Toc7757" w:history="1">
        <w:r>
          <w:rPr>
            <w:rFonts w:ascii="仿宋" w:eastAsia="仿宋" w:hAnsi="仿宋" w:cs="仿宋" w:hint="eastAsia"/>
            <w:lang w:eastAsia="zh-CN"/>
          </w:rPr>
          <w:t>(二)、变更实施与控制</w:t>
        </w:r>
        <w:r>
          <w:tab/>
        </w:r>
        <w:r>
          <w:fldChar w:fldCharType="begin"/>
        </w:r>
        <w:r>
          <w:instrText xml:space="preserve"> PAGEREF _Toc7757 \h </w:instrText>
        </w:r>
        <w:r>
          <w:fldChar w:fldCharType="separate"/>
        </w:r>
        <w:r>
          <w:t>65</w:t>
        </w:r>
        <w:r>
          <w:fldChar w:fldCharType="end"/>
        </w:r>
      </w:hyperlink>
    </w:p>
    <w:p>
      <w:pPr>
        <w:pStyle w:val="TOC1"/>
        <w:tabs>
          <w:tab w:val="right" w:leader="dot" w:pos="8306"/>
        </w:tabs>
      </w:pPr>
      <w:hyperlink w:anchor="_Toc18500" w:history="1">
        <w:r>
          <w:rPr>
            <w:rFonts w:ascii="仿宋" w:eastAsia="仿宋" w:hAnsi="仿宋" w:cs="仿宋" w:hint="eastAsia"/>
            <w:lang w:eastAsia="zh-CN"/>
          </w:rPr>
          <w:t>十六、营销与推广策略</w:t>
        </w:r>
        <w:r>
          <w:tab/>
        </w:r>
        <w:r>
          <w:fldChar w:fldCharType="begin"/>
        </w:r>
        <w:r>
          <w:instrText xml:space="preserve"> PAGEREF _Toc18500 \h </w:instrText>
        </w:r>
        <w:r>
          <w:fldChar w:fldCharType="separate"/>
        </w:r>
        <w:r>
          <w:t>66</w:t>
        </w:r>
        <w:r>
          <w:fldChar w:fldCharType="end"/>
        </w:r>
      </w:hyperlink>
    </w:p>
    <w:p>
      <w:pPr>
        <w:pStyle w:val="TOC2"/>
        <w:tabs>
          <w:tab w:val="right" w:leader="dot" w:pos="8306"/>
        </w:tabs>
      </w:pPr>
      <w:hyperlink w:anchor="_Toc32542" w:history="1">
        <w:r>
          <w:rPr>
            <w:rFonts w:ascii="仿宋" w:eastAsia="仿宋" w:hAnsi="仿宋" w:cs="仿宋" w:hint="eastAsia"/>
            <w:lang w:eastAsia="zh-CN"/>
          </w:rPr>
          <w:t>(一)、产品/服务定位与特点</w:t>
        </w:r>
        <w:r>
          <w:tab/>
        </w:r>
        <w:r>
          <w:fldChar w:fldCharType="begin"/>
        </w:r>
        <w:r>
          <w:instrText xml:space="preserve"> PAGEREF _Toc32542 \h </w:instrText>
        </w:r>
        <w:r>
          <w:fldChar w:fldCharType="separate"/>
        </w:r>
        <w:r>
          <w:t>66</w:t>
        </w:r>
        <w:r>
          <w:fldChar w:fldCharType="end"/>
        </w:r>
      </w:hyperlink>
    </w:p>
    <w:p>
      <w:pPr>
        <w:pStyle w:val="TOC2"/>
        <w:tabs>
          <w:tab w:val="right" w:leader="dot" w:pos="8306"/>
        </w:tabs>
      </w:pPr>
      <w:hyperlink w:anchor="_Toc7423" w:history="1">
        <w:r>
          <w:rPr>
            <w:rFonts w:ascii="仿宋" w:eastAsia="仿宋" w:hAnsi="仿宋" w:cs="仿宋" w:hint="eastAsia"/>
            <w:lang w:eastAsia="zh-CN"/>
          </w:rPr>
          <w:t>(二)、市场定位与竞争分析</w:t>
        </w:r>
        <w:r>
          <w:tab/>
        </w:r>
        <w:r>
          <w:fldChar w:fldCharType="begin"/>
        </w:r>
        <w:r>
          <w:instrText xml:space="preserve"> PAGEREF _Toc7423 \h </w:instrText>
        </w:r>
        <w:r>
          <w:fldChar w:fldCharType="separate"/>
        </w:r>
        <w:r>
          <w:t>67</w:t>
        </w:r>
        <w:r>
          <w:fldChar w:fldCharType="end"/>
        </w:r>
      </w:hyperlink>
    </w:p>
    <w:p>
      <w:pPr>
        <w:pStyle w:val="TOC2"/>
        <w:tabs>
          <w:tab w:val="right" w:leader="dot" w:pos="8306"/>
        </w:tabs>
      </w:pPr>
      <w:hyperlink w:anchor="_Toc6656" w:history="1">
        <w:r>
          <w:rPr>
            <w:rFonts w:ascii="仿宋" w:eastAsia="仿宋" w:hAnsi="仿宋" w:cs="仿宋" w:hint="eastAsia"/>
            <w:lang w:eastAsia="zh-CN"/>
          </w:rPr>
          <w:t>(三)、营销渠道与策略</w:t>
        </w:r>
        <w:r>
          <w:tab/>
        </w:r>
        <w:r>
          <w:fldChar w:fldCharType="begin"/>
        </w:r>
        <w:r>
          <w:instrText xml:space="preserve"> PAGEREF _Toc6656 \h </w:instrText>
        </w:r>
        <w:r>
          <w:fldChar w:fldCharType="separate"/>
        </w:r>
        <w:r>
          <w:t>68</w:t>
        </w:r>
        <w:r>
          <w:fldChar w:fldCharType="end"/>
        </w:r>
      </w:hyperlink>
    </w:p>
    <w:p>
      <w:pPr>
        <w:pStyle w:val="TOC2"/>
        <w:tabs>
          <w:tab w:val="right" w:leader="dot" w:pos="8306"/>
        </w:tabs>
      </w:pPr>
      <w:hyperlink w:anchor="_Toc1345" w:history="1">
        <w:r>
          <w:rPr>
            <w:rFonts w:ascii="仿宋" w:eastAsia="仿宋" w:hAnsi="仿宋" w:cs="仿宋" w:hint="eastAsia"/>
            <w:lang w:eastAsia="zh-CN"/>
          </w:rPr>
          <w:t>(四)、推广与宣传活动</w:t>
        </w:r>
        <w:r>
          <w:tab/>
        </w:r>
        <w:r>
          <w:fldChar w:fldCharType="begin"/>
        </w:r>
        <w:r>
          <w:instrText xml:space="preserve"> PAGEREF _Toc1345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06"/>
      <w:r>
        <w:rPr>
          <w:rFonts w:ascii="仿宋" w:eastAsia="仿宋" w:hAnsi="仿宋" w:cs="仿宋" w:hint="eastAsia"/>
          <w:sz w:val="28"/>
          <w:lang w:eastAsia="zh-CN"/>
        </w:rPr>
        <w:t>一、电热片项目建设单位说明</w:t>
      </w:r>
      <w:bookmarkEnd w:id="2"/>
    </w:p>
    <w:p>
      <w:pPr>
        <w:pStyle w:val="Heading2"/>
        <w:rPr>
          <w:rFonts w:ascii="仿宋" w:eastAsia="仿宋" w:hAnsi="仿宋" w:cs="仿宋" w:hint="eastAsia"/>
          <w:lang w:eastAsia="zh-CN"/>
        </w:rPr>
      </w:pPr>
      <w:bookmarkStart w:id="3" w:name="_Toc2715"/>
      <w:r>
        <w:rPr>
          <w:rFonts w:ascii="仿宋" w:eastAsia="仿宋" w:hAnsi="仿宋" w:cs="仿宋" w:hint="eastAsia"/>
          <w:lang w:eastAsia="zh-CN"/>
        </w:rPr>
        <w:t>(一)、电热片项目承办单位基本情况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8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热片项目承办单位的XXXX，我们着眼于实现可持续的经济效益。通过技术创新和解决方案的提供，公司预计在电热片项目执行期间将获得可观的收入增长。这一收入来源主要包括电热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同时，我们注重成本控制和效率提升，以确保电热片项目的可持续盈利。透过精细的管理和资源优化，公司期望实现电热片项目利润最大化。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热片项目实施进行全面的投资评估，包括电热片项目启动阶段的资金投入和后续运营成本。通过对电热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热片项目实施过程中具备足够的资金流动性，公司将进行详尽的现金流分析。这包括资金需求的合理预测、电热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329"/>
      <w:r>
        <w:rPr>
          <w:rFonts w:ascii="仿宋" w:eastAsia="仿宋" w:hAnsi="仿宋" w:cs="仿宋" w:hint="eastAsia"/>
          <w:sz w:val="28"/>
          <w:lang w:eastAsia="zh-CN"/>
        </w:rPr>
        <w:t>二、电热片项目绩效评估</w:t>
      </w:r>
      <w:bookmarkEnd w:id="5"/>
    </w:p>
    <w:p>
      <w:pPr>
        <w:pStyle w:val="Heading2"/>
        <w:rPr>
          <w:rFonts w:ascii="仿宋" w:eastAsia="仿宋" w:hAnsi="仿宋" w:cs="仿宋" w:hint="eastAsia"/>
          <w:lang w:eastAsia="zh-CN"/>
        </w:rPr>
      </w:pPr>
      <w:bookmarkStart w:id="6" w:name="_Toc2233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在电热片项目中，我们设计了一套全面的绩效评估指标，以确保电热片项目的可控和成功交付。这些指标跨足电热片项目目标、成本、进度和质量等多个维度，为我们提供了全面洞察电热片项目的健康状况。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目标达成率是我们关注的首要指标。我们设定了明确的目标，并通过定期监测和评估，迅速发现并应对潜在的目标偏差。这为电热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成本绩效是另一个核心关注点。通过实际成本与预算成本的对比分析，我们深入了解成本差异的原因，及时调整资源分配，保持电热片项目在经济效益方面的合理水平。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进度作为关键的绩效指标之一，得到了精心的关注。我们制定了详细的电热片项目进度计划，并设立了进度符合度指标，确保实际进度与计划进度保持一致。这使我们能够快速发现和解决潜在的进度问题，保持电热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热片项目绩效的不可或缺的一环。我们引入了一系列的质量标准和客户满意度指标，以确保电热片项目交付的成果在质量上达到或超越预期水平。通过持续监测这些指标，我们努力提升电热片项目整体质量水平，为电热片项目的成功交付提供有力保障。通过这些科学且全面的绩效评估，我们能够更好地引导电热片项目的持续改进，确保电热片项目目标的顺利达成。</w:t>
      </w:r>
    </w:p>
    <w:p>
      <w:pPr>
        <w:pStyle w:val="Heading2"/>
        <w:ind w:firstLine="560" w:firstLineChars="200"/>
        <w:rPr>
          <w:rFonts w:ascii="仿宋" w:eastAsia="仿宋" w:hAnsi="仿宋" w:cs="仿宋" w:hint="eastAsia"/>
          <w:sz w:val="28"/>
          <w:lang w:eastAsia="zh-CN"/>
        </w:rPr>
      </w:pPr>
      <w:bookmarkStart w:id="7" w:name="_Toc2692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绩效评估是电热片项目中的关键环节，为确保电热片项目达到预期目标，我们采用了多层次、多维度的绩效评估方法。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热片项目的战略目标对齐，确保每个决策和行动都与电热片项目整体目标保持一致。团队会定期召开战略对齐会议，审视当前工作与电热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热片项目进度、质量、成本和风险等方面。这些指标通过数据收集和分析，为电热片项目管理团队提供了客观的评估依据。例如，我们通过电热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绩效评估不仅仅停留在电热片项目内部，还考虑了电热片项目对外部环境的影响。我们定期进行干系人满意度调查，以了解各利益相关方对电热片项目的期望和满意度，并及时做出调整。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这种多层次、多角度的绩效评估方法，使得我们能够全面了解电热片项目的运行状态，及时做出调整，确保电热片项目在不断变化的环境中保持稳健前行。</w:t>
      </w:r>
    </w:p>
    <w:p>
      <w:pPr>
        <w:pStyle w:val="Heading2"/>
        <w:ind w:firstLine="560" w:firstLineChars="200"/>
        <w:rPr>
          <w:rFonts w:ascii="仿宋" w:eastAsia="仿宋" w:hAnsi="仿宋" w:cs="仿宋" w:hint="eastAsia"/>
          <w:sz w:val="28"/>
          <w:lang w:eastAsia="zh-CN"/>
        </w:rPr>
      </w:pPr>
      <w:bookmarkStart w:id="8" w:name="_Toc2650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为了确保电热片项目的有效管理和不断优化，我们采用了精心设计的绩效评估周期。这个周期旨在实现灵活、实时和全面的评估，以适应电热片项目执行中的各种挑战。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热片项目的不同需求，分为短期、中期和长期。短期评估关注每个迭代或工作周期，以及时发现和解决当前任务中的问题。中期评估涵盖几个迭代，深入了解整体电热片项目的趋势和性能。长期评估则着眼于整个电热片项目阶段，确保电热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热片项目管理工具和协作平台，团队成员能够随时更新和分享电热片项目数据。这种实时性的反馈机制使我们能够及时察觉潜在问题，快速调整，保持电热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热片项目的决策制定密不可分。每个周期的电热片项目回顾会议成为集体总结经验、识别问题深层次原因并找到创新解决方案的平台。这种定期的反思与调整机制使电热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644"/>
      <w:r>
        <w:rPr>
          <w:rFonts w:ascii="仿宋" w:eastAsia="仿宋" w:hAnsi="仿宋" w:cs="仿宋" w:hint="eastAsia"/>
          <w:sz w:val="28"/>
          <w:lang w:eastAsia="zh-CN"/>
        </w:rPr>
        <w:t>三、电热片项目危机管理</w:t>
      </w:r>
      <w:bookmarkEnd w:id="9"/>
    </w:p>
    <w:p>
      <w:pPr>
        <w:pStyle w:val="Heading2"/>
        <w:rPr>
          <w:rFonts w:ascii="仿宋" w:eastAsia="仿宋" w:hAnsi="仿宋" w:cs="仿宋" w:hint="eastAsia"/>
          <w:lang w:eastAsia="zh-CN"/>
        </w:rPr>
      </w:pPr>
      <w:bookmarkStart w:id="10" w:name="_Toc2825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危机管理中，危机预警与识别是确保电热片项目稳健运行的核心步骤。通过建立全面的监测机制，电热片项目团队旨在及时发现和理解潜在的风险和危机因素，以便采取及时的预防和应对措施，确保电热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首先，通过深入的风险评估，电热片项目团队全面分析了整个电热片项目和各个阶段可能存在的威胁。这包括准确评估每个潜在风险的发生概率和可能影响的程度，为后续危机预警提供了有力支持。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片项目团队着重于明确定义电热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片项目进展的持续监控，团队能够及时发现潜在问题并作出迅速反应。电热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在这一阶段，团队的专业素养和反应速度将发挥至关重要的作用，以确保潜在危机能够在初期得到有效的处理，最大程度地减轻负面影响。通过危机预警与识别，电热片项目得以更有序、可控地推进。</w:t>
      </w:r>
    </w:p>
    <w:p>
      <w:pPr>
        <w:pStyle w:val="Heading2"/>
        <w:ind w:firstLine="560" w:firstLineChars="200"/>
        <w:rPr>
          <w:rFonts w:ascii="仿宋" w:eastAsia="仿宋" w:hAnsi="仿宋" w:cs="仿宋" w:hint="eastAsia"/>
          <w:sz w:val="28"/>
          <w:lang w:eastAsia="zh-CN"/>
        </w:rPr>
      </w:pPr>
      <w:bookmarkStart w:id="11" w:name="_Toc3120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暂停电热片项目进度：为遏制危机蔓延，电热片项目暂时停止进行，以便全面评估当前状况。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实时沟通：与关键利益相关者建立实时沟通机制，向他们传递电热片项目危机的实际状况，保障电热片项目核心利益。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信息共享机制：建立了信息共享平台，确保团队成员能够及时获取电热片项目危机的实时信息。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领导者沟通：电热片项目领导者通过定期会议和即时沟通工具，指导团队应对危机，保持团队稳定运行。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随着危机得到初步控制，电热片项目团队转向制定恢复计划，以确保电热片项目能够从中迅速恢复。主要恢复计划包括：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修复受损的进度计划：重新评估电热片项目进度，制定修复计划，确保电热片项目尽快回归正常进程。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风险管理机制加强：对电热片项目风险进行全面评估，制定更强化的风险管理策略，以预防未来可能的危机。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44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16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技术管理特点体现在其创新导向。通过引入最先进的技术趋势和解决方案，电热片项目致力于提升科技含量、提高质量和效率水平。这意味着我们将采用最新的工具和方法，确保电热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电热片项目技术管理的显著特征。通过整合不同领域的技术资源，我们实现了跨学科的协同工作。这有助于优化技术架构，提高整体效能。此外，整合性策略还促进了不同技术团队之间的紧密沟通和高效合作，确保电热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热片项目所采用的技术。通过不断优化技术方案，电热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热片项目团队将在电热片项目初期识别可能的技术风险，并采取相应的预防和应对措施。通过建立健全的风险评估机制，电热片项目能够在实施过程中及时发现并解决潜在的技术问题，保障电热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通过这些独特的技术管理特点，我们确信在电热片项目中，技术将成为电热片项目成功的有力支持。这一深度剖析揭示了技术管理在电热片项目实施中的关键作用，为电热片项目的技术基础奠定了坚实的基础。</w:t>
      </w:r>
    </w:p>
    <w:p>
      <w:pPr>
        <w:pStyle w:val="Heading2"/>
        <w:ind w:firstLine="560" w:firstLineChars="200"/>
        <w:rPr>
          <w:rFonts w:ascii="仿宋" w:eastAsia="仿宋" w:hAnsi="仿宋" w:cs="仿宋" w:hint="eastAsia"/>
          <w:sz w:val="28"/>
          <w:lang w:eastAsia="zh-CN"/>
        </w:rPr>
      </w:pPr>
      <w:bookmarkStart w:id="14" w:name="_Toc31417"/>
      <w:r>
        <w:rPr>
          <w:rFonts w:ascii="仿宋" w:eastAsia="仿宋" w:hAnsi="仿宋" w:cs="仿宋" w:hint="eastAsia"/>
          <w:sz w:val="28"/>
          <w:lang w:eastAsia="zh-CN"/>
        </w:rPr>
        <w:t>(二)、电热片项目工艺技术设计方案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热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热片项目将严格按照相关行业规范要求进行组织。通过有效控制产品质量，电热片项目将致力于为顾客提供优质的电热片项目产品和良好的服务。这体现了电热片项目对于生产活动合规性和质量标准的高度重视，为电热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热片项目注重生态效益和清洁生产原则。电热片项目建设将紧密结合地方特色经济发展，与社会经济发展规划和区域环境保护规划方案相协调一致。通过与当地区域自然生态系统的结合，电热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热片项目产品具有多样化的客户需求和个性化的特点。因此，电热片项目产品规格品种多样，且单批生产数量较小。为满足这一特点，电热片项目承办单位将建设先进的柔性制造生产线。通过广泛应用柔性制造技术，电热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热片项目采用的技术具有较高的技术含量和自动化水平，处于国内先进水平。这一技术选用不仅体现了对生产效率、质量和环境友好性的高标准要求，同时为电热片项目的可持续发展奠定了坚实的基础。</w:t>
      </w:r>
    </w:p>
    <w:p>
      <w:pPr>
        <w:pStyle w:val="Heading2"/>
        <w:ind w:firstLine="560" w:firstLineChars="200"/>
        <w:rPr>
          <w:rFonts w:ascii="仿宋" w:eastAsia="仿宋" w:hAnsi="仿宋" w:cs="仿宋" w:hint="eastAsia"/>
          <w:sz w:val="28"/>
          <w:lang w:eastAsia="zh-CN"/>
        </w:rPr>
      </w:pPr>
      <w:bookmarkStart w:id="15" w:name="_Toc2954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为确保电热片项目的高效生产和技术实施，我们制定了一套精心设计的设备选型方案，以满足电热片项目生产、质量和环保的要求。该方案的主要特点如下：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热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针对电热片项目产品的多样性和小批量生产的特点，我们将建设柔性制造生产线。通过在设备选型中考虑柔性制造技术，可以灵活应对不同产品规格和生产需求，实现生产线的高度灵活性和适应性。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1041"/>
      <w:r>
        <w:rPr>
          <w:rFonts w:ascii="仿宋" w:eastAsia="仿宋" w:hAnsi="仿宋" w:cs="仿宋" w:hint="eastAsia"/>
          <w:sz w:val="28"/>
          <w:lang w:eastAsia="zh-CN"/>
        </w:rPr>
        <w:t>五、电热片项目概论</w:t>
      </w:r>
      <w:bookmarkEnd w:id="16"/>
    </w:p>
    <w:p>
      <w:pPr>
        <w:pStyle w:val="Heading2"/>
        <w:rPr>
          <w:rFonts w:ascii="仿宋" w:eastAsia="仿宋" w:hAnsi="仿宋" w:cs="仿宋" w:hint="eastAsia"/>
          <w:lang w:eastAsia="zh-CN"/>
        </w:rPr>
      </w:pPr>
      <w:bookmarkStart w:id="17" w:name="_Toc17481"/>
      <w:r>
        <w:rPr>
          <w:rFonts w:ascii="仿宋" w:eastAsia="仿宋" w:hAnsi="仿宋" w:cs="仿宋" w:hint="eastAsia"/>
          <w:lang w:eastAsia="zh-CN"/>
        </w:rPr>
        <w:t>(一)、电热片项目概况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起源追溯至对市场的深入洞察。市场的不断演变与变革为电热片项目提供了难得的机遇。当前市场存在的需求缺口和变革的大环境共同构成了电热片项目的背景。这个电热片项目旨在充分利用市场机遇，填补行业中尚未满足的需求，为客户提供全新的解决方案。市场的变革和需求的增长使得这个电热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电热片项目名称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正式命名为电热片。这个名称不仅仅是一个标识，更代表了电热片项目的核心理念和愿景。它蕴含着电热片项目所要解决问题的关键字，具有强烈的表达和辨识度，为电热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电热片项目目标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热片项目的核心目标是提供一种全新、高效的解决方案，满足客户日益增长的需求。电热片项目追求的不仅仅是满足市场需求，更是在市场中获得卓越的竞争优势。通过不断提升产品或服务的质量和创新水平，电热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电热片项目范围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全面涵盖了产品研发、制造、市场推广和售后服务，确保从产品设计到最终用户体验的全方位关注。这一全面的电热片项目范围是为了确保电热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电热片项目时间表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电热片项目计划在未来18个月内完成，包括研发、测试、市场试点和正式推出等不同阶段。这个时间表的合理设计是为了确保电热片项目各个阶段的顺利推进，以便按时交付高质量的成果。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电热片项目预算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电热片项目总预算估算为XX百万美元，主要分配在研发、市场推广、人员培训和运营等方面。这一充足的预算为电热片项目提供了充足的资源，确保电热片项目在各个方面都能取得优异的表现。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电热片项目风险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电热片项目可能面临的风险包括市场接受度低、技术难题、竞争激烈等。电热片项目团队已经制定了相应的风险应对计划，通过前瞻性的风险管理，确保电热片项目在面对不确定性时能够迅速做出应对。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电热片项目团队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电热片项目汇聚了一支经验丰富、多领域专业素养的核心团队，确保电热片项目在各个方面都能拥有高水平的执行力。团队的协同作战是电热片项目成功的关键因素之一。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电热片项目背景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电热片项目的背景根植于市场对更高效、创新产品的渴望，同时也受到科技发展对行业格局的深刻改变的影响。这为电热片项目提供了广阔的发展空间和市场需求。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电热片项目现状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截至目前，电热片项目已完成市场调研和技术验证，取得了初步的成功。这为电热片项目在未来的发展奠定了坚实的基础，为更远大的目标打下了坚实的基石。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772"/>
      <w:r>
        <w:rPr>
          <w:rFonts w:ascii="仿宋" w:eastAsia="仿宋" w:hAnsi="仿宋" w:cs="仿宋" w:hint="eastAsia"/>
          <w:sz w:val="28"/>
          <w:lang w:eastAsia="zh-CN"/>
        </w:rPr>
        <w:t>(二)、电热片项目目标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keyword》电热片项目首要业务目标是在市场中占据有利地位，实现产品/服务的成功推广和销售。通过不断提升产品质量、创新性，电热片项目追求成为行业中的领导者，赢得更多客户的青睐。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在科技迅速发展的时代，电热片项目着眼于技术创新。通过持续的研发和技术升级，电热片项目旨在推出更具创新性的产品或服务，以满足市场对新鲜、先进解决方案的需求。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为了建立可持续的客户关系，电热片项目设定了客户满意度目标。通过提供卓越的产品质量和优质的客户服务，电热片项目追求赢得客户的信任和忠诚度，确保他们的满意度达到行业领先水平。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电热片项目注重社会责任和可持续发展。通过实施环保、社会责任电热片项目，电热片项目致力于在经济发展的同时保护环境，促进社会公平，实现可持续经营。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https://d.book118.com/968057027110006044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90090"/>
    <w:rsid w:val="322900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57027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2024-03-03T21:02:00Z</dcterms:created>
  <dcterms:modified xsi:type="dcterms:W3CDTF">2024-03-03T21:02:27Z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786368AA19524D1FB8FE1FFFE1D024B9_11</vt:lpwstr>
  </property>
  <property fmtid="{D5CDD505-2E9C-101B-9397-08002B2CF9AE}" pid="3" name="KSOProductBuildVer">
    <vt:lpwstr>2052-12.1.0.16388</vt:lpwstr>
  </property>
</Properties>
</file>