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柔性制造单元(FMC)项目规划设计纲要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40" w:history="1">
        <w:r>
          <w:rPr>
            <w:rFonts w:ascii="仿宋" w:eastAsia="仿宋" w:hAnsi="仿宋" w:cs="仿宋" w:hint="eastAsia"/>
            <w:lang w:eastAsia="zh-CN"/>
          </w:rPr>
          <w:t>前言</w:t>
        </w:r>
        <w:r>
          <w:tab/>
        </w:r>
        <w:r>
          <w:fldChar w:fldCharType="begin"/>
        </w:r>
        <w:r>
          <w:instrText xml:space="preserve"> PAGEREF _Toc23340 \h </w:instrText>
        </w:r>
        <w:r>
          <w:fldChar w:fldCharType="separate"/>
        </w:r>
        <w:r>
          <w:t>3</w:t>
        </w:r>
        <w:r>
          <w:fldChar w:fldCharType="end"/>
        </w:r>
      </w:hyperlink>
    </w:p>
    <w:p>
      <w:pPr>
        <w:pStyle w:val="TOC1"/>
        <w:tabs>
          <w:tab w:val="right" w:leader="dot" w:pos="8306"/>
        </w:tabs>
      </w:pPr>
      <w:hyperlink w:anchor="_Toc6057" w:history="1">
        <w:r>
          <w:rPr>
            <w:rFonts w:ascii="仿宋" w:eastAsia="仿宋" w:hAnsi="仿宋" w:cs="仿宋" w:hint="eastAsia"/>
            <w:lang w:eastAsia="zh-CN"/>
          </w:rPr>
          <w:t>一、柔性制造单元(FMC)项目选址可行性分析</w:t>
        </w:r>
        <w:r>
          <w:tab/>
        </w:r>
        <w:r>
          <w:fldChar w:fldCharType="begin"/>
        </w:r>
        <w:r>
          <w:instrText xml:space="preserve"> PAGEREF _Toc6057 \h </w:instrText>
        </w:r>
        <w:r>
          <w:fldChar w:fldCharType="separate"/>
        </w:r>
        <w:r>
          <w:t>3</w:t>
        </w:r>
        <w:r>
          <w:fldChar w:fldCharType="end"/>
        </w:r>
      </w:hyperlink>
    </w:p>
    <w:p>
      <w:pPr>
        <w:pStyle w:val="TOC2"/>
        <w:tabs>
          <w:tab w:val="right" w:leader="dot" w:pos="8306"/>
        </w:tabs>
      </w:pPr>
      <w:hyperlink w:anchor="_Toc29865" w:history="1">
        <w:r>
          <w:rPr>
            <w:rFonts w:ascii="仿宋" w:eastAsia="仿宋" w:hAnsi="仿宋" w:cs="仿宋" w:hint="eastAsia"/>
            <w:lang w:eastAsia="zh-CN"/>
          </w:rPr>
          <w:t>(一)、柔性制造单元(FMC)项目选址</w:t>
        </w:r>
        <w:r>
          <w:tab/>
        </w:r>
        <w:r>
          <w:fldChar w:fldCharType="begin"/>
        </w:r>
        <w:r>
          <w:instrText xml:space="preserve"> PAGEREF _Toc29865 \h </w:instrText>
        </w:r>
        <w:r>
          <w:fldChar w:fldCharType="separate"/>
        </w:r>
        <w:r>
          <w:t>3</w:t>
        </w:r>
        <w:r>
          <w:fldChar w:fldCharType="end"/>
        </w:r>
      </w:hyperlink>
    </w:p>
    <w:p>
      <w:pPr>
        <w:pStyle w:val="TOC2"/>
        <w:tabs>
          <w:tab w:val="right" w:leader="dot" w:pos="8306"/>
        </w:tabs>
      </w:pPr>
      <w:hyperlink w:anchor="_Toc12277" w:history="1">
        <w:r>
          <w:rPr>
            <w:rFonts w:ascii="仿宋" w:eastAsia="仿宋" w:hAnsi="仿宋" w:cs="仿宋" w:hint="eastAsia"/>
            <w:lang w:eastAsia="zh-CN"/>
          </w:rPr>
          <w:t>(二)、用地控制指标</w:t>
        </w:r>
        <w:r>
          <w:tab/>
        </w:r>
        <w:r>
          <w:fldChar w:fldCharType="begin"/>
        </w:r>
        <w:r>
          <w:instrText xml:space="preserve"> PAGEREF _Toc12277 \h </w:instrText>
        </w:r>
        <w:r>
          <w:fldChar w:fldCharType="separate"/>
        </w:r>
        <w:r>
          <w:t>3</w:t>
        </w:r>
        <w:r>
          <w:fldChar w:fldCharType="end"/>
        </w:r>
      </w:hyperlink>
    </w:p>
    <w:p>
      <w:pPr>
        <w:pStyle w:val="TOC2"/>
        <w:tabs>
          <w:tab w:val="right" w:leader="dot" w:pos="8306"/>
        </w:tabs>
      </w:pPr>
      <w:hyperlink w:anchor="_Toc10779" w:history="1">
        <w:r>
          <w:rPr>
            <w:rFonts w:ascii="仿宋" w:eastAsia="仿宋" w:hAnsi="仿宋" w:cs="仿宋" w:hint="eastAsia"/>
            <w:lang w:eastAsia="zh-CN"/>
          </w:rPr>
          <w:t>(三)、节约用地措施</w:t>
        </w:r>
        <w:r>
          <w:tab/>
        </w:r>
        <w:r>
          <w:fldChar w:fldCharType="begin"/>
        </w:r>
        <w:r>
          <w:instrText xml:space="preserve"> PAGEREF _Toc10779 \h </w:instrText>
        </w:r>
        <w:r>
          <w:fldChar w:fldCharType="separate"/>
        </w:r>
        <w:r>
          <w:t>5</w:t>
        </w:r>
        <w:r>
          <w:fldChar w:fldCharType="end"/>
        </w:r>
      </w:hyperlink>
    </w:p>
    <w:p>
      <w:pPr>
        <w:pStyle w:val="TOC2"/>
        <w:tabs>
          <w:tab w:val="right" w:leader="dot" w:pos="8306"/>
        </w:tabs>
      </w:pPr>
      <w:hyperlink w:anchor="_Toc3765" w:history="1">
        <w:r>
          <w:rPr>
            <w:rFonts w:ascii="仿宋" w:eastAsia="仿宋" w:hAnsi="仿宋" w:cs="仿宋" w:hint="eastAsia"/>
            <w:lang w:eastAsia="zh-CN"/>
          </w:rPr>
          <w:t>(四)、总图布置方案</w:t>
        </w:r>
        <w:r>
          <w:tab/>
        </w:r>
        <w:r>
          <w:fldChar w:fldCharType="begin"/>
        </w:r>
        <w:r>
          <w:instrText xml:space="preserve"> PAGEREF _Toc3765 \h </w:instrText>
        </w:r>
        <w:r>
          <w:fldChar w:fldCharType="separate"/>
        </w:r>
        <w:r>
          <w:t>6</w:t>
        </w:r>
        <w:r>
          <w:fldChar w:fldCharType="end"/>
        </w:r>
      </w:hyperlink>
    </w:p>
    <w:p>
      <w:pPr>
        <w:pStyle w:val="TOC2"/>
        <w:tabs>
          <w:tab w:val="right" w:leader="dot" w:pos="8306"/>
        </w:tabs>
      </w:pPr>
      <w:hyperlink w:anchor="_Toc8757" w:history="1">
        <w:r>
          <w:rPr>
            <w:rFonts w:ascii="仿宋" w:eastAsia="仿宋" w:hAnsi="仿宋" w:cs="仿宋" w:hint="eastAsia"/>
            <w:lang w:eastAsia="zh-CN"/>
          </w:rPr>
          <w:t>(五)、选址综合评价</w:t>
        </w:r>
        <w:r>
          <w:tab/>
        </w:r>
        <w:r>
          <w:fldChar w:fldCharType="begin"/>
        </w:r>
        <w:r>
          <w:instrText xml:space="preserve"> PAGEREF _Toc8757 \h </w:instrText>
        </w:r>
        <w:r>
          <w:fldChar w:fldCharType="separate"/>
        </w:r>
        <w:r>
          <w:t>7</w:t>
        </w:r>
        <w:r>
          <w:fldChar w:fldCharType="end"/>
        </w:r>
      </w:hyperlink>
    </w:p>
    <w:p>
      <w:pPr>
        <w:pStyle w:val="TOC1"/>
        <w:tabs>
          <w:tab w:val="right" w:leader="dot" w:pos="8306"/>
        </w:tabs>
      </w:pPr>
      <w:hyperlink w:anchor="_Toc13438" w:history="1">
        <w:r>
          <w:rPr>
            <w:rFonts w:ascii="仿宋" w:eastAsia="仿宋" w:hAnsi="仿宋" w:cs="仿宋" w:hint="eastAsia"/>
            <w:lang w:eastAsia="zh-CN"/>
          </w:rPr>
          <w:t>二、柔性制造单元(FMC)项目建设背景及必要性分析</w:t>
        </w:r>
        <w:r>
          <w:tab/>
        </w:r>
        <w:r>
          <w:fldChar w:fldCharType="begin"/>
        </w:r>
        <w:r>
          <w:instrText xml:space="preserve"> PAGEREF _Toc13438 \h </w:instrText>
        </w:r>
        <w:r>
          <w:fldChar w:fldCharType="separate"/>
        </w:r>
        <w:r>
          <w:t>9</w:t>
        </w:r>
        <w:r>
          <w:fldChar w:fldCharType="end"/>
        </w:r>
      </w:hyperlink>
    </w:p>
    <w:p>
      <w:pPr>
        <w:pStyle w:val="TOC2"/>
        <w:tabs>
          <w:tab w:val="right" w:leader="dot" w:pos="8306"/>
        </w:tabs>
      </w:pPr>
      <w:hyperlink w:anchor="_Toc9525" w:history="1">
        <w:r>
          <w:rPr>
            <w:rFonts w:ascii="仿宋" w:eastAsia="仿宋" w:hAnsi="仿宋" w:cs="仿宋" w:hint="eastAsia"/>
            <w:lang w:eastAsia="zh-CN"/>
          </w:rPr>
          <w:t>(一)、柔性制造单元(FMC)项目背景分析</w:t>
        </w:r>
        <w:r>
          <w:tab/>
        </w:r>
        <w:r>
          <w:fldChar w:fldCharType="begin"/>
        </w:r>
        <w:r>
          <w:instrText xml:space="preserve"> PAGEREF _Toc9525 \h </w:instrText>
        </w:r>
        <w:r>
          <w:fldChar w:fldCharType="separate"/>
        </w:r>
        <w:r>
          <w:t>9</w:t>
        </w:r>
        <w:r>
          <w:fldChar w:fldCharType="end"/>
        </w:r>
      </w:hyperlink>
    </w:p>
    <w:p>
      <w:pPr>
        <w:pStyle w:val="TOC2"/>
        <w:tabs>
          <w:tab w:val="right" w:leader="dot" w:pos="8306"/>
        </w:tabs>
      </w:pPr>
      <w:hyperlink w:anchor="_Toc29328" w:history="1">
        <w:r>
          <w:rPr>
            <w:rFonts w:ascii="仿宋" w:eastAsia="仿宋" w:hAnsi="仿宋" w:cs="仿宋" w:hint="eastAsia"/>
            <w:lang w:eastAsia="zh-CN"/>
          </w:rPr>
          <w:t>(二)、柔性制造单元(FMC)项目建设必要性分析</w:t>
        </w:r>
        <w:r>
          <w:tab/>
        </w:r>
        <w:r>
          <w:fldChar w:fldCharType="begin"/>
        </w:r>
        <w:r>
          <w:instrText xml:space="preserve"> PAGEREF _Toc29328 \h </w:instrText>
        </w:r>
        <w:r>
          <w:fldChar w:fldCharType="separate"/>
        </w:r>
        <w:r>
          <w:t>10</w:t>
        </w:r>
        <w:r>
          <w:fldChar w:fldCharType="end"/>
        </w:r>
      </w:hyperlink>
    </w:p>
    <w:p>
      <w:pPr>
        <w:pStyle w:val="TOC1"/>
        <w:tabs>
          <w:tab w:val="right" w:leader="dot" w:pos="8306"/>
        </w:tabs>
      </w:pPr>
      <w:hyperlink w:anchor="_Toc10606" w:history="1">
        <w:r>
          <w:rPr>
            <w:rFonts w:ascii="仿宋" w:eastAsia="仿宋" w:hAnsi="仿宋" w:cs="仿宋" w:hint="eastAsia"/>
            <w:lang w:eastAsia="zh-CN"/>
          </w:rPr>
          <w:t>三、柔性制造单元(FMC)项目危机管理</w:t>
        </w:r>
        <w:r>
          <w:tab/>
        </w:r>
        <w:r>
          <w:fldChar w:fldCharType="begin"/>
        </w:r>
        <w:r>
          <w:instrText xml:space="preserve"> PAGEREF _Toc10606 \h </w:instrText>
        </w:r>
        <w:r>
          <w:fldChar w:fldCharType="separate"/>
        </w:r>
        <w:r>
          <w:t>12</w:t>
        </w:r>
        <w:r>
          <w:fldChar w:fldCharType="end"/>
        </w:r>
      </w:hyperlink>
    </w:p>
    <w:p>
      <w:pPr>
        <w:pStyle w:val="TOC2"/>
        <w:tabs>
          <w:tab w:val="right" w:leader="dot" w:pos="8306"/>
        </w:tabs>
      </w:pPr>
      <w:hyperlink w:anchor="_Toc28601" w:history="1">
        <w:r>
          <w:rPr>
            <w:rFonts w:ascii="仿宋" w:eastAsia="仿宋" w:hAnsi="仿宋" w:cs="仿宋" w:hint="eastAsia"/>
            <w:lang w:eastAsia="zh-CN"/>
          </w:rPr>
          <w:t>(一)、危机预警与识别</w:t>
        </w:r>
        <w:r>
          <w:tab/>
        </w:r>
        <w:r>
          <w:fldChar w:fldCharType="begin"/>
        </w:r>
        <w:r>
          <w:instrText xml:space="preserve"> PAGEREF _Toc28601 \h </w:instrText>
        </w:r>
        <w:r>
          <w:fldChar w:fldCharType="separate"/>
        </w:r>
        <w:r>
          <w:t>12</w:t>
        </w:r>
        <w:r>
          <w:fldChar w:fldCharType="end"/>
        </w:r>
      </w:hyperlink>
    </w:p>
    <w:p>
      <w:pPr>
        <w:pStyle w:val="TOC2"/>
        <w:tabs>
          <w:tab w:val="right" w:leader="dot" w:pos="8306"/>
        </w:tabs>
      </w:pPr>
      <w:hyperlink w:anchor="_Toc17687" w:history="1">
        <w:r>
          <w:rPr>
            <w:rFonts w:ascii="仿宋" w:eastAsia="仿宋" w:hAnsi="仿宋" w:cs="仿宋" w:hint="eastAsia"/>
            <w:lang w:eastAsia="zh-CN"/>
          </w:rPr>
          <w:t>(二)、危机应对与恢复</w:t>
        </w:r>
        <w:r>
          <w:tab/>
        </w:r>
        <w:r>
          <w:fldChar w:fldCharType="begin"/>
        </w:r>
        <w:r>
          <w:instrText xml:space="preserve"> PAGEREF _Toc17687 \h </w:instrText>
        </w:r>
        <w:r>
          <w:fldChar w:fldCharType="separate"/>
        </w:r>
        <w:r>
          <w:t>13</w:t>
        </w:r>
        <w:r>
          <w:fldChar w:fldCharType="end"/>
        </w:r>
      </w:hyperlink>
    </w:p>
    <w:p>
      <w:pPr>
        <w:pStyle w:val="TOC1"/>
        <w:tabs>
          <w:tab w:val="right" w:leader="dot" w:pos="8306"/>
        </w:tabs>
      </w:pPr>
      <w:hyperlink w:anchor="_Toc20845" w:history="1">
        <w:r>
          <w:rPr>
            <w:rFonts w:ascii="仿宋" w:eastAsia="仿宋" w:hAnsi="仿宋" w:cs="仿宋" w:hint="eastAsia"/>
            <w:lang w:eastAsia="zh-CN"/>
          </w:rPr>
          <w:t>四、柔性制造单元(FMC)项目概论</w:t>
        </w:r>
        <w:r>
          <w:tab/>
        </w:r>
        <w:r>
          <w:fldChar w:fldCharType="begin"/>
        </w:r>
        <w:r>
          <w:instrText xml:space="preserve"> PAGEREF _Toc20845 \h </w:instrText>
        </w:r>
        <w:r>
          <w:fldChar w:fldCharType="separate"/>
        </w:r>
        <w:r>
          <w:t>14</w:t>
        </w:r>
        <w:r>
          <w:fldChar w:fldCharType="end"/>
        </w:r>
      </w:hyperlink>
    </w:p>
    <w:p>
      <w:pPr>
        <w:pStyle w:val="TOC2"/>
        <w:tabs>
          <w:tab w:val="right" w:leader="dot" w:pos="8306"/>
        </w:tabs>
      </w:pPr>
      <w:hyperlink w:anchor="_Toc14214" w:history="1">
        <w:r>
          <w:rPr>
            <w:rFonts w:ascii="仿宋" w:eastAsia="仿宋" w:hAnsi="仿宋" w:cs="仿宋" w:hint="eastAsia"/>
            <w:lang w:eastAsia="zh-CN"/>
          </w:rPr>
          <w:t>(一)、柔性制造单元(FMC)项目概况</w:t>
        </w:r>
        <w:r>
          <w:tab/>
        </w:r>
        <w:r>
          <w:fldChar w:fldCharType="begin"/>
        </w:r>
        <w:r>
          <w:instrText xml:space="preserve"> PAGEREF _Toc14214 \h </w:instrText>
        </w:r>
        <w:r>
          <w:fldChar w:fldCharType="separate"/>
        </w:r>
        <w:r>
          <w:t>14</w:t>
        </w:r>
        <w:r>
          <w:fldChar w:fldCharType="end"/>
        </w:r>
      </w:hyperlink>
    </w:p>
    <w:p>
      <w:pPr>
        <w:pStyle w:val="TOC2"/>
        <w:tabs>
          <w:tab w:val="right" w:leader="dot" w:pos="8306"/>
        </w:tabs>
      </w:pPr>
      <w:hyperlink w:anchor="_Toc4760" w:history="1">
        <w:r>
          <w:rPr>
            <w:rFonts w:ascii="仿宋" w:eastAsia="仿宋" w:hAnsi="仿宋" w:cs="仿宋" w:hint="eastAsia"/>
            <w:lang w:eastAsia="zh-CN"/>
          </w:rPr>
          <w:t>(二)、柔性制造单元(FMC)项目目标</w:t>
        </w:r>
        <w:r>
          <w:tab/>
        </w:r>
        <w:r>
          <w:fldChar w:fldCharType="begin"/>
        </w:r>
        <w:r>
          <w:instrText xml:space="preserve"> PAGEREF _Toc4760 \h </w:instrText>
        </w:r>
        <w:r>
          <w:fldChar w:fldCharType="separate"/>
        </w:r>
        <w:r>
          <w:t>17</w:t>
        </w:r>
        <w:r>
          <w:fldChar w:fldCharType="end"/>
        </w:r>
      </w:hyperlink>
    </w:p>
    <w:p>
      <w:pPr>
        <w:pStyle w:val="TOC2"/>
        <w:tabs>
          <w:tab w:val="right" w:leader="dot" w:pos="8306"/>
        </w:tabs>
      </w:pPr>
      <w:hyperlink w:anchor="_Toc3390" w:history="1">
        <w:r>
          <w:rPr>
            <w:rFonts w:ascii="仿宋" w:eastAsia="仿宋" w:hAnsi="仿宋" w:cs="仿宋" w:hint="eastAsia"/>
            <w:lang w:eastAsia="zh-CN"/>
          </w:rPr>
          <w:t>(三)、柔性制造单元(FMC)项目提出的理由</w:t>
        </w:r>
        <w:r>
          <w:tab/>
        </w:r>
        <w:r>
          <w:fldChar w:fldCharType="begin"/>
        </w:r>
        <w:r>
          <w:instrText xml:space="preserve"> PAGEREF _Toc3390 \h </w:instrText>
        </w:r>
        <w:r>
          <w:fldChar w:fldCharType="separate"/>
        </w:r>
        <w:r>
          <w:t>18</w:t>
        </w:r>
        <w:r>
          <w:fldChar w:fldCharType="end"/>
        </w:r>
      </w:hyperlink>
    </w:p>
    <w:p>
      <w:pPr>
        <w:pStyle w:val="TOC2"/>
        <w:tabs>
          <w:tab w:val="right" w:leader="dot" w:pos="8306"/>
        </w:tabs>
      </w:pPr>
      <w:hyperlink w:anchor="_Toc7658" w:history="1">
        <w:r>
          <w:rPr>
            <w:rFonts w:ascii="仿宋" w:eastAsia="仿宋" w:hAnsi="仿宋" w:cs="仿宋" w:hint="eastAsia"/>
            <w:lang w:eastAsia="zh-CN"/>
          </w:rPr>
          <w:t>(四)、柔性制造单元(FMC)项目意义</w:t>
        </w:r>
        <w:r>
          <w:tab/>
        </w:r>
        <w:r>
          <w:fldChar w:fldCharType="begin"/>
        </w:r>
        <w:r>
          <w:instrText xml:space="preserve"> PAGEREF _Toc7658 \h </w:instrText>
        </w:r>
        <w:r>
          <w:fldChar w:fldCharType="separate"/>
        </w:r>
        <w:r>
          <w:t>20</w:t>
        </w:r>
        <w:r>
          <w:fldChar w:fldCharType="end"/>
        </w:r>
      </w:hyperlink>
    </w:p>
    <w:p>
      <w:pPr>
        <w:pStyle w:val="TOC2"/>
        <w:tabs>
          <w:tab w:val="right" w:leader="dot" w:pos="8306"/>
        </w:tabs>
      </w:pPr>
      <w:hyperlink w:anchor="_Toc15739" w:history="1">
        <w:r>
          <w:rPr>
            <w:rFonts w:ascii="仿宋" w:eastAsia="仿宋" w:hAnsi="仿宋" w:cs="仿宋" w:hint="eastAsia"/>
            <w:lang w:eastAsia="zh-CN"/>
          </w:rPr>
          <w:t>(五)、柔性制造单元(FMC)项目背景</w:t>
        </w:r>
        <w:r>
          <w:tab/>
        </w:r>
        <w:r>
          <w:fldChar w:fldCharType="begin"/>
        </w:r>
        <w:r>
          <w:instrText xml:space="preserve"> PAGEREF _Toc15739 \h </w:instrText>
        </w:r>
        <w:r>
          <w:fldChar w:fldCharType="separate"/>
        </w:r>
        <w:r>
          <w:t>20</w:t>
        </w:r>
        <w:r>
          <w:fldChar w:fldCharType="end"/>
        </w:r>
      </w:hyperlink>
    </w:p>
    <w:p>
      <w:pPr>
        <w:pStyle w:val="TOC1"/>
        <w:tabs>
          <w:tab w:val="right" w:leader="dot" w:pos="8306"/>
        </w:tabs>
      </w:pPr>
      <w:hyperlink w:anchor="_Toc12215" w:history="1">
        <w:r>
          <w:rPr>
            <w:rFonts w:ascii="仿宋" w:eastAsia="仿宋" w:hAnsi="仿宋" w:cs="仿宋" w:hint="eastAsia"/>
            <w:lang w:eastAsia="zh-CN"/>
          </w:rPr>
          <w:t>五、市场分析、调研</w:t>
        </w:r>
        <w:r>
          <w:tab/>
        </w:r>
        <w:r>
          <w:fldChar w:fldCharType="begin"/>
        </w:r>
        <w:r>
          <w:instrText xml:space="preserve"> PAGEREF _Toc12215 \h </w:instrText>
        </w:r>
        <w:r>
          <w:fldChar w:fldCharType="separate"/>
        </w:r>
        <w:r>
          <w:t>21</w:t>
        </w:r>
        <w:r>
          <w:fldChar w:fldCharType="end"/>
        </w:r>
      </w:hyperlink>
    </w:p>
    <w:p>
      <w:pPr>
        <w:pStyle w:val="TOC2"/>
        <w:tabs>
          <w:tab w:val="right" w:leader="dot" w:pos="8306"/>
        </w:tabs>
      </w:pPr>
      <w:hyperlink w:anchor="_Toc21799" w:history="1">
        <w:r>
          <w:rPr>
            <w:rFonts w:ascii="仿宋" w:eastAsia="仿宋" w:hAnsi="仿宋" w:cs="仿宋" w:hint="eastAsia"/>
            <w:lang w:eastAsia="zh-CN"/>
          </w:rPr>
          <w:t>(一)、柔性制造单元(FMC)行业分析</w:t>
        </w:r>
        <w:r>
          <w:tab/>
        </w:r>
        <w:r>
          <w:fldChar w:fldCharType="begin"/>
        </w:r>
        <w:r>
          <w:instrText xml:space="preserve"> PAGEREF _Toc21799 \h </w:instrText>
        </w:r>
        <w:r>
          <w:fldChar w:fldCharType="separate"/>
        </w:r>
        <w:r>
          <w:t>21</w:t>
        </w:r>
        <w:r>
          <w:fldChar w:fldCharType="end"/>
        </w:r>
      </w:hyperlink>
    </w:p>
    <w:p>
      <w:pPr>
        <w:pStyle w:val="TOC2"/>
        <w:tabs>
          <w:tab w:val="right" w:leader="dot" w:pos="8306"/>
        </w:tabs>
      </w:pPr>
      <w:hyperlink w:anchor="_Toc25502" w:history="1">
        <w:r>
          <w:rPr>
            <w:rFonts w:ascii="仿宋" w:eastAsia="仿宋" w:hAnsi="仿宋" w:cs="仿宋" w:hint="eastAsia"/>
            <w:lang w:eastAsia="zh-CN"/>
          </w:rPr>
          <w:t>(二)、柔性制造单元(FMC)市场分析预测</w:t>
        </w:r>
        <w:r>
          <w:tab/>
        </w:r>
        <w:r>
          <w:fldChar w:fldCharType="begin"/>
        </w:r>
        <w:r>
          <w:instrText xml:space="preserve"> PAGEREF _Toc25502 \h </w:instrText>
        </w:r>
        <w:r>
          <w:fldChar w:fldCharType="separate"/>
        </w:r>
        <w:r>
          <w:t>22</w:t>
        </w:r>
        <w:r>
          <w:fldChar w:fldCharType="end"/>
        </w:r>
      </w:hyperlink>
    </w:p>
    <w:p>
      <w:pPr>
        <w:pStyle w:val="TOC1"/>
        <w:tabs>
          <w:tab w:val="right" w:leader="dot" w:pos="8306"/>
        </w:tabs>
      </w:pPr>
      <w:hyperlink w:anchor="_Toc8788" w:history="1">
        <w:r>
          <w:rPr>
            <w:rFonts w:ascii="仿宋" w:eastAsia="仿宋" w:hAnsi="仿宋" w:cs="仿宋" w:hint="eastAsia"/>
            <w:lang w:eastAsia="zh-CN"/>
          </w:rPr>
          <w:t>六、柔性制造单元(FMC)项目土建工程</w:t>
        </w:r>
        <w:r>
          <w:tab/>
        </w:r>
        <w:r>
          <w:fldChar w:fldCharType="begin"/>
        </w:r>
        <w:r>
          <w:instrText xml:space="preserve"> PAGEREF _Toc8788 \h </w:instrText>
        </w:r>
        <w:r>
          <w:fldChar w:fldCharType="separate"/>
        </w:r>
        <w:r>
          <w:t>23</w:t>
        </w:r>
        <w:r>
          <w:fldChar w:fldCharType="end"/>
        </w:r>
      </w:hyperlink>
    </w:p>
    <w:p>
      <w:pPr>
        <w:pStyle w:val="TOC2"/>
        <w:tabs>
          <w:tab w:val="right" w:leader="dot" w:pos="8306"/>
        </w:tabs>
      </w:pPr>
      <w:hyperlink w:anchor="_Toc13456" w:history="1">
        <w:r>
          <w:rPr>
            <w:rFonts w:ascii="仿宋" w:eastAsia="仿宋" w:hAnsi="仿宋" w:cs="仿宋" w:hint="eastAsia"/>
            <w:lang w:eastAsia="zh-CN"/>
          </w:rPr>
          <w:t>(一)、建筑工程设计原则</w:t>
        </w:r>
        <w:r>
          <w:tab/>
        </w:r>
        <w:r>
          <w:fldChar w:fldCharType="begin"/>
        </w:r>
        <w:r>
          <w:instrText xml:space="preserve"> PAGEREF _Toc13456 \h </w:instrText>
        </w:r>
        <w:r>
          <w:fldChar w:fldCharType="separate"/>
        </w:r>
        <w:r>
          <w:t>23</w:t>
        </w:r>
        <w:r>
          <w:fldChar w:fldCharType="end"/>
        </w:r>
      </w:hyperlink>
    </w:p>
    <w:p>
      <w:pPr>
        <w:pStyle w:val="TOC2"/>
        <w:tabs>
          <w:tab w:val="right" w:leader="dot" w:pos="8306"/>
        </w:tabs>
      </w:pPr>
      <w:hyperlink w:anchor="_Toc11444" w:history="1">
        <w:r>
          <w:rPr>
            <w:rFonts w:ascii="仿宋" w:eastAsia="仿宋" w:hAnsi="仿宋" w:cs="仿宋" w:hint="eastAsia"/>
            <w:lang w:eastAsia="zh-CN"/>
          </w:rPr>
          <w:t>(二)、土建工程设计年限及安全等级</w:t>
        </w:r>
        <w:r>
          <w:tab/>
        </w:r>
        <w:r>
          <w:fldChar w:fldCharType="begin"/>
        </w:r>
        <w:r>
          <w:instrText xml:space="preserve"> PAGEREF _Toc11444 \h </w:instrText>
        </w:r>
        <w:r>
          <w:fldChar w:fldCharType="separate"/>
        </w:r>
        <w:r>
          <w:t>24</w:t>
        </w:r>
        <w:r>
          <w:fldChar w:fldCharType="end"/>
        </w:r>
      </w:hyperlink>
    </w:p>
    <w:p>
      <w:pPr>
        <w:pStyle w:val="TOC2"/>
        <w:tabs>
          <w:tab w:val="right" w:leader="dot" w:pos="8306"/>
        </w:tabs>
      </w:pPr>
      <w:hyperlink w:anchor="_Toc10737" w:history="1">
        <w:r>
          <w:rPr>
            <w:rFonts w:ascii="仿宋" w:eastAsia="仿宋" w:hAnsi="仿宋" w:cs="仿宋" w:hint="eastAsia"/>
            <w:lang w:eastAsia="zh-CN"/>
          </w:rPr>
          <w:t>(三)、建筑工程设计总体要求</w:t>
        </w:r>
        <w:r>
          <w:tab/>
        </w:r>
        <w:r>
          <w:fldChar w:fldCharType="begin"/>
        </w:r>
        <w:r>
          <w:instrText xml:space="preserve"> PAGEREF _Toc10737 \h </w:instrText>
        </w:r>
        <w:r>
          <w:fldChar w:fldCharType="separate"/>
        </w:r>
        <w:r>
          <w:t>26</w:t>
        </w:r>
        <w:r>
          <w:fldChar w:fldCharType="end"/>
        </w:r>
      </w:hyperlink>
    </w:p>
    <w:p>
      <w:pPr>
        <w:pStyle w:val="TOC2"/>
        <w:tabs>
          <w:tab w:val="right" w:leader="dot" w:pos="8306"/>
        </w:tabs>
      </w:pPr>
      <w:hyperlink w:anchor="_Toc27304" w:history="1">
        <w:r>
          <w:rPr>
            <w:rFonts w:ascii="仿宋" w:eastAsia="仿宋" w:hAnsi="仿宋" w:cs="仿宋" w:hint="eastAsia"/>
            <w:lang w:eastAsia="zh-CN"/>
          </w:rPr>
          <w:t>(四)、土建工程建设指标</w:t>
        </w:r>
        <w:r>
          <w:tab/>
        </w:r>
        <w:r>
          <w:fldChar w:fldCharType="begin"/>
        </w:r>
        <w:r>
          <w:instrText xml:space="preserve"> PAGEREF _Toc27304 \h </w:instrText>
        </w:r>
        <w:r>
          <w:fldChar w:fldCharType="separate"/>
        </w:r>
        <w:r>
          <w:t>26</w:t>
        </w:r>
        <w:r>
          <w:fldChar w:fldCharType="end"/>
        </w:r>
      </w:hyperlink>
    </w:p>
    <w:p>
      <w:pPr>
        <w:pStyle w:val="TOC1"/>
        <w:tabs>
          <w:tab w:val="right" w:leader="dot" w:pos="8306"/>
        </w:tabs>
      </w:pPr>
      <w:hyperlink w:anchor="_Toc750" w:history="1">
        <w:r>
          <w:rPr>
            <w:rFonts w:ascii="仿宋" w:eastAsia="仿宋" w:hAnsi="仿宋" w:cs="仿宋" w:hint="eastAsia"/>
            <w:lang w:eastAsia="zh-CN"/>
          </w:rPr>
          <w:t>七、柔性制造单元(FMC)项目创新与研发</w:t>
        </w:r>
        <w:r>
          <w:tab/>
        </w:r>
        <w:r>
          <w:fldChar w:fldCharType="begin"/>
        </w:r>
        <w:r>
          <w:instrText xml:space="preserve"> PAGEREF _Toc750 \h </w:instrText>
        </w:r>
        <w:r>
          <w:fldChar w:fldCharType="separate"/>
        </w:r>
        <w:r>
          <w:t>26</w:t>
        </w:r>
        <w:r>
          <w:fldChar w:fldCharType="end"/>
        </w:r>
      </w:hyperlink>
    </w:p>
    <w:p>
      <w:pPr>
        <w:pStyle w:val="TOC2"/>
        <w:tabs>
          <w:tab w:val="right" w:leader="dot" w:pos="8306"/>
        </w:tabs>
      </w:pPr>
      <w:hyperlink w:anchor="_Toc24530" w:history="1">
        <w:r>
          <w:rPr>
            <w:rFonts w:ascii="仿宋" w:eastAsia="仿宋" w:hAnsi="仿宋" w:cs="仿宋" w:hint="eastAsia"/>
            <w:lang w:eastAsia="zh-CN"/>
          </w:rPr>
          <w:t>(一)、创新策略与方向</w:t>
        </w:r>
        <w:r>
          <w:tab/>
        </w:r>
        <w:r>
          <w:fldChar w:fldCharType="begin"/>
        </w:r>
        <w:r>
          <w:instrText xml:space="preserve"> PAGEREF _Toc24530 \h </w:instrText>
        </w:r>
        <w:r>
          <w:fldChar w:fldCharType="separate"/>
        </w:r>
        <w:r>
          <w:t>26</w:t>
        </w:r>
        <w:r>
          <w:fldChar w:fldCharType="end"/>
        </w:r>
      </w:hyperlink>
    </w:p>
    <w:p>
      <w:pPr>
        <w:pStyle w:val="TOC2"/>
        <w:tabs>
          <w:tab w:val="right" w:leader="dot" w:pos="8306"/>
        </w:tabs>
      </w:pPr>
      <w:hyperlink w:anchor="_Toc31025" w:history="1">
        <w:r>
          <w:rPr>
            <w:rFonts w:ascii="仿宋" w:eastAsia="仿宋" w:hAnsi="仿宋" w:cs="仿宋" w:hint="eastAsia"/>
            <w:lang w:eastAsia="zh-CN"/>
          </w:rPr>
          <w:t>(二)、研发规划与投入</w:t>
        </w:r>
        <w:r>
          <w:tab/>
        </w:r>
        <w:r>
          <w:fldChar w:fldCharType="begin"/>
        </w:r>
        <w:r>
          <w:instrText xml:space="preserve"> PAGEREF _Toc31025 \h </w:instrText>
        </w:r>
        <w:r>
          <w:fldChar w:fldCharType="separate"/>
        </w:r>
        <w:r>
          <w:t>28</w:t>
        </w:r>
        <w:r>
          <w:fldChar w:fldCharType="end"/>
        </w:r>
      </w:hyperlink>
    </w:p>
    <w:p>
      <w:pPr>
        <w:pStyle w:val="TOC1"/>
        <w:tabs>
          <w:tab w:val="right" w:leader="dot" w:pos="8306"/>
        </w:tabs>
      </w:pPr>
      <w:hyperlink w:anchor="_Toc31071" w:history="1">
        <w:r>
          <w:rPr>
            <w:rFonts w:ascii="仿宋" w:eastAsia="仿宋" w:hAnsi="仿宋" w:cs="仿宋" w:hint="eastAsia"/>
            <w:lang w:eastAsia="zh-CN"/>
          </w:rPr>
          <w:t>八、柔性制造单元(FMC)项目人力资源培养与发展</w:t>
        </w:r>
        <w:r>
          <w:tab/>
        </w:r>
        <w:r>
          <w:fldChar w:fldCharType="begin"/>
        </w:r>
        <w:r>
          <w:instrText xml:space="preserve"> PAGEREF _Toc31071 \h </w:instrText>
        </w:r>
        <w:r>
          <w:fldChar w:fldCharType="separate"/>
        </w:r>
        <w:r>
          <w:t>30</w:t>
        </w:r>
        <w:r>
          <w:fldChar w:fldCharType="end"/>
        </w:r>
      </w:hyperlink>
    </w:p>
    <w:p>
      <w:pPr>
        <w:pStyle w:val="TOC2"/>
        <w:tabs>
          <w:tab w:val="right" w:leader="dot" w:pos="8306"/>
        </w:tabs>
      </w:pPr>
      <w:hyperlink w:anchor="_Toc16036" w:history="1">
        <w:r>
          <w:rPr>
            <w:rFonts w:ascii="仿宋" w:eastAsia="仿宋" w:hAnsi="仿宋" w:cs="仿宋" w:hint="eastAsia"/>
            <w:lang w:eastAsia="zh-CN"/>
          </w:rPr>
          <w:t>(一)、人才需求与规划</w:t>
        </w:r>
        <w:r>
          <w:tab/>
        </w:r>
        <w:r>
          <w:fldChar w:fldCharType="begin"/>
        </w:r>
        <w:r>
          <w:instrText xml:space="preserve"> PAGEREF _Toc16036 \h </w:instrText>
        </w:r>
        <w:r>
          <w:fldChar w:fldCharType="separate"/>
        </w:r>
        <w:r>
          <w:t>30</w:t>
        </w:r>
        <w:r>
          <w:fldChar w:fldCharType="end"/>
        </w:r>
      </w:hyperlink>
    </w:p>
    <w:p>
      <w:pPr>
        <w:pStyle w:val="TOC2"/>
        <w:tabs>
          <w:tab w:val="right" w:leader="dot" w:pos="8306"/>
        </w:tabs>
      </w:pPr>
      <w:hyperlink w:anchor="_Toc23897" w:history="1">
        <w:r>
          <w:rPr>
            <w:rFonts w:ascii="仿宋" w:eastAsia="仿宋" w:hAnsi="仿宋" w:cs="仿宋" w:hint="eastAsia"/>
            <w:lang w:eastAsia="zh-CN"/>
          </w:rPr>
          <w:t>(二)、培训与发展计划</w:t>
        </w:r>
        <w:r>
          <w:tab/>
        </w:r>
        <w:r>
          <w:fldChar w:fldCharType="begin"/>
        </w:r>
        <w:r>
          <w:instrText xml:space="preserve"> PAGEREF _Toc23897 \h </w:instrText>
        </w:r>
        <w:r>
          <w:fldChar w:fldCharType="separate"/>
        </w:r>
        <w:r>
          <w:t>30</w:t>
        </w:r>
        <w:r>
          <w:fldChar w:fldCharType="end"/>
        </w:r>
      </w:hyperlink>
    </w:p>
    <w:p>
      <w:pPr>
        <w:pStyle w:val="TOC1"/>
        <w:tabs>
          <w:tab w:val="right" w:leader="dot" w:pos="8306"/>
        </w:tabs>
      </w:pPr>
      <w:hyperlink w:anchor="_Toc13794" w:history="1">
        <w:r>
          <w:rPr>
            <w:rFonts w:ascii="仿宋" w:eastAsia="仿宋" w:hAnsi="仿宋" w:cs="仿宋" w:hint="eastAsia"/>
            <w:lang w:eastAsia="zh-CN"/>
          </w:rPr>
          <w:t>九、柔性制造单元(FMC)项目经营效益</w:t>
        </w:r>
        <w:r>
          <w:tab/>
        </w:r>
        <w:r>
          <w:fldChar w:fldCharType="begin"/>
        </w:r>
        <w:r>
          <w:instrText xml:space="preserve"> PAGEREF _Toc13794 \h </w:instrText>
        </w:r>
        <w:r>
          <w:fldChar w:fldCharType="separate"/>
        </w:r>
        <w:r>
          <w:t>31</w:t>
        </w:r>
        <w:r>
          <w:fldChar w:fldCharType="end"/>
        </w:r>
      </w:hyperlink>
    </w:p>
    <w:p>
      <w:pPr>
        <w:pStyle w:val="TOC2"/>
        <w:tabs>
          <w:tab w:val="right" w:leader="dot" w:pos="8306"/>
        </w:tabs>
      </w:pPr>
      <w:hyperlink w:anchor="_Toc19900" w:history="1">
        <w:r>
          <w:rPr>
            <w:rFonts w:ascii="仿宋" w:eastAsia="仿宋" w:hAnsi="仿宋" w:cs="仿宋" w:hint="eastAsia"/>
            <w:lang w:eastAsia="zh-CN"/>
          </w:rPr>
          <w:t>(一)、经济评价财务测算</w:t>
        </w:r>
        <w:r>
          <w:tab/>
        </w:r>
        <w:r>
          <w:fldChar w:fldCharType="begin"/>
        </w:r>
        <w:r>
          <w:instrText xml:space="preserve"> PAGEREF _Toc19900 \h </w:instrText>
        </w:r>
        <w:r>
          <w:fldChar w:fldCharType="separate"/>
        </w:r>
        <w:r>
          <w:t>31</w:t>
        </w:r>
        <w:r>
          <w:fldChar w:fldCharType="end"/>
        </w:r>
      </w:hyperlink>
    </w:p>
    <w:p>
      <w:pPr>
        <w:pStyle w:val="TOC2"/>
        <w:tabs>
          <w:tab w:val="right" w:leader="dot" w:pos="8306"/>
        </w:tabs>
      </w:pPr>
      <w:hyperlink w:anchor="_Toc9086" w:history="1">
        <w:r>
          <w:rPr>
            <w:rFonts w:ascii="仿宋" w:eastAsia="仿宋" w:hAnsi="仿宋" w:cs="仿宋" w:hint="eastAsia"/>
            <w:lang w:eastAsia="zh-CN"/>
          </w:rPr>
          <w:t>(二)、柔性制造单元(FMC)项目盈利能力分析</w:t>
        </w:r>
        <w:r>
          <w:tab/>
        </w:r>
        <w:r>
          <w:fldChar w:fldCharType="begin"/>
        </w:r>
        <w:r>
          <w:instrText xml:space="preserve"> PAGEREF _Toc9086 \h </w:instrText>
        </w:r>
        <w:r>
          <w:fldChar w:fldCharType="separate"/>
        </w:r>
        <w:r>
          <w:t>32</w:t>
        </w:r>
        <w:r>
          <w:fldChar w:fldCharType="end"/>
        </w:r>
      </w:hyperlink>
    </w:p>
    <w:p>
      <w:pPr>
        <w:pStyle w:val="TOC1"/>
        <w:tabs>
          <w:tab w:val="right" w:leader="dot" w:pos="8306"/>
        </w:tabs>
      </w:pPr>
      <w:hyperlink w:anchor="_Toc1332" w:history="1">
        <w:r>
          <w:rPr>
            <w:rFonts w:ascii="仿宋" w:eastAsia="仿宋" w:hAnsi="仿宋" w:cs="仿宋" w:hint="eastAsia"/>
            <w:lang w:eastAsia="zh-CN"/>
          </w:rPr>
          <w:t>十、柔性制造单元(FMC)项目人力资源管理</w:t>
        </w:r>
        <w:r>
          <w:tab/>
        </w:r>
        <w:r>
          <w:fldChar w:fldCharType="begin"/>
        </w:r>
        <w:r>
          <w:instrText xml:space="preserve"> PAGEREF _Toc1332 \h </w:instrText>
        </w:r>
        <w:r>
          <w:fldChar w:fldCharType="separate"/>
        </w:r>
        <w:r>
          <w:t>33</w:t>
        </w:r>
        <w:r>
          <w:fldChar w:fldCharType="end"/>
        </w:r>
      </w:hyperlink>
    </w:p>
    <w:p>
      <w:pPr>
        <w:pStyle w:val="TOC2"/>
        <w:tabs>
          <w:tab w:val="right" w:leader="dot" w:pos="8306"/>
        </w:tabs>
      </w:pPr>
      <w:hyperlink w:anchor="_Toc18005" w:history="1">
        <w:r>
          <w:rPr>
            <w:rFonts w:ascii="仿宋" w:eastAsia="仿宋" w:hAnsi="仿宋" w:cs="仿宋" w:hint="eastAsia"/>
            <w:lang w:eastAsia="zh-CN"/>
          </w:rPr>
          <w:t>(一)、建立健全的预算管理制度</w:t>
        </w:r>
        <w:r>
          <w:tab/>
        </w:r>
        <w:r>
          <w:fldChar w:fldCharType="begin"/>
        </w:r>
        <w:r>
          <w:instrText xml:space="preserve"> PAGEREF _Toc18005 \h </w:instrText>
        </w:r>
        <w:r>
          <w:fldChar w:fldCharType="separate"/>
        </w:r>
        <w:r>
          <w:t>33</w:t>
        </w:r>
        <w:r>
          <w:fldChar w:fldCharType="end"/>
        </w:r>
      </w:hyperlink>
    </w:p>
    <w:p>
      <w:pPr>
        <w:pStyle w:val="TOC2"/>
        <w:tabs>
          <w:tab w:val="right" w:leader="dot" w:pos="8306"/>
        </w:tabs>
      </w:pPr>
      <w:hyperlink w:anchor="_Toc25244" w:history="1">
        <w:r>
          <w:rPr>
            <w:rFonts w:ascii="仿宋" w:eastAsia="仿宋" w:hAnsi="仿宋" w:cs="仿宋" w:hint="eastAsia"/>
            <w:lang w:eastAsia="zh-CN"/>
          </w:rPr>
          <w:t>(二)、加强资金流动监控</w:t>
        </w:r>
        <w:r>
          <w:tab/>
        </w:r>
        <w:r>
          <w:fldChar w:fldCharType="begin"/>
        </w:r>
        <w:r>
          <w:instrText xml:space="preserve"> PAGEREF _Toc25244 \h </w:instrText>
        </w:r>
        <w:r>
          <w:fldChar w:fldCharType="separate"/>
        </w:r>
        <w:r>
          <w:t>35</w:t>
        </w:r>
        <w:r>
          <w:fldChar w:fldCharType="end"/>
        </w:r>
      </w:hyperlink>
    </w:p>
    <w:p>
      <w:pPr>
        <w:pStyle w:val="TOC2"/>
        <w:tabs>
          <w:tab w:val="right" w:leader="dot" w:pos="8306"/>
        </w:tabs>
      </w:pPr>
      <w:hyperlink w:anchor="_Toc30584" w:history="1">
        <w:r>
          <w:rPr>
            <w:rFonts w:ascii="仿宋" w:eastAsia="仿宋" w:hAnsi="仿宋" w:cs="仿宋" w:hint="eastAsia"/>
            <w:lang w:eastAsia="zh-CN"/>
          </w:rPr>
          <w:t>(三)、制定完善的风险控制机制</w:t>
        </w:r>
        <w:r>
          <w:tab/>
        </w:r>
        <w:r>
          <w:fldChar w:fldCharType="begin"/>
        </w:r>
        <w:r>
          <w:instrText xml:space="preserve"> PAGEREF _Toc30584 \h </w:instrText>
        </w:r>
        <w:r>
          <w:fldChar w:fldCharType="separate"/>
        </w:r>
        <w:r>
          <w:t>36</w:t>
        </w:r>
        <w:r>
          <w:fldChar w:fldCharType="end"/>
        </w:r>
      </w:hyperlink>
    </w:p>
    <w:p>
      <w:pPr>
        <w:pStyle w:val="TOC2"/>
        <w:tabs>
          <w:tab w:val="right" w:leader="dot" w:pos="8306"/>
        </w:tabs>
      </w:pPr>
      <w:hyperlink w:anchor="_Toc8641" w:history="1">
        <w:r>
          <w:rPr>
            <w:rFonts w:ascii="仿宋" w:eastAsia="仿宋" w:hAnsi="仿宋" w:cs="仿宋" w:hint="eastAsia"/>
            <w:lang w:eastAsia="zh-CN"/>
          </w:rPr>
          <w:t>(四)、优化成本管理</w:t>
        </w:r>
        <w:r>
          <w:tab/>
        </w:r>
        <w:r>
          <w:fldChar w:fldCharType="begin"/>
        </w:r>
        <w:r>
          <w:instrText xml:space="preserve"> PAGEREF _Toc8641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8" w:history="1">
        <w:r>
          <w:rPr>
            <w:rFonts w:ascii="仿宋" w:eastAsia="仿宋" w:hAnsi="仿宋" w:cs="仿宋" w:hint="eastAsia"/>
            <w:lang w:eastAsia="zh-CN"/>
          </w:rPr>
          <w:t>十一、柔性制造单元(FMC)项目技术管理</w:t>
        </w:r>
        <w:r>
          <w:tab/>
        </w:r>
        <w:r>
          <w:fldChar w:fldCharType="begin"/>
        </w:r>
        <w:r>
          <w:instrText xml:space="preserve"> PAGEREF _Toc13948 \h </w:instrText>
        </w:r>
        <w:r>
          <w:fldChar w:fldCharType="separate"/>
        </w:r>
        <w:r>
          <w:t>39</w:t>
        </w:r>
        <w:r>
          <w:fldChar w:fldCharType="end"/>
        </w:r>
      </w:hyperlink>
    </w:p>
    <w:p>
      <w:pPr>
        <w:pStyle w:val="TOC2"/>
        <w:tabs>
          <w:tab w:val="right" w:leader="dot" w:pos="8306"/>
        </w:tabs>
      </w:pPr>
      <w:hyperlink w:anchor="_Toc4856" w:history="1">
        <w:r>
          <w:rPr>
            <w:rFonts w:ascii="仿宋" w:eastAsia="仿宋" w:hAnsi="仿宋" w:cs="仿宋" w:hint="eastAsia"/>
            <w:lang w:eastAsia="zh-CN"/>
          </w:rPr>
          <w:t>(一)、技术方案选用方向</w:t>
        </w:r>
        <w:r>
          <w:tab/>
        </w:r>
        <w:r>
          <w:fldChar w:fldCharType="begin"/>
        </w:r>
        <w:r>
          <w:instrText xml:space="preserve"> PAGEREF _Toc4856 \h </w:instrText>
        </w:r>
        <w:r>
          <w:fldChar w:fldCharType="separate"/>
        </w:r>
        <w:r>
          <w:t>39</w:t>
        </w:r>
        <w:r>
          <w:fldChar w:fldCharType="end"/>
        </w:r>
      </w:hyperlink>
    </w:p>
    <w:p>
      <w:pPr>
        <w:pStyle w:val="TOC2"/>
        <w:tabs>
          <w:tab w:val="right" w:leader="dot" w:pos="8306"/>
        </w:tabs>
      </w:pPr>
      <w:hyperlink w:anchor="_Toc27950" w:history="1">
        <w:r>
          <w:rPr>
            <w:rFonts w:ascii="仿宋" w:eastAsia="仿宋" w:hAnsi="仿宋" w:cs="仿宋" w:hint="eastAsia"/>
            <w:lang w:eastAsia="zh-CN"/>
          </w:rPr>
          <w:t>(二)、工艺技术方案选用原则</w:t>
        </w:r>
        <w:r>
          <w:tab/>
        </w:r>
        <w:r>
          <w:fldChar w:fldCharType="begin"/>
        </w:r>
        <w:r>
          <w:instrText xml:space="preserve"> PAGEREF _Toc27950 \h </w:instrText>
        </w:r>
        <w:r>
          <w:fldChar w:fldCharType="separate"/>
        </w:r>
        <w:r>
          <w:t>41</w:t>
        </w:r>
        <w:r>
          <w:fldChar w:fldCharType="end"/>
        </w:r>
      </w:hyperlink>
    </w:p>
    <w:p>
      <w:pPr>
        <w:pStyle w:val="TOC2"/>
        <w:tabs>
          <w:tab w:val="right" w:leader="dot" w:pos="8306"/>
        </w:tabs>
      </w:pPr>
      <w:hyperlink w:anchor="_Toc4218" w:history="1">
        <w:r>
          <w:rPr>
            <w:rFonts w:ascii="仿宋" w:eastAsia="仿宋" w:hAnsi="仿宋" w:cs="仿宋" w:hint="eastAsia"/>
            <w:lang w:eastAsia="zh-CN"/>
          </w:rPr>
          <w:t>(三)、工艺技术方案要求</w:t>
        </w:r>
        <w:r>
          <w:tab/>
        </w:r>
        <w:r>
          <w:fldChar w:fldCharType="begin"/>
        </w:r>
        <w:r>
          <w:instrText xml:space="preserve"> PAGEREF _Toc4218 \h </w:instrText>
        </w:r>
        <w:r>
          <w:fldChar w:fldCharType="separate"/>
        </w:r>
        <w:r>
          <w:t>43</w:t>
        </w:r>
        <w:r>
          <w:fldChar w:fldCharType="end"/>
        </w:r>
      </w:hyperlink>
    </w:p>
    <w:p>
      <w:pPr>
        <w:pStyle w:val="TOC1"/>
        <w:tabs>
          <w:tab w:val="right" w:leader="dot" w:pos="8306"/>
        </w:tabs>
      </w:pPr>
      <w:hyperlink w:anchor="_Toc19964" w:history="1">
        <w:r>
          <w:rPr>
            <w:rFonts w:ascii="仿宋" w:eastAsia="仿宋" w:hAnsi="仿宋" w:cs="仿宋" w:hint="eastAsia"/>
            <w:lang w:eastAsia="zh-CN"/>
          </w:rPr>
          <w:t>十二、柔性制造单元(FMC)项目财务管理</w:t>
        </w:r>
        <w:r>
          <w:tab/>
        </w:r>
        <w:r>
          <w:fldChar w:fldCharType="begin"/>
        </w:r>
        <w:r>
          <w:instrText xml:space="preserve"> PAGEREF _Toc19964 \h </w:instrText>
        </w:r>
        <w:r>
          <w:fldChar w:fldCharType="separate"/>
        </w:r>
        <w:r>
          <w:t>45</w:t>
        </w:r>
        <w:r>
          <w:fldChar w:fldCharType="end"/>
        </w:r>
      </w:hyperlink>
    </w:p>
    <w:p>
      <w:pPr>
        <w:pStyle w:val="TOC2"/>
        <w:tabs>
          <w:tab w:val="right" w:leader="dot" w:pos="8306"/>
        </w:tabs>
      </w:pPr>
      <w:hyperlink w:anchor="_Toc10161" w:history="1">
        <w:r>
          <w:rPr>
            <w:rFonts w:ascii="仿宋" w:eastAsia="仿宋" w:hAnsi="仿宋" w:cs="仿宋" w:hint="eastAsia"/>
            <w:lang w:eastAsia="zh-CN"/>
          </w:rPr>
          <w:t>(一)、资金需求大</w:t>
        </w:r>
        <w:r>
          <w:tab/>
        </w:r>
        <w:r>
          <w:fldChar w:fldCharType="begin"/>
        </w:r>
        <w:r>
          <w:instrText xml:space="preserve"> PAGEREF _Toc10161 \h </w:instrText>
        </w:r>
        <w:r>
          <w:fldChar w:fldCharType="separate"/>
        </w:r>
        <w:r>
          <w:t>45</w:t>
        </w:r>
        <w:r>
          <w:fldChar w:fldCharType="end"/>
        </w:r>
      </w:hyperlink>
    </w:p>
    <w:p>
      <w:pPr>
        <w:pStyle w:val="TOC2"/>
        <w:tabs>
          <w:tab w:val="right" w:leader="dot" w:pos="8306"/>
        </w:tabs>
      </w:pPr>
      <w:hyperlink w:anchor="_Toc2708" w:history="1">
        <w:r>
          <w:rPr>
            <w:rFonts w:ascii="仿宋" w:eastAsia="仿宋" w:hAnsi="仿宋" w:cs="仿宋" w:hint="eastAsia"/>
            <w:lang w:eastAsia="zh-CN"/>
          </w:rPr>
          <w:t>(二)、研发周期长</w:t>
        </w:r>
        <w:r>
          <w:tab/>
        </w:r>
        <w:r>
          <w:fldChar w:fldCharType="begin"/>
        </w:r>
        <w:r>
          <w:instrText xml:space="preserve"> PAGEREF _Toc2708 \h </w:instrText>
        </w:r>
        <w:r>
          <w:fldChar w:fldCharType="separate"/>
        </w:r>
        <w:r>
          <w:t>46</w:t>
        </w:r>
        <w:r>
          <w:fldChar w:fldCharType="end"/>
        </w:r>
      </w:hyperlink>
    </w:p>
    <w:p>
      <w:pPr>
        <w:pStyle w:val="TOC2"/>
        <w:tabs>
          <w:tab w:val="right" w:leader="dot" w:pos="8306"/>
        </w:tabs>
      </w:pPr>
      <w:hyperlink w:anchor="_Toc24022" w:history="1">
        <w:r>
          <w:rPr>
            <w:rFonts w:ascii="仿宋" w:eastAsia="仿宋" w:hAnsi="仿宋" w:cs="仿宋" w:hint="eastAsia"/>
            <w:lang w:eastAsia="zh-CN"/>
          </w:rPr>
          <w:t>(三)、市场风险大</w:t>
        </w:r>
        <w:r>
          <w:tab/>
        </w:r>
        <w:r>
          <w:fldChar w:fldCharType="begin"/>
        </w:r>
        <w:r>
          <w:instrText xml:space="preserve"> PAGEREF _Toc24022 \h </w:instrText>
        </w:r>
        <w:r>
          <w:fldChar w:fldCharType="separate"/>
        </w:r>
        <w:r>
          <w:t>48</w:t>
        </w:r>
        <w:r>
          <w:fldChar w:fldCharType="end"/>
        </w:r>
      </w:hyperlink>
    </w:p>
    <w:p>
      <w:pPr>
        <w:pStyle w:val="TOC2"/>
        <w:tabs>
          <w:tab w:val="right" w:leader="dot" w:pos="8306"/>
        </w:tabs>
      </w:pPr>
      <w:hyperlink w:anchor="_Toc19588" w:history="1">
        <w:r>
          <w:rPr>
            <w:rFonts w:ascii="仿宋" w:eastAsia="仿宋" w:hAnsi="仿宋" w:cs="仿宋" w:hint="eastAsia"/>
            <w:lang w:eastAsia="zh-CN"/>
          </w:rPr>
          <w:t>(四)、利润率高</w:t>
        </w:r>
        <w:r>
          <w:tab/>
        </w:r>
        <w:r>
          <w:fldChar w:fldCharType="begin"/>
        </w:r>
        <w:r>
          <w:instrText xml:space="preserve"> PAGEREF _Toc19588 \h </w:instrText>
        </w:r>
        <w:r>
          <w:fldChar w:fldCharType="separate"/>
        </w:r>
        <w:r>
          <w:t>50</w:t>
        </w:r>
        <w:r>
          <w:fldChar w:fldCharType="end"/>
        </w:r>
      </w:hyperlink>
    </w:p>
    <w:p>
      <w:pPr>
        <w:pStyle w:val="TOC1"/>
        <w:tabs>
          <w:tab w:val="right" w:leader="dot" w:pos="8306"/>
        </w:tabs>
      </w:pPr>
      <w:hyperlink w:anchor="_Toc29325" w:history="1">
        <w:r>
          <w:rPr>
            <w:rFonts w:ascii="仿宋" w:eastAsia="仿宋" w:hAnsi="仿宋" w:cs="仿宋" w:hint="eastAsia"/>
            <w:lang w:eastAsia="zh-CN"/>
          </w:rPr>
          <w:t>十三、供应链管理</w:t>
        </w:r>
        <w:r>
          <w:tab/>
        </w:r>
        <w:r>
          <w:fldChar w:fldCharType="begin"/>
        </w:r>
        <w:r>
          <w:instrText xml:space="preserve"> PAGEREF _Toc29325 \h </w:instrText>
        </w:r>
        <w:r>
          <w:fldChar w:fldCharType="separate"/>
        </w:r>
        <w:r>
          <w:t>53</w:t>
        </w:r>
        <w:r>
          <w:fldChar w:fldCharType="end"/>
        </w:r>
      </w:hyperlink>
    </w:p>
    <w:p>
      <w:pPr>
        <w:pStyle w:val="TOC2"/>
        <w:tabs>
          <w:tab w:val="right" w:leader="dot" w:pos="8306"/>
        </w:tabs>
      </w:pPr>
      <w:hyperlink w:anchor="_Toc26599" w:history="1">
        <w:r>
          <w:rPr>
            <w:rFonts w:ascii="仿宋" w:eastAsia="仿宋" w:hAnsi="仿宋" w:cs="仿宋" w:hint="eastAsia"/>
            <w:lang w:eastAsia="zh-CN"/>
          </w:rPr>
          <w:t>(一)、供应链战略规划</w:t>
        </w:r>
        <w:r>
          <w:tab/>
        </w:r>
        <w:r>
          <w:fldChar w:fldCharType="begin"/>
        </w:r>
        <w:r>
          <w:instrText xml:space="preserve"> PAGEREF _Toc26599 \h </w:instrText>
        </w:r>
        <w:r>
          <w:fldChar w:fldCharType="separate"/>
        </w:r>
        <w:r>
          <w:t>53</w:t>
        </w:r>
        <w:r>
          <w:fldChar w:fldCharType="end"/>
        </w:r>
      </w:hyperlink>
    </w:p>
    <w:p>
      <w:pPr>
        <w:pStyle w:val="TOC2"/>
        <w:tabs>
          <w:tab w:val="right" w:leader="dot" w:pos="8306"/>
        </w:tabs>
      </w:pPr>
      <w:hyperlink w:anchor="_Toc22634" w:history="1">
        <w:r>
          <w:rPr>
            <w:rFonts w:ascii="仿宋" w:eastAsia="仿宋" w:hAnsi="仿宋" w:cs="仿宋" w:hint="eastAsia"/>
            <w:lang w:eastAsia="zh-CN"/>
          </w:rPr>
          <w:t>(二)、供应商选择与合作</w:t>
        </w:r>
        <w:r>
          <w:tab/>
        </w:r>
        <w:r>
          <w:fldChar w:fldCharType="begin"/>
        </w:r>
        <w:r>
          <w:instrText xml:space="preserve"> PAGEREF _Toc22634 \h </w:instrText>
        </w:r>
        <w:r>
          <w:fldChar w:fldCharType="separate"/>
        </w:r>
        <w:r>
          <w:t>54</w:t>
        </w:r>
        <w:r>
          <w:fldChar w:fldCharType="end"/>
        </w:r>
      </w:hyperlink>
    </w:p>
    <w:p>
      <w:pPr>
        <w:pStyle w:val="TOC2"/>
        <w:tabs>
          <w:tab w:val="right" w:leader="dot" w:pos="8306"/>
        </w:tabs>
      </w:pPr>
      <w:hyperlink w:anchor="_Toc16477" w:history="1">
        <w:r>
          <w:rPr>
            <w:rFonts w:ascii="仿宋" w:eastAsia="仿宋" w:hAnsi="仿宋" w:cs="仿宋" w:hint="eastAsia"/>
            <w:lang w:eastAsia="zh-CN"/>
          </w:rPr>
          <w:t>(三)、物流与库存管理</w:t>
        </w:r>
        <w:r>
          <w:tab/>
        </w:r>
        <w:r>
          <w:fldChar w:fldCharType="begin"/>
        </w:r>
        <w:r>
          <w:instrText xml:space="preserve"> PAGEREF _Toc16477 \h </w:instrText>
        </w:r>
        <w:r>
          <w:fldChar w:fldCharType="separate"/>
        </w:r>
        <w:r>
          <w:t>55</w:t>
        </w:r>
        <w:r>
          <w:fldChar w:fldCharType="end"/>
        </w:r>
      </w:hyperlink>
    </w:p>
    <w:p>
      <w:pPr>
        <w:pStyle w:val="TOC1"/>
        <w:tabs>
          <w:tab w:val="right" w:leader="dot" w:pos="8306"/>
        </w:tabs>
      </w:pPr>
      <w:hyperlink w:anchor="_Toc6780" w:history="1">
        <w:r>
          <w:rPr>
            <w:rFonts w:ascii="仿宋" w:eastAsia="仿宋" w:hAnsi="仿宋" w:cs="仿宋" w:hint="eastAsia"/>
            <w:lang w:eastAsia="zh-CN"/>
          </w:rPr>
          <w:t>十四、柔性制造单元(FMC)项目实施时间节点</w:t>
        </w:r>
        <w:r>
          <w:tab/>
        </w:r>
        <w:r>
          <w:fldChar w:fldCharType="begin"/>
        </w:r>
        <w:r>
          <w:instrText xml:space="preserve"> PAGEREF _Toc6780 \h </w:instrText>
        </w:r>
        <w:r>
          <w:fldChar w:fldCharType="separate"/>
        </w:r>
        <w:r>
          <w:t>57</w:t>
        </w:r>
        <w:r>
          <w:fldChar w:fldCharType="end"/>
        </w:r>
      </w:hyperlink>
    </w:p>
    <w:p>
      <w:pPr>
        <w:pStyle w:val="TOC2"/>
        <w:tabs>
          <w:tab w:val="right" w:leader="dot" w:pos="8306"/>
        </w:tabs>
      </w:pPr>
      <w:hyperlink w:anchor="_Toc23267" w:history="1">
        <w:r>
          <w:rPr>
            <w:rFonts w:ascii="仿宋" w:eastAsia="仿宋" w:hAnsi="仿宋" w:cs="仿宋" w:hint="eastAsia"/>
            <w:lang w:eastAsia="zh-CN"/>
          </w:rPr>
          <w:t>(一)、柔性制造单元(FMC)项目启动阶段时间节点</w:t>
        </w:r>
        <w:r>
          <w:tab/>
        </w:r>
        <w:r>
          <w:fldChar w:fldCharType="begin"/>
        </w:r>
        <w:r>
          <w:instrText xml:space="preserve"> PAGEREF _Toc23267 \h </w:instrText>
        </w:r>
        <w:r>
          <w:fldChar w:fldCharType="separate"/>
        </w:r>
        <w:r>
          <w:t>57</w:t>
        </w:r>
        <w:r>
          <w:fldChar w:fldCharType="end"/>
        </w:r>
      </w:hyperlink>
    </w:p>
    <w:p>
      <w:pPr>
        <w:pStyle w:val="TOC2"/>
        <w:tabs>
          <w:tab w:val="right" w:leader="dot" w:pos="8306"/>
        </w:tabs>
      </w:pPr>
      <w:hyperlink w:anchor="_Toc24404" w:history="1">
        <w:r>
          <w:rPr>
            <w:rFonts w:ascii="仿宋" w:eastAsia="仿宋" w:hAnsi="仿宋" w:cs="仿宋" w:hint="eastAsia"/>
            <w:lang w:eastAsia="zh-CN"/>
          </w:rPr>
          <w:t>(二)、柔性制造单元(FMC)项目执行阶段时间节点</w:t>
        </w:r>
        <w:r>
          <w:tab/>
        </w:r>
        <w:r>
          <w:fldChar w:fldCharType="begin"/>
        </w:r>
        <w:r>
          <w:instrText xml:space="preserve"> PAGEREF _Toc24404 \h </w:instrText>
        </w:r>
        <w:r>
          <w:fldChar w:fldCharType="separate"/>
        </w:r>
        <w:r>
          <w:t>58</w:t>
        </w:r>
        <w:r>
          <w:fldChar w:fldCharType="end"/>
        </w:r>
      </w:hyperlink>
    </w:p>
    <w:p>
      <w:pPr>
        <w:pStyle w:val="TOC2"/>
        <w:tabs>
          <w:tab w:val="right" w:leader="dot" w:pos="8306"/>
        </w:tabs>
      </w:pPr>
      <w:hyperlink w:anchor="_Toc11075" w:history="1">
        <w:r>
          <w:rPr>
            <w:rFonts w:ascii="仿宋" w:eastAsia="仿宋" w:hAnsi="仿宋" w:cs="仿宋" w:hint="eastAsia"/>
            <w:lang w:eastAsia="zh-CN"/>
          </w:rPr>
          <w:t>(三)、柔性制造单元(FMC)项目完成阶段时间节点</w:t>
        </w:r>
        <w:r>
          <w:tab/>
        </w:r>
        <w:r>
          <w:fldChar w:fldCharType="begin"/>
        </w:r>
        <w:r>
          <w:instrText xml:space="preserve"> PAGEREF _Toc11075 \h </w:instrText>
        </w:r>
        <w:r>
          <w:fldChar w:fldCharType="separate"/>
        </w:r>
        <w:r>
          <w:t>59</w:t>
        </w:r>
        <w:r>
          <w:fldChar w:fldCharType="end"/>
        </w:r>
      </w:hyperlink>
    </w:p>
    <w:p>
      <w:pPr>
        <w:pStyle w:val="TOC1"/>
        <w:tabs>
          <w:tab w:val="right" w:leader="dot" w:pos="8306"/>
        </w:tabs>
      </w:pPr>
      <w:hyperlink w:anchor="_Toc32033" w:history="1">
        <w:r>
          <w:rPr>
            <w:rFonts w:ascii="仿宋" w:eastAsia="仿宋" w:hAnsi="仿宋" w:cs="仿宋" w:hint="eastAsia"/>
            <w:lang w:eastAsia="zh-CN"/>
          </w:rPr>
          <w:t>十五、利益相关者分析与沟通计划</w:t>
        </w:r>
        <w:r>
          <w:tab/>
        </w:r>
        <w:r>
          <w:fldChar w:fldCharType="begin"/>
        </w:r>
        <w:r>
          <w:instrText xml:space="preserve"> PAGEREF _Toc32033 \h </w:instrText>
        </w:r>
        <w:r>
          <w:fldChar w:fldCharType="separate"/>
        </w:r>
        <w:r>
          <w:t>60</w:t>
        </w:r>
        <w:r>
          <w:fldChar w:fldCharType="end"/>
        </w:r>
      </w:hyperlink>
    </w:p>
    <w:p>
      <w:pPr>
        <w:pStyle w:val="TOC2"/>
        <w:tabs>
          <w:tab w:val="right" w:leader="dot" w:pos="8306"/>
        </w:tabs>
      </w:pPr>
      <w:hyperlink w:anchor="_Toc25143" w:history="1">
        <w:r>
          <w:rPr>
            <w:rFonts w:ascii="仿宋" w:eastAsia="仿宋" w:hAnsi="仿宋" w:cs="仿宋" w:hint="eastAsia"/>
            <w:lang w:eastAsia="zh-CN"/>
          </w:rPr>
          <w:t>(一)、利益相关者分析</w:t>
        </w:r>
        <w:r>
          <w:tab/>
        </w:r>
        <w:r>
          <w:fldChar w:fldCharType="begin"/>
        </w:r>
        <w:r>
          <w:instrText xml:space="preserve"> PAGEREF _Toc25143 \h </w:instrText>
        </w:r>
        <w:r>
          <w:fldChar w:fldCharType="separate"/>
        </w:r>
        <w:r>
          <w:t>60</w:t>
        </w:r>
        <w:r>
          <w:fldChar w:fldCharType="end"/>
        </w:r>
      </w:hyperlink>
    </w:p>
    <w:p>
      <w:pPr>
        <w:pStyle w:val="TOC2"/>
        <w:tabs>
          <w:tab w:val="right" w:leader="dot" w:pos="8306"/>
        </w:tabs>
      </w:pPr>
      <w:hyperlink w:anchor="_Toc28633" w:history="1">
        <w:r>
          <w:rPr>
            <w:rFonts w:ascii="仿宋" w:eastAsia="仿宋" w:hAnsi="仿宋" w:cs="仿宋" w:hint="eastAsia"/>
            <w:lang w:eastAsia="zh-CN"/>
          </w:rPr>
          <w:t>(二)、沟通计划</w:t>
        </w:r>
        <w:r>
          <w:tab/>
        </w:r>
        <w:r>
          <w:fldChar w:fldCharType="begin"/>
        </w:r>
        <w:r>
          <w:instrText xml:space="preserve"> PAGEREF _Toc28633 \h </w:instrText>
        </w:r>
        <w:r>
          <w:fldChar w:fldCharType="separate"/>
        </w:r>
        <w:r>
          <w:t>62</w:t>
        </w:r>
        <w:r>
          <w:fldChar w:fldCharType="end"/>
        </w:r>
      </w:hyperlink>
    </w:p>
    <w:p>
      <w:pPr>
        <w:pStyle w:val="TOC1"/>
        <w:tabs>
          <w:tab w:val="right" w:leader="dot" w:pos="8306"/>
        </w:tabs>
      </w:pPr>
      <w:hyperlink w:anchor="_Toc26996" w:history="1">
        <w:r>
          <w:rPr>
            <w:rFonts w:ascii="仿宋" w:eastAsia="仿宋" w:hAnsi="仿宋" w:cs="仿宋" w:hint="eastAsia"/>
            <w:lang w:eastAsia="zh-CN"/>
          </w:rPr>
          <w:t>十六、质量管理体系</w:t>
        </w:r>
        <w:r>
          <w:tab/>
        </w:r>
        <w:r>
          <w:fldChar w:fldCharType="begin"/>
        </w:r>
        <w:r>
          <w:instrText xml:space="preserve"> PAGEREF _Toc26996 \h </w:instrText>
        </w:r>
        <w:r>
          <w:fldChar w:fldCharType="separate"/>
        </w:r>
        <w:r>
          <w:t>63</w:t>
        </w:r>
        <w:r>
          <w:fldChar w:fldCharType="end"/>
        </w:r>
      </w:hyperlink>
    </w:p>
    <w:p>
      <w:pPr>
        <w:pStyle w:val="TOC2"/>
        <w:tabs>
          <w:tab w:val="right" w:leader="dot" w:pos="8306"/>
        </w:tabs>
      </w:pPr>
      <w:hyperlink w:anchor="_Toc18829" w:history="1">
        <w:r>
          <w:rPr>
            <w:rFonts w:ascii="仿宋" w:eastAsia="仿宋" w:hAnsi="仿宋" w:cs="仿宋" w:hint="eastAsia"/>
            <w:lang w:eastAsia="zh-CN"/>
          </w:rPr>
          <w:t>(一)、质量目标与方针</w:t>
        </w:r>
        <w:r>
          <w:tab/>
        </w:r>
        <w:r>
          <w:fldChar w:fldCharType="begin"/>
        </w:r>
        <w:r>
          <w:instrText xml:space="preserve"> PAGEREF _Toc18829 \h </w:instrText>
        </w:r>
        <w:r>
          <w:fldChar w:fldCharType="separate"/>
        </w:r>
        <w:r>
          <w:t>63</w:t>
        </w:r>
        <w:r>
          <w:fldChar w:fldCharType="end"/>
        </w:r>
      </w:hyperlink>
    </w:p>
    <w:p>
      <w:pPr>
        <w:pStyle w:val="TOC2"/>
        <w:tabs>
          <w:tab w:val="right" w:leader="dot" w:pos="8306"/>
        </w:tabs>
      </w:pPr>
      <w:hyperlink w:anchor="_Toc25910" w:history="1">
        <w:r>
          <w:rPr>
            <w:rFonts w:ascii="仿宋" w:eastAsia="仿宋" w:hAnsi="仿宋" w:cs="仿宋" w:hint="eastAsia"/>
            <w:lang w:eastAsia="zh-CN"/>
          </w:rPr>
          <w:t>(二)、质量管理责任</w:t>
        </w:r>
        <w:r>
          <w:tab/>
        </w:r>
        <w:r>
          <w:fldChar w:fldCharType="begin"/>
        </w:r>
        <w:r>
          <w:instrText xml:space="preserve"> PAGEREF _Toc25910 \h </w:instrText>
        </w:r>
        <w:r>
          <w:fldChar w:fldCharType="separate"/>
        </w:r>
        <w:r>
          <w:t>64</w:t>
        </w:r>
        <w:r>
          <w:fldChar w:fldCharType="end"/>
        </w:r>
      </w:hyperlink>
    </w:p>
    <w:p>
      <w:pPr>
        <w:pStyle w:val="TOC2"/>
        <w:tabs>
          <w:tab w:val="right" w:leader="dot" w:pos="8306"/>
        </w:tabs>
      </w:pPr>
      <w:hyperlink w:anchor="_Toc13901" w:history="1">
        <w:r>
          <w:rPr>
            <w:rFonts w:ascii="仿宋" w:eastAsia="仿宋" w:hAnsi="仿宋" w:cs="仿宋" w:hint="eastAsia"/>
            <w:lang w:eastAsia="zh-CN"/>
          </w:rPr>
          <w:t>(三)、质量管理体系文件</w:t>
        </w:r>
        <w:r>
          <w:tab/>
        </w:r>
        <w:r>
          <w:fldChar w:fldCharType="begin"/>
        </w:r>
        <w:r>
          <w:instrText xml:space="preserve"> PAGEREF _Toc13901 \h </w:instrText>
        </w:r>
        <w:r>
          <w:fldChar w:fldCharType="separate"/>
        </w:r>
        <w:r>
          <w:t>65</w:t>
        </w:r>
        <w:r>
          <w:fldChar w:fldCharType="end"/>
        </w:r>
      </w:hyperlink>
    </w:p>
    <w:p>
      <w:pPr>
        <w:pStyle w:val="TOC2"/>
        <w:tabs>
          <w:tab w:val="right" w:leader="dot" w:pos="8306"/>
        </w:tabs>
      </w:pPr>
      <w:hyperlink w:anchor="_Toc3846" w:history="1">
        <w:r>
          <w:rPr>
            <w:rFonts w:ascii="仿宋" w:eastAsia="仿宋" w:hAnsi="仿宋" w:cs="仿宋" w:hint="eastAsia"/>
            <w:lang w:eastAsia="zh-CN"/>
          </w:rPr>
          <w:t>(四)、质量培训与教育</w:t>
        </w:r>
        <w:r>
          <w:tab/>
        </w:r>
        <w:r>
          <w:fldChar w:fldCharType="begin"/>
        </w:r>
        <w:r>
          <w:instrText xml:space="preserve"> PAGEREF _Toc3846 \h </w:instrText>
        </w:r>
        <w:r>
          <w:fldChar w:fldCharType="separate"/>
        </w:r>
        <w:r>
          <w:t>67</w:t>
        </w:r>
        <w:r>
          <w:fldChar w:fldCharType="end"/>
        </w:r>
      </w:hyperlink>
    </w:p>
    <w:p>
      <w:pPr>
        <w:pStyle w:val="TOC2"/>
        <w:tabs>
          <w:tab w:val="right" w:leader="dot" w:pos="8306"/>
        </w:tabs>
      </w:pPr>
      <w:hyperlink w:anchor="_Toc14414" w:history="1">
        <w:r>
          <w:rPr>
            <w:rFonts w:ascii="仿宋" w:eastAsia="仿宋" w:hAnsi="仿宋" w:cs="仿宋" w:hint="eastAsia"/>
            <w:lang w:eastAsia="zh-CN"/>
          </w:rPr>
          <w:t>(五)、质量审核与评价</w:t>
        </w:r>
        <w:r>
          <w:tab/>
        </w:r>
        <w:r>
          <w:fldChar w:fldCharType="begin"/>
        </w:r>
        <w:r>
          <w:instrText xml:space="preserve"> PAGEREF _Toc14414 \h </w:instrText>
        </w:r>
        <w:r>
          <w:fldChar w:fldCharType="separate"/>
        </w:r>
        <w:r>
          <w:t>68</w:t>
        </w:r>
        <w:r>
          <w:fldChar w:fldCharType="end"/>
        </w:r>
      </w:hyperlink>
    </w:p>
    <w:p>
      <w:pPr>
        <w:pStyle w:val="TOC2"/>
        <w:tabs>
          <w:tab w:val="right" w:leader="dot" w:pos="8306"/>
        </w:tabs>
      </w:pPr>
      <w:hyperlink w:anchor="_Toc7119" w:history="1">
        <w:r>
          <w:rPr>
            <w:rFonts w:ascii="仿宋" w:eastAsia="仿宋" w:hAnsi="仿宋" w:cs="仿宋" w:hint="eastAsia"/>
            <w:lang w:eastAsia="zh-CN"/>
          </w:rPr>
          <w:t>(六)、不符合与纠正措施</w:t>
        </w:r>
        <w:r>
          <w:tab/>
        </w:r>
        <w:r>
          <w:fldChar w:fldCharType="begin"/>
        </w:r>
        <w:r>
          <w:instrText xml:space="preserve"> PAGEREF _Toc7119 \h </w:instrText>
        </w:r>
        <w:r>
          <w:fldChar w:fldCharType="separate"/>
        </w:r>
        <w:r>
          <w:t>70</w:t>
        </w:r>
        <w:r>
          <w:fldChar w:fldCharType="end"/>
        </w:r>
      </w:hyperlink>
    </w:p>
    <w:p>
      <w:pPr>
        <w:pStyle w:val="TOC1"/>
        <w:tabs>
          <w:tab w:val="right" w:leader="dot" w:pos="8306"/>
        </w:tabs>
      </w:pPr>
      <w:hyperlink w:anchor="_Toc9779" w:history="1">
        <w:r>
          <w:rPr>
            <w:rFonts w:ascii="仿宋" w:eastAsia="仿宋" w:hAnsi="仿宋" w:cs="仿宋" w:hint="eastAsia"/>
            <w:lang w:eastAsia="zh-CN"/>
          </w:rPr>
          <w:t>十七、风险识别与分类</w:t>
        </w:r>
        <w:r>
          <w:tab/>
        </w:r>
        <w:r>
          <w:fldChar w:fldCharType="begin"/>
        </w:r>
        <w:r>
          <w:instrText xml:space="preserve"> PAGEREF _Toc9779 \h </w:instrText>
        </w:r>
        <w:r>
          <w:fldChar w:fldCharType="separate"/>
        </w:r>
        <w:r>
          <w:t>71</w:t>
        </w:r>
        <w:r>
          <w:fldChar w:fldCharType="end"/>
        </w:r>
      </w:hyperlink>
    </w:p>
    <w:p>
      <w:pPr>
        <w:pStyle w:val="TOC2"/>
        <w:tabs>
          <w:tab w:val="right" w:leader="dot" w:pos="8306"/>
        </w:tabs>
      </w:pPr>
      <w:hyperlink w:anchor="_Toc12157" w:history="1">
        <w:r>
          <w:rPr>
            <w:rFonts w:ascii="仿宋" w:eastAsia="仿宋" w:hAnsi="仿宋" w:cs="仿宋" w:hint="eastAsia"/>
            <w:lang w:eastAsia="zh-CN"/>
          </w:rPr>
          <w:t>(一)、风险识别</w:t>
        </w:r>
        <w:r>
          <w:tab/>
        </w:r>
        <w:r>
          <w:fldChar w:fldCharType="begin"/>
        </w:r>
        <w:r>
          <w:instrText xml:space="preserve"> PAGEREF _Toc12157 \h </w:instrText>
        </w:r>
        <w:r>
          <w:fldChar w:fldCharType="separate"/>
        </w:r>
        <w:r>
          <w:t>71</w:t>
        </w:r>
        <w:r>
          <w:fldChar w:fldCharType="end"/>
        </w:r>
      </w:hyperlink>
    </w:p>
    <w:p>
      <w:pPr>
        <w:pStyle w:val="TOC2"/>
        <w:tabs>
          <w:tab w:val="right" w:leader="dot" w:pos="8306"/>
        </w:tabs>
      </w:pPr>
      <w:hyperlink w:anchor="_Toc1192" w:history="1">
        <w:r>
          <w:rPr>
            <w:rFonts w:ascii="仿宋" w:eastAsia="仿宋" w:hAnsi="仿宋" w:cs="仿宋" w:hint="eastAsia"/>
            <w:lang w:eastAsia="zh-CN"/>
          </w:rPr>
          <w:t>(二)、风险分类</w:t>
        </w:r>
        <w:r>
          <w:tab/>
        </w:r>
        <w:r>
          <w:fldChar w:fldCharType="begin"/>
        </w:r>
        <w:r>
          <w:instrText xml:space="preserve"> PAGEREF _Toc1192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57"/>
      <w:r>
        <w:rPr>
          <w:rFonts w:ascii="仿宋" w:eastAsia="仿宋" w:hAnsi="仿宋" w:cs="仿宋" w:hint="eastAsia"/>
          <w:sz w:val="28"/>
          <w:lang w:eastAsia="zh-CN"/>
        </w:rPr>
        <w:t>一、柔性制造单元(FMC)项目选址可行性分析</w:t>
      </w:r>
      <w:bookmarkEnd w:id="2"/>
    </w:p>
    <w:p>
      <w:pPr>
        <w:pStyle w:val="Heading2"/>
        <w:rPr>
          <w:rFonts w:ascii="仿宋" w:eastAsia="仿宋" w:hAnsi="仿宋" w:cs="仿宋" w:hint="eastAsia"/>
          <w:lang w:eastAsia="zh-CN"/>
        </w:rPr>
      </w:pPr>
      <w:bookmarkStart w:id="3" w:name="_Toc29865"/>
      <w:r>
        <w:rPr>
          <w:rFonts w:ascii="仿宋" w:eastAsia="仿宋" w:hAnsi="仿宋" w:cs="仿宋" w:hint="eastAsia"/>
          <w:lang w:eastAsia="zh-CN"/>
        </w:rPr>
        <w:t>(一)、柔性制造单元(FMC)项目选址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该柔性制造单元(FMC)项目选址位于XX省XX市XX区XXX街道</w:t>
      </w:r>
    </w:p>
    <w:p>
      <w:pPr>
        <w:pStyle w:val="Heading2"/>
        <w:ind w:firstLine="560" w:firstLineChars="200"/>
        <w:rPr>
          <w:rFonts w:ascii="仿宋" w:eastAsia="仿宋" w:hAnsi="仿宋" w:cs="仿宋" w:hint="eastAsia"/>
          <w:sz w:val="28"/>
          <w:lang w:eastAsia="zh-CN"/>
        </w:rPr>
      </w:pPr>
      <w:bookmarkStart w:id="4" w:name="_Toc122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制造单元(FMC)项目的征地面积将根据柔性制造单元(FMC)项目的实际规模和需求进行精确规划。具体面积XXX平方米，旨在确保柔性制造单元(FM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净用地面积是在征地面积基础上去除不可利用面积后的实际可开发用地。具体面积XXX平方米，考虑到环保、交通、安全等多方面因素，以确保柔性制造单元(FMC)项目在整体利用效率上达到最优。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柔性制造单元(FMC)项目计划建设的建筑总规模具体面积XXX平方米。这一规模的确定综合考虑了柔性制造单元(FMC)项目的性质、规模，以及城市规划的相关要求，确保建筑布局与周边环境协调一致。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绿地率是柔性制造单元(FMC)项目用地中被规划为绿地的比例。具体面积XXX平方米，旨在通过合理规划绿地，改善柔性制造单元(FMC)项目周边环境，提升居民生活质量，并符合城市整体绿化规划。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容积率是用地上可以建设的建筑总体积与用地面积之比。具体面积XXX，通过合理的容积率规划，确保柔性制造单元(FMC)项目建筑规模与周边环境和谐共生。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制造单元(FMC)项目选址与当地城市规划相一致，具体面积XXX平方米。通过与城市规划部门深入沟通，确保柔性制造单元(FM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制造单元(FMC)项目选址符合当地产业政策，具体面积XXX平方米。这包括柔性制造单元(FMC)项目对当地经济的促进作用，以及对相关产业的带动效应，确保柔性制造单元(FMC)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用地总体要求必须符合环保和可持续发展的原则，具体面积XXX平方米。通过采用绿色建筑设计、节能减排等措施，确保柔性制造单元(FMC)项目在建设和运营过程中对环境的影响最小化，达到可持续发展的要求。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确保柔性制造单元(FMC)项目选址具备必要的公共设施配套，具体面积XXX平方米。这包括交通便利性、教育、医疗等基础设施，以提高居民生活品质，使得柔性制造单元(FMC)项目选址更具吸引力。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考虑用地总体要求对当地社会稳定性的影响，具体面积XXX平方米。通过深入了解当地社区反馈，确保柔性制造单元(FMC)项目的选址和建设过程对当地社会和谐稳定产生积极作用。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制造单元(FMC)项目选址不仅符合法规和规划，还在实际操作中具有可行性。这一全面规划将为柔性制造单元(FMC)项目的成功实施提供坚实的基础，确保柔性制造单元(FMC)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制造单元(FMC)项目的设备规划和空间设计中，我们将采取灵活设备布局的措施。设备布局将根据实际需求进行灵活设计，避免不必要的浪费。通过合理规划设备摆放位置，我们将提高设备的利用率，减少设备间距，以确保柔性制造单元(FM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制造单元(FMC)项目内部引入共享设施的概念，例如共享会议室、办公区等。通过这种方式，我们可以减少对资源的重复建设，提高资源共享效率，从而减小柔性制造单元(FM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7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柔性制造单元(FMC)项目的总图布置中，我们将不同功能区域进行明确的规划，以最大程度满足柔性制造单元(FM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7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柔性制造单元(FM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柔性制造单元(FMC)项目对环境的影响是综合评价的重要因素之一。我们将详细考虑选址周边的自然环境、生态保护区、水源地等情况，确保柔性制造单元(FM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对选址的评价还需充分考虑当地政府的产业政策和法规。我们将详细了解柔性制造单元(FMC)项目所在地的相关政策，确保柔性制造单元(FMC)项目的规划和运营与当地法规相符，降低不必要的法律风险。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考虑到社会稳定性对企业运营的重要性，我们将评估选址地区的社会安全情况、劳工关系、社区反馈等方面，以确保柔性制造单元(FMC)项目的建设和运营不会受到社会稳定性的负面影响。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最后，我们将综合考虑用地成本，包括土地购置费用、土地开发成本等。通过对用地成本的详细评估，我们能够做出更为精确的经济效益分析，为柔性制造单元(FMC)项目的投资决策提供有力支持。</w:t>
      </w:r>
    </w:p>
    <w:p>
      <w:pPr>
        <w:pStyle w:val="Heading1"/>
        <w:ind w:firstLine="560" w:firstLineChars="200"/>
        <w:rPr>
          <w:rFonts w:ascii="仿宋" w:eastAsia="仿宋" w:hAnsi="仿宋" w:cs="仿宋" w:hint="eastAsia"/>
          <w:sz w:val="28"/>
          <w:lang w:eastAsia="zh-CN"/>
        </w:rPr>
      </w:pPr>
      <w:bookmarkStart w:id="8" w:name="_Toc13438"/>
      <w:r>
        <w:rPr>
          <w:rFonts w:ascii="仿宋" w:eastAsia="仿宋" w:hAnsi="仿宋" w:cs="仿宋" w:hint="eastAsia"/>
          <w:sz w:val="28"/>
          <w:lang w:eastAsia="zh-CN"/>
        </w:rPr>
        <w:t>二、柔性制造单元(FMC)项目建设背景及必要性分析</w:t>
      </w:r>
      <w:bookmarkEnd w:id="8"/>
    </w:p>
    <w:p>
      <w:pPr>
        <w:pStyle w:val="Heading2"/>
        <w:rPr>
          <w:rFonts w:ascii="仿宋" w:eastAsia="仿宋" w:hAnsi="仿宋" w:cs="仿宋" w:hint="eastAsia"/>
          <w:lang w:eastAsia="zh-CN"/>
        </w:rPr>
      </w:pPr>
      <w:bookmarkStart w:id="9" w:name="_Toc9525"/>
      <w:r>
        <w:rPr>
          <w:rFonts w:ascii="仿宋" w:eastAsia="仿宋" w:hAnsi="仿宋" w:cs="仿宋" w:hint="eastAsia"/>
          <w:lang w:eastAsia="zh-CN"/>
        </w:rPr>
        <w:t>(一)、柔性制造单元(FMC)项目背景分析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制造单元(FM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制造单元(FMC)项目在这个潮流中的定位。同时，我们将关注行业内涌现的新兴机遇，以便柔性制造单元(FM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制造单元(FMC)项目提供了强大的发展动力。我们将聚焦于行业内最新的技术发展趋势，包括但不限于人工智能、大数据分析、物联网等领域。通过深度的技术研究，我们将确保柔性制造单元(FM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制造单元(FMC)项目发展的源泉。我们将投入更多的精力对市场需求进行深入剖析，超越表面的需求，深入挖掘潜在的市场痛点和机遇。通过对市场需求的细致了解，柔性制造单元(FMC)项目将更有针对性地设计解决方案，满足市场的多样化需求，从而更好地促进柔性制造单元(FM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制造单元(FMC)项目战略至关重要。我们将对竞争态势进行更为深入的分析，包括但不限于市场份额、产品特点、客户满意度等多个维度。通过深度的竞争分析，柔性制造单元(FMC)项目将能够更准确地把握市场脉搏，制定具有竞争力的柔性制造单元(FM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柔性制造单元(FMC)项目的发展具有直接的影响。我们将进行更为全面的法规和政策分析，了解行业发展中的潜在法律风险和合规挑战。通过充分了解和遵守相关法规，柔性制造单元(FMC)项目将确保在法律框架内合法合规运营，为柔性制造单元(FMC)项目的稳健发展提供有力支持。</w:t>
      </w:r>
    </w:p>
    <w:p>
      <w:pPr>
        <w:pStyle w:val="Heading2"/>
        <w:ind w:firstLine="560" w:firstLineChars="200"/>
        <w:rPr>
          <w:rFonts w:ascii="仿宋" w:eastAsia="仿宋" w:hAnsi="仿宋" w:cs="仿宋" w:hint="eastAsia"/>
          <w:sz w:val="28"/>
          <w:lang w:eastAsia="zh-CN"/>
        </w:rPr>
      </w:pPr>
      <w:bookmarkStart w:id="10" w:name="_Toc29328"/>
      <w:r>
        <w:rPr>
          <w:rFonts w:ascii="仿宋" w:eastAsia="仿宋" w:hAnsi="仿宋" w:cs="仿宋" w:hint="eastAsia"/>
          <w:sz w:val="28"/>
          <w:lang w:eastAsia="zh-CN"/>
        </w:rPr>
        <w:t>(二)、柔性制造单元(FMC)项目建设必要性分析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迫切性源于对行业发展趋势的深刻洞察。我们正处于一个行业变革的时代，科技创新、数字化转型成为企业发展的关键动力。柔性制造单元(FM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不仅仅是为了跟上潮流，更是为了通过技术创新推动企业的持续发展。通过引入先进的技术和解决方案，柔性制造单元(FM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柔性制造单元(FMC)项目的建设成为必然选择，通过提高产品质量、拓展服务领域，从而在竞争中获得更多的机会。柔性制造单元(FM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柔性制造单元(FMC)项目建设的必要性体现在对客户需求更精准的满足。通过柔性制造单元(FM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背后是对企业持续创新的追求。只有通过不断创新，企业才能在竞争中立于不败之地。柔性制造单元(FM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606"/>
      <w:r>
        <w:rPr>
          <w:rFonts w:ascii="仿宋" w:eastAsia="仿宋" w:hAnsi="仿宋" w:cs="仿宋" w:hint="eastAsia"/>
          <w:sz w:val="28"/>
          <w:lang w:eastAsia="zh-CN"/>
        </w:rPr>
        <w:t>三、柔性制造单元(FMC)项目危机管理</w:t>
      </w:r>
      <w:bookmarkEnd w:id="11"/>
    </w:p>
    <w:p>
      <w:pPr>
        <w:pStyle w:val="Heading2"/>
        <w:rPr>
          <w:rFonts w:ascii="仿宋" w:eastAsia="仿宋" w:hAnsi="仿宋" w:cs="仿宋" w:hint="eastAsia"/>
          <w:lang w:eastAsia="zh-CN"/>
        </w:rPr>
      </w:pPr>
      <w:bookmarkStart w:id="12" w:name="_Toc2860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危机管理中，危机预警与识别是确保柔性制造单元(FMC)项目稳健运行的核心步骤。通过建立全面的监测机制，柔性制造单元(FMC)项目团队旨在及时发现和理解潜在的风险和危机因素，以便采取及时的预防和应对措施，确保柔性制造单元(FM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柔性制造单元(FMC)项目团队全面分析了整个柔性制造单元(FM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柔性制造单元(FMC)项目团队着重于明确定义柔性制造单元(FM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柔性制造单元(FMC)项目进展的持续监控，团队能够及时发现潜在问题并作出迅速反应。柔性制造单元(FM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在这一阶段，团队的专业素养和反应速度将发挥至关重要的作用，以确保潜在危机能够在初期得到有效的处理，最大程度地减轻负面影响。通过危机预警与识别，柔性制造单元(FMC)项目得以更有序、可控地推进。</w:t>
      </w:r>
    </w:p>
    <w:p>
      <w:pPr>
        <w:pStyle w:val="Heading2"/>
        <w:ind w:firstLine="560" w:firstLineChars="200"/>
        <w:rPr>
          <w:rFonts w:ascii="仿宋" w:eastAsia="仿宋" w:hAnsi="仿宋" w:cs="仿宋" w:hint="eastAsia"/>
          <w:sz w:val="28"/>
          <w:lang w:eastAsia="zh-CN"/>
        </w:rPr>
      </w:pPr>
      <w:bookmarkStart w:id="13" w:name="_Toc1768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在危机发生时，柔性制造单元(FMC)项目团队立即行动，成立了应急小组。该小组的任务是迅速制定并实施紧急应对措施，以最小化潜在损失。以下是采取的主要措施：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暂停柔性制造单元(FMC)项目进度：为遏制危机蔓延，柔性制造单元(FMC)项目暂时停止进行，以便全面评估当前状况。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资源重新分配：重新评估柔性制造单元(FMC)项目资源的分配，确保最大限度地减小损失。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实时沟通：与关键利益相关者建立实时沟通机制，向他们传递柔性制造单元(FMC)项目危机的实际状况，保障柔性制造单元(FMC)项目核心利益。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在紧急应对的同时，柔性制造单元(FMC)项目团队强调了团队协作和有效沟通的重要性。以下是团队协作的关键举措：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信息共享机制：建立了信息共享平台，确保团队成员能够及时获取柔性制造单元(FMC)项目危机的实时信息。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领导者沟通：柔性制造单元(FMC)项目领导者通过定期会议和即时沟通工具，指导团队应对危机，保持团队稳定运行。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随着危机得到初步控制，柔性制造单元(FMC)项目团队转向制定恢复计划，以确保柔性制造单元(FMC)项目能够从中迅速恢复。主要恢复计划包括：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修复受损的进度计划：重新评估柔性制造单元(FMC)项目进度，制定修复计划，确保柔性制造单元(FMC)项目尽快回归正常进程。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重新调整资源分配：优化资源分配，确保柔性制造单元(FMC)项目在有限资源下高效运转。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风险管理机制加强：对柔性制造单元(FMC)项目风险进行全面评估，制定更强化的风险管理策略，以预防未来可能的危机。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845"/>
      <w:r>
        <w:rPr>
          <w:rFonts w:ascii="仿宋" w:eastAsia="仿宋" w:hAnsi="仿宋" w:cs="仿宋" w:hint="eastAsia"/>
          <w:sz w:val="28"/>
          <w:lang w:eastAsia="zh-CN"/>
        </w:rPr>
        <w:t>四、柔性制造单元(FMC)项目概论</w:t>
      </w:r>
      <w:bookmarkEnd w:id="14"/>
    </w:p>
    <w:p>
      <w:pPr>
        <w:pStyle w:val="Heading2"/>
        <w:rPr>
          <w:rFonts w:ascii="仿宋" w:eastAsia="仿宋" w:hAnsi="仿宋" w:cs="仿宋" w:hint="eastAsia"/>
          <w:lang w:eastAsia="zh-CN"/>
        </w:rPr>
      </w:pPr>
      <w:bookmarkStart w:id="15" w:name="_Toc14214"/>
      <w:r>
        <w:rPr>
          <w:rFonts w:ascii="仿宋" w:eastAsia="仿宋" w:hAnsi="仿宋" w:cs="仿宋" w:hint="eastAsia"/>
          <w:lang w:eastAsia="zh-CN"/>
        </w:rPr>
        <w:t>(一)、柔性制造单元(FMC)项目概况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起源追溯至对市场的深入洞察。市场的不断演变与变革为柔性制造单元(FMC)项目提供了难得的机遇。当前市场存在的需求缺口和变革的大环境共同构成了柔性制造单元(FMC)项目的背景。这个柔性制造单元(FMC)项目旨在充分利用市场机遇，填补行业中尚未满足的需求，为客户提供全新的解决方案。市场的变革和需求的增长使得这个柔性制造单元(FM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柔性制造单元(FMC)项目名称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正式命名为柔性制造单元(FMC)。这个名称不仅仅是一个标识，更代表了柔性制造单元(FMC)项目的核心理念和愿景。它蕴含着柔性制造单元(FMC)项目所要解决问题的关键字，具有强烈的表达和辨识度，为柔性制造单元(FM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柔性制造单元(FMC)项目目标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核心目标是提供一种全新、高效的解决方案，满足客户日益增长的需求。柔性制造单元(FMC)项目追求的不仅仅是满足市场需求，更是在市场中获得卓越的竞争优势。通过不断提升产品或服务的质量和创新水平，柔性制造单元(FM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柔性制造单元(FMC)项目范围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全面涵盖了产品研发、制造、市场推广和售后服务，确保从产品设计到最终用户体验的全方位关注。这一全面的柔性制造单元(FMC)项目范围是为了确保柔性制造单元(FM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柔性制造单元(FMC)项目时间表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柔性制造单元(FMC)项目计划在未来18个月内完成，包括研发、测试、市场试点和正式推出等不同阶段。这个时间表的合理设计是为了确保柔性制造单元(FMC)项目各个阶段的顺利推进，以便按时交付高质量的成果。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柔性制造单元(FMC)项目预算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总预算估算为XX百万美元，主要分配在研发、市场推广、人员培训和运营等方面。这一充足的预算为柔性制造单元(FMC)项目提供了充足的资源，确保柔性制造单元(FM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柔性制造单元(FMC)项目风险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可能面临的风险包括市场接受度低、技术难题、竞争激烈等。柔性制造单元(FMC)项目团队已经制定了相应的风险应对计划，通过前瞻性的风险管理，确保柔性制造单元(FM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柔性制造单元(FMC)项目团队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柔性制造单元(FMC)项目汇聚了一支经验丰富、多领域专业素养的核心团队，确保柔性制造单元(FMC)项目在各个方面都能拥有高水平的执行力。团队的协同作战是柔性制造单元(FMC)项目成功的关键因素之一。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https://d.book118.com/968062136006006047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96264"/>
    <w:rsid w:val="665962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21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2024-03-03T21:22:00Z</dcterms:created>
  <dcterms:modified xsi:type="dcterms:W3CDTF">2024-03-03T21:23:11Z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8FBFF588A8204346876FD1DC3A8BF266_11</vt:lpwstr>
  </property>
  <property fmtid="{D5CDD505-2E9C-101B-9397-08002B2CF9AE}" pid="3" name="KSOProductBuildVer">
    <vt:lpwstr>2052-12.1.0.16388</vt:lpwstr>
  </property>
</Properties>
</file>