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60" w:history="1">
        <w:r>
          <w:rPr>
            <w:rFonts w:ascii="仿宋" w:eastAsia="仿宋" w:hAnsi="仿宋" w:cs="仿宋" w:hint="eastAsia"/>
            <w:lang w:eastAsia="zh-CN"/>
          </w:rPr>
          <w:t>前言</w:t>
        </w:r>
        <w:r>
          <w:tab/>
        </w:r>
        <w:r>
          <w:fldChar w:fldCharType="begin"/>
        </w:r>
        <w:r>
          <w:instrText xml:space="preserve"> PAGEREF _Toc27560 \h </w:instrText>
        </w:r>
        <w:r>
          <w:fldChar w:fldCharType="separate"/>
        </w:r>
        <w:r>
          <w:t>3</w:t>
        </w:r>
        <w:r>
          <w:fldChar w:fldCharType="end"/>
        </w:r>
      </w:hyperlink>
    </w:p>
    <w:p>
      <w:pPr>
        <w:pStyle w:val="TOC1"/>
        <w:tabs>
          <w:tab w:val="right" w:leader="dot" w:pos="8306"/>
        </w:tabs>
      </w:pPr>
      <w:hyperlink w:anchor="_Toc8942" w:history="1">
        <w:r>
          <w:rPr>
            <w:rFonts w:ascii="仿宋" w:eastAsia="仿宋" w:hAnsi="仿宋" w:cs="仿宋" w:hint="eastAsia"/>
            <w:lang w:eastAsia="zh-CN"/>
          </w:rPr>
          <w:t>一、生物制品项目建设背景及必要性分析</w:t>
        </w:r>
        <w:r>
          <w:tab/>
        </w:r>
        <w:r>
          <w:fldChar w:fldCharType="begin"/>
        </w:r>
        <w:r>
          <w:instrText xml:space="preserve"> PAGEREF _Toc8942 \h </w:instrText>
        </w:r>
        <w:r>
          <w:fldChar w:fldCharType="separate"/>
        </w:r>
        <w:r>
          <w:t>3</w:t>
        </w:r>
        <w:r>
          <w:fldChar w:fldCharType="end"/>
        </w:r>
      </w:hyperlink>
    </w:p>
    <w:p>
      <w:pPr>
        <w:pStyle w:val="TOC2"/>
        <w:tabs>
          <w:tab w:val="right" w:leader="dot" w:pos="8306"/>
        </w:tabs>
      </w:pPr>
      <w:hyperlink w:anchor="_Toc4539" w:history="1">
        <w:r>
          <w:rPr>
            <w:rFonts w:ascii="仿宋" w:eastAsia="仿宋" w:hAnsi="仿宋" w:cs="仿宋" w:hint="eastAsia"/>
            <w:lang w:eastAsia="zh-CN"/>
          </w:rPr>
          <w:t>(一)、生物制品项目背景分析</w:t>
        </w:r>
        <w:r>
          <w:tab/>
        </w:r>
        <w:r>
          <w:fldChar w:fldCharType="begin"/>
        </w:r>
        <w:r>
          <w:instrText xml:space="preserve"> PAGEREF _Toc4539 \h </w:instrText>
        </w:r>
        <w:r>
          <w:fldChar w:fldCharType="separate"/>
        </w:r>
        <w:r>
          <w:t>3</w:t>
        </w:r>
        <w:r>
          <w:fldChar w:fldCharType="end"/>
        </w:r>
      </w:hyperlink>
    </w:p>
    <w:p>
      <w:pPr>
        <w:pStyle w:val="TOC2"/>
        <w:tabs>
          <w:tab w:val="right" w:leader="dot" w:pos="8306"/>
        </w:tabs>
      </w:pPr>
      <w:hyperlink w:anchor="_Toc31977" w:history="1">
        <w:r>
          <w:rPr>
            <w:rFonts w:ascii="仿宋" w:eastAsia="仿宋" w:hAnsi="仿宋" w:cs="仿宋" w:hint="eastAsia"/>
            <w:lang w:eastAsia="zh-CN"/>
          </w:rPr>
          <w:t>(二)、生物制品项目建设必要性分析</w:t>
        </w:r>
        <w:r>
          <w:tab/>
        </w:r>
        <w:r>
          <w:fldChar w:fldCharType="begin"/>
        </w:r>
        <w:r>
          <w:instrText xml:space="preserve"> PAGEREF _Toc31977 \h </w:instrText>
        </w:r>
        <w:r>
          <w:fldChar w:fldCharType="separate"/>
        </w:r>
        <w:r>
          <w:t>5</w:t>
        </w:r>
        <w:r>
          <w:fldChar w:fldCharType="end"/>
        </w:r>
      </w:hyperlink>
    </w:p>
    <w:p>
      <w:pPr>
        <w:pStyle w:val="TOC1"/>
        <w:tabs>
          <w:tab w:val="right" w:leader="dot" w:pos="8306"/>
        </w:tabs>
      </w:pPr>
      <w:hyperlink w:anchor="_Toc29778" w:history="1">
        <w:r>
          <w:rPr>
            <w:rFonts w:ascii="仿宋" w:eastAsia="仿宋" w:hAnsi="仿宋" w:cs="仿宋" w:hint="eastAsia"/>
            <w:lang w:eastAsia="zh-CN"/>
          </w:rPr>
          <w:t>二、生物制品项目土建工程</w:t>
        </w:r>
        <w:r>
          <w:tab/>
        </w:r>
        <w:r>
          <w:fldChar w:fldCharType="begin"/>
        </w:r>
        <w:r>
          <w:instrText xml:space="preserve"> PAGEREF _Toc29778 \h </w:instrText>
        </w:r>
        <w:r>
          <w:fldChar w:fldCharType="separate"/>
        </w:r>
        <w:r>
          <w:t>6</w:t>
        </w:r>
        <w:r>
          <w:fldChar w:fldCharType="end"/>
        </w:r>
      </w:hyperlink>
    </w:p>
    <w:p>
      <w:pPr>
        <w:pStyle w:val="TOC2"/>
        <w:tabs>
          <w:tab w:val="right" w:leader="dot" w:pos="8306"/>
        </w:tabs>
      </w:pPr>
      <w:hyperlink w:anchor="_Toc1069" w:history="1">
        <w:r>
          <w:rPr>
            <w:rFonts w:ascii="仿宋" w:eastAsia="仿宋" w:hAnsi="仿宋" w:cs="仿宋" w:hint="eastAsia"/>
            <w:lang w:eastAsia="zh-CN"/>
          </w:rPr>
          <w:t>(一)、建筑工程设计原则</w:t>
        </w:r>
        <w:r>
          <w:tab/>
        </w:r>
        <w:r>
          <w:fldChar w:fldCharType="begin"/>
        </w:r>
        <w:r>
          <w:instrText xml:space="preserve"> PAGEREF _Toc1069 \h </w:instrText>
        </w:r>
        <w:r>
          <w:fldChar w:fldCharType="separate"/>
        </w:r>
        <w:r>
          <w:t>6</w:t>
        </w:r>
        <w:r>
          <w:fldChar w:fldCharType="end"/>
        </w:r>
      </w:hyperlink>
    </w:p>
    <w:p>
      <w:pPr>
        <w:pStyle w:val="TOC2"/>
        <w:tabs>
          <w:tab w:val="right" w:leader="dot" w:pos="8306"/>
        </w:tabs>
      </w:pPr>
      <w:hyperlink w:anchor="_Toc20361" w:history="1">
        <w:r>
          <w:rPr>
            <w:rFonts w:ascii="仿宋" w:eastAsia="仿宋" w:hAnsi="仿宋" w:cs="仿宋" w:hint="eastAsia"/>
            <w:lang w:eastAsia="zh-CN"/>
          </w:rPr>
          <w:t>(二)、土建工程设计年限及安全等级</w:t>
        </w:r>
        <w:r>
          <w:tab/>
        </w:r>
        <w:r>
          <w:fldChar w:fldCharType="begin"/>
        </w:r>
        <w:r>
          <w:instrText xml:space="preserve"> PAGEREF _Toc20361 \h </w:instrText>
        </w:r>
        <w:r>
          <w:fldChar w:fldCharType="separate"/>
        </w:r>
        <w:r>
          <w:t>7</w:t>
        </w:r>
        <w:r>
          <w:fldChar w:fldCharType="end"/>
        </w:r>
      </w:hyperlink>
    </w:p>
    <w:p>
      <w:pPr>
        <w:pStyle w:val="TOC2"/>
        <w:tabs>
          <w:tab w:val="right" w:leader="dot" w:pos="8306"/>
        </w:tabs>
      </w:pPr>
      <w:hyperlink w:anchor="_Toc9496" w:history="1">
        <w:r>
          <w:rPr>
            <w:rFonts w:ascii="仿宋" w:eastAsia="仿宋" w:hAnsi="仿宋" w:cs="仿宋" w:hint="eastAsia"/>
            <w:lang w:eastAsia="zh-CN"/>
          </w:rPr>
          <w:t>(三)、建筑工程设计总体要求</w:t>
        </w:r>
        <w:r>
          <w:tab/>
        </w:r>
        <w:r>
          <w:fldChar w:fldCharType="begin"/>
        </w:r>
        <w:r>
          <w:instrText xml:space="preserve"> PAGEREF _Toc9496 \h </w:instrText>
        </w:r>
        <w:r>
          <w:fldChar w:fldCharType="separate"/>
        </w:r>
        <w:r>
          <w:t>8</w:t>
        </w:r>
        <w:r>
          <w:fldChar w:fldCharType="end"/>
        </w:r>
      </w:hyperlink>
    </w:p>
    <w:p>
      <w:pPr>
        <w:pStyle w:val="TOC2"/>
        <w:tabs>
          <w:tab w:val="right" w:leader="dot" w:pos="8306"/>
        </w:tabs>
      </w:pPr>
      <w:hyperlink w:anchor="_Toc17462" w:history="1">
        <w:r>
          <w:rPr>
            <w:rFonts w:ascii="仿宋" w:eastAsia="仿宋" w:hAnsi="仿宋" w:cs="仿宋" w:hint="eastAsia"/>
            <w:lang w:eastAsia="zh-CN"/>
          </w:rPr>
          <w:t>(四)、土建工程建设指标</w:t>
        </w:r>
        <w:r>
          <w:tab/>
        </w:r>
        <w:r>
          <w:fldChar w:fldCharType="begin"/>
        </w:r>
        <w:r>
          <w:instrText xml:space="preserve"> PAGEREF _Toc17462 \h </w:instrText>
        </w:r>
        <w:r>
          <w:fldChar w:fldCharType="separate"/>
        </w:r>
        <w:r>
          <w:t>9</w:t>
        </w:r>
        <w:r>
          <w:fldChar w:fldCharType="end"/>
        </w:r>
      </w:hyperlink>
    </w:p>
    <w:p>
      <w:pPr>
        <w:pStyle w:val="TOC1"/>
        <w:tabs>
          <w:tab w:val="right" w:leader="dot" w:pos="8306"/>
        </w:tabs>
      </w:pPr>
      <w:hyperlink w:anchor="_Toc29548" w:history="1">
        <w:r>
          <w:rPr>
            <w:rFonts w:ascii="仿宋" w:eastAsia="仿宋" w:hAnsi="仿宋" w:cs="仿宋" w:hint="eastAsia"/>
            <w:lang w:eastAsia="zh-CN"/>
          </w:rPr>
          <w:t>三、生物制品项目选址可行性分析</w:t>
        </w:r>
        <w:r>
          <w:tab/>
        </w:r>
        <w:r>
          <w:fldChar w:fldCharType="begin"/>
        </w:r>
        <w:r>
          <w:instrText xml:space="preserve"> PAGEREF _Toc29548 \h </w:instrText>
        </w:r>
        <w:r>
          <w:fldChar w:fldCharType="separate"/>
        </w:r>
        <w:r>
          <w:t>9</w:t>
        </w:r>
        <w:r>
          <w:fldChar w:fldCharType="end"/>
        </w:r>
      </w:hyperlink>
    </w:p>
    <w:p>
      <w:pPr>
        <w:pStyle w:val="TOC2"/>
        <w:tabs>
          <w:tab w:val="right" w:leader="dot" w:pos="8306"/>
        </w:tabs>
      </w:pPr>
      <w:hyperlink w:anchor="_Toc15431" w:history="1">
        <w:r>
          <w:rPr>
            <w:rFonts w:ascii="仿宋" w:eastAsia="仿宋" w:hAnsi="仿宋" w:cs="仿宋" w:hint="eastAsia"/>
            <w:lang w:eastAsia="zh-CN"/>
          </w:rPr>
          <w:t>(一)、生物制品项目选址</w:t>
        </w:r>
        <w:r>
          <w:tab/>
        </w:r>
        <w:r>
          <w:fldChar w:fldCharType="begin"/>
        </w:r>
        <w:r>
          <w:instrText xml:space="preserve"> PAGEREF _Toc15431 \h </w:instrText>
        </w:r>
        <w:r>
          <w:fldChar w:fldCharType="separate"/>
        </w:r>
        <w:r>
          <w:t>9</w:t>
        </w:r>
        <w:r>
          <w:fldChar w:fldCharType="end"/>
        </w:r>
      </w:hyperlink>
    </w:p>
    <w:p>
      <w:pPr>
        <w:pStyle w:val="TOC2"/>
        <w:tabs>
          <w:tab w:val="right" w:leader="dot" w:pos="8306"/>
        </w:tabs>
      </w:pPr>
      <w:hyperlink w:anchor="_Toc10675" w:history="1">
        <w:r>
          <w:rPr>
            <w:rFonts w:ascii="仿宋" w:eastAsia="仿宋" w:hAnsi="仿宋" w:cs="仿宋" w:hint="eastAsia"/>
            <w:lang w:eastAsia="zh-CN"/>
          </w:rPr>
          <w:t>(二)、用地控制指标</w:t>
        </w:r>
        <w:r>
          <w:tab/>
        </w:r>
        <w:r>
          <w:fldChar w:fldCharType="begin"/>
        </w:r>
        <w:r>
          <w:instrText xml:space="preserve"> PAGEREF _Toc10675 \h </w:instrText>
        </w:r>
        <w:r>
          <w:fldChar w:fldCharType="separate"/>
        </w:r>
        <w:r>
          <w:t>9</w:t>
        </w:r>
        <w:r>
          <w:fldChar w:fldCharType="end"/>
        </w:r>
      </w:hyperlink>
    </w:p>
    <w:p>
      <w:pPr>
        <w:pStyle w:val="TOC2"/>
        <w:tabs>
          <w:tab w:val="right" w:leader="dot" w:pos="8306"/>
        </w:tabs>
      </w:pPr>
      <w:hyperlink w:anchor="_Toc26412" w:history="1">
        <w:r>
          <w:rPr>
            <w:rFonts w:ascii="仿宋" w:eastAsia="仿宋" w:hAnsi="仿宋" w:cs="仿宋" w:hint="eastAsia"/>
            <w:lang w:eastAsia="zh-CN"/>
          </w:rPr>
          <w:t>(三)、节约用地措施</w:t>
        </w:r>
        <w:r>
          <w:tab/>
        </w:r>
        <w:r>
          <w:fldChar w:fldCharType="begin"/>
        </w:r>
        <w:r>
          <w:instrText xml:space="preserve"> PAGEREF _Toc26412 \h </w:instrText>
        </w:r>
        <w:r>
          <w:fldChar w:fldCharType="separate"/>
        </w:r>
        <w:r>
          <w:t>11</w:t>
        </w:r>
        <w:r>
          <w:fldChar w:fldCharType="end"/>
        </w:r>
      </w:hyperlink>
    </w:p>
    <w:p>
      <w:pPr>
        <w:pStyle w:val="TOC2"/>
        <w:tabs>
          <w:tab w:val="right" w:leader="dot" w:pos="8306"/>
        </w:tabs>
      </w:pPr>
      <w:hyperlink w:anchor="_Toc17529" w:history="1">
        <w:r>
          <w:rPr>
            <w:rFonts w:ascii="仿宋" w:eastAsia="仿宋" w:hAnsi="仿宋" w:cs="仿宋" w:hint="eastAsia"/>
            <w:lang w:eastAsia="zh-CN"/>
          </w:rPr>
          <w:t>(四)、总图布置方案</w:t>
        </w:r>
        <w:r>
          <w:tab/>
        </w:r>
        <w:r>
          <w:fldChar w:fldCharType="begin"/>
        </w:r>
        <w:r>
          <w:instrText xml:space="preserve"> PAGEREF _Toc17529 \h </w:instrText>
        </w:r>
        <w:r>
          <w:fldChar w:fldCharType="separate"/>
        </w:r>
        <w:r>
          <w:t>12</w:t>
        </w:r>
        <w:r>
          <w:fldChar w:fldCharType="end"/>
        </w:r>
      </w:hyperlink>
    </w:p>
    <w:p>
      <w:pPr>
        <w:pStyle w:val="TOC2"/>
        <w:tabs>
          <w:tab w:val="right" w:leader="dot" w:pos="8306"/>
        </w:tabs>
      </w:pPr>
      <w:hyperlink w:anchor="_Toc13973" w:history="1">
        <w:r>
          <w:rPr>
            <w:rFonts w:ascii="仿宋" w:eastAsia="仿宋" w:hAnsi="仿宋" w:cs="仿宋" w:hint="eastAsia"/>
            <w:lang w:eastAsia="zh-CN"/>
          </w:rPr>
          <w:t>(五)、选址综合评价</w:t>
        </w:r>
        <w:r>
          <w:tab/>
        </w:r>
        <w:r>
          <w:fldChar w:fldCharType="begin"/>
        </w:r>
        <w:r>
          <w:instrText xml:space="preserve"> PAGEREF _Toc13973 \h </w:instrText>
        </w:r>
        <w:r>
          <w:fldChar w:fldCharType="separate"/>
        </w:r>
        <w:r>
          <w:t>13</w:t>
        </w:r>
        <w:r>
          <w:fldChar w:fldCharType="end"/>
        </w:r>
      </w:hyperlink>
    </w:p>
    <w:p>
      <w:pPr>
        <w:pStyle w:val="TOC1"/>
        <w:tabs>
          <w:tab w:val="right" w:leader="dot" w:pos="8306"/>
        </w:tabs>
      </w:pPr>
      <w:hyperlink w:anchor="_Toc8355" w:history="1">
        <w:r>
          <w:rPr>
            <w:rFonts w:ascii="仿宋" w:eastAsia="仿宋" w:hAnsi="仿宋" w:cs="仿宋" w:hint="eastAsia"/>
            <w:lang w:eastAsia="zh-CN"/>
          </w:rPr>
          <w:t>四、生物制品项目文档管理</w:t>
        </w:r>
        <w:r>
          <w:tab/>
        </w:r>
        <w:r>
          <w:fldChar w:fldCharType="begin"/>
        </w:r>
        <w:r>
          <w:instrText xml:space="preserve"> PAGEREF _Toc8355 \h </w:instrText>
        </w:r>
        <w:r>
          <w:fldChar w:fldCharType="separate"/>
        </w:r>
        <w:r>
          <w:t>14</w:t>
        </w:r>
        <w:r>
          <w:fldChar w:fldCharType="end"/>
        </w:r>
      </w:hyperlink>
    </w:p>
    <w:p>
      <w:pPr>
        <w:pStyle w:val="TOC2"/>
        <w:tabs>
          <w:tab w:val="right" w:leader="dot" w:pos="8306"/>
        </w:tabs>
      </w:pPr>
      <w:hyperlink w:anchor="_Toc17926" w:history="1">
        <w:r>
          <w:rPr>
            <w:rFonts w:ascii="仿宋" w:eastAsia="仿宋" w:hAnsi="仿宋" w:cs="仿宋" w:hint="eastAsia"/>
            <w:lang w:eastAsia="zh-CN"/>
          </w:rPr>
          <w:t>(一)、文档编制与审查</w:t>
        </w:r>
        <w:r>
          <w:tab/>
        </w:r>
        <w:r>
          <w:fldChar w:fldCharType="begin"/>
        </w:r>
        <w:r>
          <w:instrText xml:space="preserve"> PAGEREF _Toc17926 \h </w:instrText>
        </w:r>
        <w:r>
          <w:fldChar w:fldCharType="separate"/>
        </w:r>
        <w:r>
          <w:t>14</w:t>
        </w:r>
        <w:r>
          <w:fldChar w:fldCharType="end"/>
        </w:r>
      </w:hyperlink>
    </w:p>
    <w:p>
      <w:pPr>
        <w:pStyle w:val="TOC2"/>
        <w:tabs>
          <w:tab w:val="right" w:leader="dot" w:pos="8306"/>
        </w:tabs>
      </w:pPr>
      <w:hyperlink w:anchor="_Toc32042" w:history="1">
        <w:r>
          <w:rPr>
            <w:rFonts w:ascii="仿宋" w:eastAsia="仿宋" w:hAnsi="仿宋" w:cs="仿宋" w:hint="eastAsia"/>
            <w:lang w:eastAsia="zh-CN"/>
          </w:rPr>
          <w:t>(二)、文档发布与分发</w:t>
        </w:r>
        <w:r>
          <w:tab/>
        </w:r>
        <w:r>
          <w:fldChar w:fldCharType="begin"/>
        </w:r>
        <w:r>
          <w:instrText xml:space="preserve"> PAGEREF _Toc32042 \h </w:instrText>
        </w:r>
        <w:r>
          <w:fldChar w:fldCharType="separate"/>
        </w:r>
        <w:r>
          <w:t>16</w:t>
        </w:r>
        <w:r>
          <w:fldChar w:fldCharType="end"/>
        </w:r>
      </w:hyperlink>
    </w:p>
    <w:p>
      <w:pPr>
        <w:pStyle w:val="TOC2"/>
        <w:tabs>
          <w:tab w:val="right" w:leader="dot" w:pos="8306"/>
        </w:tabs>
      </w:pPr>
      <w:hyperlink w:anchor="_Toc11272" w:history="1">
        <w:r>
          <w:rPr>
            <w:rFonts w:ascii="仿宋" w:eastAsia="仿宋" w:hAnsi="仿宋" w:cs="仿宋" w:hint="eastAsia"/>
            <w:lang w:eastAsia="zh-CN"/>
          </w:rPr>
          <w:t>(三)、文档存档与归档</w:t>
        </w:r>
        <w:r>
          <w:tab/>
        </w:r>
        <w:r>
          <w:fldChar w:fldCharType="begin"/>
        </w:r>
        <w:r>
          <w:instrText xml:space="preserve"> PAGEREF _Toc11272 \h </w:instrText>
        </w:r>
        <w:r>
          <w:fldChar w:fldCharType="separate"/>
        </w:r>
        <w:r>
          <w:t>17</w:t>
        </w:r>
        <w:r>
          <w:fldChar w:fldCharType="end"/>
        </w:r>
      </w:hyperlink>
    </w:p>
    <w:p>
      <w:pPr>
        <w:pStyle w:val="TOC1"/>
        <w:tabs>
          <w:tab w:val="right" w:leader="dot" w:pos="8306"/>
        </w:tabs>
      </w:pPr>
      <w:hyperlink w:anchor="_Toc1025" w:history="1">
        <w:r>
          <w:rPr>
            <w:rFonts w:ascii="仿宋" w:eastAsia="仿宋" w:hAnsi="仿宋" w:cs="仿宋" w:hint="eastAsia"/>
            <w:lang w:eastAsia="zh-CN"/>
          </w:rPr>
          <w:t>五、生物制品项目可持续发展</w:t>
        </w:r>
        <w:r>
          <w:tab/>
        </w:r>
        <w:r>
          <w:fldChar w:fldCharType="begin"/>
        </w:r>
        <w:r>
          <w:instrText xml:space="preserve"> PAGEREF _Toc1025 \h </w:instrText>
        </w:r>
        <w:r>
          <w:fldChar w:fldCharType="separate"/>
        </w:r>
        <w:r>
          <w:t>18</w:t>
        </w:r>
        <w:r>
          <w:fldChar w:fldCharType="end"/>
        </w:r>
      </w:hyperlink>
    </w:p>
    <w:p>
      <w:pPr>
        <w:pStyle w:val="TOC2"/>
        <w:tabs>
          <w:tab w:val="right" w:leader="dot" w:pos="8306"/>
        </w:tabs>
      </w:pPr>
      <w:hyperlink w:anchor="_Toc27147" w:history="1">
        <w:r>
          <w:rPr>
            <w:rFonts w:ascii="仿宋" w:eastAsia="仿宋" w:hAnsi="仿宋" w:cs="仿宋" w:hint="eastAsia"/>
            <w:lang w:eastAsia="zh-CN"/>
          </w:rPr>
          <w:t>(一)、可持续战略与实践</w:t>
        </w:r>
        <w:r>
          <w:tab/>
        </w:r>
        <w:r>
          <w:fldChar w:fldCharType="begin"/>
        </w:r>
        <w:r>
          <w:instrText xml:space="preserve"> PAGEREF _Toc27147 \h </w:instrText>
        </w:r>
        <w:r>
          <w:fldChar w:fldCharType="separate"/>
        </w:r>
        <w:r>
          <w:t>18</w:t>
        </w:r>
        <w:r>
          <w:fldChar w:fldCharType="end"/>
        </w:r>
      </w:hyperlink>
    </w:p>
    <w:p>
      <w:pPr>
        <w:pStyle w:val="TOC2"/>
        <w:tabs>
          <w:tab w:val="right" w:leader="dot" w:pos="8306"/>
        </w:tabs>
      </w:pPr>
      <w:hyperlink w:anchor="_Toc23291" w:history="1">
        <w:r>
          <w:rPr>
            <w:rFonts w:ascii="仿宋" w:eastAsia="仿宋" w:hAnsi="仿宋" w:cs="仿宋" w:hint="eastAsia"/>
            <w:lang w:eastAsia="zh-CN"/>
          </w:rPr>
          <w:t>(二)、环保与社会责任</w:t>
        </w:r>
        <w:r>
          <w:tab/>
        </w:r>
        <w:r>
          <w:fldChar w:fldCharType="begin"/>
        </w:r>
        <w:r>
          <w:instrText xml:space="preserve"> PAGEREF _Toc23291 \h </w:instrText>
        </w:r>
        <w:r>
          <w:fldChar w:fldCharType="separate"/>
        </w:r>
        <w:r>
          <w:t>18</w:t>
        </w:r>
        <w:r>
          <w:fldChar w:fldCharType="end"/>
        </w:r>
      </w:hyperlink>
    </w:p>
    <w:p>
      <w:pPr>
        <w:pStyle w:val="TOC1"/>
        <w:tabs>
          <w:tab w:val="right" w:leader="dot" w:pos="8306"/>
        </w:tabs>
      </w:pPr>
      <w:hyperlink w:anchor="_Toc6196" w:history="1">
        <w:r>
          <w:rPr>
            <w:rFonts w:ascii="仿宋" w:eastAsia="仿宋" w:hAnsi="仿宋" w:cs="仿宋" w:hint="eastAsia"/>
            <w:lang w:eastAsia="zh-CN"/>
          </w:rPr>
          <w:t>六、产品规划分析</w:t>
        </w:r>
        <w:r>
          <w:tab/>
        </w:r>
        <w:r>
          <w:fldChar w:fldCharType="begin"/>
        </w:r>
        <w:r>
          <w:instrText xml:space="preserve"> PAGEREF _Toc6196 \h </w:instrText>
        </w:r>
        <w:r>
          <w:fldChar w:fldCharType="separate"/>
        </w:r>
        <w:r>
          <w:t>19</w:t>
        </w:r>
        <w:r>
          <w:fldChar w:fldCharType="end"/>
        </w:r>
      </w:hyperlink>
    </w:p>
    <w:p>
      <w:pPr>
        <w:pStyle w:val="TOC2"/>
        <w:tabs>
          <w:tab w:val="right" w:leader="dot" w:pos="8306"/>
        </w:tabs>
      </w:pPr>
      <w:hyperlink w:anchor="_Toc1242" w:history="1">
        <w:r>
          <w:rPr>
            <w:rFonts w:ascii="仿宋" w:eastAsia="仿宋" w:hAnsi="仿宋" w:cs="仿宋" w:hint="eastAsia"/>
            <w:lang w:eastAsia="zh-CN"/>
          </w:rPr>
          <w:t>(一)、产品规划</w:t>
        </w:r>
        <w:r>
          <w:tab/>
        </w:r>
        <w:r>
          <w:fldChar w:fldCharType="begin"/>
        </w:r>
        <w:r>
          <w:instrText xml:space="preserve"> PAGEREF _Toc1242 \h </w:instrText>
        </w:r>
        <w:r>
          <w:fldChar w:fldCharType="separate"/>
        </w:r>
        <w:r>
          <w:t>19</w:t>
        </w:r>
        <w:r>
          <w:fldChar w:fldCharType="end"/>
        </w:r>
      </w:hyperlink>
    </w:p>
    <w:p>
      <w:pPr>
        <w:pStyle w:val="TOC2"/>
        <w:tabs>
          <w:tab w:val="right" w:leader="dot" w:pos="8306"/>
        </w:tabs>
      </w:pPr>
      <w:hyperlink w:anchor="_Toc5287" w:history="1">
        <w:r>
          <w:rPr>
            <w:rFonts w:ascii="仿宋" w:eastAsia="仿宋" w:hAnsi="仿宋" w:cs="仿宋" w:hint="eastAsia"/>
            <w:lang w:eastAsia="zh-CN"/>
          </w:rPr>
          <w:t>(二)、建设规模</w:t>
        </w:r>
        <w:r>
          <w:tab/>
        </w:r>
        <w:r>
          <w:fldChar w:fldCharType="begin"/>
        </w:r>
        <w:r>
          <w:instrText xml:space="preserve"> PAGEREF _Toc5287 \h </w:instrText>
        </w:r>
        <w:r>
          <w:fldChar w:fldCharType="separate"/>
        </w:r>
        <w:r>
          <w:t>20</w:t>
        </w:r>
        <w:r>
          <w:fldChar w:fldCharType="end"/>
        </w:r>
      </w:hyperlink>
    </w:p>
    <w:p>
      <w:pPr>
        <w:pStyle w:val="TOC1"/>
        <w:tabs>
          <w:tab w:val="right" w:leader="dot" w:pos="8306"/>
        </w:tabs>
      </w:pPr>
      <w:hyperlink w:anchor="_Toc23544" w:history="1">
        <w:r>
          <w:rPr>
            <w:rFonts w:ascii="仿宋" w:eastAsia="仿宋" w:hAnsi="仿宋" w:cs="仿宋" w:hint="eastAsia"/>
            <w:lang w:eastAsia="zh-CN"/>
          </w:rPr>
          <w:t>七、生物制品项目经营效益</w:t>
        </w:r>
        <w:r>
          <w:tab/>
        </w:r>
        <w:r>
          <w:fldChar w:fldCharType="begin"/>
        </w:r>
        <w:r>
          <w:instrText xml:space="preserve"> PAGEREF _Toc23544 \h </w:instrText>
        </w:r>
        <w:r>
          <w:fldChar w:fldCharType="separate"/>
        </w:r>
        <w:r>
          <w:t>21</w:t>
        </w:r>
        <w:r>
          <w:fldChar w:fldCharType="end"/>
        </w:r>
      </w:hyperlink>
    </w:p>
    <w:p>
      <w:pPr>
        <w:pStyle w:val="TOC2"/>
        <w:tabs>
          <w:tab w:val="right" w:leader="dot" w:pos="8306"/>
        </w:tabs>
      </w:pPr>
      <w:hyperlink w:anchor="_Toc31242" w:history="1">
        <w:r>
          <w:rPr>
            <w:rFonts w:ascii="仿宋" w:eastAsia="仿宋" w:hAnsi="仿宋" w:cs="仿宋" w:hint="eastAsia"/>
            <w:lang w:eastAsia="zh-CN"/>
          </w:rPr>
          <w:t>(一)、经济评价财务测算</w:t>
        </w:r>
        <w:r>
          <w:tab/>
        </w:r>
        <w:r>
          <w:fldChar w:fldCharType="begin"/>
        </w:r>
        <w:r>
          <w:instrText xml:space="preserve"> PAGEREF _Toc31242 \h </w:instrText>
        </w:r>
        <w:r>
          <w:fldChar w:fldCharType="separate"/>
        </w:r>
        <w:r>
          <w:t>21</w:t>
        </w:r>
        <w:r>
          <w:fldChar w:fldCharType="end"/>
        </w:r>
      </w:hyperlink>
    </w:p>
    <w:p>
      <w:pPr>
        <w:pStyle w:val="TOC2"/>
        <w:tabs>
          <w:tab w:val="right" w:leader="dot" w:pos="8306"/>
        </w:tabs>
      </w:pPr>
      <w:hyperlink w:anchor="_Toc31535" w:history="1">
        <w:r>
          <w:rPr>
            <w:rFonts w:ascii="仿宋" w:eastAsia="仿宋" w:hAnsi="仿宋" w:cs="仿宋" w:hint="eastAsia"/>
            <w:lang w:eastAsia="zh-CN"/>
          </w:rPr>
          <w:t>(二)、生物制品项目盈利能力分析</w:t>
        </w:r>
        <w:r>
          <w:tab/>
        </w:r>
        <w:r>
          <w:fldChar w:fldCharType="begin"/>
        </w:r>
        <w:r>
          <w:instrText xml:space="preserve"> PAGEREF _Toc31535 \h </w:instrText>
        </w:r>
        <w:r>
          <w:fldChar w:fldCharType="separate"/>
        </w:r>
        <w:r>
          <w:t>22</w:t>
        </w:r>
        <w:r>
          <w:fldChar w:fldCharType="end"/>
        </w:r>
      </w:hyperlink>
    </w:p>
    <w:p>
      <w:pPr>
        <w:pStyle w:val="TOC1"/>
        <w:tabs>
          <w:tab w:val="right" w:leader="dot" w:pos="8306"/>
        </w:tabs>
      </w:pPr>
      <w:hyperlink w:anchor="_Toc32608" w:history="1">
        <w:r>
          <w:rPr>
            <w:rFonts w:ascii="仿宋" w:eastAsia="仿宋" w:hAnsi="仿宋" w:cs="仿宋" w:hint="eastAsia"/>
            <w:lang w:eastAsia="zh-CN"/>
          </w:rPr>
          <w:t>八、生物制品项目财务管理</w:t>
        </w:r>
        <w:r>
          <w:tab/>
        </w:r>
        <w:r>
          <w:fldChar w:fldCharType="begin"/>
        </w:r>
        <w:r>
          <w:instrText xml:space="preserve"> PAGEREF _Toc32608 \h </w:instrText>
        </w:r>
        <w:r>
          <w:fldChar w:fldCharType="separate"/>
        </w:r>
        <w:r>
          <w:t>23</w:t>
        </w:r>
        <w:r>
          <w:fldChar w:fldCharType="end"/>
        </w:r>
      </w:hyperlink>
    </w:p>
    <w:p>
      <w:pPr>
        <w:pStyle w:val="TOC2"/>
        <w:tabs>
          <w:tab w:val="right" w:leader="dot" w:pos="8306"/>
        </w:tabs>
      </w:pPr>
      <w:hyperlink w:anchor="_Toc20190" w:history="1">
        <w:r>
          <w:rPr>
            <w:rFonts w:ascii="仿宋" w:eastAsia="仿宋" w:hAnsi="仿宋" w:cs="仿宋" w:hint="eastAsia"/>
            <w:lang w:eastAsia="zh-CN"/>
          </w:rPr>
          <w:t>(一)、资金需求大</w:t>
        </w:r>
        <w:r>
          <w:tab/>
        </w:r>
        <w:r>
          <w:fldChar w:fldCharType="begin"/>
        </w:r>
        <w:r>
          <w:instrText xml:space="preserve"> PAGEREF _Toc20190 \h </w:instrText>
        </w:r>
        <w:r>
          <w:fldChar w:fldCharType="separate"/>
        </w:r>
        <w:r>
          <w:t>23</w:t>
        </w:r>
        <w:r>
          <w:fldChar w:fldCharType="end"/>
        </w:r>
      </w:hyperlink>
    </w:p>
    <w:p>
      <w:pPr>
        <w:pStyle w:val="TOC2"/>
        <w:tabs>
          <w:tab w:val="right" w:leader="dot" w:pos="8306"/>
        </w:tabs>
      </w:pPr>
      <w:hyperlink w:anchor="_Toc13157" w:history="1">
        <w:r>
          <w:rPr>
            <w:rFonts w:ascii="仿宋" w:eastAsia="仿宋" w:hAnsi="仿宋" w:cs="仿宋" w:hint="eastAsia"/>
            <w:lang w:eastAsia="zh-CN"/>
          </w:rPr>
          <w:t>(二)、研发周期长</w:t>
        </w:r>
        <w:r>
          <w:tab/>
        </w:r>
        <w:r>
          <w:fldChar w:fldCharType="begin"/>
        </w:r>
        <w:r>
          <w:instrText xml:space="preserve"> PAGEREF _Toc13157 \h </w:instrText>
        </w:r>
        <w:r>
          <w:fldChar w:fldCharType="separate"/>
        </w:r>
        <w:r>
          <w:t>24</w:t>
        </w:r>
        <w:r>
          <w:fldChar w:fldCharType="end"/>
        </w:r>
      </w:hyperlink>
    </w:p>
    <w:p>
      <w:pPr>
        <w:pStyle w:val="TOC2"/>
        <w:tabs>
          <w:tab w:val="right" w:leader="dot" w:pos="8306"/>
        </w:tabs>
      </w:pPr>
      <w:hyperlink w:anchor="_Toc5952" w:history="1">
        <w:r>
          <w:rPr>
            <w:rFonts w:ascii="仿宋" w:eastAsia="仿宋" w:hAnsi="仿宋" w:cs="仿宋" w:hint="eastAsia"/>
            <w:lang w:eastAsia="zh-CN"/>
          </w:rPr>
          <w:t>(三)、市场风险大</w:t>
        </w:r>
        <w:r>
          <w:tab/>
        </w:r>
        <w:r>
          <w:fldChar w:fldCharType="begin"/>
        </w:r>
        <w:r>
          <w:instrText xml:space="preserve"> PAGEREF _Toc5952 \h </w:instrText>
        </w:r>
        <w:r>
          <w:fldChar w:fldCharType="separate"/>
        </w:r>
        <w:r>
          <w:t>26</w:t>
        </w:r>
        <w:r>
          <w:fldChar w:fldCharType="end"/>
        </w:r>
      </w:hyperlink>
    </w:p>
    <w:p>
      <w:pPr>
        <w:pStyle w:val="TOC2"/>
        <w:tabs>
          <w:tab w:val="right" w:leader="dot" w:pos="8306"/>
        </w:tabs>
      </w:pPr>
      <w:hyperlink w:anchor="_Toc22540" w:history="1">
        <w:r>
          <w:rPr>
            <w:rFonts w:ascii="仿宋" w:eastAsia="仿宋" w:hAnsi="仿宋" w:cs="仿宋" w:hint="eastAsia"/>
            <w:lang w:eastAsia="zh-CN"/>
          </w:rPr>
          <w:t>(四)、利润率高</w:t>
        </w:r>
        <w:r>
          <w:tab/>
        </w:r>
        <w:r>
          <w:fldChar w:fldCharType="begin"/>
        </w:r>
        <w:r>
          <w:instrText xml:space="preserve"> PAGEREF _Toc22540 \h </w:instrText>
        </w:r>
        <w:r>
          <w:fldChar w:fldCharType="separate"/>
        </w:r>
        <w:r>
          <w:t>28</w:t>
        </w:r>
        <w:r>
          <w:fldChar w:fldCharType="end"/>
        </w:r>
      </w:hyperlink>
    </w:p>
    <w:p>
      <w:pPr>
        <w:pStyle w:val="TOC1"/>
        <w:tabs>
          <w:tab w:val="right" w:leader="dot" w:pos="8306"/>
        </w:tabs>
      </w:pPr>
      <w:hyperlink w:anchor="_Toc11901" w:history="1">
        <w:r>
          <w:rPr>
            <w:rFonts w:ascii="仿宋" w:eastAsia="仿宋" w:hAnsi="仿宋" w:cs="仿宋" w:hint="eastAsia"/>
            <w:lang w:eastAsia="zh-CN"/>
          </w:rPr>
          <w:t>九、生物制品项目社会影响</w:t>
        </w:r>
        <w:r>
          <w:tab/>
        </w:r>
        <w:r>
          <w:fldChar w:fldCharType="begin"/>
        </w:r>
        <w:r>
          <w:instrText xml:space="preserve"> PAGEREF _Toc11901 \h </w:instrText>
        </w:r>
        <w:r>
          <w:fldChar w:fldCharType="separate"/>
        </w:r>
        <w:r>
          <w:t>30</w:t>
        </w:r>
        <w:r>
          <w:fldChar w:fldCharType="end"/>
        </w:r>
      </w:hyperlink>
    </w:p>
    <w:p>
      <w:pPr>
        <w:pStyle w:val="TOC2"/>
        <w:tabs>
          <w:tab w:val="right" w:leader="dot" w:pos="8306"/>
        </w:tabs>
      </w:pPr>
      <w:hyperlink w:anchor="_Toc1759" w:history="1">
        <w:r>
          <w:rPr>
            <w:rFonts w:ascii="仿宋" w:eastAsia="仿宋" w:hAnsi="仿宋" w:cs="仿宋" w:hint="eastAsia"/>
            <w:lang w:eastAsia="zh-CN"/>
          </w:rPr>
          <w:t>(一)、社会责任与义务</w:t>
        </w:r>
        <w:r>
          <w:tab/>
        </w:r>
        <w:r>
          <w:fldChar w:fldCharType="begin"/>
        </w:r>
        <w:r>
          <w:instrText xml:space="preserve"> PAGEREF _Toc1759 \h </w:instrText>
        </w:r>
        <w:r>
          <w:fldChar w:fldCharType="separate"/>
        </w:r>
        <w:r>
          <w:t>30</w:t>
        </w:r>
        <w:r>
          <w:fldChar w:fldCharType="end"/>
        </w:r>
      </w:hyperlink>
    </w:p>
    <w:p>
      <w:pPr>
        <w:pStyle w:val="TOC2"/>
        <w:tabs>
          <w:tab w:val="right" w:leader="dot" w:pos="8306"/>
        </w:tabs>
      </w:pPr>
      <w:hyperlink w:anchor="_Toc14347" w:history="1">
        <w:r>
          <w:rPr>
            <w:rFonts w:ascii="仿宋" w:eastAsia="仿宋" w:hAnsi="仿宋" w:cs="仿宋" w:hint="eastAsia"/>
            <w:lang w:eastAsia="zh-CN"/>
          </w:rPr>
          <w:t>(二)、社会参与与沟通</w:t>
        </w:r>
        <w:r>
          <w:tab/>
        </w:r>
        <w:r>
          <w:fldChar w:fldCharType="begin"/>
        </w:r>
        <w:r>
          <w:instrText xml:space="preserve"> PAGEREF _Toc14347 \h </w:instrText>
        </w:r>
        <w:r>
          <w:fldChar w:fldCharType="separate"/>
        </w:r>
        <w:r>
          <w:t>31</w:t>
        </w:r>
        <w:r>
          <w:fldChar w:fldCharType="end"/>
        </w:r>
      </w:hyperlink>
    </w:p>
    <w:p>
      <w:pPr>
        <w:pStyle w:val="TOC1"/>
        <w:tabs>
          <w:tab w:val="right" w:leader="dot" w:pos="8306"/>
        </w:tabs>
      </w:pPr>
      <w:hyperlink w:anchor="_Toc19777" w:history="1">
        <w:r>
          <w:rPr>
            <w:rFonts w:ascii="仿宋" w:eastAsia="仿宋" w:hAnsi="仿宋" w:cs="仿宋" w:hint="eastAsia"/>
            <w:lang w:eastAsia="zh-CN"/>
          </w:rPr>
          <w:t>十、生物制品项目人力资源管理</w:t>
        </w:r>
        <w:r>
          <w:tab/>
        </w:r>
        <w:r>
          <w:fldChar w:fldCharType="begin"/>
        </w:r>
        <w:r>
          <w:instrText xml:space="preserve"> PAGEREF _Toc19777 \h </w:instrText>
        </w:r>
        <w:r>
          <w:fldChar w:fldCharType="separate"/>
        </w:r>
        <w:r>
          <w:t>32</w:t>
        </w:r>
        <w:r>
          <w:fldChar w:fldCharType="end"/>
        </w:r>
      </w:hyperlink>
    </w:p>
    <w:p>
      <w:pPr>
        <w:pStyle w:val="TOC2"/>
        <w:tabs>
          <w:tab w:val="right" w:leader="dot" w:pos="8306"/>
        </w:tabs>
      </w:pPr>
      <w:hyperlink w:anchor="_Toc19552" w:history="1">
        <w:r>
          <w:rPr>
            <w:rFonts w:ascii="仿宋" w:eastAsia="仿宋" w:hAnsi="仿宋" w:cs="仿宋" w:hint="eastAsia"/>
            <w:lang w:eastAsia="zh-CN"/>
          </w:rPr>
          <w:t>(一)、建立健全的预算管理制度</w:t>
        </w:r>
        <w:r>
          <w:tab/>
        </w:r>
        <w:r>
          <w:fldChar w:fldCharType="begin"/>
        </w:r>
        <w:r>
          <w:instrText xml:space="preserve"> PAGEREF _Toc19552 \h </w:instrText>
        </w:r>
        <w:r>
          <w:fldChar w:fldCharType="separate"/>
        </w:r>
        <w:r>
          <w:t>32</w:t>
        </w:r>
        <w:r>
          <w:fldChar w:fldCharType="end"/>
        </w:r>
      </w:hyperlink>
    </w:p>
    <w:p>
      <w:pPr>
        <w:pStyle w:val="TOC2"/>
        <w:tabs>
          <w:tab w:val="right" w:leader="dot" w:pos="8306"/>
        </w:tabs>
      </w:pPr>
      <w:hyperlink w:anchor="_Toc10217" w:history="1">
        <w:r>
          <w:rPr>
            <w:rFonts w:ascii="仿宋" w:eastAsia="仿宋" w:hAnsi="仿宋" w:cs="仿宋" w:hint="eastAsia"/>
            <w:lang w:eastAsia="zh-CN"/>
          </w:rPr>
          <w:t>(二)、加强资金流动监控</w:t>
        </w:r>
        <w:r>
          <w:tab/>
        </w:r>
        <w:r>
          <w:fldChar w:fldCharType="begin"/>
        </w:r>
        <w:r>
          <w:instrText xml:space="preserve"> PAGEREF _Toc10217 \h </w:instrText>
        </w:r>
        <w:r>
          <w:fldChar w:fldCharType="separate"/>
        </w:r>
        <w:r>
          <w:t>34</w:t>
        </w:r>
        <w:r>
          <w:fldChar w:fldCharType="end"/>
        </w:r>
      </w:hyperlink>
    </w:p>
    <w:p>
      <w:pPr>
        <w:pStyle w:val="TOC2"/>
        <w:tabs>
          <w:tab w:val="right" w:leader="dot" w:pos="8306"/>
        </w:tabs>
      </w:pPr>
      <w:hyperlink w:anchor="_Toc2831" w:history="1">
        <w:r>
          <w:rPr>
            <w:rFonts w:ascii="仿宋" w:eastAsia="仿宋" w:hAnsi="仿宋" w:cs="仿宋" w:hint="eastAsia"/>
            <w:lang w:eastAsia="zh-CN"/>
          </w:rPr>
          <w:t>(三)、制定完善的风险控制机制</w:t>
        </w:r>
        <w:r>
          <w:tab/>
        </w:r>
        <w:r>
          <w:fldChar w:fldCharType="begin"/>
        </w:r>
        <w:r>
          <w:instrText xml:space="preserve"> PAGEREF _Toc2831 \h </w:instrText>
        </w:r>
        <w:r>
          <w:fldChar w:fldCharType="separate"/>
        </w:r>
        <w:r>
          <w:t>35</w:t>
        </w:r>
        <w:r>
          <w:fldChar w:fldCharType="end"/>
        </w:r>
      </w:hyperlink>
    </w:p>
    <w:p>
      <w:pPr>
        <w:pStyle w:val="TOC2"/>
        <w:tabs>
          <w:tab w:val="right" w:leader="dot" w:pos="8306"/>
        </w:tabs>
      </w:pPr>
      <w:hyperlink w:anchor="_Toc16142" w:history="1">
        <w:r>
          <w:rPr>
            <w:rFonts w:ascii="仿宋" w:eastAsia="仿宋" w:hAnsi="仿宋" w:cs="仿宋" w:hint="eastAsia"/>
            <w:lang w:eastAsia="zh-CN"/>
          </w:rPr>
          <w:t>(四)、优化成本管理</w:t>
        </w:r>
        <w:r>
          <w:tab/>
        </w:r>
        <w:r>
          <w:fldChar w:fldCharType="begin"/>
        </w:r>
        <w:r>
          <w:instrText xml:space="preserve"> PAGEREF _Toc16142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60" w:history="1">
        <w:r>
          <w:rPr>
            <w:rFonts w:ascii="仿宋" w:eastAsia="仿宋" w:hAnsi="仿宋" w:cs="仿宋" w:hint="eastAsia"/>
            <w:lang w:eastAsia="zh-CN"/>
          </w:rPr>
          <w:t>十一、生产安全保护</w:t>
        </w:r>
        <w:r>
          <w:tab/>
        </w:r>
        <w:r>
          <w:fldChar w:fldCharType="begin"/>
        </w:r>
        <w:r>
          <w:instrText xml:space="preserve"> PAGEREF _Toc3760 \h </w:instrText>
        </w:r>
        <w:r>
          <w:fldChar w:fldCharType="separate"/>
        </w:r>
        <w:r>
          <w:t>37</w:t>
        </w:r>
        <w:r>
          <w:fldChar w:fldCharType="end"/>
        </w:r>
      </w:hyperlink>
    </w:p>
    <w:p>
      <w:pPr>
        <w:pStyle w:val="TOC2"/>
        <w:tabs>
          <w:tab w:val="right" w:leader="dot" w:pos="8306"/>
        </w:tabs>
      </w:pPr>
      <w:hyperlink w:anchor="_Toc4379" w:history="1">
        <w:r>
          <w:rPr>
            <w:rFonts w:ascii="仿宋" w:eastAsia="仿宋" w:hAnsi="仿宋" w:cs="仿宋" w:hint="eastAsia"/>
            <w:lang w:eastAsia="zh-CN"/>
          </w:rPr>
          <w:t>(一)、消防安全</w:t>
        </w:r>
        <w:r>
          <w:tab/>
        </w:r>
        <w:r>
          <w:fldChar w:fldCharType="begin"/>
        </w:r>
        <w:r>
          <w:instrText xml:space="preserve"> PAGEREF _Toc4379 \h </w:instrText>
        </w:r>
        <w:r>
          <w:fldChar w:fldCharType="separate"/>
        </w:r>
        <w:r>
          <w:t>37</w:t>
        </w:r>
        <w:r>
          <w:fldChar w:fldCharType="end"/>
        </w:r>
      </w:hyperlink>
    </w:p>
    <w:p>
      <w:pPr>
        <w:pStyle w:val="TOC2"/>
        <w:tabs>
          <w:tab w:val="right" w:leader="dot" w:pos="8306"/>
        </w:tabs>
      </w:pPr>
      <w:hyperlink w:anchor="_Toc22869" w:history="1">
        <w:r>
          <w:rPr>
            <w:rFonts w:ascii="仿宋" w:eastAsia="仿宋" w:hAnsi="仿宋" w:cs="仿宋" w:hint="eastAsia"/>
            <w:lang w:eastAsia="zh-CN"/>
          </w:rPr>
          <w:t>(二)、防火防爆总图布置措施</w:t>
        </w:r>
        <w:r>
          <w:tab/>
        </w:r>
        <w:r>
          <w:fldChar w:fldCharType="begin"/>
        </w:r>
        <w:r>
          <w:instrText xml:space="preserve"> PAGEREF _Toc22869 \h </w:instrText>
        </w:r>
        <w:r>
          <w:fldChar w:fldCharType="separate"/>
        </w:r>
        <w:r>
          <w:t>39</w:t>
        </w:r>
        <w:r>
          <w:fldChar w:fldCharType="end"/>
        </w:r>
      </w:hyperlink>
    </w:p>
    <w:p>
      <w:pPr>
        <w:pStyle w:val="TOC2"/>
        <w:tabs>
          <w:tab w:val="right" w:leader="dot" w:pos="8306"/>
        </w:tabs>
      </w:pPr>
      <w:hyperlink w:anchor="_Toc26600" w:history="1">
        <w:r>
          <w:rPr>
            <w:rFonts w:ascii="仿宋" w:eastAsia="仿宋" w:hAnsi="仿宋" w:cs="仿宋" w:hint="eastAsia"/>
            <w:lang w:eastAsia="zh-CN"/>
          </w:rPr>
          <w:t>(三)、自然灾害防范措施</w:t>
        </w:r>
        <w:r>
          <w:tab/>
        </w:r>
        <w:r>
          <w:fldChar w:fldCharType="begin"/>
        </w:r>
        <w:r>
          <w:instrText xml:space="preserve"> PAGEREF _Toc26600 \h </w:instrText>
        </w:r>
        <w:r>
          <w:fldChar w:fldCharType="separate"/>
        </w:r>
        <w:r>
          <w:t>40</w:t>
        </w:r>
        <w:r>
          <w:fldChar w:fldCharType="end"/>
        </w:r>
      </w:hyperlink>
    </w:p>
    <w:p>
      <w:pPr>
        <w:pStyle w:val="TOC2"/>
        <w:tabs>
          <w:tab w:val="right" w:leader="dot" w:pos="8306"/>
        </w:tabs>
      </w:pPr>
      <w:hyperlink w:anchor="_Toc17750" w:history="1">
        <w:r>
          <w:rPr>
            <w:rFonts w:ascii="仿宋" w:eastAsia="仿宋" w:hAnsi="仿宋" w:cs="仿宋" w:hint="eastAsia"/>
            <w:lang w:eastAsia="zh-CN"/>
          </w:rPr>
          <w:t>(四)、安全色及安全标志使用要求</w:t>
        </w:r>
        <w:r>
          <w:tab/>
        </w:r>
        <w:r>
          <w:fldChar w:fldCharType="begin"/>
        </w:r>
        <w:r>
          <w:instrText xml:space="preserve"> PAGEREF _Toc17750 \h </w:instrText>
        </w:r>
        <w:r>
          <w:fldChar w:fldCharType="separate"/>
        </w:r>
        <w:r>
          <w:t>41</w:t>
        </w:r>
        <w:r>
          <w:fldChar w:fldCharType="end"/>
        </w:r>
      </w:hyperlink>
    </w:p>
    <w:p>
      <w:pPr>
        <w:pStyle w:val="TOC2"/>
        <w:tabs>
          <w:tab w:val="right" w:leader="dot" w:pos="8306"/>
        </w:tabs>
      </w:pPr>
      <w:hyperlink w:anchor="_Toc5320" w:history="1">
        <w:r>
          <w:rPr>
            <w:rFonts w:ascii="仿宋" w:eastAsia="仿宋" w:hAnsi="仿宋" w:cs="仿宋" w:hint="eastAsia"/>
            <w:lang w:eastAsia="zh-CN"/>
          </w:rPr>
          <w:t>(五)、防尘防毒措施</w:t>
        </w:r>
        <w:r>
          <w:tab/>
        </w:r>
        <w:r>
          <w:fldChar w:fldCharType="begin"/>
        </w:r>
        <w:r>
          <w:instrText xml:space="preserve"> PAGEREF _Toc5320 \h </w:instrText>
        </w:r>
        <w:r>
          <w:fldChar w:fldCharType="separate"/>
        </w:r>
        <w:r>
          <w:t>42</w:t>
        </w:r>
        <w:r>
          <w:fldChar w:fldCharType="end"/>
        </w:r>
      </w:hyperlink>
    </w:p>
    <w:p>
      <w:pPr>
        <w:pStyle w:val="TOC2"/>
        <w:tabs>
          <w:tab w:val="right" w:leader="dot" w:pos="8306"/>
        </w:tabs>
      </w:pPr>
      <w:hyperlink w:anchor="_Toc9649" w:history="1">
        <w:r>
          <w:rPr>
            <w:rFonts w:ascii="仿宋" w:eastAsia="仿宋" w:hAnsi="仿宋" w:cs="仿宋" w:hint="eastAsia"/>
            <w:lang w:eastAsia="zh-CN"/>
          </w:rPr>
          <w:t>(六)、防静电、触电防护及防雷措施</w:t>
        </w:r>
        <w:r>
          <w:tab/>
        </w:r>
        <w:r>
          <w:fldChar w:fldCharType="begin"/>
        </w:r>
        <w:r>
          <w:instrText xml:space="preserve"> PAGEREF _Toc9649 \h </w:instrText>
        </w:r>
        <w:r>
          <w:fldChar w:fldCharType="separate"/>
        </w:r>
        <w:r>
          <w:t>42</w:t>
        </w:r>
        <w:r>
          <w:fldChar w:fldCharType="end"/>
        </w:r>
      </w:hyperlink>
    </w:p>
    <w:p>
      <w:pPr>
        <w:pStyle w:val="TOC2"/>
        <w:tabs>
          <w:tab w:val="right" w:leader="dot" w:pos="8306"/>
        </w:tabs>
      </w:pPr>
      <w:hyperlink w:anchor="_Toc4583" w:history="1">
        <w:r>
          <w:rPr>
            <w:rFonts w:ascii="仿宋" w:eastAsia="仿宋" w:hAnsi="仿宋" w:cs="仿宋" w:hint="eastAsia"/>
            <w:lang w:eastAsia="zh-CN"/>
          </w:rPr>
          <w:t>(七)、机械设备安全保障措施</w:t>
        </w:r>
        <w:r>
          <w:tab/>
        </w:r>
        <w:r>
          <w:fldChar w:fldCharType="begin"/>
        </w:r>
        <w:r>
          <w:instrText xml:space="preserve"> PAGEREF _Toc4583 \h </w:instrText>
        </w:r>
        <w:r>
          <w:fldChar w:fldCharType="separate"/>
        </w:r>
        <w:r>
          <w:t>44</w:t>
        </w:r>
        <w:r>
          <w:fldChar w:fldCharType="end"/>
        </w:r>
      </w:hyperlink>
    </w:p>
    <w:p>
      <w:pPr>
        <w:pStyle w:val="TOC1"/>
        <w:tabs>
          <w:tab w:val="right" w:leader="dot" w:pos="8306"/>
        </w:tabs>
      </w:pPr>
      <w:hyperlink w:anchor="_Toc23136" w:history="1">
        <w:r>
          <w:rPr>
            <w:rFonts w:ascii="仿宋" w:eastAsia="仿宋" w:hAnsi="仿宋" w:cs="仿宋" w:hint="eastAsia"/>
            <w:lang w:eastAsia="zh-CN"/>
          </w:rPr>
          <w:t>十二、生物制品项目环境影响分析</w:t>
        </w:r>
        <w:r>
          <w:tab/>
        </w:r>
        <w:r>
          <w:fldChar w:fldCharType="begin"/>
        </w:r>
        <w:r>
          <w:instrText xml:space="preserve"> PAGEREF _Toc23136 \h </w:instrText>
        </w:r>
        <w:r>
          <w:fldChar w:fldCharType="separate"/>
        </w:r>
        <w:r>
          <w:t>45</w:t>
        </w:r>
        <w:r>
          <w:fldChar w:fldCharType="end"/>
        </w:r>
      </w:hyperlink>
    </w:p>
    <w:p>
      <w:pPr>
        <w:pStyle w:val="TOC2"/>
        <w:tabs>
          <w:tab w:val="right" w:leader="dot" w:pos="8306"/>
        </w:tabs>
      </w:pPr>
      <w:hyperlink w:anchor="_Toc23510" w:history="1">
        <w:r>
          <w:rPr>
            <w:rFonts w:ascii="仿宋" w:eastAsia="仿宋" w:hAnsi="仿宋" w:cs="仿宋" w:hint="eastAsia"/>
            <w:lang w:eastAsia="zh-CN"/>
          </w:rPr>
          <w:t>(一)、建设区域环境质量现状</w:t>
        </w:r>
        <w:r>
          <w:tab/>
        </w:r>
        <w:r>
          <w:fldChar w:fldCharType="begin"/>
        </w:r>
        <w:r>
          <w:instrText xml:space="preserve"> PAGEREF _Toc23510 \h </w:instrText>
        </w:r>
        <w:r>
          <w:fldChar w:fldCharType="separate"/>
        </w:r>
        <w:r>
          <w:t>45</w:t>
        </w:r>
        <w:r>
          <w:fldChar w:fldCharType="end"/>
        </w:r>
      </w:hyperlink>
    </w:p>
    <w:p>
      <w:pPr>
        <w:pStyle w:val="TOC2"/>
        <w:tabs>
          <w:tab w:val="right" w:leader="dot" w:pos="8306"/>
        </w:tabs>
      </w:pPr>
      <w:hyperlink w:anchor="_Toc70" w:history="1">
        <w:r>
          <w:rPr>
            <w:rFonts w:ascii="仿宋" w:eastAsia="仿宋" w:hAnsi="仿宋" w:cs="仿宋" w:hint="eastAsia"/>
            <w:lang w:eastAsia="zh-CN"/>
          </w:rPr>
          <w:t>(二)、建设期环境保护</w:t>
        </w:r>
        <w:r>
          <w:tab/>
        </w:r>
        <w:r>
          <w:fldChar w:fldCharType="begin"/>
        </w:r>
        <w:r>
          <w:instrText xml:space="preserve"> PAGEREF _Toc70 \h </w:instrText>
        </w:r>
        <w:r>
          <w:fldChar w:fldCharType="separate"/>
        </w:r>
        <w:r>
          <w:t>47</w:t>
        </w:r>
        <w:r>
          <w:fldChar w:fldCharType="end"/>
        </w:r>
      </w:hyperlink>
    </w:p>
    <w:p>
      <w:pPr>
        <w:pStyle w:val="TOC2"/>
        <w:tabs>
          <w:tab w:val="right" w:leader="dot" w:pos="8306"/>
        </w:tabs>
      </w:pPr>
      <w:hyperlink w:anchor="_Toc11315" w:history="1">
        <w:r>
          <w:rPr>
            <w:rFonts w:ascii="仿宋" w:eastAsia="仿宋" w:hAnsi="仿宋" w:cs="仿宋" w:hint="eastAsia"/>
            <w:lang w:eastAsia="zh-CN"/>
          </w:rPr>
          <w:t>(三)、运营期环境保护</w:t>
        </w:r>
        <w:r>
          <w:tab/>
        </w:r>
        <w:r>
          <w:fldChar w:fldCharType="begin"/>
        </w:r>
        <w:r>
          <w:instrText xml:space="preserve"> PAGEREF _Toc11315 \h </w:instrText>
        </w:r>
        <w:r>
          <w:fldChar w:fldCharType="separate"/>
        </w:r>
        <w:r>
          <w:t>48</w:t>
        </w:r>
        <w:r>
          <w:fldChar w:fldCharType="end"/>
        </w:r>
      </w:hyperlink>
    </w:p>
    <w:p>
      <w:pPr>
        <w:pStyle w:val="TOC2"/>
        <w:tabs>
          <w:tab w:val="right" w:leader="dot" w:pos="8306"/>
        </w:tabs>
      </w:pPr>
      <w:hyperlink w:anchor="_Toc24998" w:history="1">
        <w:r>
          <w:rPr>
            <w:rFonts w:ascii="仿宋" w:eastAsia="仿宋" w:hAnsi="仿宋" w:cs="仿宋" w:hint="eastAsia"/>
            <w:lang w:eastAsia="zh-CN"/>
          </w:rPr>
          <w:t>(四)、生物制品项目建设对区域经济的影响</w:t>
        </w:r>
        <w:r>
          <w:tab/>
        </w:r>
        <w:r>
          <w:fldChar w:fldCharType="begin"/>
        </w:r>
        <w:r>
          <w:instrText xml:space="preserve"> PAGEREF _Toc24998 \h </w:instrText>
        </w:r>
        <w:r>
          <w:fldChar w:fldCharType="separate"/>
        </w:r>
        <w:r>
          <w:t>49</w:t>
        </w:r>
        <w:r>
          <w:fldChar w:fldCharType="end"/>
        </w:r>
      </w:hyperlink>
    </w:p>
    <w:p>
      <w:pPr>
        <w:pStyle w:val="TOC2"/>
        <w:tabs>
          <w:tab w:val="right" w:leader="dot" w:pos="8306"/>
        </w:tabs>
      </w:pPr>
      <w:hyperlink w:anchor="_Toc18124" w:history="1">
        <w:r>
          <w:rPr>
            <w:rFonts w:ascii="仿宋" w:eastAsia="仿宋" w:hAnsi="仿宋" w:cs="仿宋" w:hint="eastAsia"/>
            <w:lang w:eastAsia="zh-CN"/>
          </w:rPr>
          <w:t>(五)、废弃物处理</w:t>
        </w:r>
        <w:r>
          <w:tab/>
        </w:r>
        <w:r>
          <w:fldChar w:fldCharType="begin"/>
        </w:r>
        <w:r>
          <w:instrText xml:space="preserve"> PAGEREF _Toc18124 \h </w:instrText>
        </w:r>
        <w:r>
          <w:fldChar w:fldCharType="separate"/>
        </w:r>
        <w:r>
          <w:t>51</w:t>
        </w:r>
        <w:r>
          <w:fldChar w:fldCharType="end"/>
        </w:r>
      </w:hyperlink>
    </w:p>
    <w:p>
      <w:pPr>
        <w:pStyle w:val="TOC2"/>
        <w:tabs>
          <w:tab w:val="right" w:leader="dot" w:pos="8306"/>
        </w:tabs>
      </w:pPr>
      <w:hyperlink w:anchor="_Toc13128" w:history="1">
        <w:r>
          <w:rPr>
            <w:rFonts w:ascii="仿宋" w:eastAsia="仿宋" w:hAnsi="仿宋" w:cs="仿宋" w:hint="eastAsia"/>
            <w:lang w:eastAsia="zh-CN"/>
          </w:rPr>
          <w:t>(六)、特殊环境影响分析</w:t>
        </w:r>
        <w:r>
          <w:tab/>
        </w:r>
        <w:r>
          <w:fldChar w:fldCharType="begin"/>
        </w:r>
        <w:r>
          <w:instrText xml:space="preserve"> PAGEREF _Toc13128 \h </w:instrText>
        </w:r>
        <w:r>
          <w:fldChar w:fldCharType="separate"/>
        </w:r>
        <w:r>
          <w:t>52</w:t>
        </w:r>
        <w:r>
          <w:fldChar w:fldCharType="end"/>
        </w:r>
      </w:hyperlink>
    </w:p>
    <w:p>
      <w:pPr>
        <w:pStyle w:val="TOC2"/>
        <w:tabs>
          <w:tab w:val="right" w:leader="dot" w:pos="8306"/>
        </w:tabs>
      </w:pPr>
      <w:hyperlink w:anchor="_Toc21689" w:history="1">
        <w:r>
          <w:rPr>
            <w:rFonts w:ascii="仿宋" w:eastAsia="仿宋" w:hAnsi="仿宋" w:cs="仿宋" w:hint="eastAsia"/>
            <w:lang w:eastAsia="zh-CN"/>
          </w:rPr>
          <w:t>(七)、清洁生产</w:t>
        </w:r>
        <w:r>
          <w:tab/>
        </w:r>
        <w:r>
          <w:fldChar w:fldCharType="begin"/>
        </w:r>
        <w:r>
          <w:instrText xml:space="preserve"> PAGEREF _Toc21689 \h </w:instrText>
        </w:r>
        <w:r>
          <w:fldChar w:fldCharType="separate"/>
        </w:r>
        <w:r>
          <w:t>53</w:t>
        </w:r>
        <w:r>
          <w:fldChar w:fldCharType="end"/>
        </w:r>
      </w:hyperlink>
    </w:p>
    <w:p>
      <w:pPr>
        <w:pStyle w:val="TOC2"/>
        <w:tabs>
          <w:tab w:val="right" w:leader="dot" w:pos="8306"/>
        </w:tabs>
      </w:pPr>
      <w:hyperlink w:anchor="_Toc19373" w:history="1">
        <w:r>
          <w:rPr>
            <w:rFonts w:ascii="仿宋" w:eastAsia="仿宋" w:hAnsi="仿宋" w:cs="仿宋" w:hint="eastAsia"/>
            <w:lang w:eastAsia="zh-CN"/>
          </w:rPr>
          <w:t>(八)、环境保护综合评价</w:t>
        </w:r>
        <w:r>
          <w:tab/>
        </w:r>
        <w:r>
          <w:fldChar w:fldCharType="begin"/>
        </w:r>
        <w:r>
          <w:instrText xml:space="preserve"> PAGEREF _Toc19373 \h </w:instrText>
        </w:r>
        <w:r>
          <w:fldChar w:fldCharType="separate"/>
        </w:r>
        <w:r>
          <w:t>55</w:t>
        </w:r>
        <w:r>
          <w:fldChar w:fldCharType="end"/>
        </w:r>
      </w:hyperlink>
    </w:p>
    <w:p>
      <w:pPr>
        <w:pStyle w:val="TOC1"/>
        <w:tabs>
          <w:tab w:val="right" w:leader="dot" w:pos="8306"/>
        </w:tabs>
      </w:pPr>
      <w:hyperlink w:anchor="_Toc25901" w:history="1">
        <w:r>
          <w:rPr>
            <w:rFonts w:ascii="仿宋" w:eastAsia="仿宋" w:hAnsi="仿宋" w:cs="仿宋" w:hint="eastAsia"/>
            <w:lang w:eastAsia="zh-CN"/>
          </w:rPr>
          <w:t>十三、利益相关者分析与沟通计划</w:t>
        </w:r>
        <w:r>
          <w:tab/>
        </w:r>
        <w:r>
          <w:fldChar w:fldCharType="begin"/>
        </w:r>
        <w:r>
          <w:instrText xml:space="preserve"> PAGEREF _Toc25901 \h </w:instrText>
        </w:r>
        <w:r>
          <w:fldChar w:fldCharType="separate"/>
        </w:r>
        <w:r>
          <w:t>56</w:t>
        </w:r>
        <w:r>
          <w:fldChar w:fldCharType="end"/>
        </w:r>
      </w:hyperlink>
    </w:p>
    <w:p>
      <w:pPr>
        <w:pStyle w:val="TOC2"/>
        <w:tabs>
          <w:tab w:val="right" w:leader="dot" w:pos="8306"/>
        </w:tabs>
      </w:pPr>
      <w:hyperlink w:anchor="_Toc11526" w:history="1">
        <w:r>
          <w:rPr>
            <w:rFonts w:ascii="仿宋" w:eastAsia="仿宋" w:hAnsi="仿宋" w:cs="仿宋" w:hint="eastAsia"/>
            <w:lang w:eastAsia="zh-CN"/>
          </w:rPr>
          <w:t>(一)、利益相关者分析</w:t>
        </w:r>
        <w:r>
          <w:tab/>
        </w:r>
        <w:r>
          <w:fldChar w:fldCharType="begin"/>
        </w:r>
        <w:r>
          <w:instrText xml:space="preserve"> PAGEREF _Toc11526 \h </w:instrText>
        </w:r>
        <w:r>
          <w:fldChar w:fldCharType="separate"/>
        </w:r>
        <w:r>
          <w:t>56</w:t>
        </w:r>
        <w:r>
          <w:fldChar w:fldCharType="end"/>
        </w:r>
      </w:hyperlink>
    </w:p>
    <w:p>
      <w:pPr>
        <w:pStyle w:val="TOC2"/>
        <w:tabs>
          <w:tab w:val="right" w:leader="dot" w:pos="8306"/>
        </w:tabs>
      </w:pPr>
      <w:hyperlink w:anchor="_Toc10786" w:history="1">
        <w:r>
          <w:rPr>
            <w:rFonts w:ascii="仿宋" w:eastAsia="仿宋" w:hAnsi="仿宋" w:cs="仿宋" w:hint="eastAsia"/>
            <w:lang w:eastAsia="zh-CN"/>
          </w:rPr>
          <w:t>(二)、沟通计划</w:t>
        </w:r>
        <w:r>
          <w:tab/>
        </w:r>
        <w:r>
          <w:fldChar w:fldCharType="begin"/>
        </w:r>
        <w:r>
          <w:instrText xml:space="preserve"> PAGEREF _Toc10786 \h </w:instrText>
        </w:r>
        <w:r>
          <w:fldChar w:fldCharType="separate"/>
        </w:r>
        <w:r>
          <w:t>57</w:t>
        </w:r>
        <w:r>
          <w:fldChar w:fldCharType="end"/>
        </w:r>
      </w:hyperlink>
    </w:p>
    <w:p>
      <w:pPr>
        <w:pStyle w:val="TOC1"/>
        <w:tabs>
          <w:tab w:val="right" w:leader="dot" w:pos="8306"/>
        </w:tabs>
      </w:pPr>
      <w:hyperlink w:anchor="_Toc16331" w:history="1">
        <w:r>
          <w:rPr>
            <w:rFonts w:ascii="仿宋" w:eastAsia="仿宋" w:hAnsi="仿宋" w:cs="仿宋" w:hint="eastAsia"/>
            <w:lang w:eastAsia="zh-CN"/>
          </w:rPr>
          <w:t>十四、供应链管理</w:t>
        </w:r>
        <w:r>
          <w:tab/>
        </w:r>
        <w:r>
          <w:fldChar w:fldCharType="begin"/>
        </w:r>
        <w:r>
          <w:instrText xml:space="preserve"> PAGEREF _Toc16331 \h </w:instrText>
        </w:r>
        <w:r>
          <w:fldChar w:fldCharType="separate"/>
        </w:r>
        <w:r>
          <w:t>58</w:t>
        </w:r>
        <w:r>
          <w:fldChar w:fldCharType="end"/>
        </w:r>
      </w:hyperlink>
    </w:p>
    <w:p>
      <w:pPr>
        <w:pStyle w:val="TOC2"/>
        <w:tabs>
          <w:tab w:val="right" w:leader="dot" w:pos="8306"/>
        </w:tabs>
      </w:pPr>
      <w:hyperlink w:anchor="_Toc30469" w:history="1">
        <w:r>
          <w:rPr>
            <w:rFonts w:ascii="仿宋" w:eastAsia="仿宋" w:hAnsi="仿宋" w:cs="仿宋" w:hint="eastAsia"/>
            <w:lang w:eastAsia="zh-CN"/>
          </w:rPr>
          <w:t>(一)、供应链战略规划</w:t>
        </w:r>
        <w:r>
          <w:tab/>
        </w:r>
        <w:r>
          <w:fldChar w:fldCharType="begin"/>
        </w:r>
        <w:r>
          <w:instrText xml:space="preserve"> PAGEREF _Toc30469 \h </w:instrText>
        </w:r>
        <w:r>
          <w:fldChar w:fldCharType="separate"/>
        </w:r>
        <w:r>
          <w:t>58</w:t>
        </w:r>
        <w:r>
          <w:fldChar w:fldCharType="end"/>
        </w:r>
      </w:hyperlink>
    </w:p>
    <w:p>
      <w:pPr>
        <w:pStyle w:val="TOC2"/>
        <w:tabs>
          <w:tab w:val="right" w:leader="dot" w:pos="8306"/>
        </w:tabs>
      </w:pPr>
      <w:hyperlink w:anchor="_Toc19239" w:history="1">
        <w:r>
          <w:rPr>
            <w:rFonts w:ascii="仿宋" w:eastAsia="仿宋" w:hAnsi="仿宋" w:cs="仿宋" w:hint="eastAsia"/>
            <w:lang w:eastAsia="zh-CN"/>
          </w:rPr>
          <w:t>(二)、供应商选择与合作</w:t>
        </w:r>
        <w:r>
          <w:tab/>
        </w:r>
        <w:r>
          <w:fldChar w:fldCharType="begin"/>
        </w:r>
        <w:r>
          <w:instrText xml:space="preserve"> PAGEREF _Toc19239 \h </w:instrText>
        </w:r>
        <w:r>
          <w:fldChar w:fldCharType="separate"/>
        </w:r>
        <w:r>
          <w:t>60</w:t>
        </w:r>
        <w:r>
          <w:fldChar w:fldCharType="end"/>
        </w:r>
      </w:hyperlink>
    </w:p>
    <w:p>
      <w:pPr>
        <w:pStyle w:val="TOC2"/>
        <w:tabs>
          <w:tab w:val="right" w:leader="dot" w:pos="8306"/>
        </w:tabs>
      </w:pPr>
      <w:hyperlink w:anchor="_Toc31237" w:history="1">
        <w:r>
          <w:rPr>
            <w:rFonts w:ascii="仿宋" w:eastAsia="仿宋" w:hAnsi="仿宋" w:cs="仿宋" w:hint="eastAsia"/>
            <w:lang w:eastAsia="zh-CN"/>
          </w:rPr>
          <w:t>(三)、物流与库存管理</w:t>
        </w:r>
        <w:r>
          <w:tab/>
        </w:r>
        <w:r>
          <w:fldChar w:fldCharType="begin"/>
        </w:r>
        <w:r>
          <w:instrText xml:space="preserve"> PAGEREF _Toc31237 \h </w:instrText>
        </w:r>
        <w:r>
          <w:fldChar w:fldCharType="separate"/>
        </w:r>
        <w:r>
          <w:t>61</w:t>
        </w:r>
        <w:r>
          <w:fldChar w:fldCharType="end"/>
        </w:r>
      </w:hyperlink>
    </w:p>
    <w:p>
      <w:pPr>
        <w:pStyle w:val="TOC1"/>
        <w:tabs>
          <w:tab w:val="right" w:leader="dot" w:pos="8306"/>
        </w:tabs>
      </w:pPr>
      <w:hyperlink w:anchor="_Toc24972" w:history="1">
        <w:r>
          <w:rPr>
            <w:rFonts w:ascii="仿宋" w:eastAsia="仿宋" w:hAnsi="仿宋" w:cs="仿宋" w:hint="eastAsia"/>
            <w:lang w:eastAsia="zh-CN"/>
          </w:rPr>
          <w:t>十五、生物制品项目实施保障措施</w:t>
        </w:r>
        <w:r>
          <w:tab/>
        </w:r>
        <w:r>
          <w:fldChar w:fldCharType="begin"/>
        </w:r>
        <w:r>
          <w:instrText xml:space="preserve"> PAGEREF _Toc24972 \h </w:instrText>
        </w:r>
        <w:r>
          <w:fldChar w:fldCharType="separate"/>
        </w:r>
        <w:r>
          <w:t>62</w:t>
        </w:r>
        <w:r>
          <w:fldChar w:fldCharType="end"/>
        </w:r>
      </w:hyperlink>
    </w:p>
    <w:p>
      <w:pPr>
        <w:pStyle w:val="TOC2"/>
        <w:tabs>
          <w:tab w:val="right" w:leader="dot" w:pos="8306"/>
        </w:tabs>
      </w:pPr>
      <w:hyperlink w:anchor="_Toc11457" w:history="1">
        <w:r>
          <w:rPr>
            <w:rFonts w:ascii="仿宋" w:eastAsia="仿宋" w:hAnsi="仿宋" w:cs="仿宋" w:hint="eastAsia"/>
            <w:lang w:eastAsia="zh-CN"/>
          </w:rPr>
          <w:t>(一)、生物制品项目实施保障机制</w:t>
        </w:r>
        <w:r>
          <w:tab/>
        </w:r>
        <w:r>
          <w:fldChar w:fldCharType="begin"/>
        </w:r>
        <w:r>
          <w:instrText xml:space="preserve"> PAGEREF _Toc11457 \h </w:instrText>
        </w:r>
        <w:r>
          <w:fldChar w:fldCharType="separate"/>
        </w:r>
        <w:r>
          <w:t>62</w:t>
        </w:r>
        <w:r>
          <w:fldChar w:fldCharType="end"/>
        </w:r>
      </w:hyperlink>
    </w:p>
    <w:p>
      <w:pPr>
        <w:pStyle w:val="TOC2"/>
        <w:tabs>
          <w:tab w:val="right" w:leader="dot" w:pos="8306"/>
        </w:tabs>
      </w:pPr>
      <w:hyperlink w:anchor="_Toc27443" w:history="1">
        <w:r>
          <w:rPr>
            <w:rFonts w:ascii="仿宋" w:eastAsia="仿宋" w:hAnsi="仿宋" w:cs="仿宋" w:hint="eastAsia"/>
            <w:lang w:eastAsia="zh-CN"/>
          </w:rPr>
          <w:t>(二)、生物制品项目法律合规要求</w:t>
        </w:r>
        <w:r>
          <w:tab/>
        </w:r>
        <w:r>
          <w:fldChar w:fldCharType="begin"/>
        </w:r>
        <w:r>
          <w:instrText xml:space="preserve"> PAGEREF _Toc27443 \h </w:instrText>
        </w:r>
        <w:r>
          <w:fldChar w:fldCharType="separate"/>
        </w:r>
        <w:r>
          <w:t>66</w:t>
        </w:r>
        <w:r>
          <w:fldChar w:fldCharType="end"/>
        </w:r>
      </w:hyperlink>
    </w:p>
    <w:p>
      <w:pPr>
        <w:pStyle w:val="TOC2"/>
        <w:tabs>
          <w:tab w:val="right" w:leader="dot" w:pos="8306"/>
        </w:tabs>
      </w:pPr>
      <w:hyperlink w:anchor="_Toc8027" w:history="1">
        <w:r>
          <w:rPr>
            <w:rFonts w:ascii="仿宋" w:eastAsia="仿宋" w:hAnsi="仿宋" w:cs="仿宋" w:hint="eastAsia"/>
            <w:lang w:eastAsia="zh-CN"/>
          </w:rPr>
          <w:t>(三)、生物制品项目合同管理与法律事务</w:t>
        </w:r>
        <w:r>
          <w:tab/>
        </w:r>
        <w:r>
          <w:fldChar w:fldCharType="begin"/>
        </w:r>
        <w:r>
          <w:instrText xml:space="preserve"> PAGEREF _Toc8027 \h </w:instrText>
        </w:r>
        <w:r>
          <w:fldChar w:fldCharType="separate"/>
        </w:r>
        <w:r>
          <w:t>70</w:t>
        </w:r>
        <w:r>
          <w:fldChar w:fldCharType="end"/>
        </w:r>
      </w:hyperlink>
    </w:p>
    <w:p>
      <w:pPr>
        <w:pStyle w:val="TOC2"/>
        <w:tabs>
          <w:tab w:val="right" w:leader="dot" w:pos="8306"/>
        </w:tabs>
      </w:pPr>
      <w:hyperlink w:anchor="_Toc1365" w:history="1">
        <w:r>
          <w:rPr>
            <w:rFonts w:ascii="仿宋" w:eastAsia="仿宋" w:hAnsi="仿宋" w:cs="仿宋" w:hint="eastAsia"/>
            <w:lang w:eastAsia="zh-CN"/>
          </w:rPr>
          <w:t>(四)、生物制品项目知识产权保护策略</w:t>
        </w:r>
        <w:r>
          <w:tab/>
        </w:r>
        <w:r>
          <w:fldChar w:fldCharType="begin"/>
        </w:r>
        <w:r>
          <w:instrText xml:space="preserve"> PAGEREF _Toc1365 \h </w:instrText>
        </w:r>
        <w:r>
          <w:fldChar w:fldCharType="separate"/>
        </w:r>
        <w:r>
          <w:t>76</w:t>
        </w:r>
        <w:r>
          <w:fldChar w:fldCharType="end"/>
        </w:r>
      </w:hyperlink>
    </w:p>
    <w:p>
      <w:pPr>
        <w:pStyle w:val="TOC1"/>
        <w:tabs>
          <w:tab w:val="right" w:leader="dot" w:pos="8306"/>
        </w:tabs>
      </w:pPr>
      <w:hyperlink w:anchor="_Toc6467" w:history="1">
        <w:r>
          <w:rPr>
            <w:rFonts w:ascii="仿宋" w:eastAsia="仿宋" w:hAnsi="仿宋" w:cs="仿宋" w:hint="eastAsia"/>
            <w:lang w:eastAsia="zh-CN"/>
          </w:rPr>
          <w:t>十六、营销与推广策略</w:t>
        </w:r>
        <w:r>
          <w:tab/>
        </w:r>
        <w:r>
          <w:fldChar w:fldCharType="begin"/>
        </w:r>
        <w:r>
          <w:instrText xml:space="preserve"> PAGEREF _Toc6467 \h </w:instrText>
        </w:r>
        <w:r>
          <w:fldChar w:fldCharType="separate"/>
        </w:r>
        <w:r>
          <w:t>79</w:t>
        </w:r>
        <w:r>
          <w:fldChar w:fldCharType="end"/>
        </w:r>
      </w:hyperlink>
    </w:p>
    <w:p>
      <w:pPr>
        <w:pStyle w:val="TOC2"/>
        <w:tabs>
          <w:tab w:val="right" w:leader="dot" w:pos="8306"/>
        </w:tabs>
      </w:pPr>
      <w:hyperlink w:anchor="_Toc25686" w:history="1">
        <w:r>
          <w:rPr>
            <w:rFonts w:ascii="仿宋" w:eastAsia="仿宋" w:hAnsi="仿宋" w:cs="仿宋" w:hint="eastAsia"/>
            <w:lang w:eastAsia="zh-CN"/>
          </w:rPr>
          <w:t>(一)、产品/服务定位与特点</w:t>
        </w:r>
        <w:r>
          <w:tab/>
        </w:r>
        <w:r>
          <w:fldChar w:fldCharType="begin"/>
        </w:r>
        <w:r>
          <w:instrText xml:space="preserve"> PAGEREF _Toc25686 \h </w:instrText>
        </w:r>
        <w:r>
          <w:fldChar w:fldCharType="separate"/>
        </w:r>
        <w:r>
          <w:t>79</w:t>
        </w:r>
        <w:r>
          <w:fldChar w:fldCharType="end"/>
        </w:r>
      </w:hyperlink>
    </w:p>
    <w:p>
      <w:pPr>
        <w:pStyle w:val="TOC2"/>
        <w:tabs>
          <w:tab w:val="right" w:leader="dot" w:pos="8306"/>
        </w:tabs>
      </w:pPr>
      <w:hyperlink w:anchor="_Toc9524" w:history="1">
        <w:r>
          <w:rPr>
            <w:rFonts w:ascii="仿宋" w:eastAsia="仿宋" w:hAnsi="仿宋" w:cs="仿宋" w:hint="eastAsia"/>
            <w:lang w:eastAsia="zh-CN"/>
          </w:rPr>
          <w:t>(二)、市场定位与竞争分析</w:t>
        </w:r>
        <w:r>
          <w:tab/>
        </w:r>
        <w:r>
          <w:fldChar w:fldCharType="begin"/>
        </w:r>
        <w:r>
          <w:instrText xml:space="preserve"> PAGEREF _Toc9524 \h </w:instrText>
        </w:r>
        <w:r>
          <w:fldChar w:fldCharType="separate"/>
        </w:r>
        <w:r>
          <w:t>80</w:t>
        </w:r>
        <w:r>
          <w:fldChar w:fldCharType="end"/>
        </w:r>
      </w:hyperlink>
    </w:p>
    <w:p>
      <w:pPr>
        <w:pStyle w:val="TOC2"/>
        <w:tabs>
          <w:tab w:val="right" w:leader="dot" w:pos="8306"/>
        </w:tabs>
      </w:pPr>
      <w:hyperlink w:anchor="_Toc6215" w:history="1">
        <w:r>
          <w:rPr>
            <w:rFonts w:ascii="仿宋" w:eastAsia="仿宋" w:hAnsi="仿宋" w:cs="仿宋" w:hint="eastAsia"/>
            <w:lang w:eastAsia="zh-CN"/>
          </w:rPr>
          <w:t>(三)、营销渠道与策略</w:t>
        </w:r>
        <w:r>
          <w:tab/>
        </w:r>
        <w:r>
          <w:fldChar w:fldCharType="begin"/>
        </w:r>
        <w:r>
          <w:instrText xml:space="preserve"> PAGEREF _Toc6215 \h </w:instrText>
        </w:r>
        <w:r>
          <w:fldChar w:fldCharType="separate"/>
        </w:r>
        <w:r>
          <w:t>81</w:t>
        </w:r>
        <w:r>
          <w:fldChar w:fldCharType="end"/>
        </w:r>
      </w:hyperlink>
    </w:p>
    <w:p>
      <w:pPr>
        <w:pStyle w:val="TOC2"/>
        <w:tabs>
          <w:tab w:val="right" w:leader="dot" w:pos="8306"/>
        </w:tabs>
      </w:pPr>
      <w:hyperlink w:anchor="_Toc2614" w:history="1">
        <w:r>
          <w:rPr>
            <w:rFonts w:ascii="仿宋" w:eastAsia="仿宋" w:hAnsi="仿宋" w:cs="仿宋" w:hint="eastAsia"/>
            <w:lang w:eastAsia="zh-CN"/>
          </w:rPr>
          <w:t>(四)、推广与宣传活动</w:t>
        </w:r>
        <w:r>
          <w:tab/>
        </w:r>
        <w:r>
          <w:fldChar w:fldCharType="begin"/>
        </w:r>
        <w:r>
          <w:instrText xml:space="preserve"> PAGEREF _Toc2614 \h </w:instrText>
        </w:r>
        <w:r>
          <w:fldChar w:fldCharType="separate"/>
        </w:r>
        <w:r>
          <w:t>82</w:t>
        </w:r>
        <w:r>
          <w:fldChar w:fldCharType="end"/>
        </w:r>
      </w:hyperlink>
    </w:p>
    <w:p>
      <w:pPr>
        <w:pStyle w:val="TOC1"/>
        <w:tabs>
          <w:tab w:val="right" w:leader="dot" w:pos="8306"/>
        </w:tabs>
      </w:pPr>
      <w:hyperlink w:anchor="_Toc20065" w:history="1">
        <w:r>
          <w:rPr>
            <w:rFonts w:ascii="仿宋" w:eastAsia="仿宋" w:hAnsi="仿宋" w:cs="仿宋" w:hint="eastAsia"/>
            <w:lang w:eastAsia="zh-CN"/>
          </w:rPr>
          <w:t>十七、生物制品项目工程方案分析</w:t>
        </w:r>
        <w:r>
          <w:tab/>
        </w:r>
        <w:r>
          <w:fldChar w:fldCharType="begin"/>
        </w:r>
        <w:r>
          <w:instrText xml:space="preserve"> PAGEREF _Toc20065 \h </w:instrText>
        </w:r>
        <w:r>
          <w:fldChar w:fldCharType="separate"/>
        </w:r>
        <w:r>
          <w:t>88</w:t>
        </w:r>
        <w:r>
          <w:fldChar w:fldCharType="end"/>
        </w:r>
      </w:hyperlink>
    </w:p>
    <w:p>
      <w:pPr>
        <w:pStyle w:val="TOC2"/>
        <w:tabs>
          <w:tab w:val="right" w:leader="dot" w:pos="8306"/>
        </w:tabs>
      </w:pPr>
      <w:hyperlink w:anchor="_Toc425" w:history="1">
        <w:r>
          <w:rPr>
            <w:rFonts w:ascii="仿宋" w:eastAsia="仿宋" w:hAnsi="仿宋" w:cs="仿宋" w:hint="eastAsia"/>
            <w:lang w:eastAsia="zh-CN"/>
          </w:rPr>
          <w:t>(一)、建筑工程设计原则</w:t>
        </w:r>
        <w:r>
          <w:tab/>
        </w:r>
        <w:r>
          <w:fldChar w:fldCharType="begin"/>
        </w:r>
        <w:r>
          <w:instrText xml:space="preserve"> PAGEREF _Toc425 \h </w:instrText>
        </w:r>
        <w:r>
          <w:fldChar w:fldCharType="separate"/>
        </w:r>
        <w:r>
          <w:t>88</w:t>
        </w:r>
        <w:r>
          <w:fldChar w:fldCharType="end"/>
        </w:r>
      </w:hyperlink>
    </w:p>
    <w:p>
      <w:pPr>
        <w:pStyle w:val="TOC2"/>
        <w:tabs>
          <w:tab w:val="right" w:leader="dot" w:pos="8306"/>
        </w:tabs>
      </w:pPr>
      <w:hyperlink w:anchor="_Toc16230" w:history="1">
        <w:r>
          <w:rPr>
            <w:rFonts w:ascii="仿宋" w:eastAsia="仿宋" w:hAnsi="仿宋" w:cs="仿宋" w:hint="eastAsia"/>
            <w:lang w:eastAsia="zh-CN"/>
          </w:rPr>
          <w:t>(二)、土建工程建设指标</w:t>
        </w:r>
        <w:r>
          <w:tab/>
        </w:r>
        <w:r>
          <w:fldChar w:fldCharType="begin"/>
        </w:r>
        <w:r>
          <w:instrText xml:space="preserve"> PAGEREF _Toc16230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942"/>
      <w:r>
        <w:rPr>
          <w:rFonts w:ascii="仿宋" w:eastAsia="仿宋" w:hAnsi="仿宋" w:cs="仿宋" w:hint="eastAsia"/>
          <w:sz w:val="28"/>
          <w:lang w:eastAsia="zh-CN"/>
        </w:rPr>
        <w:t>一、生物制品项目建设背景及必要性分析</w:t>
      </w:r>
      <w:bookmarkEnd w:id="2"/>
    </w:p>
    <w:p>
      <w:pPr>
        <w:pStyle w:val="Heading2"/>
        <w:rPr>
          <w:rFonts w:ascii="仿宋" w:eastAsia="仿宋" w:hAnsi="仿宋" w:cs="仿宋" w:hint="eastAsia"/>
          <w:lang w:eastAsia="zh-CN"/>
        </w:rPr>
      </w:pPr>
      <w:bookmarkStart w:id="3" w:name="_Toc4539"/>
      <w:r>
        <w:rPr>
          <w:rFonts w:ascii="仿宋" w:eastAsia="仿宋" w:hAnsi="仿宋" w:cs="仿宋" w:hint="eastAsia"/>
          <w:lang w:eastAsia="zh-CN"/>
        </w:rPr>
        <w:t>(一)、生物制品项目背景分析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物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物制品项目在这个潮流中的定位。同时，我们将关注行业内涌现的新兴机遇，以便生物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物制品项目提供了强大的发展动力。我们将聚焦于行业内最新的技术发展趋势，包括但不限于人工智能、大数据分析、物联网等领域。通过深度的技术研究，我们将确保生物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物制品项目发展的源泉。我们将投入更多的精力对市场需求进行深入剖析，超越表面的需求，深入挖掘潜在的市场痛点和机遇。通过对市场需求的细致了解，生物制品项目将更有针对性地设计解决方案，满足市场的多样化需求，从而更好地促进生物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物制品项目战略至关重要。我们将对竞争态势进行更为深入的分析，包括但不限于市场份额、产品特点、客户满意度等多个维度。通过深度的竞争分析，生物制品项目将能够更准确地把握市场脉搏，制定具有竞争力的生物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生物制品项目的发展具有直接的影响。我们将进行更为全面的法规和政策分析，了解行业发展中的潜在法律风险和合规挑战。通过充分了解和遵守相关法规，生物制品项目将确保在法律框架内合法合规运营，为生物制品项目的稳健发展提供有力支持。</w:t>
      </w:r>
    </w:p>
    <w:p>
      <w:pPr>
        <w:pStyle w:val="Heading2"/>
        <w:ind w:firstLine="560" w:firstLineChars="200"/>
        <w:rPr>
          <w:rFonts w:ascii="仿宋" w:eastAsia="仿宋" w:hAnsi="仿宋" w:cs="仿宋" w:hint="eastAsia"/>
          <w:sz w:val="28"/>
          <w:lang w:eastAsia="zh-CN"/>
        </w:rPr>
      </w:pPr>
      <w:bookmarkStart w:id="4" w:name="_Toc31977"/>
      <w:r>
        <w:rPr>
          <w:rFonts w:ascii="仿宋" w:eastAsia="仿宋" w:hAnsi="仿宋" w:cs="仿宋" w:hint="eastAsia"/>
          <w:sz w:val="28"/>
          <w:lang w:eastAsia="zh-CN"/>
        </w:rPr>
        <w:t>(二)、生物制品项目建设必要性分析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制品项目建设的迫切性源于对行业发展趋势的深刻洞察。我们正处于一个行业变革的时代，科技创新、数字化转型成为企业发展的关键动力。生物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制品项目建设不仅仅是为了跟上潮流，更是为了通过技术创新推动企业的持续发展。通过引入先进的技术和解决方案，生物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物制品项目的建设成为必然选择，通过提高产品质量、拓展服务领域，从而在竞争中获得更多的机会。生物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生物制品项目建设的必要性体现在对客户需求更精准的满足。通过生物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制品项目建设的背后是对企业持续创新的追求。只有通过不断创新，企业才能在竞争中立于不败之地。生物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778"/>
      <w:r>
        <w:rPr>
          <w:rFonts w:ascii="仿宋" w:eastAsia="仿宋" w:hAnsi="仿宋" w:cs="仿宋" w:hint="eastAsia"/>
          <w:sz w:val="28"/>
          <w:lang w:eastAsia="zh-CN"/>
        </w:rPr>
        <w:t>二、生物制品项目土建工程</w:t>
      </w:r>
      <w:bookmarkEnd w:id="5"/>
    </w:p>
    <w:p>
      <w:pPr>
        <w:pStyle w:val="Heading2"/>
        <w:rPr>
          <w:rFonts w:ascii="仿宋" w:eastAsia="仿宋" w:hAnsi="仿宋" w:cs="仿宋" w:hint="eastAsia"/>
          <w:lang w:eastAsia="zh-CN"/>
        </w:rPr>
      </w:pPr>
      <w:bookmarkStart w:id="6" w:name="_Toc106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在生物制品项目的建筑工程设计中，我们将秉承一系列重要的设计原则，以确保生物制品项目建筑在功能、美观、可持续性等方面达到最佳效果。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在建筑设计中，我们将综合考虑建设和运营成本。通过精细的经济效益分析，确保设计方案在高效利用资源的同时，对生物制品项目的长期盈利能力有积极的贡献。</w:t>
      </w:r>
    </w:p>
    <w:p>
      <w:pPr>
        <w:pStyle w:val="Heading2"/>
        <w:ind w:firstLine="560" w:firstLineChars="200"/>
        <w:rPr>
          <w:rFonts w:ascii="仿宋" w:eastAsia="仿宋" w:hAnsi="仿宋" w:cs="仿宋" w:hint="eastAsia"/>
          <w:sz w:val="28"/>
          <w:lang w:eastAsia="zh-CN"/>
        </w:rPr>
      </w:pPr>
      <w:bookmarkStart w:id="7" w:name="_Toc2036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制品项目的土建工程设计中，我们将精准设定设计年限，结合生物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49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生物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46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本期工程生物制品项目预计总建筑面积XXX平方米，其中：计容建筑面积XXX平方米，计划建筑工程投资XX万元，占生物制品项目总投资的XX%。</w:t>
      </w:r>
    </w:p>
    <w:p>
      <w:pPr>
        <w:pStyle w:val="Heading1"/>
        <w:ind w:firstLine="560" w:firstLineChars="200"/>
        <w:rPr>
          <w:rFonts w:ascii="仿宋" w:eastAsia="仿宋" w:hAnsi="仿宋" w:cs="仿宋" w:hint="eastAsia"/>
          <w:sz w:val="28"/>
          <w:lang w:eastAsia="zh-CN"/>
        </w:rPr>
      </w:pPr>
      <w:bookmarkStart w:id="10" w:name="_Toc29548"/>
      <w:r>
        <w:rPr>
          <w:rFonts w:ascii="仿宋" w:eastAsia="仿宋" w:hAnsi="仿宋" w:cs="仿宋" w:hint="eastAsia"/>
          <w:sz w:val="28"/>
          <w:lang w:eastAsia="zh-CN"/>
        </w:rPr>
        <w:t>三、生物制品项目选址可行性分析</w:t>
      </w:r>
      <w:bookmarkEnd w:id="10"/>
    </w:p>
    <w:p>
      <w:pPr>
        <w:pStyle w:val="Heading2"/>
        <w:rPr>
          <w:rFonts w:ascii="仿宋" w:eastAsia="仿宋" w:hAnsi="仿宋" w:cs="仿宋" w:hint="eastAsia"/>
          <w:lang w:eastAsia="zh-CN"/>
        </w:rPr>
      </w:pPr>
      <w:bookmarkStart w:id="11" w:name="_Toc15431"/>
      <w:r>
        <w:rPr>
          <w:rFonts w:ascii="仿宋" w:eastAsia="仿宋" w:hAnsi="仿宋" w:cs="仿宋" w:hint="eastAsia"/>
          <w:lang w:eastAsia="zh-CN"/>
        </w:rPr>
        <w:t>(一)、生物制品项目选址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该生物制品项目选址位于XX省XX市XX区XXX街道</w:t>
      </w:r>
    </w:p>
    <w:p>
      <w:pPr>
        <w:pStyle w:val="Heading2"/>
        <w:ind w:firstLine="560" w:firstLineChars="200"/>
        <w:rPr>
          <w:rFonts w:ascii="仿宋" w:eastAsia="仿宋" w:hAnsi="仿宋" w:cs="仿宋" w:hint="eastAsia"/>
          <w:sz w:val="28"/>
          <w:lang w:eastAsia="zh-CN"/>
        </w:rPr>
      </w:pPr>
      <w:bookmarkStart w:id="12" w:name="_Toc10675"/>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生物制品项目的征地面积将根据生物制品项目的实际规模和需求进行精确规划。具体面积XXX平方米，旨在确保生物制品项目不仅能够满足当前的发展需求，还能够预留空间以适应未来的扩展。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净用地面积是在征地面积基础上去除不可利用面积后的实际可开发用地。具体面积XXX平方米，考虑到环保、交通、安全等多方面因素，以确保生物制品项目在整体利用效率上达到最优。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生物制品项目计划建设的建筑总规模具体面积XXX平方米。这一规模的确定综合考虑了生物制品项目的性质、规模，以及城市规划的相关要求，确保建筑布局与周边环境协调一致。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绿地率是生物制品项目用地中被规划为绿地的比例。具体面积XXX平方米，旨在通过合理规划绿地，改善生物制品项目周边环境，提升居民生活质量，并符合城市整体绿化规划。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容积率是用地上可以建设的建筑总体积与用地面积之比。具体面积XXX，通过合理的容积率规划，确保生物制品项目建筑规模与周边环境和谐共生。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确保生物制品项目选址与当地城市规划相一致，具体面积XXX平方米。通过与城市规划部门深入沟通，确保生物制品项目不仅符合城市的整体发展方向，还能够融入城市的发展布局，为城市的长远发展贡献力量。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物制品项目选址符合当地产业政策，具体面积XXX平方米。这包括生物制品项目对当地经济的促进作用，以及对相关产业的带动效应，确保生物制品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用地总体要求必须符合环保和可持续发展的原则，具体面积XXX平方米。通过采用绿色建筑设计、节能减排等措施，确保生物制品项目在建设和运营过程中对环境的影响最小化，达到可持续发展的要求。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确保生物制品项目选址具备必要的公共设施配套，具体面积XXX平方米。这包括交通便利性、教育、医疗等基础设施，以提高居民生活品质，使得生物制品项目选址更具吸引力。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考虑用地总体要求对当地社会稳定性的影响，具体面积XXX平方米。通过深入了解当地社区反馈，确保生物制品项目的选址和建设过程对当地社会和谐稳定产生积极作用。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物制品项目选址不仅符合法规和规划，还在实际操作中具有可行性。这一全面规划将为生物制品项目的成功实施提供坚实的基础，确保生物制品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6412"/>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物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物制品项目的设备规划和空间设计中，我们将采取灵活设备布局的措施。设备布局将根据实际需求进行灵活设计，避免不必要的浪费。通过合理规划设备摆放位置，我们将提高设备的利用率，减少设备间距，以确保生物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物制品项目内部引入共享设施的概念，例如共享会议室、办公区等。通过这种方式，我们可以减少对资源的重复建设，提高资源共享效率，从而减小生物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752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生物制品项目的总图布置中，我们将不同功能区域进行明确的规划，以最大程度满足生物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397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物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生物制品项目对环境的影响是综合评价的重要因素之一。我们将详细考虑选址周边的自然环境、生态保护区、水源地等情况，确保生物制品项目的建设和运营对环境影响最小化，并符合当地的环保法规标准。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对选址的评价还需充分考虑当地政府的产业政策和法规。我们将详细了解生物制品项目所在地的相关政策，确保生物制品项目的规划和运营与当地法规相符，降低不必要的法律风险。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考虑到社会稳定性对企业运营的重要性，我们将评估选址地区的社会安全情况、劳工关系、社区反馈等方面，以确保生物制品项目的建设和运营不会受到社会稳定性的负面影响。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最后，我们将综合考虑用地成本，包括土地购置费用、土地开发成本等。通过对用地成本的详细评估，我们能够做出更为精确的经济效益分析，为生物制品项目的投资决策提供有力支持。</w:t>
      </w:r>
    </w:p>
    <w:p>
      <w:pPr>
        <w:pStyle w:val="Heading1"/>
        <w:ind w:firstLine="560" w:firstLineChars="200"/>
        <w:rPr>
          <w:rFonts w:ascii="仿宋" w:eastAsia="仿宋" w:hAnsi="仿宋" w:cs="仿宋" w:hint="eastAsia"/>
          <w:sz w:val="28"/>
          <w:lang w:eastAsia="zh-CN"/>
        </w:rPr>
      </w:pPr>
      <w:bookmarkStart w:id="16" w:name="_Toc8355"/>
      <w:r>
        <w:rPr>
          <w:rFonts w:ascii="仿宋" w:eastAsia="仿宋" w:hAnsi="仿宋" w:cs="仿宋" w:hint="eastAsia"/>
          <w:sz w:val="28"/>
          <w:lang w:eastAsia="zh-CN"/>
        </w:rPr>
        <w:t>四、生物制品项目文档管理</w:t>
      </w:r>
      <w:bookmarkEnd w:id="16"/>
    </w:p>
    <w:p>
      <w:pPr>
        <w:pStyle w:val="Heading2"/>
        <w:rPr>
          <w:rFonts w:ascii="仿宋" w:eastAsia="仿宋" w:hAnsi="仿宋" w:cs="仿宋" w:hint="eastAsia"/>
          <w:lang w:eastAsia="zh-CN"/>
        </w:rPr>
      </w:pPr>
      <w:bookmarkStart w:id="17" w:name="_Toc1792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生物制品项目高度重视文档的质量和准确性，以支持生物制品项目的各项活动和决策。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制品项目文档的编制始于生物制品项目计划的初期，我们制定了详细的文档编制计划，明确了每个文档的内容、格式和编写责任人。在生物制品项目启动阶段，我们首先编制了生物制品项目章程，明确定义了生物制品项目的目标、范围、风险等关键要素。随后，生物制品项目团队根据计划陆续编制了需求文档、设计文档、测试文档等各类文档，确保生物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制品项目管理中的重要环节，旨在确保生物制品项目文档符合质量标准和生物制品项目需求。在生物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除了内部审查，我们还进行了外部审查，邀请生物制品项目相关利益方和专业领域的专家对文档进行独立审查。这有助于获取更全面、客观的反馈，确保生物制品项目文档不仅符合内部标准，也满足外部需求。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生物制品项目在文档编制与审查方面建立了严格的管理机制，通过规范的流程和多维度的审查，确保生物制品项目文档的质量、准确性和可靠性，为生物制品项目的顺利推进提供了有力支持。</w:t>
      </w:r>
    </w:p>
    <w:p>
      <w:pPr>
        <w:pStyle w:val="Heading2"/>
        <w:ind w:firstLine="560" w:firstLineChars="200"/>
        <w:rPr>
          <w:rFonts w:ascii="仿宋" w:eastAsia="仿宋" w:hAnsi="仿宋" w:cs="仿宋" w:hint="eastAsia"/>
          <w:sz w:val="28"/>
          <w:lang w:eastAsia="zh-CN"/>
        </w:rPr>
      </w:pPr>
      <w:bookmarkStart w:id="18" w:name="_Toc32042"/>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我们通过多渠道发布文档，包括电子邮件、生物制品项目管理平台、内部网站等，以满足不同团队成员的偏好和需求。多渠道发布确保了信息的全面覆盖。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https://d.book118.com/968062143006006047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168D7"/>
    <w:rsid w:val="472168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6214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2024-03-06T16:38:00Z</dcterms:created>
  <dcterms:modified xsi:type="dcterms:W3CDTF">2024-03-06T16:38:37Z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1F0AB950D36F4390AA423374DFEF38C1_11</vt:lpwstr>
  </property>
  <property fmtid="{D5CDD505-2E9C-101B-9397-08002B2CF9AE}" pid="3" name="KSOProductBuildVer">
    <vt:lpwstr>2052-12.1.0.16388</vt:lpwstr>
  </property>
</Properties>
</file>