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TOD自动在线监测仪项目可行性建设方案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01" w:history="1">
        <w:r>
          <w:rPr>
            <w:rFonts w:ascii="仿宋" w:eastAsia="仿宋" w:hAnsi="仿宋" w:cs="仿宋" w:hint="eastAsia"/>
            <w:lang w:eastAsia="zh-CN"/>
          </w:rPr>
          <w:t>前言</w:t>
        </w:r>
        <w:r>
          <w:tab/>
        </w:r>
        <w:r>
          <w:fldChar w:fldCharType="begin"/>
        </w:r>
        <w:r>
          <w:instrText xml:space="preserve"> PAGEREF _Toc14901 \h </w:instrText>
        </w:r>
        <w:r>
          <w:fldChar w:fldCharType="separate"/>
        </w:r>
        <w:r>
          <w:t>3</w:t>
        </w:r>
        <w:r>
          <w:fldChar w:fldCharType="end"/>
        </w:r>
      </w:hyperlink>
    </w:p>
    <w:p>
      <w:pPr>
        <w:pStyle w:val="TOC1"/>
        <w:tabs>
          <w:tab w:val="right" w:leader="dot" w:pos="8306"/>
        </w:tabs>
      </w:pPr>
      <w:hyperlink w:anchor="_Toc15617" w:history="1">
        <w:r>
          <w:rPr>
            <w:rFonts w:ascii="仿宋" w:eastAsia="仿宋" w:hAnsi="仿宋" w:cs="仿宋" w:hint="eastAsia"/>
            <w:lang w:eastAsia="zh-CN"/>
          </w:rPr>
          <w:t>一、TOD自动在线监测仪项目概论</w:t>
        </w:r>
        <w:r>
          <w:tab/>
        </w:r>
        <w:r>
          <w:fldChar w:fldCharType="begin"/>
        </w:r>
        <w:r>
          <w:instrText xml:space="preserve"> PAGEREF _Toc15617 \h </w:instrText>
        </w:r>
        <w:r>
          <w:fldChar w:fldCharType="separate"/>
        </w:r>
        <w:r>
          <w:t>3</w:t>
        </w:r>
        <w:r>
          <w:fldChar w:fldCharType="end"/>
        </w:r>
      </w:hyperlink>
    </w:p>
    <w:p>
      <w:pPr>
        <w:pStyle w:val="TOC2"/>
        <w:tabs>
          <w:tab w:val="right" w:leader="dot" w:pos="8306"/>
        </w:tabs>
      </w:pPr>
      <w:hyperlink w:anchor="_Toc7397" w:history="1">
        <w:r>
          <w:rPr>
            <w:rFonts w:ascii="仿宋" w:eastAsia="仿宋" w:hAnsi="仿宋" w:cs="仿宋" w:hint="eastAsia"/>
            <w:lang w:eastAsia="zh-CN"/>
          </w:rPr>
          <w:t>(一)、项目申报单位概况</w:t>
        </w:r>
        <w:r>
          <w:tab/>
        </w:r>
        <w:r>
          <w:fldChar w:fldCharType="begin"/>
        </w:r>
        <w:r>
          <w:instrText xml:space="preserve"> PAGEREF _Toc7397 \h </w:instrText>
        </w:r>
        <w:r>
          <w:fldChar w:fldCharType="separate"/>
        </w:r>
        <w:r>
          <w:t>3</w:t>
        </w:r>
        <w:r>
          <w:fldChar w:fldCharType="end"/>
        </w:r>
      </w:hyperlink>
    </w:p>
    <w:p>
      <w:pPr>
        <w:pStyle w:val="TOC2"/>
        <w:tabs>
          <w:tab w:val="right" w:leader="dot" w:pos="8306"/>
        </w:tabs>
      </w:pPr>
      <w:hyperlink w:anchor="_Toc20367" w:history="1">
        <w:r>
          <w:rPr>
            <w:rFonts w:ascii="仿宋" w:eastAsia="仿宋" w:hAnsi="仿宋" w:cs="仿宋" w:hint="eastAsia"/>
            <w:lang w:eastAsia="zh-CN"/>
          </w:rPr>
          <w:t>(二)、项目概况</w:t>
        </w:r>
        <w:r>
          <w:tab/>
        </w:r>
        <w:r>
          <w:fldChar w:fldCharType="begin"/>
        </w:r>
        <w:r>
          <w:instrText xml:space="preserve"> PAGEREF _Toc20367 \h </w:instrText>
        </w:r>
        <w:r>
          <w:fldChar w:fldCharType="separate"/>
        </w:r>
        <w:r>
          <w:t>4</w:t>
        </w:r>
        <w:r>
          <w:fldChar w:fldCharType="end"/>
        </w:r>
      </w:hyperlink>
    </w:p>
    <w:p>
      <w:pPr>
        <w:pStyle w:val="TOC1"/>
        <w:tabs>
          <w:tab w:val="right" w:leader="dot" w:pos="8306"/>
        </w:tabs>
      </w:pPr>
      <w:hyperlink w:anchor="_Toc24321" w:history="1">
        <w:r>
          <w:rPr>
            <w:rFonts w:ascii="仿宋" w:eastAsia="仿宋" w:hAnsi="仿宋" w:cs="仿宋" w:hint="eastAsia"/>
            <w:lang w:eastAsia="zh-CN"/>
          </w:rPr>
          <w:t>二、经济影响分析</w:t>
        </w:r>
        <w:r>
          <w:tab/>
        </w:r>
        <w:r>
          <w:fldChar w:fldCharType="begin"/>
        </w:r>
        <w:r>
          <w:instrText xml:space="preserve"> PAGEREF _Toc24321 \h </w:instrText>
        </w:r>
        <w:r>
          <w:fldChar w:fldCharType="separate"/>
        </w:r>
        <w:r>
          <w:t>7</w:t>
        </w:r>
        <w:r>
          <w:fldChar w:fldCharType="end"/>
        </w:r>
      </w:hyperlink>
    </w:p>
    <w:p>
      <w:pPr>
        <w:pStyle w:val="TOC2"/>
        <w:tabs>
          <w:tab w:val="right" w:leader="dot" w:pos="8306"/>
        </w:tabs>
      </w:pPr>
      <w:hyperlink w:anchor="_Toc7943" w:history="1">
        <w:r>
          <w:rPr>
            <w:rFonts w:ascii="仿宋" w:eastAsia="仿宋" w:hAnsi="仿宋" w:cs="仿宋" w:hint="eastAsia"/>
            <w:lang w:eastAsia="zh-CN"/>
          </w:rPr>
          <w:t>(一)、经济费用效益或费用效果分析</w:t>
        </w:r>
        <w:r>
          <w:tab/>
        </w:r>
        <w:r>
          <w:fldChar w:fldCharType="begin"/>
        </w:r>
        <w:r>
          <w:instrText xml:space="preserve"> PAGEREF _Toc7943 \h </w:instrText>
        </w:r>
        <w:r>
          <w:fldChar w:fldCharType="separate"/>
        </w:r>
        <w:r>
          <w:t>7</w:t>
        </w:r>
        <w:r>
          <w:fldChar w:fldCharType="end"/>
        </w:r>
      </w:hyperlink>
    </w:p>
    <w:p>
      <w:pPr>
        <w:pStyle w:val="TOC2"/>
        <w:tabs>
          <w:tab w:val="right" w:leader="dot" w:pos="8306"/>
        </w:tabs>
      </w:pPr>
      <w:hyperlink w:anchor="_Toc9683" w:history="1">
        <w:r>
          <w:rPr>
            <w:rFonts w:ascii="仿宋" w:eastAsia="仿宋" w:hAnsi="仿宋" w:cs="仿宋" w:hint="eastAsia"/>
            <w:lang w:eastAsia="zh-CN"/>
          </w:rPr>
          <w:t>(二)、行业影响分析</w:t>
        </w:r>
        <w:r>
          <w:tab/>
        </w:r>
        <w:r>
          <w:fldChar w:fldCharType="begin"/>
        </w:r>
        <w:r>
          <w:instrText xml:space="preserve"> PAGEREF _Toc9683 \h </w:instrText>
        </w:r>
        <w:r>
          <w:fldChar w:fldCharType="separate"/>
        </w:r>
        <w:r>
          <w:t>9</w:t>
        </w:r>
        <w:r>
          <w:fldChar w:fldCharType="end"/>
        </w:r>
      </w:hyperlink>
    </w:p>
    <w:p>
      <w:pPr>
        <w:pStyle w:val="TOC2"/>
        <w:tabs>
          <w:tab w:val="right" w:leader="dot" w:pos="8306"/>
        </w:tabs>
      </w:pPr>
      <w:hyperlink w:anchor="_Toc18184" w:history="1">
        <w:r>
          <w:rPr>
            <w:rFonts w:ascii="仿宋" w:eastAsia="仿宋" w:hAnsi="仿宋" w:cs="仿宋" w:hint="eastAsia"/>
            <w:lang w:eastAsia="zh-CN"/>
          </w:rPr>
          <w:t>(三)、区域经济影响分析</w:t>
        </w:r>
        <w:r>
          <w:tab/>
        </w:r>
        <w:r>
          <w:fldChar w:fldCharType="begin"/>
        </w:r>
        <w:r>
          <w:instrText xml:space="preserve"> PAGEREF _Toc18184 \h </w:instrText>
        </w:r>
        <w:r>
          <w:fldChar w:fldCharType="separate"/>
        </w:r>
        <w:r>
          <w:t>11</w:t>
        </w:r>
        <w:r>
          <w:fldChar w:fldCharType="end"/>
        </w:r>
      </w:hyperlink>
    </w:p>
    <w:p>
      <w:pPr>
        <w:pStyle w:val="TOC2"/>
        <w:tabs>
          <w:tab w:val="right" w:leader="dot" w:pos="8306"/>
        </w:tabs>
      </w:pPr>
      <w:hyperlink w:anchor="_Toc25611" w:history="1">
        <w:r>
          <w:rPr>
            <w:rFonts w:ascii="仿宋" w:eastAsia="仿宋" w:hAnsi="仿宋" w:cs="仿宋" w:hint="eastAsia"/>
            <w:lang w:eastAsia="zh-CN"/>
          </w:rPr>
          <w:t>(四)、宏观经济影响分析</w:t>
        </w:r>
        <w:r>
          <w:tab/>
        </w:r>
        <w:r>
          <w:fldChar w:fldCharType="begin"/>
        </w:r>
        <w:r>
          <w:instrText xml:space="preserve"> PAGEREF _Toc25611 \h </w:instrText>
        </w:r>
        <w:r>
          <w:fldChar w:fldCharType="separate"/>
        </w:r>
        <w:r>
          <w:t>12</w:t>
        </w:r>
        <w:r>
          <w:fldChar w:fldCharType="end"/>
        </w:r>
      </w:hyperlink>
    </w:p>
    <w:p>
      <w:pPr>
        <w:pStyle w:val="TOC1"/>
        <w:tabs>
          <w:tab w:val="right" w:leader="dot" w:pos="8306"/>
        </w:tabs>
      </w:pPr>
      <w:hyperlink w:anchor="_Toc26314" w:history="1">
        <w:r>
          <w:rPr>
            <w:rFonts w:ascii="仿宋" w:eastAsia="仿宋" w:hAnsi="仿宋" w:cs="仿宋" w:hint="eastAsia"/>
            <w:lang w:eastAsia="zh-CN"/>
          </w:rPr>
          <w:t>三、资源开发及综合利用分析</w:t>
        </w:r>
        <w:r>
          <w:tab/>
        </w:r>
        <w:r>
          <w:fldChar w:fldCharType="begin"/>
        </w:r>
        <w:r>
          <w:instrText xml:space="preserve"> PAGEREF _Toc26314 \h </w:instrText>
        </w:r>
        <w:r>
          <w:fldChar w:fldCharType="separate"/>
        </w:r>
        <w:r>
          <w:t>13</w:t>
        </w:r>
        <w:r>
          <w:fldChar w:fldCharType="end"/>
        </w:r>
      </w:hyperlink>
    </w:p>
    <w:p>
      <w:pPr>
        <w:pStyle w:val="TOC2"/>
        <w:tabs>
          <w:tab w:val="right" w:leader="dot" w:pos="8306"/>
        </w:tabs>
      </w:pPr>
      <w:hyperlink w:anchor="_Toc32297" w:history="1">
        <w:r>
          <w:rPr>
            <w:rFonts w:ascii="仿宋" w:eastAsia="仿宋" w:hAnsi="仿宋" w:cs="仿宋" w:hint="eastAsia"/>
            <w:lang w:eastAsia="zh-CN"/>
          </w:rPr>
          <w:t>(一)、资源开发方案</w:t>
        </w:r>
        <w:r>
          <w:tab/>
        </w:r>
        <w:r>
          <w:fldChar w:fldCharType="begin"/>
        </w:r>
        <w:r>
          <w:instrText xml:space="preserve"> PAGEREF _Toc32297 \h </w:instrText>
        </w:r>
        <w:r>
          <w:fldChar w:fldCharType="separate"/>
        </w:r>
        <w:r>
          <w:t>13</w:t>
        </w:r>
        <w:r>
          <w:fldChar w:fldCharType="end"/>
        </w:r>
      </w:hyperlink>
    </w:p>
    <w:p>
      <w:pPr>
        <w:pStyle w:val="TOC2"/>
        <w:tabs>
          <w:tab w:val="right" w:leader="dot" w:pos="8306"/>
        </w:tabs>
      </w:pPr>
      <w:hyperlink w:anchor="_Toc4711" w:history="1">
        <w:r>
          <w:rPr>
            <w:rFonts w:ascii="仿宋" w:eastAsia="仿宋" w:hAnsi="仿宋" w:cs="仿宋" w:hint="eastAsia"/>
            <w:lang w:eastAsia="zh-CN"/>
          </w:rPr>
          <w:t>(二)、资源利用方案</w:t>
        </w:r>
        <w:r>
          <w:tab/>
        </w:r>
        <w:r>
          <w:fldChar w:fldCharType="begin"/>
        </w:r>
        <w:r>
          <w:instrText xml:space="preserve"> PAGEREF _Toc4711 \h </w:instrText>
        </w:r>
        <w:r>
          <w:fldChar w:fldCharType="separate"/>
        </w:r>
        <w:r>
          <w:t>15</w:t>
        </w:r>
        <w:r>
          <w:fldChar w:fldCharType="end"/>
        </w:r>
      </w:hyperlink>
    </w:p>
    <w:p>
      <w:pPr>
        <w:pStyle w:val="TOC2"/>
        <w:tabs>
          <w:tab w:val="right" w:leader="dot" w:pos="8306"/>
        </w:tabs>
      </w:pPr>
      <w:hyperlink w:anchor="_Toc23309" w:history="1">
        <w:r>
          <w:rPr>
            <w:rFonts w:ascii="仿宋" w:eastAsia="仿宋" w:hAnsi="仿宋" w:cs="仿宋" w:hint="eastAsia"/>
            <w:lang w:eastAsia="zh-CN"/>
          </w:rPr>
          <w:t>(三)、资源节约措施</w:t>
        </w:r>
        <w:r>
          <w:tab/>
        </w:r>
        <w:r>
          <w:fldChar w:fldCharType="begin"/>
        </w:r>
        <w:r>
          <w:instrText xml:space="preserve"> PAGEREF _Toc23309 \h </w:instrText>
        </w:r>
        <w:r>
          <w:fldChar w:fldCharType="separate"/>
        </w:r>
        <w:r>
          <w:t>16</w:t>
        </w:r>
        <w:r>
          <w:fldChar w:fldCharType="end"/>
        </w:r>
      </w:hyperlink>
    </w:p>
    <w:p>
      <w:pPr>
        <w:pStyle w:val="TOC1"/>
        <w:tabs>
          <w:tab w:val="right" w:leader="dot" w:pos="8306"/>
        </w:tabs>
      </w:pPr>
      <w:hyperlink w:anchor="_Toc29607" w:history="1">
        <w:r>
          <w:rPr>
            <w:rFonts w:ascii="仿宋" w:eastAsia="仿宋" w:hAnsi="仿宋" w:cs="仿宋" w:hint="eastAsia"/>
            <w:lang w:eastAsia="zh-CN"/>
          </w:rPr>
          <w:t>四、财务管理与成本控制</w:t>
        </w:r>
        <w:r>
          <w:tab/>
        </w:r>
        <w:r>
          <w:fldChar w:fldCharType="begin"/>
        </w:r>
        <w:r>
          <w:instrText xml:space="preserve"> PAGEREF _Toc29607 \h </w:instrText>
        </w:r>
        <w:r>
          <w:fldChar w:fldCharType="separate"/>
        </w:r>
        <w:r>
          <w:t>17</w:t>
        </w:r>
        <w:r>
          <w:fldChar w:fldCharType="end"/>
        </w:r>
      </w:hyperlink>
    </w:p>
    <w:p>
      <w:pPr>
        <w:pStyle w:val="TOC2"/>
        <w:tabs>
          <w:tab w:val="right" w:leader="dot" w:pos="8306"/>
        </w:tabs>
      </w:pPr>
      <w:hyperlink w:anchor="_Toc2594" w:history="1">
        <w:r>
          <w:rPr>
            <w:rFonts w:ascii="仿宋" w:eastAsia="仿宋" w:hAnsi="仿宋" w:cs="仿宋" w:hint="eastAsia"/>
            <w:lang w:eastAsia="zh-CN"/>
          </w:rPr>
          <w:t>(一)、财务管理体系建设</w:t>
        </w:r>
        <w:r>
          <w:tab/>
        </w:r>
        <w:r>
          <w:fldChar w:fldCharType="begin"/>
        </w:r>
        <w:r>
          <w:instrText xml:space="preserve"> PAGEREF _Toc2594 \h </w:instrText>
        </w:r>
        <w:r>
          <w:fldChar w:fldCharType="separate"/>
        </w:r>
        <w:r>
          <w:t>17</w:t>
        </w:r>
        <w:r>
          <w:fldChar w:fldCharType="end"/>
        </w:r>
      </w:hyperlink>
    </w:p>
    <w:p>
      <w:pPr>
        <w:pStyle w:val="TOC2"/>
        <w:tabs>
          <w:tab w:val="right" w:leader="dot" w:pos="8306"/>
        </w:tabs>
      </w:pPr>
      <w:hyperlink w:anchor="_Toc15882" w:history="1">
        <w:r>
          <w:rPr>
            <w:rFonts w:ascii="仿宋" w:eastAsia="仿宋" w:hAnsi="仿宋" w:cs="仿宋" w:hint="eastAsia"/>
            <w:lang w:eastAsia="zh-CN"/>
          </w:rPr>
          <w:t>(二)、成本控制措施</w:t>
        </w:r>
        <w:r>
          <w:tab/>
        </w:r>
        <w:r>
          <w:fldChar w:fldCharType="begin"/>
        </w:r>
        <w:r>
          <w:instrText xml:space="preserve"> PAGEREF _Toc15882 \h </w:instrText>
        </w:r>
        <w:r>
          <w:fldChar w:fldCharType="separate"/>
        </w:r>
        <w:r>
          <w:t>18</w:t>
        </w:r>
        <w:r>
          <w:fldChar w:fldCharType="end"/>
        </w:r>
      </w:hyperlink>
    </w:p>
    <w:p>
      <w:pPr>
        <w:pStyle w:val="TOC1"/>
        <w:tabs>
          <w:tab w:val="right" w:leader="dot" w:pos="8306"/>
        </w:tabs>
      </w:pPr>
      <w:hyperlink w:anchor="_Toc13244" w:history="1">
        <w:r>
          <w:rPr>
            <w:rFonts w:ascii="仿宋" w:eastAsia="仿宋" w:hAnsi="仿宋" w:cs="仿宋" w:hint="eastAsia"/>
            <w:lang w:eastAsia="zh-CN"/>
          </w:rPr>
          <w:t>五、发展规划、产业政策和行业准入分析</w:t>
        </w:r>
        <w:r>
          <w:tab/>
        </w:r>
        <w:r>
          <w:fldChar w:fldCharType="begin"/>
        </w:r>
        <w:r>
          <w:instrText xml:space="preserve"> PAGEREF _Toc13244 \h </w:instrText>
        </w:r>
        <w:r>
          <w:fldChar w:fldCharType="separate"/>
        </w:r>
        <w:r>
          <w:t>19</w:t>
        </w:r>
        <w:r>
          <w:fldChar w:fldCharType="end"/>
        </w:r>
      </w:hyperlink>
    </w:p>
    <w:p>
      <w:pPr>
        <w:pStyle w:val="TOC2"/>
        <w:tabs>
          <w:tab w:val="right" w:leader="dot" w:pos="8306"/>
        </w:tabs>
      </w:pPr>
      <w:hyperlink w:anchor="_Toc30741" w:history="1">
        <w:r>
          <w:rPr>
            <w:rFonts w:ascii="仿宋" w:eastAsia="仿宋" w:hAnsi="仿宋" w:cs="仿宋" w:hint="eastAsia"/>
            <w:lang w:eastAsia="zh-CN"/>
          </w:rPr>
          <w:t>(一)、发展规划分析</w:t>
        </w:r>
        <w:r>
          <w:tab/>
        </w:r>
        <w:r>
          <w:fldChar w:fldCharType="begin"/>
        </w:r>
        <w:r>
          <w:instrText xml:space="preserve"> PAGEREF _Toc30741 \h </w:instrText>
        </w:r>
        <w:r>
          <w:fldChar w:fldCharType="separate"/>
        </w:r>
        <w:r>
          <w:t>19</w:t>
        </w:r>
        <w:r>
          <w:fldChar w:fldCharType="end"/>
        </w:r>
      </w:hyperlink>
    </w:p>
    <w:p>
      <w:pPr>
        <w:pStyle w:val="TOC2"/>
        <w:tabs>
          <w:tab w:val="right" w:leader="dot" w:pos="8306"/>
        </w:tabs>
      </w:pPr>
      <w:hyperlink w:anchor="_Toc28074" w:history="1">
        <w:r>
          <w:rPr>
            <w:rFonts w:ascii="仿宋" w:eastAsia="仿宋" w:hAnsi="仿宋" w:cs="仿宋" w:hint="eastAsia"/>
            <w:lang w:eastAsia="zh-CN"/>
          </w:rPr>
          <w:t>(二)、产业政策分析</w:t>
        </w:r>
        <w:r>
          <w:tab/>
        </w:r>
        <w:r>
          <w:fldChar w:fldCharType="begin"/>
        </w:r>
        <w:r>
          <w:instrText xml:space="preserve"> PAGEREF _Toc28074 \h </w:instrText>
        </w:r>
        <w:r>
          <w:fldChar w:fldCharType="separate"/>
        </w:r>
        <w:r>
          <w:t>21</w:t>
        </w:r>
        <w:r>
          <w:fldChar w:fldCharType="end"/>
        </w:r>
      </w:hyperlink>
    </w:p>
    <w:p>
      <w:pPr>
        <w:pStyle w:val="TOC2"/>
        <w:tabs>
          <w:tab w:val="right" w:leader="dot" w:pos="8306"/>
        </w:tabs>
      </w:pPr>
      <w:hyperlink w:anchor="_Toc27708" w:history="1">
        <w:r>
          <w:rPr>
            <w:rFonts w:ascii="仿宋" w:eastAsia="仿宋" w:hAnsi="仿宋" w:cs="仿宋" w:hint="eastAsia"/>
            <w:lang w:eastAsia="zh-CN"/>
          </w:rPr>
          <w:t>(三)、行业准入分析</w:t>
        </w:r>
        <w:r>
          <w:tab/>
        </w:r>
        <w:r>
          <w:fldChar w:fldCharType="begin"/>
        </w:r>
        <w:r>
          <w:instrText xml:space="preserve"> PAGEREF _Toc27708 \h </w:instrText>
        </w:r>
        <w:r>
          <w:fldChar w:fldCharType="separate"/>
        </w:r>
        <w:r>
          <w:t>23</w:t>
        </w:r>
        <w:r>
          <w:fldChar w:fldCharType="end"/>
        </w:r>
      </w:hyperlink>
    </w:p>
    <w:p>
      <w:pPr>
        <w:pStyle w:val="TOC1"/>
        <w:tabs>
          <w:tab w:val="right" w:leader="dot" w:pos="8306"/>
        </w:tabs>
      </w:pPr>
      <w:hyperlink w:anchor="_Toc7429" w:history="1">
        <w:r>
          <w:rPr>
            <w:rFonts w:ascii="仿宋" w:eastAsia="仿宋" w:hAnsi="仿宋" w:cs="仿宋" w:hint="eastAsia"/>
            <w:lang w:eastAsia="zh-CN"/>
          </w:rPr>
          <w:t>六、环境和生态影响分析</w:t>
        </w:r>
        <w:r>
          <w:tab/>
        </w:r>
        <w:r>
          <w:fldChar w:fldCharType="begin"/>
        </w:r>
        <w:r>
          <w:instrText xml:space="preserve"> PAGEREF _Toc7429 \h </w:instrText>
        </w:r>
        <w:r>
          <w:fldChar w:fldCharType="separate"/>
        </w:r>
        <w:r>
          <w:t>24</w:t>
        </w:r>
        <w:r>
          <w:fldChar w:fldCharType="end"/>
        </w:r>
      </w:hyperlink>
    </w:p>
    <w:p>
      <w:pPr>
        <w:pStyle w:val="TOC2"/>
        <w:tabs>
          <w:tab w:val="right" w:leader="dot" w:pos="8306"/>
        </w:tabs>
      </w:pPr>
      <w:hyperlink w:anchor="_Toc26073" w:history="1">
        <w:r>
          <w:rPr>
            <w:rFonts w:ascii="仿宋" w:eastAsia="仿宋" w:hAnsi="仿宋" w:cs="仿宋" w:hint="eastAsia"/>
            <w:lang w:eastAsia="zh-CN"/>
          </w:rPr>
          <w:t>(一)、环境和生态现状</w:t>
        </w:r>
        <w:r>
          <w:tab/>
        </w:r>
        <w:r>
          <w:fldChar w:fldCharType="begin"/>
        </w:r>
        <w:r>
          <w:instrText xml:space="preserve"> PAGEREF _Toc26073 \h </w:instrText>
        </w:r>
        <w:r>
          <w:fldChar w:fldCharType="separate"/>
        </w:r>
        <w:r>
          <w:t>24</w:t>
        </w:r>
        <w:r>
          <w:fldChar w:fldCharType="end"/>
        </w:r>
      </w:hyperlink>
    </w:p>
    <w:p>
      <w:pPr>
        <w:pStyle w:val="TOC2"/>
        <w:tabs>
          <w:tab w:val="right" w:leader="dot" w:pos="8306"/>
        </w:tabs>
      </w:pPr>
      <w:hyperlink w:anchor="_Toc6083" w:history="1">
        <w:r>
          <w:rPr>
            <w:rFonts w:ascii="仿宋" w:eastAsia="仿宋" w:hAnsi="仿宋" w:cs="仿宋" w:hint="eastAsia"/>
            <w:lang w:eastAsia="zh-CN"/>
          </w:rPr>
          <w:t>(二)、生态环境影响分析</w:t>
        </w:r>
        <w:r>
          <w:tab/>
        </w:r>
        <w:r>
          <w:fldChar w:fldCharType="begin"/>
        </w:r>
        <w:r>
          <w:instrText xml:space="preserve"> PAGEREF _Toc6083 \h </w:instrText>
        </w:r>
        <w:r>
          <w:fldChar w:fldCharType="separate"/>
        </w:r>
        <w:r>
          <w:t>26</w:t>
        </w:r>
        <w:r>
          <w:fldChar w:fldCharType="end"/>
        </w:r>
      </w:hyperlink>
    </w:p>
    <w:p>
      <w:pPr>
        <w:pStyle w:val="TOC2"/>
        <w:tabs>
          <w:tab w:val="right" w:leader="dot" w:pos="8306"/>
        </w:tabs>
      </w:pPr>
      <w:hyperlink w:anchor="_Toc17162" w:history="1">
        <w:r>
          <w:rPr>
            <w:rFonts w:ascii="仿宋" w:eastAsia="仿宋" w:hAnsi="仿宋" w:cs="仿宋" w:hint="eastAsia"/>
            <w:lang w:eastAsia="zh-CN"/>
          </w:rPr>
          <w:t>(三)、生态环境保护措施</w:t>
        </w:r>
        <w:r>
          <w:tab/>
        </w:r>
        <w:r>
          <w:fldChar w:fldCharType="begin"/>
        </w:r>
        <w:r>
          <w:instrText xml:space="preserve"> PAGEREF _Toc17162 \h </w:instrText>
        </w:r>
        <w:r>
          <w:fldChar w:fldCharType="separate"/>
        </w:r>
        <w:r>
          <w:t>27</w:t>
        </w:r>
        <w:r>
          <w:fldChar w:fldCharType="end"/>
        </w:r>
      </w:hyperlink>
    </w:p>
    <w:p>
      <w:pPr>
        <w:pStyle w:val="TOC2"/>
        <w:tabs>
          <w:tab w:val="right" w:leader="dot" w:pos="8306"/>
        </w:tabs>
      </w:pPr>
      <w:hyperlink w:anchor="_Toc2967" w:history="1">
        <w:r>
          <w:rPr>
            <w:rFonts w:ascii="仿宋" w:eastAsia="仿宋" w:hAnsi="仿宋" w:cs="仿宋" w:hint="eastAsia"/>
            <w:lang w:eastAsia="zh-CN"/>
          </w:rPr>
          <w:t>(四)、地质灾害影响分析</w:t>
        </w:r>
        <w:r>
          <w:tab/>
        </w:r>
        <w:r>
          <w:fldChar w:fldCharType="begin"/>
        </w:r>
        <w:r>
          <w:instrText xml:space="preserve"> PAGEREF _Toc2967 \h </w:instrText>
        </w:r>
        <w:r>
          <w:fldChar w:fldCharType="separate"/>
        </w:r>
        <w:r>
          <w:t>29</w:t>
        </w:r>
        <w:r>
          <w:fldChar w:fldCharType="end"/>
        </w:r>
      </w:hyperlink>
    </w:p>
    <w:p>
      <w:pPr>
        <w:pStyle w:val="TOC2"/>
        <w:tabs>
          <w:tab w:val="right" w:leader="dot" w:pos="8306"/>
        </w:tabs>
      </w:pPr>
      <w:hyperlink w:anchor="_Toc27257" w:history="1">
        <w:r>
          <w:rPr>
            <w:rFonts w:ascii="仿宋" w:eastAsia="仿宋" w:hAnsi="仿宋" w:cs="仿宋" w:hint="eastAsia"/>
            <w:lang w:eastAsia="zh-CN"/>
          </w:rPr>
          <w:t>(五)、特殊环境影响</w:t>
        </w:r>
        <w:r>
          <w:tab/>
        </w:r>
        <w:r>
          <w:fldChar w:fldCharType="begin"/>
        </w:r>
        <w:r>
          <w:instrText xml:space="preserve"> PAGEREF _Toc27257 \h </w:instrText>
        </w:r>
        <w:r>
          <w:fldChar w:fldCharType="separate"/>
        </w:r>
        <w:r>
          <w:t>30</w:t>
        </w:r>
        <w:r>
          <w:fldChar w:fldCharType="end"/>
        </w:r>
      </w:hyperlink>
    </w:p>
    <w:p>
      <w:pPr>
        <w:pStyle w:val="TOC1"/>
        <w:tabs>
          <w:tab w:val="right" w:leader="dot" w:pos="8306"/>
        </w:tabs>
      </w:pPr>
      <w:hyperlink w:anchor="_Toc7463" w:history="1">
        <w:r>
          <w:rPr>
            <w:rFonts w:ascii="仿宋" w:eastAsia="仿宋" w:hAnsi="仿宋" w:cs="仿宋" w:hint="eastAsia"/>
            <w:lang w:eastAsia="zh-CN"/>
          </w:rPr>
          <w:t>七、项目变更管理</w:t>
        </w:r>
        <w:r>
          <w:tab/>
        </w:r>
        <w:r>
          <w:fldChar w:fldCharType="begin"/>
        </w:r>
        <w:r>
          <w:instrText xml:space="preserve"> PAGEREF _Toc7463 \h </w:instrText>
        </w:r>
        <w:r>
          <w:fldChar w:fldCharType="separate"/>
        </w:r>
        <w:r>
          <w:t>31</w:t>
        </w:r>
        <w:r>
          <w:fldChar w:fldCharType="end"/>
        </w:r>
      </w:hyperlink>
    </w:p>
    <w:p>
      <w:pPr>
        <w:pStyle w:val="TOC2"/>
        <w:tabs>
          <w:tab w:val="right" w:leader="dot" w:pos="8306"/>
        </w:tabs>
      </w:pPr>
      <w:hyperlink w:anchor="_Toc27730" w:history="1">
        <w:r>
          <w:rPr>
            <w:rFonts w:ascii="仿宋" w:eastAsia="仿宋" w:hAnsi="仿宋" w:cs="仿宋" w:hint="eastAsia"/>
            <w:lang w:eastAsia="zh-CN"/>
          </w:rPr>
          <w:t>(一)、变更控制流程</w:t>
        </w:r>
        <w:r>
          <w:tab/>
        </w:r>
        <w:r>
          <w:fldChar w:fldCharType="begin"/>
        </w:r>
        <w:r>
          <w:instrText xml:space="preserve"> PAGEREF _Toc27730 \h </w:instrText>
        </w:r>
        <w:r>
          <w:fldChar w:fldCharType="separate"/>
        </w:r>
        <w:r>
          <w:t>31</w:t>
        </w:r>
        <w:r>
          <w:fldChar w:fldCharType="end"/>
        </w:r>
      </w:hyperlink>
    </w:p>
    <w:p>
      <w:pPr>
        <w:pStyle w:val="TOC2"/>
        <w:tabs>
          <w:tab w:val="right" w:leader="dot" w:pos="8306"/>
        </w:tabs>
      </w:pPr>
      <w:hyperlink w:anchor="_Toc2465" w:history="1">
        <w:r>
          <w:rPr>
            <w:rFonts w:ascii="仿宋" w:eastAsia="仿宋" w:hAnsi="仿宋" w:cs="仿宋" w:hint="eastAsia"/>
            <w:lang w:eastAsia="zh-CN"/>
          </w:rPr>
          <w:t>(二)、影响评估与处理</w:t>
        </w:r>
        <w:r>
          <w:tab/>
        </w:r>
        <w:r>
          <w:fldChar w:fldCharType="begin"/>
        </w:r>
        <w:r>
          <w:instrText xml:space="preserve"> PAGEREF _Toc2465 \h </w:instrText>
        </w:r>
        <w:r>
          <w:fldChar w:fldCharType="separate"/>
        </w:r>
        <w:r>
          <w:t>32</w:t>
        </w:r>
        <w:r>
          <w:fldChar w:fldCharType="end"/>
        </w:r>
      </w:hyperlink>
    </w:p>
    <w:p>
      <w:pPr>
        <w:pStyle w:val="TOC2"/>
        <w:tabs>
          <w:tab w:val="right" w:leader="dot" w:pos="8306"/>
        </w:tabs>
      </w:pPr>
      <w:hyperlink w:anchor="_Toc4082" w:history="1">
        <w:r>
          <w:rPr>
            <w:rFonts w:ascii="仿宋" w:eastAsia="仿宋" w:hAnsi="仿宋" w:cs="仿宋" w:hint="eastAsia"/>
            <w:lang w:eastAsia="zh-CN"/>
          </w:rPr>
          <w:t>(三)、变更记录与追踪</w:t>
        </w:r>
        <w:r>
          <w:tab/>
        </w:r>
        <w:r>
          <w:fldChar w:fldCharType="begin"/>
        </w:r>
        <w:r>
          <w:instrText xml:space="preserve"> PAGEREF _Toc4082 \h </w:instrText>
        </w:r>
        <w:r>
          <w:fldChar w:fldCharType="separate"/>
        </w:r>
        <w:r>
          <w:t>34</w:t>
        </w:r>
        <w:r>
          <w:fldChar w:fldCharType="end"/>
        </w:r>
      </w:hyperlink>
    </w:p>
    <w:p>
      <w:pPr>
        <w:pStyle w:val="TOC2"/>
        <w:tabs>
          <w:tab w:val="right" w:leader="dot" w:pos="8306"/>
        </w:tabs>
      </w:pPr>
      <w:hyperlink w:anchor="_Toc9774" w:history="1">
        <w:r>
          <w:rPr>
            <w:rFonts w:ascii="仿宋" w:eastAsia="仿宋" w:hAnsi="仿宋" w:cs="仿宋" w:hint="eastAsia"/>
            <w:lang w:eastAsia="zh-CN"/>
          </w:rPr>
          <w:t>(四)、变更管理策略</w:t>
        </w:r>
        <w:r>
          <w:tab/>
        </w:r>
        <w:r>
          <w:fldChar w:fldCharType="begin"/>
        </w:r>
        <w:r>
          <w:instrText xml:space="preserve"> PAGEREF _Toc9774 \h </w:instrText>
        </w:r>
        <w:r>
          <w:fldChar w:fldCharType="separate"/>
        </w:r>
        <w:r>
          <w:t>35</w:t>
        </w:r>
        <w:r>
          <w:fldChar w:fldCharType="end"/>
        </w:r>
      </w:hyperlink>
    </w:p>
    <w:p>
      <w:pPr>
        <w:pStyle w:val="TOC1"/>
        <w:tabs>
          <w:tab w:val="right" w:leader="dot" w:pos="8306"/>
        </w:tabs>
      </w:pPr>
      <w:hyperlink w:anchor="_Toc23580" w:history="1">
        <w:r>
          <w:rPr>
            <w:rFonts w:ascii="仿宋" w:eastAsia="仿宋" w:hAnsi="仿宋" w:cs="仿宋" w:hint="eastAsia"/>
            <w:lang w:eastAsia="zh-CN"/>
          </w:rPr>
          <w:t>八、资金管理与财务规划</w:t>
        </w:r>
        <w:r>
          <w:tab/>
        </w:r>
        <w:r>
          <w:fldChar w:fldCharType="begin"/>
        </w:r>
        <w:r>
          <w:instrText xml:space="preserve"> PAGEREF _Toc23580 \h </w:instrText>
        </w:r>
        <w:r>
          <w:fldChar w:fldCharType="separate"/>
        </w:r>
        <w:r>
          <w:t>37</w:t>
        </w:r>
        <w:r>
          <w:fldChar w:fldCharType="end"/>
        </w:r>
      </w:hyperlink>
    </w:p>
    <w:p>
      <w:pPr>
        <w:pStyle w:val="TOC2"/>
        <w:tabs>
          <w:tab w:val="right" w:leader="dot" w:pos="8306"/>
        </w:tabs>
      </w:pPr>
      <w:hyperlink w:anchor="_Toc13277" w:history="1">
        <w:r>
          <w:rPr>
            <w:rFonts w:ascii="仿宋" w:eastAsia="仿宋" w:hAnsi="仿宋" w:cs="仿宋" w:hint="eastAsia"/>
            <w:lang w:eastAsia="zh-CN"/>
          </w:rPr>
          <w:t>(一)、项目资金来源与筹措</w:t>
        </w:r>
        <w:r>
          <w:tab/>
        </w:r>
        <w:r>
          <w:fldChar w:fldCharType="begin"/>
        </w:r>
        <w:r>
          <w:instrText xml:space="preserve"> PAGEREF _Toc13277 \h </w:instrText>
        </w:r>
        <w:r>
          <w:fldChar w:fldCharType="separate"/>
        </w:r>
        <w:r>
          <w:t>37</w:t>
        </w:r>
        <w:r>
          <w:fldChar w:fldCharType="end"/>
        </w:r>
      </w:hyperlink>
    </w:p>
    <w:p>
      <w:pPr>
        <w:pStyle w:val="TOC2"/>
        <w:tabs>
          <w:tab w:val="right" w:leader="dot" w:pos="8306"/>
        </w:tabs>
      </w:pPr>
      <w:hyperlink w:anchor="_Toc21933" w:history="1">
        <w:r>
          <w:rPr>
            <w:rFonts w:ascii="仿宋" w:eastAsia="仿宋" w:hAnsi="仿宋" w:cs="仿宋" w:hint="eastAsia"/>
            <w:lang w:eastAsia="zh-CN"/>
          </w:rPr>
          <w:t>(二)、资金使用与监管</w:t>
        </w:r>
        <w:r>
          <w:tab/>
        </w:r>
        <w:r>
          <w:fldChar w:fldCharType="begin"/>
        </w:r>
        <w:r>
          <w:instrText xml:space="preserve"> PAGEREF _Toc21933 \h </w:instrText>
        </w:r>
        <w:r>
          <w:fldChar w:fldCharType="separate"/>
        </w:r>
        <w:r>
          <w:t>39</w:t>
        </w:r>
        <w:r>
          <w:fldChar w:fldCharType="end"/>
        </w:r>
      </w:hyperlink>
    </w:p>
    <w:p>
      <w:pPr>
        <w:pStyle w:val="TOC2"/>
        <w:tabs>
          <w:tab w:val="right" w:leader="dot" w:pos="8306"/>
        </w:tabs>
      </w:pPr>
      <w:hyperlink w:anchor="_Toc29683" w:history="1">
        <w:r>
          <w:rPr>
            <w:rFonts w:ascii="仿宋" w:eastAsia="仿宋" w:hAnsi="仿宋" w:cs="仿宋" w:hint="eastAsia"/>
            <w:lang w:eastAsia="zh-CN"/>
          </w:rPr>
          <w:t>(三)、财务规划与预测</w:t>
        </w:r>
        <w:r>
          <w:tab/>
        </w:r>
        <w:r>
          <w:fldChar w:fldCharType="begin"/>
        </w:r>
        <w:r>
          <w:instrText xml:space="preserve"> PAGEREF _Toc29683 \h </w:instrText>
        </w:r>
        <w:r>
          <w:fldChar w:fldCharType="separate"/>
        </w:r>
        <w:r>
          <w:t>40</w:t>
        </w:r>
        <w:r>
          <w:fldChar w:fldCharType="end"/>
        </w:r>
      </w:hyperlink>
    </w:p>
    <w:p>
      <w:pPr>
        <w:pStyle w:val="TOC1"/>
        <w:tabs>
          <w:tab w:val="right" w:leader="dot" w:pos="8306"/>
        </w:tabs>
      </w:pPr>
      <w:hyperlink w:anchor="_Toc20781" w:history="1">
        <w:r>
          <w:rPr>
            <w:rFonts w:ascii="仿宋" w:eastAsia="仿宋" w:hAnsi="仿宋" w:cs="仿宋" w:hint="eastAsia"/>
            <w:lang w:eastAsia="zh-CN"/>
          </w:rPr>
          <w:t>九、项目实施与管理方案</w:t>
        </w:r>
        <w:r>
          <w:tab/>
        </w:r>
        <w:r>
          <w:fldChar w:fldCharType="begin"/>
        </w:r>
        <w:r>
          <w:instrText xml:space="preserve"> PAGEREF _Toc20781 \h </w:instrText>
        </w:r>
        <w:r>
          <w:fldChar w:fldCharType="separate"/>
        </w:r>
        <w:r>
          <w:t>41</w:t>
        </w:r>
        <w:r>
          <w:fldChar w:fldCharType="end"/>
        </w:r>
      </w:hyperlink>
    </w:p>
    <w:p>
      <w:pPr>
        <w:pStyle w:val="TOC2"/>
        <w:tabs>
          <w:tab w:val="right" w:leader="dot" w:pos="8306"/>
        </w:tabs>
      </w:pPr>
      <w:hyperlink w:anchor="_Toc1997" w:history="1">
        <w:r>
          <w:rPr>
            <w:rFonts w:ascii="仿宋" w:eastAsia="仿宋" w:hAnsi="仿宋" w:cs="仿宋" w:hint="eastAsia"/>
            <w:lang w:eastAsia="zh-CN"/>
          </w:rPr>
          <w:t>(一)、项目实施计划</w:t>
        </w:r>
        <w:r>
          <w:tab/>
        </w:r>
        <w:r>
          <w:fldChar w:fldCharType="begin"/>
        </w:r>
        <w:r>
          <w:instrText xml:space="preserve"> PAGEREF _Toc1997 \h </w:instrText>
        </w:r>
        <w:r>
          <w:fldChar w:fldCharType="separate"/>
        </w:r>
        <w:r>
          <w:t>41</w:t>
        </w:r>
        <w:r>
          <w:fldChar w:fldCharType="end"/>
        </w:r>
      </w:hyperlink>
    </w:p>
    <w:p>
      <w:pPr>
        <w:pStyle w:val="TOC2"/>
        <w:tabs>
          <w:tab w:val="right" w:leader="dot" w:pos="8306"/>
        </w:tabs>
      </w:pPr>
      <w:hyperlink w:anchor="_Toc21936" w:history="1">
        <w:r>
          <w:rPr>
            <w:rFonts w:ascii="仿宋" w:eastAsia="仿宋" w:hAnsi="仿宋" w:cs="仿宋" w:hint="eastAsia"/>
            <w:lang w:eastAsia="zh-CN"/>
          </w:rPr>
          <w:t>(二)、项目组织机构与职责</w:t>
        </w:r>
        <w:r>
          <w:tab/>
        </w:r>
        <w:r>
          <w:fldChar w:fldCharType="begin"/>
        </w:r>
        <w:r>
          <w:instrText xml:space="preserve"> PAGEREF _Toc21936 \h </w:instrText>
        </w:r>
        <w:r>
          <w:fldChar w:fldCharType="separate"/>
        </w:r>
        <w:r>
          <w:t>42</w:t>
        </w:r>
        <w:r>
          <w:fldChar w:fldCharType="end"/>
        </w:r>
      </w:hyperlink>
    </w:p>
    <w:p>
      <w:pPr>
        <w:pStyle w:val="TOC2"/>
        <w:tabs>
          <w:tab w:val="right" w:leader="dot" w:pos="8306"/>
        </w:tabs>
      </w:pPr>
      <w:hyperlink w:anchor="_Toc16562" w:history="1">
        <w:r>
          <w:rPr>
            <w:rFonts w:ascii="仿宋" w:eastAsia="仿宋" w:hAnsi="仿宋" w:cs="仿宋" w:hint="eastAsia"/>
            <w:lang w:eastAsia="zh-CN"/>
          </w:rPr>
          <w:t>(三)、项目管理与监控体系</w:t>
        </w:r>
        <w:r>
          <w:tab/>
        </w:r>
        <w:r>
          <w:fldChar w:fldCharType="begin"/>
        </w:r>
        <w:r>
          <w:instrText xml:space="preserve"> PAGEREF _Toc16562 \h </w:instrText>
        </w:r>
        <w:r>
          <w:fldChar w:fldCharType="separate"/>
        </w:r>
        <w:r>
          <w:t>45</w:t>
        </w:r>
        <w:r>
          <w:fldChar w:fldCharType="end"/>
        </w:r>
      </w:hyperlink>
    </w:p>
    <w:p>
      <w:pPr>
        <w:pStyle w:val="TOC1"/>
        <w:tabs>
          <w:tab w:val="right" w:leader="dot" w:pos="8306"/>
        </w:tabs>
      </w:pPr>
      <w:hyperlink w:anchor="_Toc17370" w:history="1">
        <w:r>
          <w:rPr>
            <w:rFonts w:ascii="仿宋" w:eastAsia="仿宋" w:hAnsi="仿宋" w:cs="仿宋" w:hint="eastAsia"/>
            <w:lang w:eastAsia="zh-CN"/>
          </w:rPr>
          <w:t>十、土地利用与规划方案</w:t>
        </w:r>
        <w:r>
          <w:tab/>
        </w:r>
        <w:r>
          <w:fldChar w:fldCharType="begin"/>
        </w:r>
        <w:r>
          <w:instrText xml:space="preserve"> PAGEREF _Toc17370 \h </w:instrText>
        </w:r>
        <w:r>
          <w:fldChar w:fldCharType="separate"/>
        </w:r>
        <w:r>
          <w:t>46</w:t>
        </w:r>
        <w:r>
          <w:fldChar w:fldCharType="end"/>
        </w:r>
      </w:hyperlink>
    </w:p>
    <w:p>
      <w:pPr>
        <w:pStyle w:val="TOC2"/>
        <w:tabs>
          <w:tab w:val="right" w:leader="dot" w:pos="8306"/>
        </w:tabs>
      </w:pPr>
      <w:hyperlink w:anchor="_Toc26437" w:history="1">
        <w:r>
          <w:rPr>
            <w:rFonts w:ascii="仿宋" w:eastAsia="仿宋" w:hAnsi="仿宋" w:cs="仿宋" w:hint="eastAsia"/>
            <w:lang w:eastAsia="zh-CN"/>
          </w:rPr>
          <w:t>(一)、项目用地情况分析</w:t>
        </w:r>
        <w:r>
          <w:tab/>
        </w:r>
        <w:r>
          <w:fldChar w:fldCharType="begin"/>
        </w:r>
        <w:r>
          <w:instrText xml:space="preserve"> PAGEREF _Toc26437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62" w:history="1">
        <w:r>
          <w:rPr>
            <w:rFonts w:ascii="仿宋" w:eastAsia="仿宋" w:hAnsi="仿宋" w:cs="仿宋" w:hint="eastAsia"/>
            <w:lang w:eastAsia="zh-CN"/>
          </w:rPr>
          <w:t>(二)、土地利用规划方案</w:t>
        </w:r>
        <w:r>
          <w:tab/>
        </w:r>
        <w:r>
          <w:fldChar w:fldCharType="begin"/>
        </w:r>
        <w:r>
          <w:instrText xml:space="preserve"> PAGEREF _Toc18962 \h </w:instrText>
        </w:r>
        <w:r>
          <w:fldChar w:fldCharType="separate"/>
        </w:r>
        <w:r>
          <w:t>47</w:t>
        </w:r>
        <w:r>
          <w:fldChar w:fldCharType="end"/>
        </w:r>
      </w:hyperlink>
    </w:p>
    <w:p>
      <w:pPr>
        <w:pStyle w:val="TOC1"/>
        <w:tabs>
          <w:tab w:val="right" w:leader="dot" w:pos="8306"/>
        </w:tabs>
      </w:pPr>
      <w:hyperlink w:anchor="_Toc32629" w:history="1">
        <w:r>
          <w:rPr>
            <w:rFonts w:ascii="仿宋" w:eastAsia="仿宋" w:hAnsi="仿宋" w:cs="仿宋" w:hint="eastAsia"/>
            <w:lang w:eastAsia="zh-CN"/>
          </w:rPr>
          <w:t>十一、安全与应急管理</w:t>
        </w:r>
        <w:r>
          <w:tab/>
        </w:r>
        <w:r>
          <w:fldChar w:fldCharType="begin"/>
        </w:r>
        <w:r>
          <w:instrText xml:space="preserve"> PAGEREF _Toc32629 \h </w:instrText>
        </w:r>
        <w:r>
          <w:fldChar w:fldCharType="separate"/>
        </w:r>
        <w:r>
          <w:t>49</w:t>
        </w:r>
        <w:r>
          <w:fldChar w:fldCharType="end"/>
        </w:r>
      </w:hyperlink>
    </w:p>
    <w:p>
      <w:pPr>
        <w:pStyle w:val="TOC2"/>
        <w:tabs>
          <w:tab w:val="right" w:leader="dot" w:pos="8306"/>
        </w:tabs>
      </w:pPr>
      <w:hyperlink w:anchor="_Toc14107" w:history="1">
        <w:r>
          <w:rPr>
            <w:rFonts w:ascii="仿宋" w:eastAsia="仿宋" w:hAnsi="仿宋" w:cs="仿宋" w:hint="eastAsia"/>
            <w:lang w:eastAsia="zh-CN"/>
          </w:rPr>
          <w:t>(一)、安全生产管理</w:t>
        </w:r>
        <w:r>
          <w:tab/>
        </w:r>
        <w:r>
          <w:fldChar w:fldCharType="begin"/>
        </w:r>
        <w:r>
          <w:instrText xml:space="preserve"> PAGEREF _Toc14107 \h </w:instrText>
        </w:r>
        <w:r>
          <w:fldChar w:fldCharType="separate"/>
        </w:r>
        <w:r>
          <w:t>49</w:t>
        </w:r>
        <w:r>
          <w:fldChar w:fldCharType="end"/>
        </w:r>
      </w:hyperlink>
    </w:p>
    <w:p>
      <w:pPr>
        <w:pStyle w:val="TOC2"/>
        <w:tabs>
          <w:tab w:val="right" w:leader="dot" w:pos="8306"/>
        </w:tabs>
      </w:pPr>
      <w:hyperlink w:anchor="_Toc29993" w:history="1">
        <w:r>
          <w:rPr>
            <w:rFonts w:ascii="仿宋" w:eastAsia="仿宋" w:hAnsi="仿宋" w:cs="仿宋" w:hint="eastAsia"/>
            <w:lang w:eastAsia="zh-CN"/>
          </w:rPr>
          <w:t>(二)、应急预案与响应</w:t>
        </w:r>
        <w:r>
          <w:tab/>
        </w:r>
        <w:r>
          <w:fldChar w:fldCharType="begin"/>
        </w:r>
        <w:r>
          <w:instrText xml:space="preserve"> PAGEREF _Toc29993 \h </w:instrText>
        </w:r>
        <w:r>
          <w:fldChar w:fldCharType="separate"/>
        </w:r>
        <w:r>
          <w:t>50</w:t>
        </w:r>
        <w:r>
          <w:fldChar w:fldCharType="end"/>
        </w:r>
      </w:hyperlink>
    </w:p>
    <w:p>
      <w:pPr>
        <w:pStyle w:val="TOC1"/>
        <w:tabs>
          <w:tab w:val="right" w:leader="dot" w:pos="8306"/>
        </w:tabs>
      </w:pPr>
      <w:hyperlink w:anchor="_Toc1713" w:history="1">
        <w:r>
          <w:rPr>
            <w:rFonts w:ascii="仿宋" w:eastAsia="仿宋" w:hAnsi="仿宋" w:cs="仿宋" w:hint="eastAsia"/>
            <w:lang w:eastAsia="zh-CN"/>
          </w:rPr>
          <w:t>十二、技术创新与产业升级</w:t>
        </w:r>
        <w:r>
          <w:tab/>
        </w:r>
        <w:r>
          <w:fldChar w:fldCharType="begin"/>
        </w:r>
        <w:r>
          <w:instrText xml:space="preserve"> PAGEREF _Toc1713 \h </w:instrText>
        </w:r>
        <w:r>
          <w:fldChar w:fldCharType="separate"/>
        </w:r>
        <w:r>
          <w:t>52</w:t>
        </w:r>
        <w:r>
          <w:fldChar w:fldCharType="end"/>
        </w:r>
      </w:hyperlink>
    </w:p>
    <w:p>
      <w:pPr>
        <w:pStyle w:val="TOC2"/>
        <w:tabs>
          <w:tab w:val="right" w:leader="dot" w:pos="8306"/>
        </w:tabs>
      </w:pPr>
      <w:hyperlink w:anchor="_Toc16112" w:history="1">
        <w:r>
          <w:rPr>
            <w:rFonts w:ascii="仿宋" w:eastAsia="仿宋" w:hAnsi="仿宋" w:cs="仿宋" w:hint="eastAsia"/>
            <w:lang w:eastAsia="zh-CN"/>
          </w:rPr>
          <w:t>(一)、技术创新方向与目标</w:t>
        </w:r>
        <w:r>
          <w:tab/>
        </w:r>
        <w:r>
          <w:fldChar w:fldCharType="begin"/>
        </w:r>
        <w:r>
          <w:instrText xml:space="preserve"> PAGEREF _Toc16112 \h </w:instrText>
        </w:r>
        <w:r>
          <w:fldChar w:fldCharType="separate"/>
        </w:r>
        <w:r>
          <w:t>52</w:t>
        </w:r>
        <w:r>
          <w:fldChar w:fldCharType="end"/>
        </w:r>
      </w:hyperlink>
    </w:p>
    <w:p>
      <w:pPr>
        <w:pStyle w:val="TOC2"/>
        <w:tabs>
          <w:tab w:val="right" w:leader="dot" w:pos="8306"/>
        </w:tabs>
      </w:pPr>
      <w:hyperlink w:anchor="_Toc8160" w:history="1">
        <w:r>
          <w:rPr>
            <w:rFonts w:ascii="仿宋" w:eastAsia="仿宋" w:hAnsi="仿宋" w:cs="仿宋" w:hint="eastAsia"/>
            <w:lang w:eastAsia="zh-CN"/>
          </w:rPr>
          <w:t>(二)、产业升级路径与措施</w:t>
        </w:r>
        <w:r>
          <w:tab/>
        </w:r>
        <w:r>
          <w:fldChar w:fldCharType="begin"/>
        </w:r>
        <w:r>
          <w:instrText xml:space="preserve"> PAGEREF _Toc8160 \h </w:instrText>
        </w:r>
        <w:r>
          <w:fldChar w:fldCharType="separate"/>
        </w:r>
        <w:r>
          <w:t>53</w:t>
        </w:r>
        <w:r>
          <w:fldChar w:fldCharType="end"/>
        </w:r>
      </w:hyperlink>
    </w:p>
    <w:p>
      <w:pPr>
        <w:pStyle w:val="TOC1"/>
        <w:tabs>
          <w:tab w:val="right" w:leader="dot" w:pos="8306"/>
        </w:tabs>
      </w:pPr>
      <w:hyperlink w:anchor="_Toc12152" w:history="1">
        <w:r>
          <w:rPr>
            <w:rFonts w:ascii="仿宋" w:eastAsia="仿宋" w:hAnsi="仿宋" w:cs="仿宋" w:hint="eastAsia"/>
            <w:lang w:eastAsia="zh-CN"/>
          </w:rPr>
          <w:t>十三、成果转化与推广应用</w:t>
        </w:r>
        <w:r>
          <w:tab/>
        </w:r>
        <w:r>
          <w:fldChar w:fldCharType="begin"/>
        </w:r>
        <w:r>
          <w:instrText xml:space="preserve"> PAGEREF _Toc12152 \h </w:instrText>
        </w:r>
        <w:r>
          <w:fldChar w:fldCharType="separate"/>
        </w:r>
        <w:r>
          <w:t>55</w:t>
        </w:r>
        <w:r>
          <w:fldChar w:fldCharType="end"/>
        </w:r>
      </w:hyperlink>
    </w:p>
    <w:p>
      <w:pPr>
        <w:pStyle w:val="TOC2"/>
        <w:tabs>
          <w:tab w:val="right" w:leader="dot" w:pos="8306"/>
        </w:tabs>
      </w:pPr>
      <w:hyperlink w:anchor="_Toc15143" w:history="1">
        <w:r>
          <w:rPr>
            <w:rFonts w:ascii="仿宋" w:eastAsia="仿宋" w:hAnsi="仿宋" w:cs="仿宋" w:hint="eastAsia"/>
            <w:lang w:eastAsia="zh-CN"/>
          </w:rPr>
          <w:t>(一)、成果转化策略制定</w:t>
        </w:r>
        <w:r>
          <w:tab/>
        </w:r>
        <w:r>
          <w:fldChar w:fldCharType="begin"/>
        </w:r>
        <w:r>
          <w:instrText xml:space="preserve"> PAGEREF _Toc15143 \h </w:instrText>
        </w:r>
        <w:r>
          <w:fldChar w:fldCharType="separate"/>
        </w:r>
        <w:r>
          <w:t>55</w:t>
        </w:r>
        <w:r>
          <w:fldChar w:fldCharType="end"/>
        </w:r>
      </w:hyperlink>
    </w:p>
    <w:p>
      <w:pPr>
        <w:pStyle w:val="TOC2"/>
        <w:tabs>
          <w:tab w:val="right" w:leader="dot" w:pos="8306"/>
        </w:tabs>
      </w:pPr>
      <w:hyperlink w:anchor="_Toc13225" w:history="1">
        <w:r>
          <w:rPr>
            <w:rFonts w:ascii="仿宋" w:eastAsia="仿宋" w:hAnsi="仿宋" w:cs="仿宋" w:hint="eastAsia"/>
            <w:lang w:eastAsia="zh-CN"/>
          </w:rPr>
          <w:t>(二)、成果推广应用方案</w:t>
        </w:r>
        <w:r>
          <w:tab/>
        </w:r>
        <w:r>
          <w:fldChar w:fldCharType="begin"/>
        </w:r>
        <w:r>
          <w:instrText xml:space="preserve"> PAGEREF _Toc13225 \h </w:instrText>
        </w:r>
        <w:r>
          <w:fldChar w:fldCharType="separate"/>
        </w:r>
        <w:r>
          <w:t>56</w:t>
        </w:r>
        <w:r>
          <w:fldChar w:fldCharType="end"/>
        </w:r>
      </w:hyperlink>
    </w:p>
    <w:p>
      <w:pPr>
        <w:pStyle w:val="TOC1"/>
        <w:tabs>
          <w:tab w:val="right" w:leader="dot" w:pos="8306"/>
        </w:tabs>
      </w:pPr>
      <w:hyperlink w:anchor="_Toc22184" w:history="1">
        <w:r>
          <w:rPr>
            <w:rFonts w:ascii="仿宋" w:eastAsia="仿宋" w:hAnsi="仿宋" w:cs="仿宋" w:hint="eastAsia"/>
            <w:lang w:eastAsia="zh-CN"/>
          </w:rPr>
          <w:t>十四、质量管理与控制</w:t>
        </w:r>
        <w:r>
          <w:tab/>
        </w:r>
        <w:r>
          <w:fldChar w:fldCharType="begin"/>
        </w:r>
        <w:r>
          <w:instrText xml:space="preserve"> PAGEREF _Toc22184 \h </w:instrText>
        </w:r>
        <w:r>
          <w:fldChar w:fldCharType="separate"/>
        </w:r>
        <w:r>
          <w:t>58</w:t>
        </w:r>
        <w:r>
          <w:fldChar w:fldCharType="end"/>
        </w:r>
      </w:hyperlink>
    </w:p>
    <w:p>
      <w:pPr>
        <w:pStyle w:val="TOC2"/>
        <w:tabs>
          <w:tab w:val="right" w:leader="dot" w:pos="8306"/>
        </w:tabs>
      </w:pPr>
      <w:hyperlink w:anchor="_Toc27273" w:history="1">
        <w:r>
          <w:rPr>
            <w:rFonts w:ascii="仿宋" w:eastAsia="仿宋" w:hAnsi="仿宋" w:cs="仿宋" w:hint="eastAsia"/>
            <w:lang w:eastAsia="zh-CN"/>
          </w:rPr>
          <w:t>(一)、质量管理体系建设</w:t>
        </w:r>
        <w:r>
          <w:tab/>
        </w:r>
        <w:r>
          <w:fldChar w:fldCharType="begin"/>
        </w:r>
        <w:r>
          <w:instrText xml:space="preserve"> PAGEREF _Toc27273 \h </w:instrText>
        </w:r>
        <w:r>
          <w:fldChar w:fldCharType="separate"/>
        </w:r>
        <w:r>
          <w:t>58</w:t>
        </w:r>
        <w:r>
          <w:fldChar w:fldCharType="end"/>
        </w:r>
      </w:hyperlink>
    </w:p>
    <w:p>
      <w:pPr>
        <w:pStyle w:val="TOC2"/>
        <w:tabs>
          <w:tab w:val="right" w:leader="dot" w:pos="8306"/>
        </w:tabs>
      </w:pPr>
      <w:hyperlink w:anchor="_Toc4345" w:history="1">
        <w:r>
          <w:rPr>
            <w:rFonts w:ascii="仿宋" w:eastAsia="仿宋" w:hAnsi="仿宋" w:cs="仿宋" w:hint="eastAsia"/>
            <w:lang w:eastAsia="zh-CN"/>
          </w:rPr>
          <w:t>(二)、质量控制措施</w:t>
        </w:r>
        <w:r>
          <w:tab/>
        </w:r>
        <w:r>
          <w:fldChar w:fldCharType="begin"/>
        </w:r>
        <w:r>
          <w:instrText xml:space="preserve"> PAGEREF _Toc4345 \h </w:instrText>
        </w:r>
        <w:r>
          <w:fldChar w:fldCharType="separate"/>
        </w:r>
        <w:r>
          <w:t>59</w:t>
        </w:r>
        <w:r>
          <w:fldChar w:fldCharType="end"/>
        </w:r>
      </w:hyperlink>
    </w:p>
    <w:p>
      <w:pPr>
        <w:pStyle w:val="TOC1"/>
        <w:tabs>
          <w:tab w:val="right" w:leader="dot" w:pos="8306"/>
        </w:tabs>
      </w:pPr>
      <w:hyperlink w:anchor="_Toc11612" w:history="1">
        <w:r>
          <w:rPr>
            <w:rFonts w:ascii="仿宋" w:eastAsia="仿宋" w:hAnsi="仿宋" w:cs="仿宋" w:hint="eastAsia"/>
            <w:lang w:eastAsia="zh-CN"/>
          </w:rPr>
          <w:t>十五、产业协同与集群发展</w:t>
        </w:r>
        <w:r>
          <w:tab/>
        </w:r>
        <w:r>
          <w:fldChar w:fldCharType="begin"/>
        </w:r>
        <w:r>
          <w:instrText xml:space="preserve"> PAGEREF _Toc11612 \h </w:instrText>
        </w:r>
        <w:r>
          <w:fldChar w:fldCharType="separate"/>
        </w:r>
        <w:r>
          <w:t>60</w:t>
        </w:r>
        <w:r>
          <w:fldChar w:fldCharType="end"/>
        </w:r>
      </w:hyperlink>
    </w:p>
    <w:p>
      <w:pPr>
        <w:pStyle w:val="TOC2"/>
        <w:tabs>
          <w:tab w:val="right" w:leader="dot" w:pos="8306"/>
        </w:tabs>
      </w:pPr>
      <w:hyperlink w:anchor="_Toc18255" w:history="1">
        <w:r>
          <w:rPr>
            <w:rFonts w:ascii="仿宋" w:eastAsia="仿宋" w:hAnsi="仿宋" w:cs="仿宋" w:hint="eastAsia"/>
            <w:lang w:eastAsia="zh-CN"/>
          </w:rPr>
          <w:t>(一)、产业协同机制建设</w:t>
        </w:r>
        <w:r>
          <w:tab/>
        </w:r>
        <w:r>
          <w:fldChar w:fldCharType="begin"/>
        </w:r>
        <w:r>
          <w:instrText xml:space="preserve"> PAGEREF _Toc18255 \h </w:instrText>
        </w:r>
        <w:r>
          <w:fldChar w:fldCharType="separate"/>
        </w:r>
        <w:r>
          <w:t>60</w:t>
        </w:r>
        <w:r>
          <w:fldChar w:fldCharType="end"/>
        </w:r>
      </w:hyperlink>
    </w:p>
    <w:p>
      <w:pPr>
        <w:pStyle w:val="TOC2"/>
        <w:tabs>
          <w:tab w:val="right" w:leader="dot" w:pos="8306"/>
        </w:tabs>
      </w:pPr>
      <w:hyperlink w:anchor="_Toc4501" w:history="1">
        <w:r>
          <w:rPr>
            <w:rFonts w:ascii="仿宋" w:eastAsia="仿宋" w:hAnsi="仿宋" w:cs="仿宋" w:hint="eastAsia"/>
            <w:lang w:eastAsia="zh-CN"/>
          </w:rPr>
          <w:t>(二)、产业集群培育与发展</w:t>
        </w:r>
        <w:r>
          <w:tab/>
        </w:r>
        <w:r>
          <w:fldChar w:fldCharType="begin"/>
        </w:r>
        <w:r>
          <w:instrText xml:space="preserve"> PAGEREF _Toc4501 \h </w:instrText>
        </w:r>
        <w:r>
          <w:fldChar w:fldCharType="separate"/>
        </w:r>
        <w:r>
          <w:t>61</w:t>
        </w:r>
        <w:r>
          <w:fldChar w:fldCharType="end"/>
        </w:r>
      </w:hyperlink>
    </w:p>
    <w:p>
      <w:pPr>
        <w:pStyle w:val="TOC1"/>
        <w:tabs>
          <w:tab w:val="right" w:leader="dot" w:pos="8306"/>
        </w:tabs>
      </w:pPr>
      <w:hyperlink w:anchor="_Toc31250" w:history="1">
        <w:r>
          <w:rPr>
            <w:rFonts w:ascii="仿宋" w:eastAsia="仿宋" w:hAnsi="仿宋" w:cs="仿宋" w:hint="eastAsia"/>
            <w:lang w:eastAsia="zh-CN"/>
          </w:rPr>
          <w:t>十六、设施与设备管理</w:t>
        </w:r>
        <w:r>
          <w:tab/>
        </w:r>
        <w:r>
          <w:fldChar w:fldCharType="begin"/>
        </w:r>
        <w:r>
          <w:instrText xml:space="preserve"> PAGEREF _Toc31250 \h </w:instrText>
        </w:r>
        <w:r>
          <w:fldChar w:fldCharType="separate"/>
        </w:r>
        <w:r>
          <w:t>62</w:t>
        </w:r>
        <w:r>
          <w:fldChar w:fldCharType="end"/>
        </w:r>
      </w:hyperlink>
    </w:p>
    <w:p>
      <w:pPr>
        <w:pStyle w:val="TOC2"/>
        <w:tabs>
          <w:tab w:val="right" w:leader="dot" w:pos="8306"/>
        </w:tabs>
      </w:pPr>
      <w:hyperlink w:anchor="_Toc31645" w:history="1">
        <w:r>
          <w:rPr>
            <w:rFonts w:ascii="仿宋" w:eastAsia="仿宋" w:hAnsi="仿宋" w:cs="仿宋" w:hint="eastAsia"/>
            <w:lang w:eastAsia="zh-CN"/>
          </w:rPr>
          <w:t>(一)、设施规划与配置</w:t>
        </w:r>
        <w:r>
          <w:tab/>
        </w:r>
        <w:r>
          <w:fldChar w:fldCharType="begin"/>
        </w:r>
        <w:r>
          <w:instrText xml:space="preserve"> PAGEREF _Toc31645 \h </w:instrText>
        </w:r>
        <w:r>
          <w:fldChar w:fldCharType="separate"/>
        </w:r>
        <w:r>
          <w:t>62</w:t>
        </w:r>
        <w:r>
          <w:fldChar w:fldCharType="end"/>
        </w:r>
      </w:hyperlink>
    </w:p>
    <w:p>
      <w:pPr>
        <w:pStyle w:val="TOC2"/>
        <w:tabs>
          <w:tab w:val="right" w:leader="dot" w:pos="8306"/>
        </w:tabs>
      </w:pPr>
      <w:hyperlink w:anchor="_Toc21287" w:history="1">
        <w:r>
          <w:rPr>
            <w:rFonts w:ascii="仿宋" w:eastAsia="仿宋" w:hAnsi="仿宋" w:cs="仿宋" w:hint="eastAsia"/>
            <w:lang w:eastAsia="zh-CN"/>
          </w:rPr>
          <w:t>(二)、设备采购与维护管理</w:t>
        </w:r>
        <w:r>
          <w:tab/>
        </w:r>
        <w:r>
          <w:fldChar w:fldCharType="begin"/>
        </w:r>
        <w:r>
          <w:instrText xml:space="preserve"> PAGEREF _Toc21287 \h </w:instrText>
        </w:r>
        <w:r>
          <w:fldChar w:fldCharType="separate"/>
        </w:r>
        <w:r>
          <w:t>63</w:t>
        </w:r>
        <w:r>
          <w:fldChar w:fldCharType="end"/>
        </w:r>
      </w:hyperlink>
    </w:p>
    <w:p>
      <w:pPr>
        <w:pStyle w:val="TOC2"/>
        <w:tabs>
          <w:tab w:val="right" w:leader="dot" w:pos="8306"/>
        </w:tabs>
      </w:pPr>
      <w:hyperlink w:anchor="_Toc20598" w:history="1">
        <w:r>
          <w:rPr>
            <w:rFonts w:ascii="仿宋" w:eastAsia="仿宋" w:hAnsi="仿宋" w:cs="仿宋" w:hint="eastAsia"/>
            <w:lang w:eastAsia="zh-CN"/>
          </w:rPr>
          <w:t>(三)、设施设备升级策略</w:t>
        </w:r>
        <w:r>
          <w:tab/>
        </w:r>
        <w:r>
          <w:fldChar w:fldCharType="begin"/>
        </w:r>
        <w:r>
          <w:instrText xml:space="preserve"> PAGEREF _Toc20598 \h </w:instrText>
        </w:r>
        <w:r>
          <w:fldChar w:fldCharType="separate"/>
        </w:r>
        <w:r>
          <w:t>64</w:t>
        </w:r>
        <w:r>
          <w:fldChar w:fldCharType="end"/>
        </w:r>
      </w:hyperlink>
    </w:p>
    <w:p>
      <w:pPr>
        <w:pStyle w:val="TOC1"/>
        <w:tabs>
          <w:tab w:val="right" w:leader="dot" w:pos="8306"/>
        </w:tabs>
      </w:pPr>
      <w:hyperlink w:anchor="_Toc17264" w:history="1">
        <w:r>
          <w:rPr>
            <w:rFonts w:ascii="仿宋" w:eastAsia="仿宋" w:hAnsi="仿宋" w:cs="仿宋" w:hint="eastAsia"/>
            <w:lang w:eastAsia="zh-CN"/>
          </w:rPr>
          <w:t>十七、法律法规与政策遵循</w:t>
        </w:r>
        <w:r>
          <w:tab/>
        </w:r>
        <w:r>
          <w:fldChar w:fldCharType="begin"/>
        </w:r>
        <w:r>
          <w:instrText xml:space="preserve"> PAGEREF _Toc17264 \h </w:instrText>
        </w:r>
        <w:r>
          <w:fldChar w:fldCharType="separate"/>
        </w:r>
        <w:r>
          <w:t>64</w:t>
        </w:r>
        <w:r>
          <w:fldChar w:fldCharType="end"/>
        </w:r>
      </w:hyperlink>
    </w:p>
    <w:p>
      <w:pPr>
        <w:pStyle w:val="TOC2"/>
        <w:tabs>
          <w:tab w:val="right" w:leader="dot" w:pos="8306"/>
        </w:tabs>
      </w:pPr>
      <w:hyperlink w:anchor="_Toc1471" w:history="1">
        <w:r>
          <w:rPr>
            <w:rFonts w:ascii="仿宋" w:eastAsia="仿宋" w:hAnsi="仿宋" w:cs="仿宋" w:hint="eastAsia"/>
            <w:lang w:eastAsia="zh-CN"/>
          </w:rPr>
          <w:t>(一)、法律法规遵守</w:t>
        </w:r>
        <w:r>
          <w:tab/>
        </w:r>
        <w:r>
          <w:fldChar w:fldCharType="begin"/>
        </w:r>
        <w:r>
          <w:instrText xml:space="preserve"> PAGEREF _Toc1471 \h </w:instrText>
        </w:r>
        <w:r>
          <w:fldChar w:fldCharType="separate"/>
        </w:r>
        <w:r>
          <w:t>64</w:t>
        </w:r>
        <w:r>
          <w:fldChar w:fldCharType="end"/>
        </w:r>
      </w:hyperlink>
    </w:p>
    <w:p>
      <w:pPr>
        <w:pStyle w:val="TOC2"/>
        <w:tabs>
          <w:tab w:val="right" w:leader="dot" w:pos="8306"/>
        </w:tabs>
      </w:pPr>
      <w:hyperlink w:anchor="_Toc6475" w:history="1">
        <w:r>
          <w:rPr>
            <w:rFonts w:ascii="仿宋" w:eastAsia="仿宋" w:hAnsi="仿宋" w:cs="仿宋" w:hint="eastAsia"/>
            <w:lang w:eastAsia="zh-CN"/>
          </w:rPr>
          <w:t>(二)、政策导向与利用</w:t>
        </w:r>
        <w:r>
          <w:tab/>
        </w:r>
        <w:r>
          <w:fldChar w:fldCharType="begin"/>
        </w:r>
        <w:r>
          <w:instrText xml:space="preserve"> PAGEREF _Toc6475 \h </w:instrText>
        </w:r>
        <w:r>
          <w:fldChar w:fldCharType="separate"/>
        </w:r>
        <w:r>
          <w:t>65</w:t>
        </w:r>
        <w:r>
          <w:fldChar w:fldCharType="end"/>
        </w:r>
      </w:hyperlink>
    </w:p>
    <w:p>
      <w:pPr>
        <w:pStyle w:val="TOC1"/>
        <w:tabs>
          <w:tab w:val="right" w:leader="dot" w:pos="8306"/>
        </w:tabs>
      </w:pPr>
      <w:hyperlink w:anchor="_Toc2734" w:history="1">
        <w:r>
          <w:rPr>
            <w:rFonts w:ascii="仿宋" w:eastAsia="仿宋" w:hAnsi="仿宋" w:cs="仿宋" w:hint="eastAsia"/>
            <w:lang w:eastAsia="zh-CN"/>
          </w:rPr>
          <w:t>十八、合作与交流机制建立</w:t>
        </w:r>
        <w:r>
          <w:tab/>
        </w:r>
        <w:r>
          <w:fldChar w:fldCharType="begin"/>
        </w:r>
        <w:r>
          <w:instrText xml:space="preserve"> PAGEREF _Toc2734 \h </w:instrText>
        </w:r>
        <w:r>
          <w:fldChar w:fldCharType="separate"/>
        </w:r>
        <w:r>
          <w:t>66</w:t>
        </w:r>
        <w:r>
          <w:fldChar w:fldCharType="end"/>
        </w:r>
      </w:hyperlink>
    </w:p>
    <w:p>
      <w:pPr>
        <w:pStyle w:val="TOC2"/>
        <w:tabs>
          <w:tab w:val="right" w:leader="dot" w:pos="8306"/>
        </w:tabs>
      </w:pPr>
      <w:hyperlink w:anchor="_Toc16414" w:history="1">
        <w:r>
          <w:rPr>
            <w:rFonts w:ascii="仿宋" w:eastAsia="仿宋" w:hAnsi="仿宋" w:cs="仿宋" w:hint="eastAsia"/>
            <w:lang w:eastAsia="zh-CN"/>
          </w:rPr>
          <w:t>(一)、合作伙伴选择与合作方式</w:t>
        </w:r>
        <w:r>
          <w:tab/>
        </w:r>
        <w:r>
          <w:fldChar w:fldCharType="begin"/>
        </w:r>
        <w:r>
          <w:instrText xml:space="preserve"> PAGEREF _Toc16414 \h </w:instrText>
        </w:r>
        <w:r>
          <w:fldChar w:fldCharType="separate"/>
        </w:r>
        <w:r>
          <w:t>66</w:t>
        </w:r>
        <w:r>
          <w:fldChar w:fldCharType="end"/>
        </w:r>
      </w:hyperlink>
    </w:p>
    <w:p>
      <w:pPr>
        <w:pStyle w:val="TOC2"/>
        <w:tabs>
          <w:tab w:val="right" w:leader="dot" w:pos="8306"/>
        </w:tabs>
      </w:pPr>
      <w:hyperlink w:anchor="_Toc6645" w:history="1">
        <w:r>
          <w:rPr>
            <w:rFonts w:ascii="仿宋" w:eastAsia="仿宋" w:hAnsi="仿宋" w:cs="仿宋" w:hint="eastAsia"/>
            <w:lang w:eastAsia="zh-CN"/>
          </w:rPr>
          <w:t>(二)、交流与合作平台搭建</w:t>
        </w:r>
        <w:r>
          <w:tab/>
        </w:r>
        <w:r>
          <w:fldChar w:fldCharType="begin"/>
        </w:r>
        <w:r>
          <w:instrText xml:space="preserve"> PAGEREF _Toc6645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01"/>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17"/>
      <w:r>
        <w:rPr>
          <w:rFonts w:ascii="仿宋" w:eastAsia="仿宋" w:hAnsi="仿宋" w:cs="仿宋" w:hint="eastAsia"/>
          <w:sz w:val="28"/>
          <w:lang w:eastAsia="zh-CN"/>
        </w:rPr>
        <w:t>一、TOD自动在线监测仪项目概论</w:t>
      </w:r>
      <w:bookmarkEnd w:id="2"/>
    </w:p>
    <w:p>
      <w:pPr>
        <w:pStyle w:val="Heading2"/>
        <w:rPr>
          <w:rFonts w:ascii="仿宋" w:eastAsia="仿宋" w:hAnsi="仿宋" w:cs="仿宋" w:hint="eastAsia"/>
          <w:lang w:eastAsia="zh-CN"/>
        </w:rPr>
      </w:pPr>
      <w:bookmarkStart w:id="3" w:name="_Toc7397"/>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的申报单位是“XXX实业发展公司”，这是一家在其所处行业内备受尊敬的企业。公司自成立以来，通过其在TOD自动在线监测仪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TOD自动在线监测仪项目及其他多个行业领域中都有着显著的贡献。秦XX以其出色的领导才能和敏锐的商业洞察力，带领公司在TOD自动在线监测仪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TOD自动在线监测仪项目的重要合作伙伴。公司专注于[行业名称]领域，以创新作为驱动力，不断推动技术进步和市场扩张。在TOD自动在线监测仪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TOD自动在线监测仪项目中展现了强劲的增长和稳定的财务表现。公司通过有效的策略，在TOD自动在线监测仪项目中扩大了其市场份额并增强了盈利能力。同时，公司积极承担社会责任，参与各类社会公益项目，增强了其在TOD自动在线监测仪项目中的品牌形象和社会影响力。</w:t>
      </w:r>
    </w:p>
    <w:p>
      <w:pPr>
        <w:pStyle w:val="Heading2"/>
        <w:ind w:firstLine="560" w:firstLineChars="200"/>
        <w:rPr>
          <w:rFonts w:ascii="仿宋" w:eastAsia="仿宋" w:hAnsi="仿宋" w:cs="仿宋" w:hint="eastAsia"/>
          <w:sz w:val="28"/>
          <w:lang w:eastAsia="zh-CN"/>
        </w:rPr>
      </w:pPr>
      <w:bookmarkStart w:id="4" w:name="_Toc20367"/>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OD自动在线监测仪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TOD自动在线监测仪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321"/>
      <w:r>
        <w:rPr>
          <w:rFonts w:ascii="仿宋" w:eastAsia="仿宋" w:hAnsi="仿宋" w:cs="仿宋" w:hint="eastAsia"/>
          <w:sz w:val="28"/>
          <w:lang w:eastAsia="zh-CN"/>
        </w:rPr>
        <w:t>二、经济影响分析</w:t>
      </w:r>
      <w:bookmarkEnd w:id="5"/>
    </w:p>
    <w:p>
      <w:pPr>
        <w:pStyle w:val="Heading2"/>
        <w:rPr>
          <w:rFonts w:ascii="仿宋" w:eastAsia="仿宋" w:hAnsi="仿宋" w:cs="仿宋" w:hint="eastAsia"/>
          <w:lang w:eastAsia="zh-CN"/>
        </w:rPr>
      </w:pPr>
      <w:bookmarkStart w:id="6" w:name="_Toc7943"/>
      <w:r>
        <w:rPr>
          <w:rFonts w:ascii="仿宋" w:eastAsia="仿宋" w:hAnsi="仿宋" w:cs="仿宋" w:hint="eastAsia"/>
          <w:lang w:eastAsia="zh-CN"/>
        </w:rPr>
        <w:t>(一)、经济费用效益或费用效果分析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直接收益：假设TOD自动在线监测仪项目的产品或服务年销售收入为XX万元。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7" w:name="_Toc9683"/>
      <w:r>
        <w:rPr>
          <w:rFonts w:ascii="仿宋" w:eastAsia="仿宋" w:hAnsi="仿宋" w:cs="仿宋" w:hint="eastAsia"/>
          <w:sz w:val="28"/>
          <w:lang w:eastAsia="zh-CN"/>
        </w:rPr>
        <w:t>(二)、行业影响分析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TOD自动在线监测仪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若TOD自动在线监测仪项目成功推广新型环保产品，比如采用可回收材料的包装，可能会激发消费者对可持续产品的需求。这种需求的增长可能迫使整个行业转向更环保的产品设计和生产方法。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8" w:name="_Toc18184"/>
      <w:r>
        <w:rPr>
          <w:rFonts w:ascii="仿宋" w:eastAsia="仿宋" w:hAnsi="仿宋" w:cs="仿宋" w:hint="eastAsia"/>
          <w:sz w:val="28"/>
          <w:lang w:eastAsia="zh-CN"/>
        </w:rPr>
        <w:t>(三)、区域经济影响分析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TOD自动在线监测仪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https://d.book118.com/968074124003006050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TOD自动在线监测仪项目可行性建设方案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61766F7"/>
    <w:rsid w:val="161766F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6807412400300605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2024-03-16T04:07:00Z</dcterms:created>
  <dcterms:modified xsi:type="dcterms:W3CDTF">2024-03-16T04:07:51Z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56FC5AC001E54D9F8332F2DA08758F2D_11</vt:lpwstr>
  </property>
  <property fmtid="{D5CDD505-2E9C-101B-9397-08002B2CF9AE}" pid="3" name="KSOProductBuildVer">
    <vt:lpwstr>2052-12.1.0.16250</vt:lpwstr>
  </property>
</Properties>
</file>