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农业服务资金需求报告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32" w:history="1">
        <w:r>
          <w:rPr>
            <w:rFonts w:ascii="仿宋" w:eastAsia="仿宋" w:hAnsi="仿宋" w:cs="仿宋" w:hint="eastAsia"/>
            <w:lang w:eastAsia="zh-CN"/>
          </w:rPr>
          <w:t>概论</w:t>
        </w:r>
        <w:r>
          <w:tab/>
        </w:r>
        <w:r>
          <w:fldChar w:fldCharType="begin"/>
        </w:r>
        <w:r>
          <w:instrText xml:space="preserve"> PAGEREF _Toc10432 \h </w:instrText>
        </w:r>
        <w:r>
          <w:fldChar w:fldCharType="separate"/>
        </w:r>
        <w:r>
          <w:t>3</w:t>
        </w:r>
        <w:r>
          <w:fldChar w:fldCharType="end"/>
        </w:r>
      </w:hyperlink>
    </w:p>
    <w:p>
      <w:pPr>
        <w:pStyle w:val="TOC1"/>
        <w:tabs>
          <w:tab w:val="right" w:leader="dot" w:pos="8306"/>
        </w:tabs>
      </w:pPr>
      <w:hyperlink w:anchor="_Toc19276" w:history="1">
        <w:r>
          <w:rPr>
            <w:rFonts w:ascii="仿宋" w:eastAsia="仿宋" w:hAnsi="仿宋" w:cs="仿宋" w:hint="eastAsia"/>
            <w:lang w:eastAsia="zh-CN"/>
          </w:rPr>
          <w:t>一、农业服务企业概貌</w:t>
        </w:r>
        <w:r>
          <w:tab/>
        </w:r>
        <w:r>
          <w:fldChar w:fldCharType="begin"/>
        </w:r>
        <w:r>
          <w:instrText xml:space="preserve"> PAGEREF _Toc19276 \h </w:instrText>
        </w:r>
        <w:r>
          <w:fldChar w:fldCharType="separate"/>
        </w:r>
        <w:r>
          <w:t>3</w:t>
        </w:r>
        <w:r>
          <w:fldChar w:fldCharType="end"/>
        </w:r>
      </w:hyperlink>
    </w:p>
    <w:p>
      <w:pPr>
        <w:pStyle w:val="TOC2"/>
        <w:tabs>
          <w:tab w:val="right" w:leader="dot" w:pos="8306"/>
        </w:tabs>
      </w:pPr>
      <w:hyperlink w:anchor="_Toc14546" w:history="1">
        <w:r>
          <w:rPr>
            <w:rFonts w:ascii="仿宋" w:eastAsia="仿宋" w:hAnsi="仿宋" w:cs="仿宋" w:hint="eastAsia"/>
            <w:lang w:eastAsia="zh-CN"/>
          </w:rPr>
          <w:t>(一)、农业服务企业基础信息</w:t>
        </w:r>
        <w:r>
          <w:tab/>
        </w:r>
        <w:r>
          <w:fldChar w:fldCharType="begin"/>
        </w:r>
        <w:r>
          <w:instrText xml:space="preserve"> PAGEREF _Toc14546 \h </w:instrText>
        </w:r>
        <w:r>
          <w:fldChar w:fldCharType="separate"/>
        </w:r>
        <w:r>
          <w:t>3</w:t>
        </w:r>
        <w:r>
          <w:fldChar w:fldCharType="end"/>
        </w:r>
      </w:hyperlink>
    </w:p>
    <w:p>
      <w:pPr>
        <w:pStyle w:val="TOC2"/>
        <w:tabs>
          <w:tab w:val="right" w:leader="dot" w:pos="8306"/>
        </w:tabs>
      </w:pPr>
      <w:hyperlink w:anchor="_Toc27060" w:history="1">
        <w:r>
          <w:rPr>
            <w:rFonts w:ascii="仿宋" w:eastAsia="仿宋" w:hAnsi="仿宋" w:cs="仿宋" w:hint="eastAsia"/>
            <w:lang w:eastAsia="zh-CN"/>
          </w:rPr>
          <w:t>(二)、农业服务企业简要介绍</w:t>
        </w:r>
        <w:r>
          <w:tab/>
        </w:r>
        <w:r>
          <w:fldChar w:fldCharType="begin"/>
        </w:r>
        <w:r>
          <w:instrText xml:space="preserve"> PAGEREF _Toc27060 \h </w:instrText>
        </w:r>
        <w:r>
          <w:fldChar w:fldCharType="separate"/>
        </w:r>
        <w:r>
          <w:t>4</w:t>
        </w:r>
        <w:r>
          <w:fldChar w:fldCharType="end"/>
        </w:r>
      </w:hyperlink>
    </w:p>
    <w:p>
      <w:pPr>
        <w:pStyle w:val="TOC2"/>
        <w:tabs>
          <w:tab w:val="right" w:leader="dot" w:pos="8306"/>
        </w:tabs>
      </w:pPr>
      <w:hyperlink w:anchor="_Toc16355" w:history="1">
        <w:r>
          <w:rPr>
            <w:rFonts w:ascii="仿宋" w:eastAsia="仿宋" w:hAnsi="仿宋" w:cs="仿宋" w:hint="eastAsia"/>
            <w:lang w:eastAsia="zh-CN"/>
          </w:rPr>
          <w:t>(三)、企业竞争优势概览</w:t>
        </w:r>
        <w:r>
          <w:tab/>
        </w:r>
        <w:r>
          <w:fldChar w:fldCharType="begin"/>
        </w:r>
        <w:r>
          <w:instrText xml:space="preserve"> PAGEREF _Toc16355 \h </w:instrText>
        </w:r>
        <w:r>
          <w:fldChar w:fldCharType="separate"/>
        </w:r>
        <w:r>
          <w:t>4</w:t>
        </w:r>
        <w:r>
          <w:fldChar w:fldCharType="end"/>
        </w:r>
      </w:hyperlink>
    </w:p>
    <w:p>
      <w:pPr>
        <w:pStyle w:val="TOC2"/>
        <w:tabs>
          <w:tab w:val="right" w:leader="dot" w:pos="8306"/>
        </w:tabs>
      </w:pPr>
      <w:hyperlink w:anchor="_Toc17222" w:history="1">
        <w:r>
          <w:rPr>
            <w:rFonts w:ascii="仿宋" w:eastAsia="仿宋" w:hAnsi="仿宋" w:cs="仿宋" w:hint="eastAsia"/>
            <w:lang w:eastAsia="zh-CN"/>
          </w:rPr>
          <w:t>(四)、农业服务企业财务数据要略</w:t>
        </w:r>
        <w:r>
          <w:tab/>
        </w:r>
        <w:r>
          <w:fldChar w:fldCharType="begin"/>
        </w:r>
        <w:r>
          <w:instrText xml:space="preserve"> PAGEREF _Toc17222 \h </w:instrText>
        </w:r>
        <w:r>
          <w:fldChar w:fldCharType="separate"/>
        </w:r>
        <w:r>
          <w:t>5</w:t>
        </w:r>
        <w:r>
          <w:fldChar w:fldCharType="end"/>
        </w:r>
      </w:hyperlink>
    </w:p>
    <w:p>
      <w:pPr>
        <w:pStyle w:val="TOC2"/>
        <w:tabs>
          <w:tab w:val="right" w:leader="dot" w:pos="8306"/>
        </w:tabs>
      </w:pPr>
      <w:hyperlink w:anchor="_Toc9725" w:history="1">
        <w:r>
          <w:rPr>
            <w:rFonts w:ascii="仿宋" w:eastAsia="仿宋" w:hAnsi="仿宋" w:cs="仿宋" w:hint="eastAsia"/>
            <w:lang w:eastAsia="zh-CN"/>
          </w:rPr>
          <w:t>(五)、核心团队成员简述</w:t>
        </w:r>
        <w:r>
          <w:tab/>
        </w:r>
        <w:r>
          <w:fldChar w:fldCharType="begin"/>
        </w:r>
        <w:r>
          <w:instrText xml:space="preserve"> PAGEREF _Toc9725 \h </w:instrText>
        </w:r>
        <w:r>
          <w:fldChar w:fldCharType="separate"/>
        </w:r>
        <w:r>
          <w:t>6</w:t>
        </w:r>
        <w:r>
          <w:fldChar w:fldCharType="end"/>
        </w:r>
      </w:hyperlink>
    </w:p>
    <w:p>
      <w:pPr>
        <w:pStyle w:val="TOC2"/>
        <w:tabs>
          <w:tab w:val="right" w:leader="dot" w:pos="8306"/>
        </w:tabs>
      </w:pPr>
      <w:hyperlink w:anchor="_Toc31526" w:history="1">
        <w:r>
          <w:rPr>
            <w:rFonts w:ascii="仿宋" w:eastAsia="仿宋" w:hAnsi="仿宋" w:cs="仿宋" w:hint="eastAsia"/>
            <w:lang w:eastAsia="zh-CN"/>
          </w:rPr>
          <w:t>(六)、农业服务企业经营宗旨阐述</w:t>
        </w:r>
        <w:r>
          <w:tab/>
        </w:r>
        <w:r>
          <w:fldChar w:fldCharType="begin"/>
        </w:r>
        <w:r>
          <w:instrText xml:space="preserve"> PAGEREF _Toc31526 \h </w:instrText>
        </w:r>
        <w:r>
          <w:fldChar w:fldCharType="separate"/>
        </w:r>
        <w:r>
          <w:t>7</w:t>
        </w:r>
        <w:r>
          <w:fldChar w:fldCharType="end"/>
        </w:r>
      </w:hyperlink>
    </w:p>
    <w:p>
      <w:pPr>
        <w:pStyle w:val="TOC2"/>
        <w:tabs>
          <w:tab w:val="right" w:leader="dot" w:pos="8306"/>
        </w:tabs>
      </w:pPr>
      <w:hyperlink w:anchor="_Toc30702" w:history="1">
        <w:r>
          <w:rPr>
            <w:rFonts w:ascii="仿宋" w:eastAsia="仿宋" w:hAnsi="仿宋" w:cs="仿宋" w:hint="eastAsia"/>
            <w:lang w:eastAsia="zh-CN"/>
          </w:rPr>
          <w:t>(七)、农业服务企业未来发展规划</w:t>
        </w:r>
        <w:r>
          <w:tab/>
        </w:r>
        <w:r>
          <w:fldChar w:fldCharType="begin"/>
        </w:r>
        <w:r>
          <w:instrText xml:space="preserve"> PAGEREF _Toc30702 \h </w:instrText>
        </w:r>
        <w:r>
          <w:fldChar w:fldCharType="separate"/>
        </w:r>
        <w:r>
          <w:t>7</w:t>
        </w:r>
        <w:r>
          <w:fldChar w:fldCharType="end"/>
        </w:r>
      </w:hyperlink>
    </w:p>
    <w:p>
      <w:pPr>
        <w:pStyle w:val="TOC1"/>
        <w:tabs>
          <w:tab w:val="right" w:leader="dot" w:pos="8306"/>
        </w:tabs>
      </w:pPr>
      <w:hyperlink w:anchor="_Toc28735" w:history="1">
        <w:r>
          <w:rPr>
            <w:rFonts w:ascii="仿宋" w:eastAsia="仿宋" w:hAnsi="仿宋" w:cs="仿宋" w:hint="eastAsia"/>
            <w:lang w:eastAsia="zh-CN"/>
          </w:rPr>
          <w:t>二、建设内容与产品方案</w:t>
        </w:r>
        <w:r>
          <w:tab/>
        </w:r>
        <w:r>
          <w:fldChar w:fldCharType="begin"/>
        </w:r>
        <w:r>
          <w:instrText xml:space="preserve"> PAGEREF _Toc28735 \h </w:instrText>
        </w:r>
        <w:r>
          <w:fldChar w:fldCharType="separate"/>
        </w:r>
        <w:r>
          <w:t>9</w:t>
        </w:r>
        <w:r>
          <w:fldChar w:fldCharType="end"/>
        </w:r>
      </w:hyperlink>
    </w:p>
    <w:p>
      <w:pPr>
        <w:pStyle w:val="TOC2"/>
        <w:tabs>
          <w:tab w:val="right" w:leader="dot" w:pos="8306"/>
        </w:tabs>
      </w:pPr>
      <w:hyperlink w:anchor="_Toc20736" w:history="1">
        <w:r>
          <w:rPr>
            <w:rFonts w:ascii="仿宋" w:eastAsia="仿宋" w:hAnsi="仿宋" w:cs="仿宋" w:hint="eastAsia"/>
            <w:lang w:eastAsia="zh-CN"/>
          </w:rPr>
          <w:t>(一)、建设规模及主要建设内容</w:t>
        </w:r>
        <w:r>
          <w:tab/>
        </w:r>
        <w:r>
          <w:fldChar w:fldCharType="begin"/>
        </w:r>
        <w:r>
          <w:instrText xml:space="preserve"> PAGEREF _Toc20736 \h </w:instrText>
        </w:r>
        <w:r>
          <w:fldChar w:fldCharType="separate"/>
        </w:r>
        <w:r>
          <w:t>9</w:t>
        </w:r>
        <w:r>
          <w:fldChar w:fldCharType="end"/>
        </w:r>
      </w:hyperlink>
    </w:p>
    <w:p>
      <w:pPr>
        <w:pStyle w:val="TOC2"/>
        <w:tabs>
          <w:tab w:val="right" w:leader="dot" w:pos="8306"/>
        </w:tabs>
      </w:pPr>
      <w:hyperlink w:anchor="_Toc20627" w:history="1">
        <w:r>
          <w:rPr>
            <w:rFonts w:ascii="仿宋" w:eastAsia="仿宋" w:hAnsi="仿宋" w:cs="仿宋" w:hint="eastAsia"/>
            <w:lang w:eastAsia="zh-CN"/>
          </w:rPr>
          <w:t>(二)、农业服务产品规划方案及生产纲领</w:t>
        </w:r>
        <w:r>
          <w:tab/>
        </w:r>
        <w:r>
          <w:fldChar w:fldCharType="begin"/>
        </w:r>
        <w:r>
          <w:instrText xml:space="preserve"> PAGEREF _Toc20627 \h </w:instrText>
        </w:r>
        <w:r>
          <w:fldChar w:fldCharType="separate"/>
        </w:r>
        <w:r>
          <w:t>9</w:t>
        </w:r>
        <w:r>
          <w:fldChar w:fldCharType="end"/>
        </w:r>
      </w:hyperlink>
    </w:p>
    <w:p>
      <w:pPr>
        <w:pStyle w:val="TOC1"/>
        <w:tabs>
          <w:tab w:val="right" w:leader="dot" w:pos="8306"/>
        </w:tabs>
      </w:pPr>
      <w:hyperlink w:anchor="_Toc12166" w:history="1">
        <w:r>
          <w:rPr>
            <w:rFonts w:ascii="仿宋" w:eastAsia="仿宋" w:hAnsi="仿宋" w:cs="仿宋" w:hint="eastAsia"/>
            <w:lang w:eastAsia="zh-CN"/>
          </w:rPr>
          <w:t>三、人才队伍建设</w:t>
        </w:r>
        <w:r>
          <w:tab/>
        </w:r>
        <w:r>
          <w:fldChar w:fldCharType="begin"/>
        </w:r>
        <w:r>
          <w:instrText xml:space="preserve"> PAGEREF _Toc12166 \h </w:instrText>
        </w:r>
        <w:r>
          <w:fldChar w:fldCharType="separate"/>
        </w:r>
        <w:r>
          <w:t>10</w:t>
        </w:r>
        <w:r>
          <w:fldChar w:fldCharType="end"/>
        </w:r>
      </w:hyperlink>
    </w:p>
    <w:p>
      <w:pPr>
        <w:pStyle w:val="TOC2"/>
        <w:tabs>
          <w:tab w:val="right" w:leader="dot" w:pos="8306"/>
        </w:tabs>
      </w:pPr>
      <w:hyperlink w:anchor="_Toc28698" w:history="1">
        <w:r>
          <w:rPr>
            <w:rFonts w:ascii="仿宋" w:eastAsia="仿宋" w:hAnsi="仿宋" w:cs="仿宋" w:hint="eastAsia"/>
            <w:lang w:eastAsia="zh-CN"/>
          </w:rPr>
          <w:t>(一)、人才引进与培养计划</w:t>
        </w:r>
        <w:r>
          <w:tab/>
        </w:r>
        <w:r>
          <w:fldChar w:fldCharType="begin"/>
        </w:r>
        <w:r>
          <w:instrText xml:space="preserve"> PAGEREF _Toc28698 \h </w:instrText>
        </w:r>
        <w:r>
          <w:fldChar w:fldCharType="separate"/>
        </w:r>
        <w:r>
          <w:t>10</w:t>
        </w:r>
        <w:r>
          <w:fldChar w:fldCharType="end"/>
        </w:r>
      </w:hyperlink>
    </w:p>
    <w:p>
      <w:pPr>
        <w:pStyle w:val="TOC2"/>
        <w:tabs>
          <w:tab w:val="right" w:leader="dot" w:pos="8306"/>
        </w:tabs>
      </w:pPr>
      <w:hyperlink w:anchor="_Toc29376" w:history="1">
        <w:r>
          <w:rPr>
            <w:rFonts w:ascii="仿宋" w:eastAsia="仿宋" w:hAnsi="仿宋" w:cs="仿宋" w:hint="eastAsia"/>
            <w:lang w:eastAsia="zh-CN"/>
          </w:rPr>
          <w:t>(二)、员工激励与福利政策</w:t>
        </w:r>
        <w:r>
          <w:tab/>
        </w:r>
        <w:r>
          <w:fldChar w:fldCharType="begin"/>
        </w:r>
        <w:r>
          <w:instrText xml:space="preserve"> PAGEREF _Toc29376 \h </w:instrText>
        </w:r>
        <w:r>
          <w:fldChar w:fldCharType="separate"/>
        </w:r>
        <w:r>
          <w:t>11</w:t>
        </w:r>
        <w:r>
          <w:fldChar w:fldCharType="end"/>
        </w:r>
      </w:hyperlink>
    </w:p>
    <w:p>
      <w:pPr>
        <w:pStyle w:val="TOC2"/>
        <w:tabs>
          <w:tab w:val="right" w:leader="dot" w:pos="8306"/>
        </w:tabs>
      </w:pPr>
      <w:hyperlink w:anchor="_Toc18329" w:history="1">
        <w:r>
          <w:rPr>
            <w:rFonts w:ascii="仿宋" w:eastAsia="仿宋" w:hAnsi="仿宋" w:cs="仿宋" w:hint="eastAsia"/>
            <w:lang w:eastAsia="zh-CN"/>
          </w:rPr>
          <w:t>(三)、团队建设与管理</w:t>
        </w:r>
        <w:r>
          <w:tab/>
        </w:r>
        <w:r>
          <w:fldChar w:fldCharType="begin"/>
        </w:r>
        <w:r>
          <w:instrText xml:space="preserve"> PAGEREF _Toc18329 \h </w:instrText>
        </w:r>
        <w:r>
          <w:fldChar w:fldCharType="separate"/>
        </w:r>
        <w:r>
          <w:t>12</w:t>
        </w:r>
        <w:r>
          <w:fldChar w:fldCharType="end"/>
        </w:r>
      </w:hyperlink>
    </w:p>
    <w:p>
      <w:pPr>
        <w:pStyle w:val="TOC1"/>
        <w:tabs>
          <w:tab w:val="right" w:leader="dot" w:pos="8306"/>
        </w:tabs>
      </w:pPr>
      <w:hyperlink w:anchor="_Toc29920" w:history="1">
        <w:r>
          <w:rPr>
            <w:rFonts w:ascii="仿宋" w:eastAsia="仿宋" w:hAnsi="仿宋" w:cs="仿宋" w:hint="eastAsia"/>
            <w:lang w:eastAsia="zh-CN"/>
          </w:rPr>
          <w:t>四、项目后期运营与拓展</w:t>
        </w:r>
        <w:r>
          <w:tab/>
        </w:r>
        <w:r>
          <w:fldChar w:fldCharType="begin"/>
        </w:r>
        <w:r>
          <w:instrText xml:space="preserve"> PAGEREF _Toc29920 \h </w:instrText>
        </w:r>
        <w:r>
          <w:fldChar w:fldCharType="separate"/>
        </w:r>
        <w:r>
          <w:t>13</w:t>
        </w:r>
        <w:r>
          <w:fldChar w:fldCharType="end"/>
        </w:r>
      </w:hyperlink>
    </w:p>
    <w:p>
      <w:pPr>
        <w:pStyle w:val="TOC2"/>
        <w:tabs>
          <w:tab w:val="right" w:leader="dot" w:pos="8306"/>
        </w:tabs>
      </w:pPr>
      <w:hyperlink w:anchor="_Toc25355" w:history="1">
        <w:r>
          <w:rPr>
            <w:rFonts w:ascii="仿宋" w:eastAsia="仿宋" w:hAnsi="仿宋" w:cs="仿宋" w:hint="eastAsia"/>
            <w:lang w:eastAsia="zh-CN"/>
          </w:rPr>
          <w:t>(一)、后期运营计划</w:t>
        </w:r>
        <w:r>
          <w:tab/>
        </w:r>
        <w:r>
          <w:fldChar w:fldCharType="begin"/>
        </w:r>
        <w:r>
          <w:instrText xml:space="preserve"> PAGEREF _Toc25355 \h </w:instrText>
        </w:r>
        <w:r>
          <w:fldChar w:fldCharType="separate"/>
        </w:r>
        <w:r>
          <w:t>13</w:t>
        </w:r>
        <w:r>
          <w:fldChar w:fldCharType="end"/>
        </w:r>
      </w:hyperlink>
    </w:p>
    <w:p>
      <w:pPr>
        <w:pStyle w:val="TOC2"/>
        <w:tabs>
          <w:tab w:val="right" w:leader="dot" w:pos="8306"/>
        </w:tabs>
      </w:pPr>
      <w:hyperlink w:anchor="_Toc2614" w:history="1">
        <w:r>
          <w:rPr>
            <w:rFonts w:ascii="仿宋" w:eastAsia="仿宋" w:hAnsi="仿宋" w:cs="仿宋" w:hint="eastAsia"/>
            <w:lang w:eastAsia="zh-CN"/>
          </w:rPr>
          <w:t>(二)、市场拓展与多元化发展</w:t>
        </w:r>
        <w:r>
          <w:tab/>
        </w:r>
        <w:r>
          <w:fldChar w:fldCharType="begin"/>
        </w:r>
        <w:r>
          <w:instrText xml:space="preserve"> PAGEREF _Toc2614 \h </w:instrText>
        </w:r>
        <w:r>
          <w:fldChar w:fldCharType="separate"/>
        </w:r>
        <w:r>
          <w:t>14</w:t>
        </w:r>
        <w:r>
          <w:fldChar w:fldCharType="end"/>
        </w:r>
      </w:hyperlink>
    </w:p>
    <w:p>
      <w:pPr>
        <w:pStyle w:val="TOC2"/>
        <w:tabs>
          <w:tab w:val="right" w:leader="dot" w:pos="8306"/>
        </w:tabs>
      </w:pPr>
      <w:hyperlink w:anchor="_Toc1184" w:history="1">
        <w:r>
          <w:rPr>
            <w:rFonts w:ascii="仿宋" w:eastAsia="仿宋" w:hAnsi="仿宋" w:cs="仿宋" w:hint="eastAsia"/>
            <w:lang w:eastAsia="zh-CN"/>
          </w:rPr>
          <w:t>(三)、技术创新与升级计划</w:t>
        </w:r>
        <w:r>
          <w:tab/>
        </w:r>
        <w:r>
          <w:fldChar w:fldCharType="begin"/>
        </w:r>
        <w:r>
          <w:instrText xml:space="preserve"> PAGEREF _Toc1184 \h </w:instrText>
        </w:r>
        <w:r>
          <w:fldChar w:fldCharType="separate"/>
        </w:r>
        <w:r>
          <w:t>15</w:t>
        </w:r>
        <w:r>
          <w:fldChar w:fldCharType="end"/>
        </w:r>
      </w:hyperlink>
    </w:p>
    <w:p>
      <w:pPr>
        <w:pStyle w:val="TOC1"/>
        <w:tabs>
          <w:tab w:val="right" w:leader="dot" w:pos="8306"/>
        </w:tabs>
      </w:pPr>
      <w:hyperlink w:anchor="_Toc14035" w:history="1">
        <w:r>
          <w:rPr>
            <w:rFonts w:ascii="仿宋" w:eastAsia="仿宋" w:hAnsi="仿宋" w:cs="仿宋" w:hint="eastAsia"/>
            <w:lang w:eastAsia="zh-CN"/>
          </w:rPr>
          <w:t>五、法人治理</w:t>
        </w:r>
        <w:r>
          <w:tab/>
        </w:r>
        <w:r>
          <w:fldChar w:fldCharType="begin"/>
        </w:r>
        <w:r>
          <w:instrText xml:space="preserve"> PAGEREF _Toc14035 \h </w:instrText>
        </w:r>
        <w:r>
          <w:fldChar w:fldCharType="separate"/>
        </w:r>
        <w:r>
          <w:t>17</w:t>
        </w:r>
        <w:r>
          <w:fldChar w:fldCharType="end"/>
        </w:r>
      </w:hyperlink>
    </w:p>
    <w:p>
      <w:pPr>
        <w:pStyle w:val="TOC2"/>
        <w:tabs>
          <w:tab w:val="right" w:leader="dot" w:pos="8306"/>
        </w:tabs>
      </w:pPr>
      <w:hyperlink w:anchor="_Toc10327" w:history="1">
        <w:r>
          <w:rPr>
            <w:rFonts w:ascii="仿宋" w:eastAsia="仿宋" w:hAnsi="仿宋" w:cs="仿宋" w:hint="eastAsia"/>
            <w:lang w:eastAsia="zh-CN"/>
          </w:rPr>
          <w:t>(一)、股东权利及义务</w:t>
        </w:r>
        <w:r>
          <w:tab/>
        </w:r>
        <w:r>
          <w:fldChar w:fldCharType="begin"/>
        </w:r>
        <w:r>
          <w:instrText xml:space="preserve"> PAGEREF _Toc10327 \h </w:instrText>
        </w:r>
        <w:r>
          <w:fldChar w:fldCharType="separate"/>
        </w:r>
        <w:r>
          <w:t>17</w:t>
        </w:r>
        <w:r>
          <w:fldChar w:fldCharType="end"/>
        </w:r>
      </w:hyperlink>
    </w:p>
    <w:p>
      <w:pPr>
        <w:pStyle w:val="TOC2"/>
        <w:tabs>
          <w:tab w:val="right" w:leader="dot" w:pos="8306"/>
        </w:tabs>
      </w:pPr>
      <w:hyperlink w:anchor="_Toc13855" w:history="1">
        <w:r>
          <w:rPr>
            <w:rFonts w:ascii="仿宋" w:eastAsia="仿宋" w:hAnsi="仿宋" w:cs="仿宋" w:hint="eastAsia"/>
            <w:lang w:eastAsia="zh-CN"/>
          </w:rPr>
          <w:t>(二)、董事</w:t>
        </w:r>
        <w:r>
          <w:tab/>
        </w:r>
        <w:r>
          <w:fldChar w:fldCharType="begin"/>
        </w:r>
        <w:r>
          <w:instrText xml:space="preserve"> PAGEREF _Toc13855 \h </w:instrText>
        </w:r>
        <w:r>
          <w:fldChar w:fldCharType="separate"/>
        </w:r>
        <w:r>
          <w:t>19</w:t>
        </w:r>
        <w:r>
          <w:fldChar w:fldCharType="end"/>
        </w:r>
      </w:hyperlink>
    </w:p>
    <w:p>
      <w:pPr>
        <w:pStyle w:val="TOC2"/>
        <w:tabs>
          <w:tab w:val="right" w:leader="dot" w:pos="8306"/>
        </w:tabs>
      </w:pPr>
      <w:hyperlink w:anchor="_Toc13757" w:history="1">
        <w:r>
          <w:rPr>
            <w:rFonts w:ascii="仿宋" w:eastAsia="仿宋" w:hAnsi="仿宋" w:cs="仿宋" w:hint="eastAsia"/>
            <w:lang w:eastAsia="zh-CN"/>
          </w:rPr>
          <w:t>(三)、高级管理人员</w:t>
        </w:r>
        <w:r>
          <w:tab/>
        </w:r>
        <w:r>
          <w:fldChar w:fldCharType="begin"/>
        </w:r>
        <w:r>
          <w:instrText xml:space="preserve"> PAGEREF _Toc13757 \h </w:instrText>
        </w:r>
        <w:r>
          <w:fldChar w:fldCharType="separate"/>
        </w:r>
        <w:r>
          <w:t>22</w:t>
        </w:r>
        <w:r>
          <w:fldChar w:fldCharType="end"/>
        </w:r>
      </w:hyperlink>
    </w:p>
    <w:p>
      <w:pPr>
        <w:pStyle w:val="TOC2"/>
        <w:tabs>
          <w:tab w:val="right" w:leader="dot" w:pos="8306"/>
        </w:tabs>
      </w:pPr>
      <w:hyperlink w:anchor="_Toc3122" w:history="1">
        <w:r>
          <w:rPr>
            <w:rFonts w:ascii="仿宋" w:eastAsia="仿宋" w:hAnsi="仿宋" w:cs="仿宋" w:hint="eastAsia"/>
            <w:lang w:eastAsia="zh-CN"/>
          </w:rPr>
          <w:t>(四)、监事</w:t>
        </w:r>
        <w:r>
          <w:tab/>
        </w:r>
        <w:r>
          <w:fldChar w:fldCharType="begin"/>
        </w:r>
        <w:r>
          <w:instrText xml:space="preserve"> PAGEREF _Toc3122 \h </w:instrText>
        </w:r>
        <w:r>
          <w:fldChar w:fldCharType="separate"/>
        </w:r>
        <w:r>
          <w:t>24</w:t>
        </w:r>
        <w:r>
          <w:fldChar w:fldCharType="end"/>
        </w:r>
      </w:hyperlink>
    </w:p>
    <w:p>
      <w:pPr>
        <w:pStyle w:val="TOC1"/>
        <w:tabs>
          <w:tab w:val="right" w:leader="dot" w:pos="8306"/>
        </w:tabs>
      </w:pPr>
      <w:hyperlink w:anchor="_Toc22619" w:history="1">
        <w:r>
          <w:rPr>
            <w:rFonts w:ascii="仿宋" w:eastAsia="仿宋" w:hAnsi="仿宋" w:cs="仿宋" w:hint="eastAsia"/>
            <w:lang w:eastAsia="zh-CN"/>
          </w:rPr>
          <w:t>六、环境可持续性管理</w:t>
        </w:r>
        <w:r>
          <w:tab/>
        </w:r>
        <w:r>
          <w:fldChar w:fldCharType="begin"/>
        </w:r>
        <w:r>
          <w:instrText xml:space="preserve"> PAGEREF _Toc22619 \h </w:instrText>
        </w:r>
        <w:r>
          <w:fldChar w:fldCharType="separate"/>
        </w:r>
        <w:r>
          <w:t>25</w:t>
        </w:r>
        <w:r>
          <w:fldChar w:fldCharType="end"/>
        </w:r>
      </w:hyperlink>
    </w:p>
    <w:p>
      <w:pPr>
        <w:pStyle w:val="TOC2"/>
        <w:tabs>
          <w:tab w:val="right" w:leader="dot" w:pos="8306"/>
        </w:tabs>
      </w:pPr>
      <w:hyperlink w:anchor="_Toc22261" w:history="1">
        <w:r>
          <w:rPr>
            <w:rFonts w:ascii="仿宋" w:eastAsia="仿宋" w:hAnsi="仿宋" w:cs="仿宋" w:hint="eastAsia"/>
            <w:lang w:eastAsia="zh-CN"/>
          </w:rPr>
          <w:t>(一)、环境友好型生产策略</w:t>
        </w:r>
        <w:r>
          <w:tab/>
        </w:r>
        <w:r>
          <w:fldChar w:fldCharType="begin"/>
        </w:r>
        <w:r>
          <w:instrText xml:space="preserve"> PAGEREF _Toc22261 \h </w:instrText>
        </w:r>
        <w:r>
          <w:fldChar w:fldCharType="separate"/>
        </w:r>
        <w:r>
          <w:t>25</w:t>
        </w:r>
        <w:r>
          <w:fldChar w:fldCharType="end"/>
        </w:r>
      </w:hyperlink>
    </w:p>
    <w:p>
      <w:pPr>
        <w:pStyle w:val="TOC2"/>
        <w:tabs>
          <w:tab w:val="right" w:leader="dot" w:pos="8306"/>
        </w:tabs>
      </w:pPr>
      <w:hyperlink w:anchor="_Toc31958" w:history="1">
        <w:r>
          <w:rPr>
            <w:rFonts w:ascii="仿宋" w:eastAsia="仿宋" w:hAnsi="仿宋" w:cs="仿宋" w:hint="eastAsia"/>
            <w:lang w:eastAsia="zh-CN"/>
          </w:rPr>
          <w:t>(二)、绿色供应链管理</w:t>
        </w:r>
        <w:r>
          <w:tab/>
        </w:r>
        <w:r>
          <w:fldChar w:fldCharType="begin"/>
        </w:r>
        <w:r>
          <w:instrText xml:space="preserve"> PAGEREF _Toc31958 \h </w:instrText>
        </w:r>
        <w:r>
          <w:fldChar w:fldCharType="separate"/>
        </w:r>
        <w:r>
          <w:t>26</w:t>
        </w:r>
        <w:r>
          <w:fldChar w:fldCharType="end"/>
        </w:r>
      </w:hyperlink>
    </w:p>
    <w:p>
      <w:pPr>
        <w:pStyle w:val="TOC2"/>
        <w:tabs>
          <w:tab w:val="right" w:leader="dot" w:pos="8306"/>
        </w:tabs>
      </w:pPr>
      <w:hyperlink w:anchor="_Toc1368" w:history="1">
        <w:r>
          <w:rPr>
            <w:rFonts w:ascii="仿宋" w:eastAsia="仿宋" w:hAnsi="仿宋" w:cs="仿宋" w:hint="eastAsia"/>
            <w:lang w:eastAsia="zh-CN"/>
          </w:rPr>
          <w:t>(三)、能源与资源节约计划</w:t>
        </w:r>
        <w:r>
          <w:tab/>
        </w:r>
        <w:r>
          <w:fldChar w:fldCharType="begin"/>
        </w:r>
        <w:r>
          <w:instrText xml:space="preserve"> PAGEREF _Toc1368 \h </w:instrText>
        </w:r>
        <w:r>
          <w:fldChar w:fldCharType="separate"/>
        </w:r>
        <w:r>
          <w:t>27</w:t>
        </w:r>
        <w:r>
          <w:fldChar w:fldCharType="end"/>
        </w:r>
      </w:hyperlink>
    </w:p>
    <w:p>
      <w:pPr>
        <w:pStyle w:val="TOC2"/>
        <w:tabs>
          <w:tab w:val="right" w:leader="dot" w:pos="8306"/>
        </w:tabs>
      </w:pPr>
      <w:hyperlink w:anchor="_Toc8144" w:history="1">
        <w:r>
          <w:rPr>
            <w:rFonts w:ascii="仿宋" w:eastAsia="仿宋" w:hAnsi="仿宋" w:cs="仿宋" w:hint="eastAsia"/>
            <w:lang w:eastAsia="zh-CN"/>
          </w:rPr>
          <w:t>(四)、企业社会责任履行</w:t>
        </w:r>
        <w:r>
          <w:tab/>
        </w:r>
        <w:r>
          <w:fldChar w:fldCharType="begin"/>
        </w:r>
        <w:r>
          <w:instrText xml:space="preserve"> PAGEREF _Toc8144 \h </w:instrText>
        </w:r>
        <w:r>
          <w:fldChar w:fldCharType="separate"/>
        </w:r>
        <w:r>
          <w:t>28</w:t>
        </w:r>
        <w:r>
          <w:fldChar w:fldCharType="end"/>
        </w:r>
      </w:hyperlink>
    </w:p>
    <w:p>
      <w:pPr>
        <w:pStyle w:val="TOC1"/>
        <w:tabs>
          <w:tab w:val="right" w:leader="dot" w:pos="8306"/>
        </w:tabs>
      </w:pPr>
      <w:hyperlink w:anchor="_Toc3357" w:history="1">
        <w:r>
          <w:rPr>
            <w:rFonts w:ascii="仿宋" w:eastAsia="仿宋" w:hAnsi="仿宋" w:cs="仿宋" w:hint="eastAsia"/>
            <w:lang w:eastAsia="zh-CN"/>
          </w:rPr>
          <w:t>七、法规合规与审计</w:t>
        </w:r>
        <w:r>
          <w:tab/>
        </w:r>
        <w:r>
          <w:fldChar w:fldCharType="begin"/>
        </w:r>
        <w:r>
          <w:instrText xml:space="preserve"> PAGEREF _Toc3357 \h </w:instrText>
        </w:r>
        <w:r>
          <w:fldChar w:fldCharType="separate"/>
        </w:r>
        <w:r>
          <w:t>29</w:t>
        </w:r>
        <w:r>
          <w:fldChar w:fldCharType="end"/>
        </w:r>
      </w:hyperlink>
    </w:p>
    <w:p>
      <w:pPr>
        <w:pStyle w:val="TOC2"/>
        <w:tabs>
          <w:tab w:val="right" w:leader="dot" w:pos="8306"/>
        </w:tabs>
      </w:pPr>
      <w:hyperlink w:anchor="_Toc17671" w:history="1">
        <w:r>
          <w:rPr>
            <w:rFonts w:ascii="仿宋" w:eastAsia="仿宋" w:hAnsi="仿宋" w:cs="仿宋" w:hint="eastAsia"/>
            <w:lang w:eastAsia="zh-CN"/>
          </w:rPr>
          <w:t>(一)、法规遵从与合规性</w:t>
        </w:r>
        <w:r>
          <w:tab/>
        </w:r>
        <w:r>
          <w:fldChar w:fldCharType="begin"/>
        </w:r>
        <w:r>
          <w:instrText xml:space="preserve"> PAGEREF _Toc17671 \h </w:instrText>
        </w:r>
        <w:r>
          <w:fldChar w:fldCharType="separate"/>
        </w:r>
        <w:r>
          <w:t>29</w:t>
        </w:r>
        <w:r>
          <w:fldChar w:fldCharType="end"/>
        </w:r>
      </w:hyperlink>
    </w:p>
    <w:p>
      <w:pPr>
        <w:pStyle w:val="TOC2"/>
        <w:tabs>
          <w:tab w:val="right" w:leader="dot" w:pos="8306"/>
        </w:tabs>
      </w:pPr>
      <w:hyperlink w:anchor="_Toc15364" w:history="1">
        <w:r>
          <w:rPr>
            <w:rFonts w:ascii="仿宋" w:eastAsia="仿宋" w:hAnsi="仿宋" w:cs="仿宋" w:hint="eastAsia"/>
            <w:lang w:eastAsia="zh-CN"/>
          </w:rPr>
          <w:t>(二)、内部审计计划</w:t>
        </w:r>
        <w:r>
          <w:tab/>
        </w:r>
        <w:r>
          <w:fldChar w:fldCharType="begin"/>
        </w:r>
        <w:r>
          <w:instrText xml:space="preserve"> PAGEREF _Toc15364 \h </w:instrText>
        </w:r>
        <w:r>
          <w:fldChar w:fldCharType="separate"/>
        </w:r>
        <w:r>
          <w:t>30</w:t>
        </w:r>
        <w:r>
          <w:fldChar w:fldCharType="end"/>
        </w:r>
      </w:hyperlink>
    </w:p>
    <w:p>
      <w:pPr>
        <w:pStyle w:val="TOC2"/>
        <w:tabs>
          <w:tab w:val="right" w:leader="dot" w:pos="8306"/>
        </w:tabs>
      </w:pPr>
      <w:hyperlink w:anchor="_Toc24653" w:history="1">
        <w:r>
          <w:rPr>
            <w:rFonts w:ascii="仿宋" w:eastAsia="仿宋" w:hAnsi="仿宋" w:cs="仿宋" w:hint="eastAsia"/>
            <w:lang w:eastAsia="zh-CN"/>
          </w:rPr>
          <w:t>(三)、外部审计准备</w:t>
        </w:r>
        <w:r>
          <w:tab/>
        </w:r>
        <w:r>
          <w:fldChar w:fldCharType="begin"/>
        </w:r>
        <w:r>
          <w:instrText xml:space="preserve"> PAGEREF _Toc24653 \h </w:instrText>
        </w:r>
        <w:r>
          <w:fldChar w:fldCharType="separate"/>
        </w:r>
        <w:r>
          <w:t>30</w:t>
        </w:r>
        <w:r>
          <w:fldChar w:fldCharType="end"/>
        </w:r>
      </w:hyperlink>
    </w:p>
    <w:p>
      <w:pPr>
        <w:pStyle w:val="TOC2"/>
        <w:tabs>
          <w:tab w:val="right" w:leader="dot" w:pos="8306"/>
        </w:tabs>
      </w:pPr>
      <w:hyperlink w:anchor="_Toc26466" w:history="1">
        <w:r>
          <w:rPr>
            <w:rFonts w:ascii="仿宋" w:eastAsia="仿宋" w:hAnsi="仿宋" w:cs="仿宋" w:hint="eastAsia"/>
            <w:lang w:eastAsia="zh-CN"/>
          </w:rPr>
          <w:t>(四)、审计结果整改</w:t>
        </w:r>
        <w:r>
          <w:tab/>
        </w:r>
        <w:r>
          <w:fldChar w:fldCharType="begin"/>
        </w:r>
        <w:r>
          <w:instrText xml:space="preserve"> PAGEREF _Toc26466 \h </w:instrText>
        </w:r>
        <w:r>
          <w:fldChar w:fldCharType="separate"/>
        </w:r>
        <w:r>
          <w:t>31</w:t>
        </w:r>
        <w:r>
          <w:fldChar w:fldCharType="end"/>
        </w:r>
      </w:hyperlink>
    </w:p>
    <w:p>
      <w:pPr>
        <w:pStyle w:val="TOC1"/>
        <w:tabs>
          <w:tab w:val="right" w:leader="dot" w:pos="8306"/>
        </w:tabs>
      </w:pPr>
      <w:hyperlink w:anchor="_Toc1861" w:history="1">
        <w:r>
          <w:rPr>
            <w:rFonts w:ascii="仿宋" w:eastAsia="仿宋" w:hAnsi="仿宋" w:cs="仿宋" w:hint="eastAsia"/>
            <w:lang w:eastAsia="zh-CN"/>
          </w:rPr>
          <w:t>八、项目风险分析及防范措施</w:t>
        </w:r>
        <w:r>
          <w:tab/>
        </w:r>
        <w:r>
          <w:fldChar w:fldCharType="begin"/>
        </w:r>
        <w:r>
          <w:instrText xml:space="preserve"> PAGEREF _Toc1861 \h </w:instrText>
        </w:r>
        <w:r>
          <w:fldChar w:fldCharType="separate"/>
        </w:r>
        <w:r>
          <w:t>31</w:t>
        </w:r>
        <w:r>
          <w:fldChar w:fldCharType="end"/>
        </w:r>
      </w:hyperlink>
    </w:p>
    <w:p>
      <w:pPr>
        <w:pStyle w:val="TOC2"/>
        <w:tabs>
          <w:tab w:val="right" w:leader="dot" w:pos="8306"/>
        </w:tabs>
      </w:pPr>
      <w:hyperlink w:anchor="_Toc5480" w:history="1">
        <w:r>
          <w:rPr>
            <w:rFonts w:ascii="仿宋" w:eastAsia="仿宋" w:hAnsi="仿宋" w:cs="仿宋" w:hint="eastAsia"/>
            <w:lang w:eastAsia="zh-CN"/>
          </w:rPr>
          <w:t>(一)、项目的要紧风险因素识别</w:t>
        </w:r>
        <w:r>
          <w:tab/>
        </w:r>
        <w:r>
          <w:fldChar w:fldCharType="begin"/>
        </w:r>
        <w:r>
          <w:instrText xml:space="preserve"> PAGEREF _Toc5480 \h </w:instrText>
        </w:r>
        <w:r>
          <w:fldChar w:fldCharType="separate"/>
        </w:r>
        <w:r>
          <w:t>31</w:t>
        </w:r>
        <w:r>
          <w:fldChar w:fldCharType="end"/>
        </w:r>
      </w:hyperlink>
    </w:p>
    <w:p>
      <w:pPr>
        <w:pStyle w:val="TOC2"/>
        <w:tabs>
          <w:tab w:val="right" w:leader="dot" w:pos="8306"/>
        </w:tabs>
      </w:pPr>
      <w:hyperlink w:anchor="_Toc14861" w:history="1">
        <w:r>
          <w:rPr>
            <w:rFonts w:ascii="仿宋" w:eastAsia="仿宋" w:hAnsi="仿宋" w:cs="仿宋" w:hint="eastAsia"/>
            <w:lang w:eastAsia="zh-CN"/>
          </w:rPr>
          <w:t>(二)、风险程度分析</w:t>
        </w:r>
        <w:r>
          <w:tab/>
        </w:r>
        <w:r>
          <w:fldChar w:fldCharType="begin"/>
        </w:r>
        <w:r>
          <w:instrText xml:space="preserve"> PAGEREF _Toc14861 \h </w:instrText>
        </w:r>
        <w:r>
          <w:fldChar w:fldCharType="separate"/>
        </w:r>
        <w:r>
          <w:t>32</w:t>
        </w:r>
        <w:r>
          <w:fldChar w:fldCharType="end"/>
        </w:r>
      </w:hyperlink>
    </w:p>
    <w:p>
      <w:pPr>
        <w:pStyle w:val="TOC2"/>
        <w:tabs>
          <w:tab w:val="right" w:leader="dot" w:pos="8306"/>
        </w:tabs>
      </w:pPr>
      <w:hyperlink w:anchor="_Toc21922" w:history="1">
        <w:r>
          <w:rPr>
            <w:rFonts w:ascii="仿宋" w:eastAsia="仿宋" w:hAnsi="仿宋" w:cs="仿宋" w:hint="eastAsia"/>
            <w:lang w:eastAsia="zh-CN"/>
          </w:rPr>
          <w:t>(三)、防范与降低风险的计策</w:t>
        </w:r>
        <w:r>
          <w:tab/>
        </w:r>
        <w:r>
          <w:fldChar w:fldCharType="begin"/>
        </w:r>
        <w:r>
          <w:instrText xml:space="preserve"> PAGEREF _Toc21922 \h </w:instrText>
        </w:r>
        <w:r>
          <w:fldChar w:fldCharType="separate"/>
        </w:r>
        <w:r>
          <w:t>33</w:t>
        </w:r>
        <w:r>
          <w:fldChar w:fldCharType="end"/>
        </w:r>
      </w:hyperlink>
    </w:p>
    <w:p>
      <w:pPr>
        <w:pStyle w:val="TOC1"/>
        <w:tabs>
          <w:tab w:val="right" w:leader="dot" w:pos="8306"/>
        </w:tabs>
      </w:pPr>
      <w:hyperlink w:anchor="_Toc16961" w:history="1">
        <w:r>
          <w:rPr>
            <w:rFonts w:ascii="仿宋" w:eastAsia="仿宋" w:hAnsi="仿宋" w:cs="仿宋" w:hint="eastAsia"/>
            <w:lang w:eastAsia="zh-CN"/>
          </w:rPr>
          <w:t>九、组织机构及人力资源</w:t>
        </w:r>
        <w:r>
          <w:tab/>
        </w:r>
        <w:r>
          <w:fldChar w:fldCharType="begin"/>
        </w:r>
        <w:r>
          <w:instrText xml:space="preserve"> PAGEREF _Toc16961 \h </w:instrText>
        </w:r>
        <w:r>
          <w:fldChar w:fldCharType="separate"/>
        </w:r>
        <w:r>
          <w:t>35</w:t>
        </w:r>
        <w:r>
          <w:fldChar w:fldCharType="end"/>
        </w:r>
      </w:hyperlink>
    </w:p>
    <w:p>
      <w:pPr>
        <w:pStyle w:val="TOC2"/>
        <w:tabs>
          <w:tab w:val="right" w:leader="dot" w:pos="8306"/>
        </w:tabs>
      </w:pPr>
      <w:hyperlink w:anchor="_Toc27260" w:history="1">
        <w:r>
          <w:rPr>
            <w:rFonts w:ascii="仿宋" w:eastAsia="仿宋" w:hAnsi="仿宋" w:cs="仿宋" w:hint="eastAsia"/>
            <w:lang w:eastAsia="zh-CN"/>
          </w:rPr>
          <w:t>(一)、人力资源配置</w:t>
        </w:r>
        <w:r>
          <w:tab/>
        </w:r>
        <w:r>
          <w:fldChar w:fldCharType="begin"/>
        </w:r>
        <w:r>
          <w:instrText xml:space="preserve"> PAGEREF _Toc27260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1" w:history="1">
        <w:r>
          <w:rPr>
            <w:rFonts w:ascii="仿宋" w:eastAsia="仿宋" w:hAnsi="仿宋" w:cs="仿宋" w:hint="eastAsia"/>
            <w:lang w:eastAsia="zh-CN"/>
          </w:rPr>
          <w:t>(二)、员工技能培训</w:t>
        </w:r>
        <w:r>
          <w:tab/>
        </w:r>
        <w:r>
          <w:fldChar w:fldCharType="begin"/>
        </w:r>
        <w:r>
          <w:instrText xml:space="preserve"> PAGEREF _Toc25331 \h </w:instrText>
        </w:r>
        <w:r>
          <w:fldChar w:fldCharType="separate"/>
        </w:r>
        <w:r>
          <w:t>35</w:t>
        </w:r>
        <w:r>
          <w:fldChar w:fldCharType="end"/>
        </w:r>
      </w:hyperlink>
    </w:p>
    <w:p>
      <w:pPr>
        <w:pStyle w:val="TOC1"/>
        <w:tabs>
          <w:tab w:val="right" w:leader="dot" w:pos="8306"/>
        </w:tabs>
      </w:pPr>
      <w:hyperlink w:anchor="_Toc13255" w:history="1">
        <w:r>
          <w:rPr>
            <w:rFonts w:ascii="仿宋" w:eastAsia="仿宋" w:hAnsi="仿宋" w:cs="仿宋" w:hint="eastAsia"/>
            <w:lang w:eastAsia="zh-CN"/>
          </w:rPr>
          <w:t>十、风险评估</w:t>
        </w:r>
        <w:r>
          <w:tab/>
        </w:r>
        <w:r>
          <w:fldChar w:fldCharType="begin"/>
        </w:r>
        <w:r>
          <w:instrText xml:space="preserve"> PAGEREF _Toc13255 \h </w:instrText>
        </w:r>
        <w:r>
          <w:fldChar w:fldCharType="separate"/>
        </w:r>
        <w:r>
          <w:t>36</w:t>
        </w:r>
        <w:r>
          <w:fldChar w:fldCharType="end"/>
        </w:r>
      </w:hyperlink>
    </w:p>
    <w:p>
      <w:pPr>
        <w:pStyle w:val="TOC2"/>
        <w:tabs>
          <w:tab w:val="right" w:leader="dot" w:pos="8306"/>
        </w:tabs>
      </w:pPr>
      <w:hyperlink w:anchor="_Toc10639" w:history="1">
        <w:r>
          <w:rPr>
            <w:rFonts w:ascii="仿宋" w:eastAsia="仿宋" w:hAnsi="仿宋" w:cs="仿宋" w:hint="eastAsia"/>
            <w:lang w:eastAsia="zh-CN"/>
          </w:rPr>
          <w:t>(一)、项目风险分析</w:t>
        </w:r>
        <w:r>
          <w:tab/>
        </w:r>
        <w:r>
          <w:fldChar w:fldCharType="begin"/>
        </w:r>
        <w:r>
          <w:instrText xml:space="preserve"> PAGEREF _Toc10639 \h </w:instrText>
        </w:r>
        <w:r>
          <w:fldChar w:fldCharType="separate"/>
        </w:r>
        <w:r>
          <w:t>36</w:t>
        </w:r>
        <w:r>
          <w:fldChar w:fldCharType="end"/>
        </w:r>
      </w:hyperlink>
    </w:p>
    <w:p>
      <w:pPr>
        <w:pStyle w:val="TOC2"/>
        <w:tabs>
          <w:tab w:val="right" w:leader="dot" w:pos="8306"/>
        </w:tabs>
      </w:pPr>
      <w:hyperlink w:anchor="_Toc2712" w:history="1">
        <w:r>
          <w:rPr>
            <w:rFonts w:ascii="仿宋" w:eastAsia="仿宋" w:hAnsi="仿宋" w:cs="仿宋" w:hint="eastAsia"/>
            <w:lang w:eastAsia="zh-CN"/>
          </w:rPr>
          <w:t>(二)、项目风险对策</w:t>
        </w:r>
        <w:r>
          <w:tab/>
        </w:r>
        <w:r>
          <w:fldChar w:fldCharType="begin"/>
        </w:r>
        <w:r>
          <w:instrText xml:space="preserve"> PAGEREF _Toc2712 \h </w:instrText>
        </w:r>
        <w:r>
          <w:fldChar w:fldCharType="separate"/>
        </w:r>
        <w:r>
          <w:t>38</w:t>
        </w:r>
        <w:r>
          <w:fldChar w:fldCharType="end"/>
        </w:r>
      </w:hyperlink>
    </w:p>
    <w:p>
      <w:pPr>
        <w:pStyle w:val="TOC1"/>
        <w:tabs>
          <w:tab w:val="right" w:leader="dot" w:pos="8306"/>
        </w:tabs>
      </w:pPr>
      <w:hyperlink w:anchor="_Toc28363" w:history="1">
        <w:r>
          <w:rPr>
            <w:rFonts w:ascii="仿宋" w:eastAsia="仿宋" w:hAnsi="仿宋" w:cs="仿宋" w:hint="eastAsia"/>
            <w:lang w:eastAsia="zh-CN"/>
          </w:rPr>
          <w:t>十一、法律法规及环境影响评价</w:t>
        </w:r>
        <w:r>
          <w:tab/>
        </w:r>
        <w:r>
          <w:fldChar w:fldCharType="begin"/>
        </w:r>
        <w:r>
          <w:instrText xml:space="preserve"> PAGEREF _Toc28363 \h </w:instrText>
        </w:r>
        <w:r>
          <w:fldChar w:fldCharType="separate"/>
        </w:r>
        <w:r>
          <w:t>40</w:t>
        </w:r>
        <w:r>
          <w:fldChar w:fldCharType="end"/>
        </w:r>
      </w:hyperlink>
    </w:p>
    <w:p>
      <w:pPr>
        <w:pStyle w:val="TOC2"/>
        <w:tabs>
          <w:tab w:val="right" w:leader="dot" w:pos="8306"/>
        </w:tabs>
      </w:pPr>
      <w:hyperlink w:anchor="_Toc249" w:history="1">
        <w:r>
          <w:rPr>
            <w:rFonts w:ascii="仿宋" w:eastAsia="仿宋" w:hAnsi="仿宋" w:cs="仿宋" w:hint="eastAsia"/>
            <w:lang w:eastAsia="zh-CN"/>
          </w:rPr>
          <w:t>(一)、法律法规的遵守</w:t>
        </w:r>
        <w:r>
          <w:tab/>
        </w:r>
        <w:r>
          <w:fldChar w:fldCharType="begin"/>
        </w:r>
        <w:r>
          <w:instrText xml:space="preserve"> PAGEREF _Toc249 \h </w:instrText>
        </w:r>
        <w:r>
          <w:fldChar w:fldCharType="separate"/>
        </w:r>
        <w:r>
          <w:t>40</w:t>
        </w:r>
        <w:r>
          <w:fldChar w:fldCharType="end"/>
        </w:r>
      </w:hyperlink>
    </w:p>
    <w:p>
      <w:pPr>
        <w:pStyle w:val="TOC2"/>
        <w:tabs>
          <w:tab w:val="right" w:leader="dot" w:pos="8306"/>
        </w:tabs>
      </w:pPr>
      <w:hyperlink w:anchor="_Toc20488" w:history="1">
        <w:r>
          <w:rPr>
            <w:rFonts w:ascii="仿宋" w:eastAsia="仿宋" w:hAnsi="仿宋" w:cs="仿宋" w:hint="eastAsia"/>
            <w:lang w:eastAsia="zh-CN"/>
          </w:rPr>
          <w:t>(二)、环境影响评价</w:t>
        </w:r>
        <w:r>
          <w:tab/>
        </w:r>
        <w:r>
          <w:fldChar w:fldCharType="begin"/>
        </w:r>
        <w:r>
          <w:instrText xml:space="preserve"> PAGEREF _Toc20488 \h </w:instrText>
        </w:r>
        <w:r>
          <w:fldChar w:fldCharType="separate"/>
        </w:r>
        <w:r>
          <w:t>41</w:t>
        </w:r>
        <w:r>
          <w:fldChar w:fldCharType="end"/>
        </w:r>
      </w:hyperlink>
    </w:p>
    <w:p>
      <w:pPr>
        <w:pStyle w:val="TOC2"/>
        <w:tabs>
          <w:tab w:val="right" w:leader="dot" w:pos="8306"/>
        </w:tabs>
      </w:pPr>
      <w:hyperlink w:anchor="_Toc19522" w:history="1">
        <w:r>
          <w:rPr>
            <w:rFonts w:ascii="仿宋" w:eastAsia="仿宋" w:hAnsi="仿宋" w:cs="仿宋" w:hint="eastAsia"/>
            <w:lang w:eastAsia="zh-CN"/>
          </w:rPr>
          <w:t>(三)、环保手续办理</w:t>
        </w:r>
        <w:r>
          <w:tab/>
        </w:r>
        <w:r>
          <w:fldChar w:fldCharType="begin"/>
        </w:r>
        <w:r>
          <w:instrText xml:space="preserve"> PAGEREF _Toc19522 \h </w:instrText>
        </w:r>
        <w:r>
          <w:fldChar w:fldCharType="separate"/>
        </w:r>
        <w:r>
          <w:t>42</w:t>
        </w:r>
        <w:r>
          <w:fldChar w:fldCharType="end"/>
        </w:r>
      </w:hyperlink>
    </w:p>
    <w:p>
      <w:pPr>
        <w:pStyle w:val="TOC1"/>
        <w:tabs>
          <w:tab w:val="right" w:leader="dot" w:pos="8306"/>
        </w:tabs>
      </w:pPr>
      <w:hyperlink w:anchor="_Toc27859" w:history="1">
        <w:r>
          <w:rPr>
            <w:rFonts w:ascii="仿宋" w:eastAsia="仿宋" w:hAnsi="仿宋" w:cs="仿宋" w:hint="eastAsia"/>
            <w:lang w:eastAsia="zh-CN"/>
          </w:rPr>
          <w:t>十二、项目验收与收尾工作</w:t>
        </w:r>
        <w:r>
          <w:tab/>
        </w:r>
        <w:r>
          <w:fldChar w:fldCharType="begin"/>
        </w:r>
        <w:r>
          <w:instrText xml:space="preserve"> PAGEREF _Toc27859 \h </w:instrText>
        </w:r>
        <w:r>
          <w:fldChar w:fldCharType="separate"/>
        </w:r>
        <w:r>
          <w:t>43</w:t>
        </w:r>
        <w:r>
          <w:fldChar w:fldCharType="end"/>
        </w:r>
      </w:hyperlink>
    </w:p>
    <w:p>
      <w:pPr>
        <w:pStyle w:val="TOC2"/>
        <w:tabs>
          <w:tab w:val="right" w:leader="dot" w:pos="8306"/>
        </w:tabs>
      </w:pPr>
      <w:hyperlink w:anchor="_Toc5907" w:history="1">
        <w:r>
          <w:rPr>
            <w:rFonts w:ascii="仿宋" w:eastAsia="仿宋" w:hAnsi="仿宋" w:cs="仿宋" w:hint="eastAsia"/>
            <w:lang w:eastAsia="zh-CN"/>
          </w:rPr>
          <w:t>(一)、项目竣工验收</w:t>
        </w:r>
        <w:r>
          <w:tab/>
        </w:r>
        <w:r>
          <w:fldChar w:fldCharType="begin"/>
        </w:r>
        <w:r>
          <w:instrText xml:space="preserve"> PAGEREF _Toc5907 \h </w:instrText>
        </w:r>
        <w:r>
          <w:fldChar w:fldCharType="separate"/>
        </w:r>
        <w:r>
          <w:t>43</w:t>
        </w:r>
        <w:r>
          <w:fldChar w:fldCharType="end"/>
        </w:r>
      </w:hyperlink>
    </w:p>
    <w:p>
      <w:pPr>
        <w:pStyle w:val="TOC2"/>
        <w:tabs>
          <w:tab w:val="right" w:leader="dot" w:pos="8306"/>
        </w:tabs>
      </w:pPr>
      <w:hyperlink w:anchor="_Toc20845" w:history="1">
        <w:r>
          <w:rPr>
            <w:rFonts w:ascii="仿宋" w:eastAsia="仿宋" w:hAnsi="仿宋" w:cs="仿宋" w:hint="eastAsia"/>
            <w:lang w:eastAsia="zh-CN"/>
          </w:rPr>
          <w:t>(二)、收尾工作计划</w:t>
        </w:r>
        <w:r>
          <w:tab/>
        </w:r>
        <w:r>
          <w:fldChar w:fldCharType="begin"/>
        </w:r>
        <w:r>
          <w:instrText xml:space="preserve"> PAGEREF _Toc20845 \h </w:instrText>
        </w:r>
        <w:r>
          <w:fldChar w:fldCharType="separate"/>
        </w:r>
        <w:r>
          <w:t>44</w:t>
        </w:r>
        <w:r>
          <w:fldChar w:fldCharType="end"/>
        </w:r>
      </w:hyperlink>
    </w:p>
    <w:p>
      <w:pPr>
        <w:pStyle w:val="TOC2"/>
        <w:tabs>
          <w:tab w:val="right" w:leader="dot" w:pos="8306"/>
        </w:tabs>
      </w:pPr>
      <w:hyperlink w:anchor="_Toc8261" w:history="1">
        <w:r>
          <w:rPr>
            <w:rFonts w:ascii="仿宋" w:eastAsia="仿宋" w:hAnsi="仿宋" w:cs="仿宋" w:hint="eastAsia"/>
            <w:lang w:eastAsia="zh-CN"/>
          </w:rPr>
          <w:t>(三)、移交与运营</w:t>
        </w:r>
        <w:r>
          <w:tab/>
        </w:r>
        <w:r>
          <w:fldChar w:fldCharType="begin"/>
        </w:r>
        <w:r>
          <w:instrText xml:space="preserve"> PAGEREF _Toc8261 \h </w:instrText>
        </w:r>
        <w:r>
          <w:fldChar w:fldCharType="separate"/>
        </w:r>
        <w:r>
          <w:t>46</w:t>
        </w:r>
        <w:r>
          <w:fldChar w:fldCharType="end"/>
        </w:r>
      </w:hyperlink>
    </w:p>
    <w:p>
      <w:pPr>
        <w:pStyle w:val="TOC1"/>
        <w:tabs>
          <w:tab w:val="right" w:leader="dot" w:pos="8306"/>
        </w:tabs>
      </w:pPr>
      <w:hyperlink w:anchor="_Toc32378" w:history="1">
        <w:r>
          <w:rPr>
            <w:rFonts w:ascii="仿宋" w:eastAsia="仿宋" w:hAnsi="仿宋" w:cs="仿宋" w:hint="eastAsia"/>
            <w:lang w:eastAsia="zh-CN"/>
          </w:rPr>
          <w:t>十三、社会责任与可持续发展</w:t>
        </w:r>
        <w:r>
          <w:tab/>
        </w:r>
        <w:r>
          <w:fldChar w:fldCharType="begin"/>
        </w:r>
        <w:r>
          <w:instrText xml:space="preserve"> PAGEREF _Toc32378 \h </w:instrText>
        </w:r>
        <w:r>
          <w:fldChar w:fldCharType="separate"/>
        </w:r>
        <w:r>
          <w:t>47</w:t>
        </w:r>
        <w:r>
          <w:fldChar w:fldCharType="end"/>
        </w:r>
      </w:hyperlink>
    </w:p>
    <w:p>
      <w:pPr>
        <w:pStyle w:val="TOC2"/>
        <w:tabs>
          <w:tab w:val="right" w:leader="dot" w:pos="8306"/>
        </w:tabs>
      </w:pPr>
      <w:hyperlink w:anchor="_Toc30291" w:history="1">
        <w:r>
          <w:rPr>
            <w:rFonts w:ascii="仿宋" w:eastAsia="仿宋" w:hAnsi="仿宋" w:cs="仿宋" w:hint="eastAsia"/>
            <w:lang w:eastAsia="zh-CN"/>
          </w:rPr>
          <w:t>(一)、社会责任理念</w:t>
        </w:r>
        <w:r>
          <w:tab/>
        </w:r>
        <w:r>
          <w:fldChar w:fldCharType="begin"/>
        </w:r>
        <w:r>
          <w:instrText xml:space="preserve"> PAGEREF _Toc30291 \h </w:instrText>
        </w:r>
        <w:r>
          <w:fldChar w:fldCharType="separate"/>
        </w:r>
        <w:r>
          <w:t>47</w:t>
        </w:r>
        <w:r>
          <w:fldChar w:fldCharType="end"/>
        </w:r>
      </w:hyperlink>
    </w:p>
    <w:p>
      <w:pPr>
        <w:pStyle w:val="TOC2"/>
        <w:tabs>
          <w:tab w:val="right" w:leader="dot" w:pos="8306"/>
        </w:tabs>
      </w:pPr>
      <w:hyperlink w:anchor="_Toc16205" w:history="1">
        <w:r>
          <w:rPr>
            <w:rFonts w:ascii="仿宋" w:eastAsia="仿宋" w:hAnsi="仿宋" w:cs="仿宋" w:hint="eastAsia"/>
            <w:lang w:eastAsia="zh-CN"/>
          </w:rPr>
          <w:t>(二)、可持续发展策略</w:t>
        </w:r>
        <w:r>
          <w:tab/>
        </w:r>
        <w:r>
          <w:fldChar w:fldCharType="begin"/>
        </w:r>
        <w:r>
          <w:instrText xml:space="preserve"> PAGEREF _Toc16205 \h </w:instrText>
        </w:r>
        <w:r>
          <w:fldChar w:fldCharType="separate"/>
        </w:r>
        <w:r>
          <w:t>48</w:t>
        </w:r>
        <w:r>
          <w:fldChar w:fldCharType="end"/>
        </w:r>
      </w:hyperlink>
    </w:p>
    <w:p>
      <w:pPr>
        <w:pStyle w:val="TOC2"/>
        <w:tabs>
          <w:tab w:val="right" w:leader="dot" w:pos="8306"/>
        </w:tabs>
      </w:pPr>
      <w:hyperlink w:anchor="_Toc23299" w:history="1">
        <w:r>
          <w:rPr>
            <w:rFonts w:ascii="仿宋" w:eastAsia="仿宋" w:hAnsi="仿宋" w:cs="仿宋" w:hint="eastAsia"/>
            <w:lang w:eastAsia="zh-CN"/>
          </w:rPr>
          <w:t>(三)、社会责任实施方案</w:t>
        </w:r>
        <w:r>
          <w:tab/>
        </w:r>
        <w:r>
          <w:fldChar w:fldCharType="begin"/>
        </w:r>
        <w:r>
          <w:instrText xml:space="preserve"> PAGEREF _Toc23299 \h </w:instrText>
        </w:r>
        <w:r>
          <w:fldChar w:fldCharType="separate"/>
        </w:r>
        <w:r>
          <w:t>49</w:t>
        </w:r>
        <w:r>
          <w:fldChar w:fldCharType="end"/>
        </w:r>
      </w:hyperlink>
    </w:p>
    <w:p>
      <w:pPr>
        <w:pStyle w:val="TOC2"/>
        <w:tabs>
          <w:tab w:val="right" w:leader="dot" w:pos="8306"/>
        </w:tabs>
      </w:pPr>
      <w:hyperlink w:anchor="_Toc19303" w:history="1">
        <w:r>
          <w:rPr>
            <w:rFonts w:ascii="仿宋" w:eastAsia="仿宋" w:hAnsi="仿宋" w:cs="仿宋" w:hint="eastAsia"/>
            <w:lang w:eastAsia="zh-CN"/>
          </w:rPr>
          <w:t>(四)、社会影响评估</w:t>
        </w:r>
        <w:r>
          <w:tab/>
        </w:r>
        <w:r>
          <w:fldChar w:fldCharType="begin"/>
        </w:r>
        <w:r>
          <w:instrText xml:space="preserve"> PAGEREF _Toc19303 \h </w:instrText>
        </w:r>
        <w:r>
          <w:fldChar w:fldCharType="separate"/>
        </w:r>
        <w:r>
          <w:t>51</w:t>
        </w:r>
        <w:r>
          <w:fldChar w:fldCharType="end"/>
        </w:r>
      </w:hyperlink>
    </w:p>
    <w:p>
      <w:pPr>
        <w:pStyle w:val="TOC2"/>
        <w:tabs>
          <w:tab w:val="right" w:leader="dot" w:pos="8306"/>
        </w:tabs>
      </w:pPr>
      <w:hyperlink w:anchor="_Toc31061" w:history="1">
        <w:r>
          <w:rPr>
            <w:rFonts w:ascii="仿宋" w:eastAsia="仿宋" w:hAnsi="仿宋" w:cs="仿宋" w:hint="eastAsia"/>
            <w:lang w:eastAsia="zh-CN"/>
          </w:rPr>
          <w:t>(五)、环保与绿色发展</w:t>
        </w:r>
        <w:r>
          <w:tab/>
        </w:r>
        <w:r>
          <w:fldChar w:fldCharType="begin"/>
        </w:r>
        <w:r>
          <w:instrText xml:space="preserve"> PAGEREF _Toc31061 \h </w:instrText>
        </w:r>
        <w:r>
          <w:fldChar w:fldCharType="separate"/>
        </w:r>
        <w:r>
          <w:t>52</w:t>
        </w:r>
        <w:r>
          <w:fldChar w:fldCharType="end"/>
        </w:r>
      </w:hyperlink>
    </w:p>
    <w:p>
      <w:pPr>
        <w:pStyle w:val="TOC2"/>
        <w:tabs>
          <w:tab w:val="right" w:leader="dot" w:pos="8306"/>
        </w:tabs>
      </w:pPr>
      <w:hyperlink w:anchor="_Toc21800" w:history="1">
        <w:r>
          <w:rPr>
            <w:rFonts w:ascii="仿宋" w:eastAsia="仿宋" w:hAnsi="仿宋" w:cs="仿宋" w:hint="eastAsia"/>
            <w:lang w:eastAsia="zh-CN"/>
          </w:rPr>
          <w:t>(六)、社会责任履行</w:t>
        </w:r>
        <w:r>
          <w:tab/>
        </w:r>
        <w:r>
          <w:fldChar w:fldCharType="begin"/>
        </w:r>
        <w:r>
          <w:instrText xml:space="preserve"> PAGEREF _Toc21800 \h </w:instrText>
        </w:r>
        <w:r>
          <w:fldChar w:fldCharType="separate"/>
        </w:r>
        <w:r>
          <w:t>53</w:t>
        </w:r>
        <w:r>
          <w:fldChar w:fldCharType="end"/>
        </w:r>
      </w:hyperlink>
    </w:p>
    <w:p>
      <w:pPr>
        <w:pStyle w:val="TOC2"/>
        <w:tabs>
          <w:tab w:val="right" w:leader="dot" w:pos="8306"/>
        </w:tabs>
      </w:pPr>
      <w:hyperlink w:anchor="_Toc10251" w:history="1">
        <w:r>
          <w:rPr>
            <w:rFonts w:ascii="仿宋" w:eastAsia="仿宋" w:hAnsi="仿宋" w:cs="仿宋" w:hint="eastAsia"/>
            <w:lang w:eastAsia="zh-CN"/>
          </w:rPr>
          <w:t>(七)、可持续供应链管理</w:t>
        </w:r>
        <w:r>
          <w:tab/>
        </w:r>
        <w:r>
          <w:fldChar w:fldCharType="begin"/>
        </w:r>
        <w:r>
          <w:instrText xml:space="preserve"> PAGEREF _Toc10251 \h </w:instrText>
        </w:r>
        <w:r>
          <w:fldChar w:fldCharType="separate"/>
        </w:r>
        <w:r>
          <w:t>54</w:t>
        </w:r>
        <w:r>
          <w:fldChar w:fldCharType="end"/>
        </w:r>
      </w:hyperlink>
    </w:p>
    <w:p>
      <w:pPr>
        <w:pStyle w:val="TOC2"/>
        <w:tabs>
          <w:tab w:val="right" w:leader="dot" w:pos="8306"/>
        </w:tabs>
      </w:pPr>
      <w:hyperlink w:anchor="_Toc30397" w:history="1">
        <w:r>
          <w:rPr>
            <w:rFonts w:ascii="仿宋" w:eastAsia="仿宋" w:hAnsi="仿宋" w:cs="仿宋" w:hint="eastAsia"/>
            <w:lang w:eastAsia="zh-CN"/>
          </w:rPr>
          <w:t>(八)、员工可持续发展计划</w:t>
        </w:r>
        <w:r>
          <w:tab/>
        </w:r>
        <w:r>
          <w:fldChar w:fldCharType="begin"/>
        </w:r>
        <w:r>
          <w:instrText xml:space="preserve"> PAGEREF _Toc30397 \h </w:instrText>
        </w:r>
        <w:r>
          <w:fldChar w:fldCharType="separate"/>
        </w:r>
        <w:r>
          <w:t>55</w:t>
        </w:r>
        <w:r>
          <w:fldChar w:fldCharType="end"/>
        </w:r>
      </w:hyperlink>
    </w:p>
    <w:p>
      <w:pPr>
        <w:pStyle w:val="TOC1"/>
        <w:tabs>
          <w:tab w:val="right" w:leader="dot" w:pos="8306"/>
        </w:tabs>
      </w:pPr>
      <w:hyperlink w:anchor="_Toc1346" w:history="1">
        <w:r>
          <w:rPr>
            <w:rFonts w:ascii="仿宋" w:eastAsia="仿宋" w:hAnsi="仿宋" w:cs="仿宋" w:hint="eastAsia"/>
            <w:lang w:eastAsia="zh-CN"/>
          </w:rPr>
          <w:t>十四、项目运营管理</w:t>
        </w:r>
        <w:r>
          <w:tab/>
        </w:r>
        <w:r>
          <w:fldChar w:fldCharType="begin"/>
        </w:r>
        <w:r>
          <w:instrText xml:space="preserve"> PAGEREF _Toc1346 \h </w:instrText>
        </w:r>
        <w:r>
          <w:fldChar w:fldCharType="separate"/>
        </w:r>
        <w:r>
          <w:t>56</w:t>
        </w:r>
        <w:r>
          <w:fldChar w:fldCharType="end"/>
        </w:r>
      </w:hyperlink>
    </w:p>
    <w:p>
      <w:pPr>
        <w:pStyle w:val="TOC2"/>
        <w:tabs>
          <w:tab w:val="right" w:leader="dot" w:pos="8306"/>
        </w:tabs>
      </w:pPr>
      <w:hyperlink w:anchor="_Toc14292" w:history="1">
        <w:r>
          <w:rPr>
            <w:rFonts w:ascii="仿宋" w:eastAsia="仿宋" w:hAnsi="仿宋" w:cs="仿宋" w:hint="eastAsia"/>
            <w:lang w:eastAsia="zh-CN"/>
          </w:rPr>
          <w:t>(一)、项目管理体系建设</w:t>
        </w:r>
        <w:r>
          <w:tab/>
        </w:r>
        <w:r>
          <w:fldChar w:fldCharType="begin"/>
        </w:r>
        <w:r>
          <w:instrText xml:space="preserve"> PAGEREF _Toc14292 \h </w:instrText>
        </w:r>
        <w:r>
          <w:fldChar w:fldCharType="separate"/>
        </w:r>
        <w:r>
          <w:t>56</w:t>
        </w:r>
        <w:r>
          <w:fldChar w:fldCharType="end"/>
        </w:r>
      </w:hyperlink>
    </w:p>
    <w:p>
      <w:pPr>
        <w:pStyle w:val="TOC2"/>
        <w:tabs>
          <w:tab w:val="right" w:leader="dot" w:pos="8306"/>
        </w:tabs>
      </w:pPr>
      <w:hyperlink w:anchor="_Toc23534" w:history="1">
        <w:r>
          <w:rPr>
            <w:rFonts w:ascii="仿宋" w:eastAsia="仿宋" w:hAnsi="仿宋" w:cs="仿宋" w:hint="eastAsia"/>
            <w:lang w:eastAsia="zh-CN"/>
          </w:rPr>
          <w:t>(二)、运营计划</w:t>
        </w:r>
        <w:r>
          <w:tab/>
        </w:r>
        <w:r>
          <w:fldChar w:fldCharType="begin"/>
        </w:r>
        <w:r>
          <w:instrText xml:space="preserve"> PAGEREF _Toc23534 \h </w:instrText>
        </w:r>
        <w:r>
          <w:fldChar w:fldCharType="separate"/>
        </w:r>
        <w:r>
          <w:t>57</w:t>
        </w:r>
        <w:r>
          <w:fldChar w:fldCharType="end"/>
        </w:r>
      </w:hyperlink>
    </w:p>
    <w:p>
      <w:pPr>
        <w:pStyle w:val="TOC2"/>
        <w:tabs>
          <w:tab w:val="right" w:leader="dot" w:pos="8306"/>
        </w:tabs>
      </w:pPr>
      <w:hyperlink w:anchor="_Toc31134" w:history="1">
        <w:r>
          <w:rPr>
            <w:rFonts w:ascii="仿宋" w:eastAsia="仿宋" w:hAnsi="仿宋" w:cs="仿宋" w:hint="eastAsia"/>
            <w:lang w:eastAsia="zh-CN"/>
          </w:rPr>
          <w:t>(三)、运营管理措施</w:t>
        </w:r>
        <w:r>
          <w:tab/>
        </w:r>
        <w:r>
          <w:fldChar w:fldCharType="begin"/>
        </w:r>
        <w:r>
          <w:instrText xml:space="preserve"> PAGEREF _Toc31134 \h </w:instrText>
        </w:r>
        <w:r>
          <w:fldChar w:fldCharType="separate"/>
        </w:r>
        <w:r>
          <w:t>58</w:t>
        </w:r>
        <w:r>
          <w:fldChar w:fldCharType="end"/>
        </w:r>
      </w:hyperlink>
    </w:p>
    <w:p>
      <w:pPr>
        <w:pStyle w:val="TOC2"/>
        <w:tabs>
          <w:tab w:val="right" w:leader="dot" w:pos="8306"/>
        </w:tabs>
      </w:pPr>
      <w:hyperlink w:anchor="_Toc2629" w:history="1">
        <w:r>
          <w:rPr>
            <w:rFonts w:ascii="仿宋" w:eastAsia="仿宋" w:hAnsi="仿宋" w:cs="仿宋" w:hint="eastAsia"/>
            <w:lang w:eastAsia="zh-CN"/>
          </w:rPr>
          <w:t>(四)、项目监测与改进</w:t>
        </w:r>
        <w:r>
          <w:tab/>
        </w:r>
        <w:r>
          <w:fldChar w:fldCharType="begin"/>
        </w:r>
        <w:r>
          <w:instrText xml:space="preserve"> PAGEREF _Toc2629 \h </w:instrText>
        </w:r>
        <w:r>
          <w:fldChar w:fldCharType="separate"/>
        </w:r>
        <w:r>
          <w:t>59</w:t>
        </w:r>
        <w:r>
          <w:fldChar w:fldCharType="end"/>
        </w:r>
      </w:hyperlink>
    </w:p>
    <w:p>
      <w:pPr>
        <w:pStyle w:val="TOC1"/>
        <w:tabs>
          <w:tab w:val="right" w:leader="dot" w:pos="8306"/>
        </w:tabs>
      </w:pPr>
      <w:hyperlink w:anchor="_Toc17440" w:history="1">
        <w:r>
          <w:rPr>
            <w:rFonts w:ascii="仿宋" w:eastAsia="仿宋" w:hAnsi="仿宋" w:cs="仿宋" w:hint="eastAsia"/>
            <w:lang w:eastAsia="zh-CN"/>
          </w:rPr>
          <w:t>十五、合同与法务管理</w:t>
        </w:r>
        <w:r>
          <w:tab/>
        </w:r>
        <w:r>
          <w:fldChar w:fldCharType="begin"/>
        </w:r>
        <w:r>
          <w:instrText xml:space="preserve"> PAGEREF _Toc17440 \h </w:instrText>
        </w:r>
        <w:r>
          <w:fldChar w:fldCharType="separate"/>
        </w:r>
        <w:r>
          <w:t>61</w:t>
        </w:r>
        <w:r>
          <w:fldChar w:fldCharType="end"/>
        </w:r>
      </w:hyperlink>
    </w:p>
    <w:p>
      <w:pPr>
        <w:pStyle w:val="TOC2"/>
        <w:tabs>
          <w:tab w:val="right" w:leader="dot" w:pos="8306"/>
        </w:tabs>
      </w:pPr>
      <w:hyperlink w:anchor="_Toc6223" w:history="1">
        <w:r>
          <w:rPr>
            <w:rFonts w:ascii="仿宋" w:eastAsia="仿宋" w:hAnsi="仿宋" w:cs="仿宋" w:hint="eastAsia"/>
            <w:lang w:eastAsia="zh-CN"/>
          </w:rPr>
          <w:t>(一)、合同管理</w:t>
        </w:r>
        <w:r>
          <w:tab/>
        </w:r>
        <w:r>
          <w:fldChar w:fldCharType="begin"/>
        </w:r>
        <w:r>
          <w:instrText xml:space="preserve"> PAGEREF _Toc6223 \h </w:instrText>
        </w:r>
        <w:r>
          <w:fldChar w:fldCharType="separate"/>
        </w:r>
        <w:r>
          <w:t>61</w:t>
        </w:r>
        <w:r>
          <w:fldChar w:fldCharType="end"/>
        </w:r>
      </w:hyperlink>
    </w:p>
    <w:p>
      <w:pPr>
        <w:pStyle w:val="TOC2"/>
        <w:tabs>
          <w:tab w:val="right" w:leader="dot" w:pos="8306"/>
        </w:tabs>
      </w:pPr>
      <w:hyperlink w:anchor="_Toc1774" w:history="1">
        <w:r>
          <w:rPr>
            <w:rFonts w:ascii="仿宋" w:eastAsia="仿宋" w:hAnsi="仿宋" w:cs="仿宋" w:hint="eastAsia"/>
            <w:lang w:eastAsia="zh-CN"/>
          </w:rPr>
          <w:t>(二)、法务风险分析</w:t>
        </w:r>
        <w:r>
          <w:tab/>
        </w:r>
        <w:r>
          <w:fldChar w:fldCharType="begin"/>
        </w:r>
        <w:r>
          <w:instrText xml:space="preserve"> PAGEREF _Toc1774 \h </w:instrText>
        </w:r>
        <w:r>
          <w:fldChar w:fldCharType="separate"/>
        </w:r>
        <w:r>
          <w:t>62</w:t>
        </w:r>
        <w:r>
          <w:fldChar w:fldCharType="end"/>
        </w:r>
      </w:hyperlink>
    </w:p>
    <w:p>
      <w:pPr>
        <w:pStyle w:val="TOC2"/>
        <w:tabs>
          <w:tab w:val="right" w:leader="dot" w:pos="8306"/>
        </w:tabs>
      </w:pPr>
      <w:hyperlink w:anchor="_Toc26686" w:history="1">
        <w:r>
          <w:rPr>
            <w:rFonts w:ascii="仿宋" w:eastAsia="仿宋" w:hAnsi="仿宋" w:cs="仿宋" w:hint="eastAsia"/>
            <w:lang w:eastAsia="zh-CN"/>
          </w:rPr>
          <w:t>(三)、合同纠纷解决机制</w:t>
        </w:r>
        <w:r>
          <w:tab/>
        </w:r>
        <w:r>
          <w:fldChar w:fldCharType="begin"/>
        </w:r>
        <w:r>
          <w:instrText xml:space="preserve"> PAGEREF _Toc26686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农业服务市场需求，保持技术和管理上的创新。我们明确表示申请的资金将专注于支持和实现组织的核心目标与战略，进而实现长期发展。农业服务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9276"/>
      <w:r>
        <w:rPr>
          <w:rFonts w:ascii="仿宋" w:eastAsia="仿宋" w:hAnsi="仿宋" w:cs="仿宋" w:hint="eastAsia"/>
          <w:sz w:val="28"/>
          <w:lang w:eastAsia="zh-CN"/>
        </w:rPr>
        <w:t>一、农业服务企业概貌</w:t>
      </w:r>
      <w:bookmarkEnd w:id="2"/>
    </w:p>
    <w:p>
      <w:pPr>
        <w:pStyle w:val="Heading2"/>
        <w:rPr>
          <w:rFonts w:ascii="仿宋" w:eastAsia="仿宋" w:hAnsi="仿宋" w:cs="仿宋" w:hint="eastAsia"/>
          <w:lang w:eastAsia="zh-CN"/>
        </w:rPr>
      </w:pPr>
      <w:bookmarkStart w:id="3" w:name="_Toc14546"/>
      <w:r>
        <w:rPr>
          <w:rFonts w:ascii="仿宋" w:eastAsia="仿宋" w:hAnsi="仿宋" w:cs="仿宋" w:hint="eastAsia"/>
          <w:lang w:eastAsia="zh-CN"/>
        </w:rPr>
        <w:t>(一)、农业服务企业基础信息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经营范围：从事农业服务相关业务（企业依法自主选择经营项目，开展经营活动；依法须经批准的项目，经相关部门批准后依批准的内容开展经营活动；不得从事本市产业政策禁止和限制类项目的经营活动。）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7060"/>
      <w:r>
        <w:rPr>
          <w:rFonts w:ascii="仿宋" w:eastAsia="仿宋" w:hAnsi="仿宋" w:cs="仿宋" w:hint="eastAsia"/>
          <w:sz w:val="28"/>
          <w:lang w:eastAsia="zh-CN"/>
        </w:rPr>
        <w:t>(二)、农业服务企业简要介绍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6355"/>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农业服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农业服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农业服务行业头部客户群体。凭借卓越的技术创新、产品质量和服务水平，公司树立了良好的品牌形象，赢得了高度的客户认可。通过与这些优质客户保持稳定的合作关系，公司更深刻地了解了农业服务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农业服务行业中占据着有利的竞争地位。通过多年的深耕，公司在技术、品牌和运营效率等方面积累了竞争优势。随着农业服务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7222"/>
      <w:r>
        <w:rPr>
          <w:rFonts w:ascii="仿宋" w:eastAsia="仿宋" w:hAnsi="仿宋" w:cs="仿宋" w:hint="eastAsia"/>
          <w:sz w:val="28"/>
          <w:lang w:eastAsia="zh-CN"/>
        </w:rPr>
        <w:t>(四)、农业服务企业财务数据要略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营业收入：农业服务公司年度营业收入持续增长，稳健的经营业绩为公司奠定了坚实基础。过去几年，公司营业收入呈现出显著的增长趋势，达到了XX万元，反映了其在市场中的强大竞争力和客户认可度。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净利润：农业服务公司实现了可观的净利润，表明其在成本控制、运营效率和财务管理方面取得了显著的成就。净利润的稳步增长显示了公司良好的盈利能力和财务稳健性，达到了XX万元。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现金流：农业服务公司现金流状况良好，充足的现金储备为公司提供了灵活性和抵御风险的能力。稳定的现金流是公司可持续经营的重要保障，达到了XX万元。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9725"/>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31526"/>
      <w:r>
        <w:rPr>
          <w:rFonts w:ascii="仿宋" w:eastAsia="仿宋" w:hAnsi="仿宋" w:cs="仿宋" w:hint="eastAsia"/>
          <w:sz w:val="28"/>
          <w:lang w:eastAsia="zh-CN"/>
        </w:rPr>
        <w:t>(六)、农业服务企业经营宗旨阐述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业服务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30702"/>
      <w:r>
        <w:rPr>
          <w:rFonts w:ascii="仿宋" w:eastAsia="仿宋" w:hAnsi="仿宋" w:cs="仿宋" w:hint="eastAsia"/>
          <w:sz w:val="28"/>
          <w:lang w:eastAsia="zh-CN"/>
        </w:rPr>
        <w:t>(七)、农业服务企业未来发展规划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农业服务公司战略目标与发展规划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公司致力于跨足多个农业服务产业领域，为不同客户提供全方位的服务。通过不断拓展业务领域，实现业务的多元化和产业的全方位覆盖。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公司将持续投入研发，提升技术水平，确保产品始终符合日益提升的质量标准和技术进步要求。通过技术创新，为国内外农业服务生产商提供领先的产品。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公司将持续投入研发，推动技术和产品的创新，以满足市场不断提升的需求。通过先进技术和高品质产品提升农业服务行业标准。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公司倡导创新引领、合作共赢的合作模式，与产业链企业深度融合，建立稳定的合作关系，推动整个农业服务行业的发展。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公司在未来三至五年的规划中，将聚焦于农业服务产业的研发、智能制造和销售，并积极布局产业结构调整所需的领域。具体措施包括：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公司将利用中国市场的蓬勃发展，通过独立创新、联合开发、并购和收购等手段，迅速拓展国际市场，成为国际领先的农业服务创新型企业。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公司将通过与产业链上下游的深度合作，掌握国际领先的技术，实现产业链的深度整合，推动公司成为农业服务行业的领军企业。</w:t>
      </w:r>
    </w:p>
    <w:p>
      <w:pPr>
        <w:pStyle w:val="Heading1"/>
        <w:ind w:firstLine="560" w:firstLineChars="200"/>
        <w:rPr>
          <w:rFonts w:ascii="仿宋" w:eastAsia="仿宋" w:hAnsi="仿宋" w:cs="仿宋" w:hint="eastAsia"/>
          <w:sz w:val="28"/>
          <w:lang w:eastAsia="zh-CN"/>
        </w:rPr>
      </w:pPr>
      <w:bookmarkStart w:id="10" w:name="_Toc28735"/>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20736"/>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农业服务项目总用地面积为XX平方米，相当于XX亩，按照规划，整个场区总建筑面积预计为XX平方米。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20627"/>
      <w:r>
        <w:rPr>
          <w:rFonts w:ascii="仿宋" w:eastAsia="仿宋" w:hAnsi="仿宋" w:cs="仿宋" w:hint="eastAsia"/>
          <w:sz w:val="28"/>
          <w:lang w:eastAsia="zh-CN"/>
        </w:rPr>
        <w:t>(二)、农业服务产品规划方案及生产纲领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业服务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12166"/>
      <w:r>
        <w:rPr>
          <w:rFonts w:ascii="仿宋" w:eastAsia="仿宋" w:hAnsi="仿宋" w:cs="仿宋" w:hint="eastAsia"/>
          <w:sz w:val="28"/>
          <w:lang w:eastAsia="zh-CN"/>
        </w:rPr>
        <w:t>三、人才队伍建设</w:t>
      </w:r>
      <w:bookmarkEnd w:id="13"/>
    </w:p>
    <w:p>
      <w:pPr>
        <w:pStyle w:val="Heading2"/>
        <w:rPr>
          <w:rFonts w:ascii="仿宋" w:eastAsia="仿宋" w:hAnsi="仿宋" w:cs="仿宋" w:hint="eastAsia"/>
          <w:lang w:eastAsia="zh-CN"/>
        </w:rPr>
      </w:pPr>
      <w:bookmarkStart w:id="14" w:name="_Toc28698"/>
      <w:r>
        <w:rPr>
          <w:rFonts w:ascii="仿宋" w:eastAsia="仿宋" w:hAnsi="仿宋" w:cs="仿宋" w:hint="eastAsia"/>
          <w:lang w:eastAsia="zh-CN"/>
        </w:rPr>
        <w:t>(一)、人才引进与培养计划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农业服务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5" w:name="_Toc29376"/>
      <w:r>
        <w:rPr>
          <w:rFonts w:ascii="仿宋" w:eastAsia="仿宋" w:hAnsi="仿宋" w:cs="仿宋" w:hint="eastAsia"/>
          <w:sz w:val="28"/>
          <w:lang w:eastAsia="zh-CN"/>
        </w:rPr>
        <w:t>(二)、员工激励与福利政策</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6" w:name="_Toc18329"/>
      <w:r>
        <w:rPr>
          <w:rFonts w:ascii="仿宋" w:eastAsia="仿宋" w:hAnsi="仿宋" w:cs="仿宋" w:hint="eastAsia"/>
          <w:sz w:val="28"/>
          <w:lang w:eastAsia="zh-CN"/>
        </w:rPr>
        <w:t>(三)、团队建设与管理</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7" w:name="_Toc29920"/>
      <w:r>
        <w:rPr>
          <w:rFonts w:ascii="仿宋" w:eastAsia="仿宋" w:hAnsi="仿宋" w:cs="仿宋" w:hint="eastAsia"/>
          <w:sz w:val="28"/>
          <w:lang w:eastAsia="zh-CN"/>
        </w:rPr>
        <w:t>四、项目后期运营与拓展</w:t>
      </w:r>
      <w:bookmarkEnd w:id="17"/>
    </w:p>
    <w:p>
      <w:pPr>
        <w:pStyle w:val="Heading2"/>
        <w:rPr>
          <w:rFonts w:ascii="仿宋" w:eastAsia="仿宋" w:hAnsi="仿宋" w:cs="仿宋" w:hint="eastAsia"/>
          <w:lang w:eastAsia="zh-CN"/>
        </w:rPr>
      </w:pPr>
      <w:bookmarkStart w:id="18" w:name="_Toc25355"/>
      <w:r>
        <w:rPr>
          <w:rFonts w:ascii="仿宋" w:eastAsia="仿宋" w:hAnsi="仿宋" w:cs="仿宋" w:hint="eastAsia"/>
          <w:lang w:eastAsia="zh-CN"/>
        </w:rPr>
        <w:t>(一)、后期运营计划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农业服务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9" w:name="_Toc2614"/>
      <w:r>
        <w:rPr>
          <w:rFonts w:ascii="仿宋" w:eastAsia="仿宋" w:hAnsi="仿宋" w:cs="仿宋" w:hint="eastAsia"/>
          <w:sz w:val="28"/>
          <w:lang w:eastAsia="zh-CN"/>
        </w:rPr>
        <w:t>(二)、市场拓展与多元化发展</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https://d.book118.com/968075034113006040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农业服务资金需求报告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43ECB"/>
    <w:rsid w:val="1EB43ECB"/>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8075034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2024-02-07T15:26:00Z</dcterms:created>
  <dcterms:modified xsi:type="dcterms:W3CDTF">2024-02-07T15:26:16Z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31DA02CE273545B0B66B66FB0ADB7643_11</vt:lpwstr>
  </property>
  <property fmtid="{D5CDD505-2E9C-101B-9397-08002B2CF9AE}" pid="3" name="KSOProductBuildVer">
    <vt:lpwstr>2052-12.1.0.16250</vt:lpwstr>
  </property>
</Properties>
</file>