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达美航空行业相关公司设立可行性研究报告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0" w:history="1">
        <w:r>
          <w:rPr>
            <w:rFonts w:ascii="仿宋" w:eastAsia="仿宋" w:hAnsi="仿宋" w:cs="仿宋" w:hint="eastAsia"/>
            <w:lang w:eastAsia="zh-CN"/>
          </w:rPr>
          <w:t>序言</w:t>
        </w:r>
        <w:r>
          <w:tab/>
        </w:r>
        <w:r>
          <w:fldChar w:fldCharType="begin"/>
        </w:r>
        <w:r>
          <w:instrText xml:space="preserve"> PAGEREF _Toc15970 \h </w:instrText>
        </w:r>
        <w:r>
          <w:fldChar w:fldCharType="separate"/>
        </w:r>
        <w:r>
          <w:t>3</w:t>
        </w:r>
        <w:r>
          <w:fldChar w:fldCharType="end"/>
        </w:r>
      </w:hyperlink>
    </w:p>
    <w:p>
      <w:pPr>
        <w:pStyle w:val="TOC1"/>
        <w:tabs>
          <w:tab w:val="right" w:leader="dot" w:pos="8306"/>
        </w:tabs>
      </w:pPr>
      <w:hyperlink w:anchor="_Toc1020" w:history="1">
        <w:r>
          <w:rPr>
            <w:rFonts w:ascii="仿宋" w:eastAsia="仿宋" w:hAnsi="仿宋" w:cs="仿宋" w:hint="eastAsia"/>
            <w:lang w:eastAsia="zh-CN"/>
          </w:rPr>
          <w:t>一、选址分析</w:t>
        </w:r>
        <w:r>
          <w:tab/>
        </w:r>
        <w:r>
          <w:fldChar w:fldCharType="begin"/>
        </w:r>
        <w:r>
          <w:instrText xml:space="preserve"> PAGEREF _Toc1020 \h </w:instrText>
        </w:r>
        <w:r>
          <w:fldChar w:fldCharType="separate"/>
        </w:r>
        <w:r>
          <w:t>3</w:t>
        </w:r>
        <w:r>
          <w:fldChar w:fldCharType="end"/>
        </w:r>
      </w:hyperlink>
    </w:p>
    <w:p>
      <w:pPr>
        <w:pStyle w:val="TOC2"/>
        <w:tabs>
          <w:tab w:val="right" w:leader="dot" w:pos="8306"/>
        </w:tabs>
      </w:pPr>
      <w:hyperlink w:anchor="_Toc30560" w:history="1">
        <w:r>
          <w:rPr>
            <w:rFonts w:ascii="仿宋" w:eastAsia="仿宋" w:hAnsi="仿宋" w:cs="仿宋" w:hint="eastAsia"/>
            <w:lang w:eastAsia="zh-CN"/>
          </w:rPr>
          <w:t>(一)、达美航空项目选址原则</w:t>
        </w:r>
        <w:r>
          <w:tab/>
        </w:r>
        <w:r>
          <w:fldChar w:fldCharType="begin"/>
        </w:r>
        <w:r>
          <w:instrText xml:space="preserve"> PAGEREF _Toc30560 \h </w:instrText>
        </w:r>
        <w:r>
          <w:fldChar w:fldCharType="separate"/>
        </w:r>
        <w:r>
          <w:t>3</w:t>
        </w:r>
        <w:r>
          <w:fldChar w:fldCharType="end"/>
        </w:r>
      </w:hyperlink>
    </w:p>
    <w:p>
      <w:pPr>
        <w:pStyle w:val="TOC2"/>
        <w:tabs>
          <w:tab w:val="right" w:leader="dot" w:pos="8306"/>
        </w:tabs>
      </w:pPr>
      <w:hyperlink w:anchor="_Toc29708" w:history="1">
        <w:r>
          <w:rPr>
            <w:rFonts w:ascii="仿宋" w:eastAsia="仿宋" w:hAnsi="仿宋" w:cs="仿宋" w:hint="eastAsia"/>
            <w:lang w:eastAsia="zh-CN"/>
          </w:rPr>
          <w:t>(二)、建设区基本情况</w:t>
        </w:r>
        <w:r>
          <w:tab/>
        </w:r>
        <w:r>
          <w:fldChar w:fldCharType="begin"/>
        </w:r>
        <w:r>
          <w:instrText xml:space="preserve"> PAGEREF _Toc29708 \h </w:instrText>
        </w:r>
        <w:r>
          <w:fldChar w:fldCharType="separate"/>
        </w:r>
        <w:r>
          <w:t>4</w:t>
        </w:r>
        <w:r>
          <w:fldChar w:fldCharType="end"/>
        </w:r>
      </w:hyperlink>
    </w:p>
    <w:p>
      <w:pPr>
        <w:pStyle w:val="TOC2"/>
        <w:tabs>
          <w:tab w:val="right" w:leader="dot" w:pos="8306"/>
        </w:tabs>
      </w:pPr>
      <w:hyperlink w:anchor="_Toc20268" w:history="1">
        <w:r>
          <w:rPr>
            <w:rFonts w:ascii="仿宋" w:eastAsia="仿宋" w:hAnsi="仿宋" w:cs="仿宋" w:hint="eastAsia"/>
            <w:lang w:eastAsia="zh-CN"/>
          </w:rPr>
          <w:t>(三)、发展目标</w:t>
        </w:r>
        <w:r>
          <w:tab/>
        </w:r>
        <w:r>
          <w:fldChar w:fldCharType="begin"/>
        </w:r>
        <w:r>
          <w:instrText xml:space="preserve"> PAGEREF _Toc20268 \h </w:instrText>
        </w:r>
        <w:r>
          <w:fldChar w:fldCharType="separate"/>
        </w:r>
        <w:r>
          <w:t>5</w:t>
        </w:r>
        <w:r>
          <w:fldChar w:fldCharType="end"/>
        </w:r>
      </w:hyperlink>
    </w:p>
    <w:p>
      <w:pPr>
        <w:pStyle w:val="TOC2"/>
        <w:tabs>
          <w:tab w:val="right" w:leader="dot" w:pos="8306"/>
        </w:tabs>
      </w:pPr>
      <w:hyperlink w:anchor="_Toc2387" w:history="1">
        <w:r>
          <w:rPr>
            <w:rFonts w:ascii="仿宋" w:eastAsia="仿宋" w:hAnsi="仿宋" w:cs="仿宋" w:hint="eastAsia"/>
            <w:lang w:eastAsia="zh-CN"/>
          </w:rPr>
          <w:t>(四)、产业发展方向</w:t>
        </w:r>
        <w:r>
          <w:tab/>
        </w:r>
        <w:r>
          <w:fldChar w:fldCharType="begin"/>
        </w:r>
        <w:r>
          <w:instrText xml:space="preserve"> PAGEREF _Toc2387 \h </w:instrText>
        </w:r>
        <w:r>
          <w:fldChar w:fldCharType="separate"/>
        </w:r>
        <w:r>
          <w:t>7</w:t>
        </w:r>
        <w:r>
          <w:fldChar w:fldCharType="end"/>
        </w:r>
      </w:hyperlink>
    </w:p>
    <w:p>
      <w:pPr>
        <w:pStyle w:val="TOC2"/>
        <w:tabs>
          <w:tab w:val="right" w:leader="dot" w:pos="8306"/>
        </w:tabs>
      </w:pPr>
      <w:hyperlink w:anchor="_Toc31610" w:history="1">
        <w:r>
          <w:rPr>
            <w:rFonts w:ascii="仿宋" w:eastAsia="仿宋" w:hAnsi="仿宋" w:cs="仿宋" w:hint="eastAsia"/>
            <w:lang w:eastAsia="zh-CN"/>
          </w:rPr>
          <w:t>(五)、达美航空项目选址综合评价</w:t>
        </w:r>
        <w:r>
          <w:tab/>
        </w:r>
        <w:r>
          <w:fldChar w:fldCharType="begin"/>
        </w:r>
        <w:r>
          <w:instrText xml:space="preserve"> PAGEREF _Toc31610 \h </w:instrText>
        </w:r>
        <w:r>
          <w:fldChar w:fldCharType="separate"/>
        </w:r>
        <w:r>
          <w:t>8</w:t>
        </w:r>
        <w:r>
          <w:fldChar w:fldCharType="end"/>
        </w:r>
      </w:hyperlink>
    </w:p>
    <w:p>
      <w:pPr>
        <w:pStyle w:val="TOC1"/>
        <w:tabs>
          <w:tab w:val="right" w:leader="dot" w:pos="8306"/>
        </w:tabs>
      </w:pPr>
      <w:hyperlink w:anchor="_Toc31138" w:history="1">
        <w:r>
          <w:rPr>
            <w:rFonts w:ascii="仿宋" w:eastAsia="仿宋" w:hAnsi="仿宋" w:cs="仿宋" w:hint="eastAsia"/>
            <w:lang w:eastAsia="zh-CN"/>
          </w:rPr>
          <w:t>二、公司成立背景及可行性分析</w:t>
        </w:r>
        <w:r>
          <w:tab/>
        </w:r>
        <w:r>
          <w:fldChar w:fldCharType="begin"/>
        </w:r>
        <w:r>
          <w:instrText xml:space="preserve"> PAGEREF _Toc31138 \h </w:instrText>
        </w:r>
        <w:r>
          <w:fldChar w:fldCharType="separate"/>
        </w:r>
        <w:r>
          <w:t>8</w:t>
        </w:r>
        <w:r>
          <w:fldChar w:fldCharType="end"/>
        </w:r>
      </w:hyperlink>
    </w:p>
    <w:p>
      <w:pPr>
        <w:pStyle w:val="TOC2"/>
        <w:tabs>
          <w:tab w:val="right" w:leader="dot" w:pos="8306"/>
        </w:tabs>
      </w:pPr>
      <w:hyperlink w:anchor="_Toc7677" w:history="1">
        <w:r>
          <w:rPr>
            <w:rFonts w:ascii="仿宋" w:eastAsia="仿宋" w:hAnsi="仿宋" w:cs="仿宋" w:hint="eastAsia"/>
            <w:lang w:eastAsia="zh-CN"/>
          </w:rPr>
          <w:t>(一)、发展思路</w:t>
        </w:r>
        <w:r>
          <w:tab/>
        </w:r>
        <w:r>
          <w:fldChar w:fldCharType="begin"/>
        </w:r>
        <w:r>
          <w:instrText xml:space="preserve"> PAGEREF _Toc7677 \h </w:instrText>
        </w:r>
        <w:r>
          <w:fldChar w:fldCharType="separate"/>
        </w:r>
        <w:r>
          <w:t>8</w:t>
        </w:r>
        <w:r>
          <w:fldChar w:fldCharType="end"/>
        </w:r>
      </w:hyperlink>
    </w:p>
    <w:p>
      <w:pPr>
        <w:pStyle w:val="TOC2"/>
        <w:tabs>
          <w:tab w:val="right" w:leader="dot" w:pos="8306"/>
        </w:tabs>
      </w:pPr>
      <w:hyperlink w:anchor="_Toc15976" w:history="1">
        <w:r>
          <w:rPr>
            <w:rFonts w:ascii="仿宋" w:eastAsia="仿宋" w:hAnsi="仿宋" w:cs="仿宋" w:hint="eastAsia"/>
            <w:lang w:eastAsia="zh-CN"/>
          </w:rPr>
          <w:t>(二)、产业发展背景分析</w:t>
        </w:r>
        <w:r>
          <w:tab/>
        </w:r>
        <w:r>
          <w:fldChar w:fldCharType="begin"/>
        </w:r>
        <w:r>
          <w:instrText xml:space="preserve"> PAGEREF _Toc15976 \h </w:instrText>
        </w:r>
        <w:r>
          <w:fldChar w:fldCharType="separate"/>
        </w:r>
        <w:r>
          <w:t>9</w:t>
        </w:r>
        <w:r>
          <w:fldChar w:fldCharType="end"/>
        </w:r>
      </w:hyperlink>
    </w:p>
    <w:p>
      <w:pPr>
        <w:pStyle w:val="TOC2"/>
        <w:tabs>
          <w:tab w:val="right" w:leader="dot" w:pos="8306"/>
        </w:tabs>
      </w:pPr>
      <w:hyperlink w:anchor="_Toc14055" w:history="1">
        <w:r>
          <w:rPr>
            <w:rFonts w:ascii="仿宋" w:eastAsia="仿宋" w:hAnsi="仿宋" w:cs="仿宋" w:hint="eastAsia"/>
            <w:lang w:eastAsia="zh-CN"/>
          </w:rPr>
          <w:t>(三)、产业发展原则</w:t>
        </w:r>
        <w:r>
          <w:tab/>
        </w:r>
        <w:r>
          <w:fldChar w:fldCharType="begin"/>
        </w:r>
        <w:r>
          <w:instrText xml:space="preserve"> PAGEREF _Toc14055 \h </w:instrText>
        </w:r>
        <w:r>
          <w:fldChar w:fldCharType="separate"/>
        </w:r>
        <w:r>
          <w:t>11</w:t>
        </w:r>
        <w:r>
          <w:fldChar w:fldCharType="end"/>
        </w:r>
      </w:hyperlink>
    </w:p>
    <w:p>
      <w:pPr>
        <w:pStyle w:val="TOC2"/>
        <w:tabs>
          <w:tab w:val="right" w:leader="dot" w:pos="8306"/>
        </w:tabs>
      </w:pPr>
      <w:hyperlink w:anchor="_Toc31131" w:history="1">
        <w:r>
          <w:rPr>
            <w:rFonts w:ascii="仿宋" w:eastAsia="仿宋" w:hAnsi="仿宋" w:cs="仿宋" w:hint="eastAsia"/>
            <w:lang w:eastAsia="zh-CN"/>
          </w:rPr>
          <w:t>(四)、区域产业环境分析</w:t>
        </w:r>
        <w:r>
          <w:tab/>
        </w:r>
        <w:r>
          <w:fldChar w:fldCharType="begin"/>
        </w:r>
        <w:r>
          <w:instrText xml:space="preserve"> PAGEREF _Toc31131 \h </w:instrText>
        </w:r>
        <w:r>
          <w:fldChar w:fldCharType="separate"/>
        </w:r>
        <w:r>
          <w:t>12</w:t>
        </w:r>
        <w:r>
          <w:fldChar w:fldCharType="end"/>
        </w:r>
      </w:hyperlink>
    </w:p>
    <w:p>
      <w:pPr>
        <w:pStyle w:val="TOC2"/>
        <w:tabs>
          <w:tab w:val="right" w:leader="dot" w:pos="8306"/>
        </w:tabs>
      </w:pPr>
      <w:hyperlink w:anchor="_Toc16540" w:history="1">
        <w:r>
          <w:rPr>
            <w:rFonts w:ascii="仿宋" w:eastAsia="仿宋" w:hAnsi="仿宋" w:cs="仿宋" w:hint="eastAsia"/>
            <w:lang w:eastAsia="zh-CN"/>
          </w:rPr>
          <w:t>(五)、可行性分析</w:t>
        </w:r>
        <w:r>
          <w:tab/>
        </w:r>
        <w:r>
          <w:fldChar w:fldCharType="begin"/>
        </w:r>
        <w:r>
          <w:instrText xml:space="preserve"> PAGEREF _Toc16540 \h </w:instrText>
        </w:r>
        <w:r>
          <w:fldChar w:fldCharType="separate"/>
        </w:r>
        <w:r>
          <w:t>14</w:t>
        </w:r>
        <w:r>
          <w:fldChar w:fldCharType="end"/>
        </w:r>
      </w:hyperlink>
    </w:p>
    <w:p>
      <w:pPr>
        <w:pStyle w:val="TOC2"/>
        <w:tabs>
          <w:tab w:val="right" w:leader="dot" w:pos="8306"/>
        </w:tabs>
      </w:pPr>
      <w:hyperlink w:anchor="_Toc17203" w:history="1">
        <w:r>
          <w:rPr>
            <w:rFonts w:ascii="仿宋" w:eastAsia="仿宋" w:hAnsi="仿宋" w:cs="仿宋" w:hint="eastAsia"/>
            <w:lang w:eastAsia="zh-CN"/>
          </w:rPr>
          <w:t>(六)、产业发展重点任务</w:t>
        </w:r>
        <w:r>
          <w:tab/>
        </w:r>
        <w:r>
          <w:fldChar w:fldCharType="begin"/>
        </w:r>
        <w:r>
          <w:instrText xml:space="preserve"> PAGEREF _Toc17203 \h </w:instrText>
        </w:r>
        <w:r>
          <w:fldChar w:fldCharType="separate"/>
        </w:r>
        <w:r>
          <w:t>14</w:t>
        </w:r>
        <w:r>
          <w:fldChar w:fldCharType="end"/>
        </w:r>
      </w:hyperlink>
    </w:p>
    <w:p>
      <w:pPr>
        <w:pStyle w:val="TOC2"/>
        <w:tabs>
          <w:tab w:val="right" w:leader="dot" w:pos="8306"/>
        </w:tabs>
      </w:pPr>
      <w:hyperlink w:anchor="_Toc26062" w:history="1">
        <w:r>
          <w:rPr>
            <w:rFonts w:ascii="仿宋" w:eastAsia="仿宋" w:hAnsi="仿宋" w:cs="仿宋" w:hint="eastAsia"/>
            <w:lang w:eastAsia="zh-CN"/>
          </w:rPr>
          <w:t>(七)、达美航空项目建设必要性分析</w:t>
        </w:r>
        <w:r>
          <w:tab/>
        </w:r>
        <w:r>
          <w:fldChar w:fldCharType="begin"/>
        </w:r>
        <w:r>
          <w:instrText xml:space="preserve"> PAGEREF _Toc26062 \h </w:instrText>
        </w:r>
        <w:r>
          <w:fldChar w:fldCharType="separate"/>
        </w:r>
        <w:r>
          <w:t>16</w:t>
        </w:r>
        <w:r>
          <w:fldChar w:fldCharType="end"/>
        </w:r>
      </w:hyperlink>
    </w:p>
    <w:p>
      <w:pPr>
        <w:pStyle w:val="TOC1"/>
        <w:tabs>
          <w:tab w:val="right" w:leader="dot" w:pos="8306"/>
        </w:tabs>
      </w:pPr>
      <w:hyperlink w:anchor="_Toc11083" w:history="1">
        <w:r>
          <w:rPr>
            <w:rFonts w:ascii="仿宋" w:eastAsia="仿宋" w:hAnsi="仿宋" w:cs="仿宋" w:hint="eastAsia"/>
            <w:lang w:eastAsia="zh-CN"/>
          </w:rPr>
          <w:t>三、法人治理</w:t>
        </w:r>
        <w:r>
          <w:tab/>
        </w:r>
        <w:r>
          <w:fldChar w:fldCharType="begin"/>
        </w:r>
        <w:r>
          <w:instrText xml:space="preserve"> PAGEREF _Toc11083 \h </w:instrText>
        </w:r>
        <w:r>
          <w:fldChar w:fldCharType="separate"/>
        </w:r>
        <w:r>
          <w:t>18</w:t>
        </w:r>
        <w:r>
          <w:fldChar w:fldCharType="end"/>
        </w:r>
      </w:hyperlink>
    </w:p>
    <w:p>
      <w:pPr>
        <w:pStyle w:val="TOC2"/>
        <w:tabs>
          <w:tab w:val="right" w:leader="dot" w:pos="8306"/>
        </w:tabs>
      </w:pPr>
      <w:hyperlink w:anchor="_Toc3479" w:history="1">
        <w:r>
          <w:rPr>
            <w:rFonts w:ascii="仿宋" w:eastAsia="仿宋" w:hAnsi="仿宋" w:cs="仿宋" w:hint="eastAsia"/>
            <w:lang w:eastAsia="zh-CN"/>
          </w:rPr>
          <w:t>(一)、股东权利及义务</w:t>
        </w:r>
        <w:r>
          <w:tab/>
        </w:r>
        <w:r>
          <w:fldChar w:fldCharType="begin"/>
        </w:r>
        <w:r>
          <w:instrText xml:space="preserve"> PAGEREF _Toc3479 \h </w:instrText>
        </w:r>
        <w:r>
          <w:fldChar w:fldCharType="separate"/>
        </w:r>
        <w:r>
          <w:t>18</w:t>
        </w:r>
        <w:r>
          <w:fldChar w:fldCharType="end"/>
        </w:r>
      </w:hyperlink>
    </w:p>
    <w:p>
      <w:pPr>
        <w:pStyle w:val="TOC2"/>
        <w:tabs>
          <w:tab w:val="right" w:leader="dot" w:pos="8306"/>
        </w:tabs>
      </w:pPr>
      <w:hyperlink w:anchor="_Toc24153" w:history="1">
        <w:r>
          <w:rPr>
            <w:rFonts w:ascii="仿宋" w:eastAsia="仿宋" w:hAnsi="仿宋" w:cs="仿宋" w:hint="eastAsia"/>
            <w:lang w:eastAsia="zh-CN"/>
          </w:rPr>
          <w:t>(二)、董事</w:t>
        </w:r>
        <w:r>
          <w:tab/>
        </w:r>
        <w:r>
          <w:fldChar w:fldCharType="begin"/>
        </w:r>
        <w:r>
          <w:instrText xml:space="preserve"> PAGEREF _Toc24153 \h </w:instrText>
        </w:r>
        <w:r>
          <w:fldChar w:fldCharType="separate"/>
        </w:r>
        <w:r>
          <w:t>20</w:t>
        </w:r>
        <w:r>
          <w:fldChar w:fldCharType="end"/>
        </w:r>
      </w:hyperlink>
    </w:p>
    <w:p>
      <w:pPr>
        <w:pStyle w:val="TOC2"/>
        <w:tabs>
          <w:tab w:val="right" w:leader="dot" w:pos="8306"/>
        </w:tabs>
      </w:pPr>
      <w:hyperlink w:anchor="_Toc5457" w:history="1">
        <w:r>
          <w:rPr>
            <w:rFonts w:ascii="仿宋" w:eastAsia="仿宋" w:hAnsi="仿宋" w:cs="仿宋" w:hint="eastAsia"/>
            <w:lang w:eastAsia="zh-CN"/>
          </w:rPr>
          <w:t>(三)、高级管理人员</w:t>
        </w:r>
        <w:r>
          <w:tab/>
        </w:r>
        <w:r>
          <w:fldChar w:fldCharType="begin"/>
        </w:r>
        <w:r>
          <w:instrText xml:space="preserve"> PAGEREF _Toc5457 \h </w:instrText>
        </w:r>
        <w:r>
          <w:fldChar w:fldCharType="separate"/>
        </w:r>
        <w:r>
          <w:t>25</w:t>
        </w:r>
        <w:r>
          <w:fldChar w:fldCharType="end"/>
        </w:r>
      </w:hyperlink>
    </w:p>
    <w:p>
      <w:pPr>
        <w:pStyle w:val="TOC2"/>
        <w:tabs>
          <w:tab w:val="right" w:leader="dot" w:pos="8306"/>
        </w:tabs>
      </w:pPr>
      <w:hyperlink w:anchor="_Toc1057" w:history="1">
        <w:r>
          <w:rPr>
            <w:rFonts w:ascii="仿宋" w:eastAsia="仿宋" w:hAnsi="仿宋" w:cs="仿宋" w:hint="eastAsia"/>
            <w:lang w:eastAsia="zh-CN"/>
          </w:rPr>
          <w:t>(四)、监事</w:t>
        </w:r>
        <w:r>
          <w:tab/>
        </w:r>
        <w:r>
          <w:fldChar w:fldCharType="begin"/>
        </w:r>
        <w:r>
          <w:instrText xml:space="preserve"> PAGEREF _Toc1057 \h </w:instrText>
        </w:r>
        <w:r>
          <w:fldChar w:fldCharType="separate"/>
        </w:r>
        <w:r>
          <w:t>26</w:t>
        </w:r>
        <w:r>
          <w:fldChar w:fldCharType="end"/>
        </w:r>
      </w:hyperlink>
    </w:p>
    <w:p>
      <w:pPr>
        <w:pStyle w:val="TOC1"/>
        <w:tabs>
          <w:tab w:val="right" w:leader="dot" w:pos="8306"/>
        </w:tabs>
      </w:pPr>
      <w:hyperlink w:anchor="_Toc3640" w:history="1">
        <w:r>
          <w:rPr>
            <w:rFonts w:ascii="仿宋" w:eastAsia="仿宋" w:hAnsi="仿宋" w:cs="仿宋" w:hint="eastAsia"/>
            <w:lang w:eastAsia="zh-CN"/>
          </w:rPr>
          <w:t>四、发展规划</w:t>
        </w:r>
        <w:r>
          <w:tab/>
        </w:r>
        <w:r>
          <w:fldChar w:fldCharType="begin"/>
        </w:r>
        <w:r>
          <w:instrText xml:space="preserve"> PAGEREF _Toc3640 \h </w:instrText>
        </w:r>
        <w:r>
          <w:fldChar w:fldCharType="separate"/>
        </w:r>
        <w:r>
          <w:t>28</w:t>
        </w:r>
        <w:r>
          <w:fldChar w:fldCharType="end"/>
        </w:r>
      </w:hyperlink>
    </w:p>
    <w:p>
      <w:pPr>
        <w:pStyle w:val="TOC2"/>
        <w:tabs>
          <w:tab w:val="right" w:leader="dot" w:pos="8306"/>
        </w:tabs>
      </w:pPr>
      <w:hyperlink w:anchor="_Toc30544" w:history="1">
        <w:r>
          <w:rPr>
            <w:rFonts w:ascii="仿宋" w:eastAsia="仿宋" w:hAnsi="仿宋" w:cs="仿宋" w:hint="eastAsia"/>
            <w:lang w:eastAsia="zh-CN"/>
          </w:rPr>
          <w:t>(一)、公司发展规划</w:t>
        </w:r>
        <w:r>
          <w:tab/>
        </w:r>
        <w:r>
          <w:fldChar w:fldCharType="begin"/>
        </w:r>
        <w:r>
          <w:instrText xml:space="preserve"> PAGEREF _Toc30544 \h </w:instrText>
        </w:r>
        <w:r>
          <w:fldChar w:fldCharType="separate"/>
        </w:r>
        <w:r>
          <w:t>28</w:t>
        </w:r>
        <w:r>
          <w:fldChar w:fldCharType="end"/>
        </w:r>
      </w:hyperlink>
    </w:p>
    <w:p>
      <w:pPr>
        <w:pStyle w:val="TOC2"/>
        <w:tabs>
          <w:tab w:val="right" w:leader="dot" w:pos="8306"/>
        </w:tabs>
      </w:pPr>
      <w:hyperlink w:anchor="_Toc17693" w:history="1">
        <w:r>
          <w:rPr>
            <w:rFonts w:ascii="仿宋" w:eastAsia="仿宋" w:hAnsi="仿宋" w:cs="仿宋" w:hint="eastAsia"/>
            <w:lang w:eastAsia="zh-CN"/>
          </w:rPr>
          <w:t>(二)、保障措施</w:t>
        </w:r>
        <w:r>
          <w:tab/>
        </w:r>
        <w:r>
          <w:fldChar w:fldCharType="begin"/>
        </w:r>
        <w:r>
          <w:instrText xml:space="preserve"> PAGEREF _Toc17693 \h </w:instrText>
        </w:r>
        <w:r>
          <w:fldChar w:fldCharType="separate"/>
        </w:r>
        <w:r>
          <w:t>29</w:t>
        </w:r>
        <w:r>
          <w:fldChar w:fldCharType="end"/>
        </w:r>
      </w:hyperlink>
    </w:p>
    <w:p>
      <w:pPr>
        <w:pStyle w:val="TOC1"/>
        <w:tabs>
          <w:tab w:val="right" w:leader="dot" w:pos="8306"/>
        </w:tabs>
      </w:pPr>
      <w:hyperlink w:anchor="_Toc8932" w:history="1">
        <w:r>
          <w:rPr>
            <w:rFonts w:ascii="仿宋" w:eastAsia="仿宋" w:hAnsi="仿宋" w:cs="仿宋" w:hint="eastAsia"/>
            <w:lang w:eastAsia="zh-CN"/>
          </w:rPr>
          <w:t>五、行业、市场分析</w:t>
        </w:r>
        <w:r>
          <w:tab/>
        </w:r>
        <w:r>
          <w:fldChar w:fldCharType="begin"/>
        </w:r>
        <w:r>
          <w:instrText xml:space="preserve"> PAGEREF _Toc8932 \h </w:instrText>
        </w:r>
        <w:r>
          <w:fldChar w:fldCharType="separate"/>
        </w:r>
        <w:r>
          <w:t>34</w:t>
        </w:r>
        <w:r>
          <w:fldChar w:fldCharType="end"/>
        </w:r>
      </w:hyperlink>
    </w:p>
    <w:p>
      <w:pPr>
        <w:pStyle w:val="TOC2"/>
        <w:tabs>
          <w:tab w:val="right" w:leader="dot" w:pos="8306"/>
        </w:tabs>
      </w:pPr>
      <w:hyperlink w:anchor="_Toc19637" w:history="1">
        <w:r>
          <w:rPr>
            <w:rFonts w:ascii="仿宋" w:eastAsia="仿宋" w:hAnsi="仿宋" w:cs="仿宋" w:hint="eastAsia"/>
            <w:lang w:eastAsia="zh-CN"/>
          </w:rPr>
          <w:t>(一)、行业分析</w:t>
        </w:r>
        <w:r>
          <w:tab/>
        </w:r>
        <w:r>
          <w:fldChar w:fldCharType="begin"/>
        </w:r>
        <w:r>
          <w:instrText xml:space="preserve"> PAGEREF _Toc19637 \h </w:instrText>
        </w:r>
        <w:r>
          <w:fldChar w:fldCharType="separate"/>
        </w:r>
        <w:r>
          <w:t>34</w:t>
        </w:r>
        <w:r>
          <w:fldChar w:fldCharType="end"/>
        </w:r>
      </w:hyperlink>
    </w:p>
    <w:p>
      <w:pPr>
        <w:pStyle w:val="TOC2"/>
        <w:tabs>
          <w:tab w:val="right" w:leader="dot" w:pos="8306"/>
        </w:tabs>
      </w:pPr>
      <w:hyperlink w:anchor="_Toc31684" w:history="1">
        <w:r>
          <w:rPr>
            <w:rFonts w:ascii="仿宋" w:eastAsia="仿宋" w:hAnsi="仿宋" w:cs="仿宋" w:hint="eastAsia"/>
            <w:lang w:eastAsia="zh-CN"/>
          </w:rPr>
          <w:t>(二)、市场分析</w:t>
        </w:r>
        <w:r>
          <w:tab/>
        </w:r>
        <w:r>
          <w:fldChar w:fldCharType="begin"/>
        </w:r>
        <w:r>
          <w:instrText xml:space="preserve"> PAGEREF _Toc31684 \h </w:instrText>
        </w:r>
        <w:r>
          <w:fldChar w:fldCharType="separate"/>
        </w:r>
        <w:r>
          <w:t>35</w:t>
        </w:r>
        <w:r>
          <w:fldChar w:fldCharType="end"/>
        </w:r>
      </w:hyperlink>
    </w:p>
    <w:p>
      <w:pPr>
        <w:pStyle w:val="TOC2"/>
        <w:tabs>
          <w:tab w:val="right" w:leader="dot" w:pos="8306"/>
        </w:tabs>
      </w:pPr>
      <w:hyperlink w:anchor="_Toc18240" w:history="1">
        <w:r>
          <w:rPr>
            <w:rFonts w:ascii="仿宋" w:eastAsia="仿宋" w:hAnsi="仿宋" w:cs="仿宋" w:hint="eastAsia"/>
            <w:lang w:eastAsia="zh-CN"/>
          </w:rPr>
          <w:t>(三)、行业发展及市场前景分析</w:t>
        </w:r>
        <w:r>
          <w:tab/>
        </w:r>
        <w:r>
          <w:fldChar w:fldCharType="begin"/>
        </w:r>
        <w:r>
          <w:instrText xml:space="preserve"> PAGEREF _Toc18240 \h </w:instrText>
        </w:r>
        <w:r>
          <w:fldChar w:fldCharType="separate"/>
        </w:r>
        <w:r>
          <w:t>35</w:t>
        </w:r>
        <w:r>
          <w:fldChar w:fldCharType="end"/>
        </w:r>
      </w:hyperlink>
    </w:p>
    <w:p>
      <w:pPr>
        <w:pStyle w:val="TOC1"/>
        <w:tabs>
          <w:tab w:val="right" w:leader="dot" w:pos="8306"/>
        </w:tabs>
      </w:pPr>
      <w:hyperlink w:anchor="_Toc61" w:history="1">
        <w:r>
          <w:rPr>
            <w:rFonts w:ascii="仿宋" w:eastAsia="仿宋" w:hAnsi="仿宋" w:cs="仿宋" w:hint="eastAsia"/>
            <w:lang w:eastAsia="zh-CN"/>
          </w:rPr>
          <w:t>六、达美航空项目风险分析</w:t>
        </w:r>
        <w:r>
          <w:tab/>
        </w:r>
        <w:r>
          <w:fldChar w:fldCharType="begin"/>
        </w:r>
        <w:r>
          <w:instrText xml:space="preserve"> PAGEREF _Toc61 \h </w:instrText>
        </w:r>
        <w:r>
          <w:fldChar w:fldCharType="separate"/>
        </w:r>
        <w:r>
          <w:t>37</w:t>
        </w:r>
        <w:r>
          <w:fldChar w:fldCharType="end"/>
        </w:r>
      </w:hyperlink>
    </w:p>
    <w:p>
      <w:pPr>
        <w:pStyle w:val="TOC2"/>
        <w:tabs>
          <w:tab w:val="right" w:leader="dot" w:pos="8306"/>
        </w:tabs>
      </w:pPr>
      <w:hyperlink w:anchor="_Toc21159" w:history="1">
        <w:r>
          <w:rPr>
            <w:rFonts w:ascii="仿宋" w:eastAsia="仿宋" w:hAnsi="仿宋" w:cs="仿宋" w:hint="eastAsia"/>
            <w:lang w:eastAsia="zh-CN"/>
          </w:rPr>
          <w:t>(一)、达美航空项目风险分析</w:t>
        </w:r>
        <w:r>
          <w:tab/>
        </w:r>
        <w:r>
          <w:fldChar w:fldCharType="begin"/>
        </w:r>
        <w:r>
          <w:instrText xml:space="preserve"> PAGEREF _Toc21159 \h </w:instrText>
        </w:r>
        <w:r>
          <w:fldChar w:fldCharType="separate"/>
        </w:r>
        <w:r>
          <w:t>37</w:t>
        </w:r>
        <w:r>
          <w:fldChar w:fldCharType="end"/>
        </w:r>
      </w:hyperlink>
    </w:p>
    <w:p>
      <w:pPr>
        <w:pStyle w:val="TOC2"/>
        <w:tabs>
          <w:tab w:val="right" w:leader="dot" w:pos="8306"/>
        </w:tabs>
      </w:pPr>
      <w:hyperlink w:anchor="_Toc13370" w:history="1">
        <w:r>
          <w:rPr>
            <w:rFonts w:ascii="仿宋" w:eastAsia="仿宋" w:hAnsi="仿宋" w:cs="仿宋" w:hint="eastAsia"/>
            <w:lang w:eastAsia="zh-CN"/>
          </w:rPr>
          <w:t>(二)、达美航空项目风险对策</w:t>
        </w:r>
        <w:r>
          <w:tab/>
        </w:r>
        <w:r>
          <w:fldChar w:fldCharType="begin"/>
        </w:r>
        <w:r>
          <w:instrText xml:space="preserve"> PAGEREF _Toc13370 \h </w:instrText>
        </w:r>
        <w:r>
          <w:fldChar w:fldCharType="separate"/>
        </w:r>
        <w:r>
          <w:t>38</w:t>
        </w:r>
        <w:r>
          <w:fldChar w:fldCharType="end"/>
        </w:r>
      </w:hyperlink>
    </w:p>
    <w:p>
      <w:pPr>
        <w:pStyle w:val="TOC1"/>
        <w:tabs>
          <w:tab w:val="right" w:leader="dot" w:pos="8306"/>
        </w:tabs>
      </w:pPr>
      <w:hyperlink w:anchor="_Toc21052" w:history="1">
        <w:r>
          <w:rPr>
            <w:rFonts w:ascii="仿宋" w:eastAsia="仿宋" w:hAnsi="仿宋" w:cs="仿宋" w:hint="eastAsia"/>
            <w:lang w:eastAsia="zh-CN"/>
          </w:rPr>
          <w:t>七、投资方案分析</w:t>
        </w:r>
        <w:r>
          <w:tab/>
        </w:r>
        <w:r>
          <w:fldChar w:fldCharType="begin"/>
        </w:r>
        <w:r>
          <w:instrText xml:space="preserve"> PAGEREF _Toc21052 \h </w:instrText>
        </w:r>
        <w:r>
          <w:fldChar w:fldCharType="separate"/>
        </w:r>
        <w:r>
          <w:t>39</w:t>
        </w:r>
        <w:r>
          <w:fldChar w:fldCharType="end"/>
        </w:r>
      </w:hyperlink>
    </w:p>
    <w:p>
      <w:pPr>
        <w:pStyle w:val="TOC2"/>
        <w:tabs>
          <w:tab w:val="right" w:leader="dot" w:pos="8306"/>
        </w:tabs>
      </w:pPr>
      <w:hyperlink w:anchor="_Toc2166" w:history="1">
        <w:r>
          <w:rPr>
            <w:rFonts w:ascii="仿宋" w:eastAsia="仿宋" w:hAnsi="仿宋" w:cs="仿宋" w:hint="eastAsia"/>
            <w:lang w:eastAsia="zh-CN"/>
          </w:rPr>
          <w:t>(一)、编制说明</w:t>
        </w:r>
        <w:r>
          <w:tab/>
        </w:r>
        <w:r>
          <w:fldChar w:fldCharType="begin"/>
        </w:r>
        <w:r>
          <w:instrText xml:space="preserve"> PAGEREF _Toc2166 \h </w:instrText>
        </w:r>
        <w:r>
          <w:fldChar w:fldCharType="separate"/>
        </w:r>
        <w:r>
          <w:t>39</w:t>
        </w:r>
        <w:r>
          <w:fldChar w:fldCharType="end"/>
        </w:r>
      </w:hyperlink>
    </w:p>
    <w:p>
      <w:pPr>
        <w:pStyle w:val="TOC2"/>
        <w:tabs>
          <w:tab w:val="right" w:leader="dot" w:pos="8306"/>
        </w:tabs>
      </w:pPr>
      <w:hyperlink w:anchor="_Toc27581" w:history="1">
        <w:r>
          <w:rPr>
            <w:rFonts w:ascii="仿宋" w:eastAsia="仿宋" w:hAnsi="仿宋" w:cs="仿宋" w:hint="eastAsia"/>
            <w:lang w:eastAsia="zh-CN"/>
          </w:rPr>
          <w:t>(二)、建设投资</w:t>
        </w:r>
        <w:r>
          <w:tab/>
        </w:r>
        <w:r>
          <w:fldChar w:fldCharType="begin"/>
        </w:r>
        <w:r>
          <w:instrText xml:space="preserve"> PAGEREF _Toc27581 \h </w:instrText>
        </w:r>
        <w:r>
          <w:fldChar w:fldCharType="separate"/>
        </w:r>
        <w:r>
          <w:t>39</w:t>
        </w:r>
        <w:r>
          <w:fldChar w:fldCharType="end"/>
        </w:r>
      </w:hyperlink>
    </w:p>
    <w:p>
      <w:pPr>
        <w:pStyle w:val="TOC2"/>
        <w:tabs>
          <w:tab w:val="right" w:leader="dot" w:pos="8306"/>
        </w:tabs>
      </w:pPr>
      <w:hyperlink w:anchor="_Toc19444" w:history="1">
        <w:r>
          <w:rPr>
            <w:rFonts w:ascii="仿宋" w:eastAsia="仿宋" w:hAnsi="仿宋" w:cs="仿宋" w:hint="eastAsia"/>
            <w:lang w:eastAsia="zh-CN"/>
          </w:rPr>
          <w:t>(三)、建设期利息</w:t>
        </w:r>
        <w:r>
          <w:tab/>
        </w:r>
        <w:r>
          <w:fldChar w:fldCharType="begin"/>
        </w:r>
        <w:r>
          <w:instrText xml:space="preserve"> PAGEREF _Toc19444 \h </w:instrText>
        </w:r>
        <w:r>
          <w:fldChar w:fldCharType="separate"/>
        </w:r>
        <w:r>
          <w:t>40</w:t>
        </w:r>
        <w:r>
          <w:fldChar w:fldCharType="end"/>
        </w:r>
      </w:hyperlink>
    </w:p>
    <w:p>
      <w:pPr>
        <w:pStyle w:val="TOC2"/>
        <w:tabs>
          <w:tab w:val="right" w:leader="dot" w:pos="8306"/>
        </w:tabs>
      </w:pPr>
      <w:hyperlink w:anchor="_Toc31065" w:history="1">
        <w:r>
          <w:rPr>
            <w:rFonts w:ascii="仿宋" w:eastAsia="仿宋" w:hAnsi="仿宋" w:cs="仿宋" w:hint="eastAsia"/>
            <w:lang w:eastAsia="zh-CN"/>
          </w:rPr>
          <w:t>(四)、流动资金</w:t>
        </w:r>
        <w:r>
          <w:tab/>
        </w:r>
        <w:r>
          <w:fldChar w:fldCharType="begin"/>
        </w:r>
        <w:r>
          <w:instrText xml:space="preserve"> PAGEREF _Toc31065 \h </w:instrText>
        </w:r>
        <w:r>
          <w:fldChar w:fldCharType="separate"/>
        </w:r>
        <w:r>
          <w:t>40</w:t>
        </w:r>
        <w:r>
          <w:fldChar w:fldCharType="end"/>
        </w:r>
      </w:hyperlink>
    </w:p>
    <w:p>
      <w:pPr>
        <w:pStyle w:val="TOC2"/>
        <w:tabs>
          <w:tab w:val="right" w:leader="dot" w:pos="8306"/>
        </w:tabs>
      </w:pPr>
      <w:hyperlink w:anchor="_Toc641" w:history="1">
        <w:r>
          <w:rPr>
            <w:rFonts w:ascii="仿宋" w:eastAsia="仿宋" w:hAnsi="仿宋" w:cs="仿宋" w:hint="eastAsia"/>
            <w:lang w:eastAsia="zh-CN"/>
          </w:rPr>
          <w:t>(五)、达美航空项目总投资</w:t>
        </w:r>
        <w:r>
          <w:tab/>
        </w:r>
        <w:r>
          <w:fldChar w:fldCharType="begin"/>
        </w:r>
        <w:r>
          <w:instrText xml:space="preserve"> PAGEREF _Toc641 \h </w:instrText>
        </w:r>
        <w:r>
          <w:fldChar w:fldCharType="separate"/>
        </w:r>
        <w:r>
          <w:t>40</w:t>
        </w:r>
        <w:r>
          <w:fldChar w:fldCharType="end"/>
        </w:r>
      </w:hyperlink>
    </w:p>
    <w:p>
      <w:pPr>
        <w:pStyle w:val="TOC2"/>
        <w:tabs>
          <w:tab w:val="right" w:leader="dot" w:pos="8306"/>
        </w:tabs>
      </w:pPr>
      <w:hyperlink w:anchor="_Toc178" w:history="1">
        <w:r>
          <w:rPr>
            <w:rFonts w:ascii="仿宋" w:eastAsia="仿宋" w:hAnsi="仿宋" w:cs="仿宋" w:hint="eastAsia"/>
            <w:lang w:eastAsia="zh-CN"/>
          </w:rPr>
          <w:t>(六)、资金筹措与投资计划</w:t>
        </w:r>
        <w:r>
          <w:tab/>
        </w:r>
        <w:r>
          <w:fldChar w:fldCharType="begin"/>
        </w:r>
        <w:r>
          <w:instrText xml:space="preserve"> PAGEREF _Toc178 \h </w:instrText>
        </w:r>
        <w:r>
          <w:fldChar w:fldCharType="separate"/>
        </w:r>
        <w:r>
          <w:t>41</w:t>
        </w:r>
        <w:r>
          <w:fldChar w:fldCharType="end"/>
        </w:r>
      </w:hyperlink>
    </w:p>
    <w:p>
      <w:pPr>
        <w:pStyle w:val="TOC1"/>
        <w:tabs>
          <w:tab w:val="right" w:leader="dot" w:pos="8306"/>
        </w:tabs>
      </w:pPr>
      <w:hyperlink w:anchor="_Toc4116" w:history="1">
        <w:r>
          <w:rPr>
            <w:rFonts w:ascii="仿宋" w:eastAsia="仿宋" w:hAnsi="仿宋" w:cs="仿宋" w:hint="eastAsia"/>
            <w:lang w:eastAsia="zh-CN"/>
          </w:rPr>
          <w:t>八、环境保护分析</w:t>
        </w:r>
        <w:r>
          <w:tab/>
        </w:r>
        <w:r>
          <w:fldChar w:fldCharType="begin"/>
        </w:r>
        <w:r>
          <w:instrText xml:space="preserve"> PAGEREF _Toc4116 \h </w:instrText>
        </w:r>
        <w:r>
          <w:fldChar w:fldCharType="separate"/>
        </w:r>
        <w:r>
          <w:t>41</w:t>
        </w:r>
        <w:r>
          <w:fldChar w:fldCharType="end"/>
        </w:r>
      </w:hyperlink>
    </w:p>
    <w:p>
      <w:pPr>
        <w:pStyle w:val="TOC2"/>
        <w:tabs>
          <w:tab w:val="right" w:leader="dot" w:pos="8306"/>
        </w:tabs>
      </w:pPr>
      <w:hyperlink w:anchor="_Toc32575" w:history="1">
        <w:r>
          <w:rPr>
            <w:rFonts w:ascii="仿宋" w:eastAsia="仿宋" w:hAnsi="仿宋" w:cs="仿宋" w:hint="eastAsia"/>
            <w:lang w:eastAsia="zh-CN"/>
          </w:rPr>
          <w:t>(一)、编制依据</w:t>
        </w:r>
        <w:r>
          <w:tab/>
        </w:r>
        <w:r>
          <w:fldChar w:fldCharType="begin"/>
        </w:r>
        <w:r>
          <w:instrText xml:space="preserve"> PAGEREF _Toc32575 \h </w:instrText>
        </w:r>
        <w:r>
          <w:fldChar w:fldCharType="separate"/>
        </w:r>
        <w:r>
          <w:t>41</w:t>
        </w:r>
        <w:r>
          <w:fldChar w:fldCharType="end"/>
        </w:r>
      </w:hyperlink>
    </w:p>
    <w:p>
      <w:pPr>
        <w:pStyle w:val="TOC2"/>
        <w:tabs>
          <w:tab w:val="right" w:leader="dot" w:pos="8306"/>
        </w:tabs>
      </w:pPr>
      <w:hyperlink w:anchor="_Toc26684" w:history="1">
        <w:r>
          <w:rPr>
            <w:rFonts w:ascii="仿宋" w:eastAsia="仿宋" w:hAnsi="仿宋" w:cs="仿宋" w:hint="eastAsia"/>
            <w:lang w:eastAsia="zh-CN"/>
          </w:rPr>
          <w:t>(二)、环境影响合理性分析</w:t>
        </w:r>
        <w:r>
          <w:tab/>
        </w:r>
        <w:r>
          <w:fldChar w:fldCharType="begin"/>
        </w:r>
        <w:r>
          <w:instrText xml:space="preserve"> PAGEREF _Toc26684 \h </w:instrText>
        </w:r>
        <w:r>
          <w:fldChar w:fldCharType="separate"/>
        </w:r>
        <w:r>
          <w:t>41</w:t>
        </w:r>
        <w:r>
          <w:fldChar w:fldCharType="end"/>
        </w:r>
      </w:hyperlink>
    </w:p>
    <w:p>
      <w:pPr>
        <w:pStyle w:val="TOC2"/>
        <w:tabs>
          <w:tab w:val="right" w:leader="dot" w:pos="8306"/>
        </w:tabs>
      </w:pPr>
      <w:hyperlink w:anchor="_Toc7804" w:history="1">
        <w:r>
          <w:rPr>
            <w:rFonts w:ascii="仿宋" w:eastAsia="仿宋" w:hAnsi="仿宋" w:cs="仿宋" w:hint="eastAsia"/>
            <w:lang w:eastAsia="zh-CN"/>
          </w:rPr>
          <w:t>(三)、建设期大气环境影响分析</w:t>
        </w:r>
        <w:r>
          <w:tab/>
        </w:r>
        <w:r>
          <w:fldChar w:fldCharType="begin"/>
        </w:r>
        <w:r>
          <w:instrText xml:space="preserve"> PAGEREF _Toc7804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6" w:history="1">
        <w:r>
          <w:rPr>
            <w:rFonts w:ascii="仿宋" w:eastAsia="仿宋" w:hAnsi="仿宋" w:cs="仿宋" w:hint="eastAsia"/>
            <w:lang w:eastAsia="zh-CN"/>
          </w:rPr>
          <w:t>(四)、建设期水环境影响分析</w:t>
        </w:r>
        <w:r>
          <w:tab/>
        </w:r>
        <w:r>
          <w:fldChar w:fldCharType="begin"/>
        </w:r>
        <w:r>
          <w:instrText xml:space="preserve"> PAGEREF _Toc10756 \h </w:instrText>
        </w:r>
        <w:r>
          <w:fldChar w:fldCharType="separate"/>
        </w:r>
        <w:r>
          <w:t>43</w:t>
        </w:r>
        <w:r>
          <w:fldChar w:fldCharType="end"/>
        </w:r>
      </w:hyperlink>
    </w:p>
    <w:p>
      <w:pPr>
        <w:pStyle w:val="TOC2"/>
        <w:tabs>
          <w:tab w:val="right" w:leader="dot" w:pos="8306"/>
        </w:tabs>
      </w:pPr>
      <w:hyperlink w:anchor="_Toc14019" w:history="1">
        <w:r>
          <w:rPr>
            <w:rFonts w:ascii="仿宋" w:eastAsia="仿宋" w:hAnsi="仿宋" w:cs="仿宋" w:hint="eastAsia"/>
            <w:lang w:eastAsia="zh-CN"/>
          </w:rPr>
          <w:t>(五)、建设期固体废弃物环境影响分析</w:t>
        </w:r>
        <w:r>
          <w:tab/>
        </w:r>
        <w:r>
          <w:fldChar w:fldCharType="begin"/>
        </w:r>
        <w:r>
          <w:instrText xml:space="preserve"> PAGEREF _Toc14019 \h </w:instrText>
        </w:r>
        <w:r>
          <w:fldChar w:fldCharType="separate"/>
        </w:r>
        <w:r>
          <w:t>44</w:t>
        </w:r>
        <w:r>
          <w:fldChar w:fldCharType="end"/>
        </w:r>
      </w:hyperlink>
    </w:p>
    <w:p>
      <w:pPr>
        <w:pStyle w:val="TOC2"/>
        <w:tabs>
          <w:tab w:val="right" w:leader="dot" w:pos="8306"/>
        </w:tabs>
      </w:pPr>
      <w:hyperlink w:anchor="_Toc5107" w:history="1">
        <w:r>
          <w:rPr>
            <w:rFonts w:ascii="仿宋" w:eastAsia="仿宋" w:hAnsi="仿宋" w:cs="仿宋" w:hint="eastAsia"/>
            <w:lang w:eastAsia="zh-CN"/>
          </w:rPr>
          <w:t>(六)、建设期声环境影响分析</w:t>
        </w:r>
        <w:r>
          <w:tab/>
        </w:r>
        <w:r>
          <w:fldChar w:fldCharType="begin"/>
        </w:r>
        <w:r>
          <w:instrText xml:space="preserve"> PAGEREF _Toc5107 \h </w:instrText>
        </w:r>
        <w:r>
          <w:fldChar w:fldCharType="separate"/>
        </w:r>
        <w:r>
          <w:t>46</w:t>
        </w:r>
        <w:r>
          <w:fldChar w:fldCharType="end"/>
        </w:r>
      </w:hyperlink>
    </w:p>
    <w:p>
      <w:pPr>
        <w:pStyle w:val="TOC2"/>
        <w:tabs>
          <w:tab w:val="right" w:leader="dot" w:pos="8306"/>
        </w:tabs>
      </w:pPr>
      <w:hyperlink w:anchor="_Toc32199" w:history="1">
        <w:r>
          <w:rPr>
            <w:rFonts w:ascii="仿宋" w:eastAsia="仿宋" w:hAnsi="仿宋" w:cs="仿宋" w:hint="eastAsia"/>
            <w:lang w:eastAsia="zh-CN"/>
          </w:rPr>
          <w:t>(七)、营运期大气环境影响分析</w:t>
        </w:r>
        <w:r>
          <w:tab/>
        </w:r>
        <w:r>
          <w:fldChar w:fldCharType="begin"/>
        </w:r>
        <w:r>
          <w:instrText xml:space="preserve"> PAGEREF _Toc32199 \h </w:instrText>
        </w:r>
        <w:r>
          <w:fldChar w:fldCharType="separate"/>
        </w:r>
        <w:r>
          <w:t>47</w:t>
        </w:r>
        <w:r>
          <w:fldChar w:fldCharType="end"/>
        </w:r>
      </w:hyperlink>
    </w:p>
    <w:p>
      <w:pPr>
        <w:pStyle w:val="TOC2"/>
        <w:tabs>
          <w:tab w:val="right" w:leader="dot" w:pos="8306"/>
        </w:tabs>
      </w:pPr>
      <w:hyperlink w:anchor="_Toc22804" w:history="1">
        <w:r>
          <w:rPr>
            <w:rFonts w:ascii="仿宋" w:eastAsia="仿宋" w:hAnsi="仿宋" w:cs="仿宋" w:hint="eastAsia"/>
            <w:lang w:eastAsia="zh-CN"/>
          </w:rPr>
          <w:t>(八)、营运期水环境影响分析</w:t>
        </w:r>
        <w:r>
          <w:tab/>
        </w:r>
        <w:r>
          <w:fldChar w:fldCharType="begin"/>
        </w:r>
        <w:r>
          <w:instrText xml:space="preserve"> PAGEREF _Toc22804 \h </w:instrText>
        </w:r>
        <w:r>
          <w:fldChar w:fldCharType="separate"/>
        </w:r>
        <w:r>
          <w:t>48</w:t>
        </w:r>
        <w:r>
          <w:fldChar w:fldCharType="end"/>
        </w:r>
      </w:hyperlink>
    </w:p>
    <w:p>
      <w:pPr>
        <w:pStyle w:val="TOC2"/>
        <w:tabs>
          <w:tab w:val="right" w:leader="dot" w:pos="8306"/>
        </w:tabs>
      </w:pPr>
      <w:hyperlink w:anchor="_Toc26114" w:history="1">
        <w:r>
          <w:rPr>
            <w:rFonts w:ascii="仿宋" w:eastAsia="仿宋" w:hAnsi="仿宋" w:cs="仿宋" w:hint="eastAsia"/>
            <w:lang w:eastAsia="zh-CN"/>
          </w:rPr>
          <w:t>(九)、营运期固体废弃物环境影响分析</w:t>
        </w:r>
        <w:r>
          <w:tab/>
        </w:r>
        <w:r>
          <w:fldChar w:fldCharType="begin"/>
        </w:r>
        <w:r>
          <w:instrText xml:space="preserve"> PAGEREF _Toc26114 \h </w:instrText>
        </w:r>
        <w:r>
          <w:fldChar w:fldCharType="separate"/>
        </w:r>
        <w:r>
          <w:t>49</w:t>
        </w:r>
        <w:r>
          <w:fldChar w:fldCharType="end"/>
        </w:r>
      </w:hyperlink>
    </w:p>
    <w:p>
      <w:pPr>
        <w:pStyle w:val="TOC2"/>
        <w:tabs>
          <w:tab w:val="right" w:leader="dot" w:pos="8306"/>
        </w:tabs>
      </w:pPr>
      <w:hyperlink w:anchor="_Toc26406" w:history="1">
        <w:r>
          <w:rPr>
            <w:rFonts w:ascii="仿宋" w:eastAsia="仿宋" w:hAnsi="仿宋" w:cs="仿宋" w:hint="eastAsia"/>
            <w:lang w:eastAsia="zh-CN"/>
          </w:rPr>
          <w:t>(十)、营运期声环境影响分析</w:t>
        </w:r>
        <w:r>
          <w:tab/>
        </w:r>
        <w:r>
          <w:fldChar w:fldCharType="begin"/>
        </w:r>
        <w:r>
          <w:instrText xml:space="preserve"> PAGEREF _Toc26406 \h </w:instrText>
        </w:r>
        <w:r>
          <w:fldChar w:fldCharType="separate"/>
        </w:r>
        <w:r>
          <w:t>50</w:t>
        </w:r>
        <w:r>
          <w:fldChar w:fldCharType="end"/>
        </w:r>
      </w:hyperlink>
    </w:p>
    <w:p>
      <w:pPr>
        <w:pStyle w:val="TOC2"/>
        <w:tabs>
          <w:tab w:val="right" w:leader="dot" w:pos="8306"/>
        </w:tabs>
      </w:pPr>
      <w:hyperlink w:anchor="_Toc7841" w:history="1">
        <w:r>
          <w:rPr>
            <w:rFonts w:ascii="仿宋" w:eastAsia="仿宋" w:hAnsi="仿宋" w:cs="仿宋" w:hint="eastAsia"/>
            <w:lang w:eastAsia="zh-CN"/>
          </w:rPr>
          <w:t>(十一)、清洁生产</w:t>
        </w:r>
        <w:r>
          <w:tab/>
        </w:r>
        <w:r>
          <w:fldChar w:fldCharType="begin"/>
        </w:r>
        <w:r>
          <w:instrText xml:space="preserve"> PAGEREF _Toc7841 \h </w:instrText>
        </w:r>
        <w:r>
          <w:fldChar w:fldCharType="separate"/>
        </w:r>
        <w:r>
          <w:t>51</w:t>
        </w:r>
        <w:r>
          <w:fldChar w:fldCharType="end"/>
        </w:r>
      </w:hyperlink>
    </w:p>
    <w:p>
      <w:pPr>
        <w:pStyle w:val="TOC2"/>
        <w:tabs>
          <w:tab w:val="right" w:leader="dot" w:pos="8306"/>
        </w:tabs>
      </w:pPr>
      <w:hyperlink w:anchor="_Toc28517" w:history="1">
        <w:r>
          <w:rPr>
            <w:rFonts w:ascii="仿宋" w:eastAsia="仿宋" w:hAnsi="仿宋" w:cs="仿宋" w:hint="eastAsia"/>
            <w:lang w:eastAsia="zh-CN"/>
          </w:rPr>
          <w:t>(十二)、环境管理分析</w:t>
        </w:r>
        <w:r>
          <w:tab/>
        </w:r>
        <w:r>
          <w:fldChar w:fldCharType="begin"/>
        </w:r>
        <w:r>
          <w:instrText xml:space="preserve"> PAGEREF _Toc28517 \h </w:instrText>
        </w:r>
        <w:r>
          <w:fldChar w:fldCharType="separate"/>
        </w:r>
        <w:r>
          <w:t>52</w:t>
        </w:r>
        <w:r>
          <w:fldChar w:fldCharType="end"/>
        </w:r>
      </w:hyperlink>
    </w:p>
    <w:p>
      <w:pPr>
        <w:pStyle w:val="TOC2"/>
        <w:tabs>
          <w:tab w:val="right" w:leader="dot" w:pos="8306"/>
        </w:tabs>
      </w:pPr>
      <w:hyperlink w:anchor="_Toc24492" w:history="1">
        <w:r>
          <w:rPr>
            <w:rFonts w:ascii="仿宋" w:eastAsia="仿宋" w:hAnsi="仿宋" w:cs="仿宋" w:hint="eastAsia"/>
            <w:lang w:eastAsia="zh-CN"/>
          </w:rPr>
          <w:t>(十三)、结论及建议</w:t>
        </w:r>
        <w:r>
          <w:tab/>
        </w:r>
        <w:r>
          <w:fldChar w:fldCharType="begin"/>
        </w:r>
        <w:r>
          <w:instrText xml:space="preserve"> PAGEREF _Toc24492 \h </w:instrText>
        </w:r>
        <w:r>
          <w:fldChar w:fldCharType="separate"/>
        </w:r>
        <w:r>
          <w:t>54</w:t>
        </w:r>
        <w:r>
          <w:fldChar w:fldCharType="end"/>
        </w:r>
      </w:hyperlink>
    </w:p>
    <w:p>
      <w:pPr>
        <w:pStyle w:val="TOC1"/>
        <w:tabs>
          <w:tab w:val="right" w:leader="dot" w:pos="8306"/>
        </w:tabs>
      </w:pPr>
      <w:hyperlink w:anchor="_Toc20109" w:history="1">
        <w:r>
          <w:rPr>
            <w:rFonts w:ascii="仿宋" w:eastAsia="仿宋" w:hAnsi="仿宋" w:cs="仿宋" w:hint="eastAsia"/>
            <w:lang w:eastAsia="zh-CN"/>
          </w:rPr>
          <w:t>九、SWOT分析</w:t>
        </w:r>
        <w:r>
          <w:tab/>
        </w:r>
        <w:r>
          <w:fldChar w:fldCharType="begin"/>
        </w:r>
        <w:r>
          <w:instrText xml:space="preserve"> PAGEREF _Toc20109 \h </w:instrText>
        </w:r>
        <w:r>
          <w:fldChar w:fldCharType="separate"/>
        </w:r>
        <w:r>
          <w:t>55</w:t>
        </w:r>
        <w:r>
          <w:fldChar w:fldCharType="end"/>
        </w:r>
      </w:hyperlink>
    </w:p>
    <w:p>
      <w:pPr>
        <w:pStyle w:val="TOC2"/>
        <w:tabs>
          <w:tab w:val="right" w:leader="dot" w:pos="8306"/>
        </w:tabs>
      </w:pPr>
      <w:hyperlink w:anchor="_Toc19575" w:history="1">
        <w:r>
          <w:rPr>
            <w:rFonts w:ascii="仿宋" w:eastAsia="仿宋" w:hAnsi="仿宋" w:cs="仿宋" w:hint="eastAsia"/>
            <w:lang w:eastAsia="zh-CN"/>
          </w:rPr>
          <w:t>(一)、优势分析(S)</w:t>
        </w:r>
        <w:r>
          <w:tab/>
        </w:r>
        <w:r>
          <w:fldChar w:fldCharType="begin"/>
        </w:r>
        <w:r>
          <w:instrText xml:space="preserve"> PAGEREF _Toc19575 \h </w:instrText>
        </w:r>
        <w:r>
          <w:fldChar w:fldCharType="separate"/>
        </w:r>
        <w:r>
          <w:t>55</w:t>
        </w:r>
        <w:r>
          <w:fldChar w:fldCharType="end"/>
        </w:r>
      </w:hyperlink>
    </w:p>
    <w:p>
      <w:pPr>
        <w:pStyle w:val="TOC2"/>
        <w:tabs>
          <w:tab w:val="right" w:leader="dot" w:pos="8306"/>
        </w:tabs>
      </w:pPr>
      <w:hyperlink w:anchor="_Toc5639" w:history="1">
        <w:r>
          <w:rPr>
            <w:rFonts w:ascii="仿宋" w:eastAsia="仿宋" w:hAnsi="仿宋" w:cs="仿宋" w:hint="eastAsia"/>
            <w:lang w:eastAsia="zh-CN"/>
          </w:rPr>
          <w:t>(二)、劣势分析(W)</w:t>
        </w:r>
        <w:r>
          <w:tab/>
        </w:r>
        <w:r>
          <w:fldChar w:fldCharType="begin"/>
        </w:r>
        <w:r>
          <w:instrText xml:space="preserve"> PAGEREF _Toc5639 \h </w:instrText>
        </w:r>
        <w:r>
          <w:fldChar w:fldCharType="separate"/>
        </w:r>
        <w:r>
          <w:t>56</w:t>
        </w:r>
        <w:r>
          <w:fldChar w:fldCharType="end"/>
        </w:r>
      </w:hyperlink>
    </w:p>
    <w:p>
      <w:pPr>
        <w:pStyle w:val="TOC2"/>
        <w:tabs>
          <w:tab w:val="right" w:leader="dot" w:pos="8306"/>
        </w:tabs>
      </w:pPr>
      <w:hyperlink w:anchor="_Toc18083" w:history="1">
        <w:r>
          <w:rPr>
            <w:rFonts w:ascii="仿宋" w:eastAsia="仿宋" w:hAnsi="仿宋" w:cs="仿宋" w:hint="eastAsia"/>
            <w:lang w:eastAsia="zh-CN"/>
          </w:rPr>
          <w:t>(三)、机会分析()</w:t>
        </w:r>
        <w:r>
          <w:tab/>
        </w:r>
        <w:r>
          <w:fldChar w:fldCharType="begin"/>
        </w:r>
        <w:r>
          <w:instrText xml:space="preserve"> PAGEREF _Toc18083 \h </w:instrText>
        </w:r>
        <w:r>
          <w:fldChar w:fldCharType="separate"/>
        </w:r>
        <w:r>
          <w:t>56</w:t>
        </w:r>
        <w:r>
          <w:fldChar w:fldCharType="end"/>
        </w:r>
      </w:hyperlink>
    </w:p>
    <w:p>
      <w:pPr>
        <w:pStyle w:val="TOC2"/>
        <w:tabs>
          <w:tab w:val="right" w:leader="dot" w:pos="8306"/>
        </w:tabs>
      </w:pPr>
      <w:hyperlink w:anchor="_Toc18266" w:history="1">
        <w:r>
          <w:rPr>
            <w:rFonts w:ascii="仿宋" w:eastAsia="仿宋" w:hAnsi="仿宋" w:cs="仿宋" w:hint="eastAsia"/>
            <w:lang w:eastAsia="zh-CN"/>
          </w:rPr>
          <w:t>(四)、威胁分析(T)</w:t>
        </w:r>
        <w:r>
          <w:tab/>
        </w:r>
        <w:r>
          <w:fldChar w:fldCharType="begin"/>
        </w:r>
        <w:r>
          <w:instrText xml:space="preserve"> PAGEREF _Toc18266 \h </w:instrText>
        </w:r>
        <w:r>
          <w:fldChar w:fldCharType="separate"/>
        </w:r>
        <w:r>
          <w:t>57</w:t>
        </w:r>
        <w:r>
          <w:fldChar w:fldCharType="end"/>
        </w:r>
      </w:hyperlink>
    </w:p>
    <w:p>
      <w:pPr>
        <w:pStyle w:val="TOC1"/>
        <w:tabs>
          <w:tab w:val="right" w:leader="dot" w:pos="8306"/>
        </w:tabs>
      </w:pPr>
      <w:hyperlink w:anchor="_Toc7744" w:history="1">
        <w:r>
          <w:rPr>
            <w:rFonts w:ascii="仿宋" w:eastAsia="仿宋" w:hAnsi="仿宋" w:cs="仿宋" w:hint="eastAsia"/>
            <w:lang w:eastAsia="zh-CN"/>
          </w:rPr>
          <w:t>十、达美航空项目经济效益</w:t>
        </w:r>
        <w:r>
          <w:tab/>
        </w:r>
        <w:r>
          <w:fldChar w:fldCharType="begin"/>
        </w:r>
        <w:r>
          <w:instrText xml:space="preserve"> PAGEREF _Toc7744 \h </w:instrText>
        </w:r>
        <w:r>
          <w:fldChar w:fldCharType="separate"/>
        </w:r>
        <w:r>
          <w:t>58</w:t>
        </w:r>
        <w:r>
          <w:fldChar w:fldCharType="end"/>
        </w:r>
      </w:hyperlink>
    </w:p>
    <w:p>
      <w:pPr>
        <w:pStyle w:val="TOC2"/>
        <w:tabs>
          <w:tab w:val="right" w:leader="dot" w:pos="8306"/>
        </w:tabs>
      </w:pPr>
      <w:hyperlink w:anchor="_Toc7262" w:history="1">
        <w:r>
          <w:rPr>
            <w:rFonts w:ascii="仿宋" w:eastAsia="仿宋" w:hAnsi="仿宋" w:cs="仿宋" w:hint="eastAsia"/>
            <w:lang w:eastAsia="zh-CN"/>
          </w:rPr>
          <w:t>(一)、基本假设及基础参数选取</w:t>
        </w:r>
        <w:r>
          <w:tab/>
        </w:r>
        <w:r>
          <w:fldChar w:fldCharType="begin"/>
        </w:r>
        <w:r>
          <w:instrText xml:space="preserve"> PAGEREF _Toc7262 \h </w:instrText>
        </w:r>
        <w:r>
          <w:fldChar w:fldCharType="separate"/>
        </w:r>
        <w:r>
          <w:t>58</w:t>
        </w:r>
        <w:r>
          <w:fldChar w:fldCharType="end"/>
        </w:r>
      </w:hyperlink>
    </w:p>
    <w:p>
      <w:pPr>
        <w:pStyle w:val="TOC2"/>
        <w:tabs>
          <w:tab w:val="right" w:leader="dot" w:pos="8306"/>
        </w:tabs>
      </w:pPr>
      <w:hyperlink w:anchor="_Toc12229" w:history="1">
        <w:r>
          <w:rPr>
            <w:rFonts w:ascii="仿宋" w:eastAsia="仿宋" w:hAnsi="仿宋" w:cs="仿宋" w:hint="eastAsia"/>
            <w:lang w:eastAsia="zh-CN"/>
          </w:rPr>
          <w:t>(二)、经济评价财务测算</w:t>
        </w:r>
        <w:r>
          <w:tab/>
        </w:r>
        <w:r>
          <w:fldChar w:fldCharType="begin"/>
        </w:r>
        <w:r>
          <w:instrText xml:space="preserve"> PAGEREF _Toc12229 \h </w:instrText>
        </w:r>
        <w:r>
          <w:fldChar w:fldCharType="separate"/>
        </w:r>
        <w:r>
          <w:t>59</w:t>
        </w:r>
        <w:r>
          <w:fldChar w:fldCharType="end"/>
        </w:r>
      </w:hyperlink>
    </w:p>
    <w:p>
      <w:pPr>
        <w:pStyle w:val="TOC2"/>
        <w:tabs>
          <w:tab w:val="right" w:leader="dot" w:pos="8306"/>
        </w:tabs>
      </w:pPr>
      <w:hyperlink w:anchor="_Toc18878" w:history="1">
        <w:r>
          <w:rPr>
            <w:rFonts w:ascii="仿宋" w:eastAsia="仿宋" w:hAnsi="仿宋" w:cs="仿宋" w:hint="eastAsia"/>
            <w:lang w:eastAsia="zh-CN"/>
          </w:rPr>
          <w:t>(三)、达美航空项目盈利能力分析</w:t>
        </w:r>
        <w:r>
          <w:tab/>
        </w:r>
        <w:r>
          <w:fldChar w:fldCharType="begin"/>
        </w:r>
        <w:r>
          <w:instrText xml:space="preserve"> PAGEREF _Toc18878 \h </w:instrText>
        </w:r>
        <w:r>
          <w:fldChar w:fldCharType="separate"/>
        </w:r>
        <w:r>
          <w:t>60</w:t>
        </w:r>
        <w:r>
          <w:fldChar w:fldCharType="end"/>
        </w:r>
      </w:hyperlink>
    </w:p>
    <w:p>
      <w:pPr>
        <w:pStyle w:val="TOC2"/>
        <w:tabs>
          <w:tab w:val="right" w:leader="dot" w:pos="8306"/>
        </w:tabs>
      </w:pPr>
      <w:hyperlink w:anchor="_Toc18168" w:history="1">
        <w:r>
          <w:rPr>
            <w:rFonts w:ascii="仿宋" w:eastAsia="仿宋" w:hAnsi="仿宋" w:cs="仿宋" w:hint="eastAsia"/>
            <w:lang w:eastAsia="zh-CN"/>
          </w:rPr>
          <w:t>(四)、财务生存能力分析</w:t>
        </w:r>
        <w:r>
          <w:tab/>
        </w:r>
        <w:r>
          <w:fldChar w:fldCharType="begin"/>
        </w:r>
        <w:r>
          <w:instrText xml:space="preserve"> PAGEREF _Toc18168 \h </w:instrText>
        </w:r>
        <w:r>
          <w:fldChar w:fldCharType="separate"/>
        </w:r>
        <w:r>
          <w:t>61</w:t>
        </w:r>
        <w:r>
          <w:fldChar w:fldCharType="end"/>
        </w:r>
      </w:hyperlink>
    </w:p>
    <w:p>
      <w:pPr>
        <w:pStyle w:val="TOC2"/>
        <w:tabs>
          <w:tab w:val="right" w:leader="dot" w:pos="8306"/>
        </w:tabs>
      </w:pPr>
      <w:hyperlink w:anchor="_Toc22218" w:history="1">
        <w:r>
          <w:rPr>
            <w:rFonts w:ascii="仿宋" w:eastAsia="仿宋" w:hAnsi="仿宋" w:cs="仿宋" w:hint="eastAsia"/>
            <w:lang w:eastAsia="zh-CN"/>
          </w:rPr>
          <w:t>(五)、偿债能力分析</w:t>
        </w:r>
        <w:r>
          <w:tab/>
        </w:r>
        <w:r>
          <w:fldChar w:fldCharType="begin"/>
        </w:r>
        <w:r>
          <w:instrText xml:space="preserve"> PAGEREF _Toc22218 \h </w:instrText>
        </w:r>
        <w:r>
          <w:fldChar w:fldCharType="separate"/>
        </w:r>
        <w:r>
          <w:t>62</w:t>
        </w:r>
        <w:r>
          <w:fldChar w:fldCharType="end"/>
        </w:r>
      </w:hyperlink>
    </w:p>
    <w:p>
      <w:pPr>
        <w:pStyle w:val="TOC2"/>
        <w:tabs>
          <w:tab w:val="right" w:leader="dot" w:pos="8306"/>
        </w:tabs>
      </w:pPr>
      <w:hyperlink w:anchor="_Toc5637" w:history="1">
        <w:r>
          <w:rPr>
            <w:rFonts w:ascii="仿宋" w:eastAsia="仿宋" w:hAnsi="仿宋" w:cs="仿宋" w:hint="eastAsia"/>
            <w:lang w:eastAsia="zh-CN"/>
          </w:rPr>
          <w:t>(六)、经济评价结论</w:t>
        </w:r>
        <w:r>
          <w:tab/>
        </w:r>
        <w:r>
          <w:fldChar w:fldCharType="begin"/>
        </w:r>
        <w:r>
          <w:instrText xml:space="preserve"> PAGEREF _Toc5637 \h </w:instrText>
        </w:r>
        <w:r>
          <w:fldChar w:fldCharType="separate"/>
        </w:r>
        <w:r>
          <w:t>63</w:t>
        </w:r>
        <w:r>
          <w:fldChar w:fldCharType="end"/>
        </w:r>
      </w:hyperlink>
    </w:p>
    <w:p>
      <w:pPr>
        <w:pStyle w:val="TOC1"/>
        <w:tabs>
          <w:tab w:val="right" w:leader="dot" w:pos="8306"/>
        </w:tabs>
      </w:pPr>
      <w:hyperlink w:anchor="_Toc15534" w:history="1">
        <w:r>
          <w:rPr>
            <w:rFonts w:ascii="仿宋" w:eastAsia="仿宋" w:hAnsi="仿宋" w:cs="仿宋" w:hint="eastAsia"/>
            <w:lang w:eastAsia="zh-CN"/>
          </w:rPr>
          <w:t>十一、法律和合规事项</w:t>
        </w:r>
        <w:r>
          <w:tab/>
        </w:r>
        <w:r>
          <w:fldChar w:fldCharType="begin"/>
        </w:r>
        <w:r>
          <w:instrText xml:space="preserve"> PAGEREF _Toc15534 \h </w:instrText>
        </w:r>
        <w:r>
          <w:fldChar w:fldCharType="separate"/>
        </w:r>
        <w:r>
          <w:t>64</w:t>
        </w:r>
        <w:r>
          <w:fldChar w:fldCharType="end"/>
        </w:r>
      </w:hyperlink>
    </w:p>
    <w:p>
      <w:pPr>
        <w:pStyle w:val="TOC2"/>
        <w:tabs>
          <w:tab w:val="right" w:leader="dot" w:pos="8306"/>
        </w:tabs>
      </w:pPr>
      <w:hyperlink w:anchor="_Toc19024" w:history="1">
        <w:r>
          <w:rPr>
            <w:rFonts w:ascii="仿宋" w:eastAsia="仿宋" w:hAnsi="仿宋" w:cs="仿宋" w:hint="eastAsia"/>
            <w:lang w:eastAsia="zh-CN"/>
          </w:rPr>
          <w:t>(一)、公司注册和法律地位</w:t>
        </w:r>
        <w:r>
          <w:tab/>
        </w:r>
        <w:r>
          <w:fldChar w:fldCharType="begin"/>
        </w:r>
        <w:r>
          <w:instrText xml:space="preserve"> PAGEREF _Toc19024 \h </w:instrText>
        </w:r>
        <w:r>
          <w:fldChar w:fldCharType="separate"/>
        </w:r>
        <w:r>
          <w:t>64</w:t>
        </w:r>
        <w:r>
          <w:fldChar w:fldCharType="end"/>
        </w:r>
      </w:hyperlink>
    </w:p>
    <w:p>
      <w:pPr>
        <w:pStyle w:val="TOC2"/>
        <w:tabs>
          <w:tab w:val="right" w:leader="dot" w:pos="8306"/>
        </w:tabs>
      </w:pPr>
      <w:hyperlink w:anchor="_Toc20614" w:history="1">
        <w:r>
          <w:rPr>
            <w:rFonts w:ascii="仿宋" w:eastAsia="仿宋" w:hAnsi="仿宋" w:cs="仿宋" w:hint="eastAsia"/>
            <w:lang w:eastAsia="zh-CN"/>
          </w:rPr>
          <w:t>(二)、专业许可与许可证</w:t>
        </w:r>
        <w:r>
          <w:tab/>
        </w:r>
        <w:r>
          <w:fldChar w:fldCharType="begin"/>
        </w:r>
        <w:r>
          <w:instrText xml:space="preserve"> PAGEREF _Toc20614 \h </w:instrText>
        </w:r>
        <w:r>
          <w:fldChar w:fldCharType="separate"/>
        </w:r>
        <w:r>
          <w:t>64</w:t>
        </w:r>
        <w:r>
          <w:fldChar w:fldCharType="end"/>
        </w:r>
      </w:hyperlink>
    </w:p>
    <w:p>
      <w:pPr>
        <w:pStyle w:val="TOC2"/>
        <w:tabs>
          <w:tab w:val="right" w:leader="dot" w:pos="8306"/>
        </w:tabs>
      </w:pPr>
      <w:hyperlink w:anchor="_Toc21697" w:history="1">
        <w:r>
          <w:rPr>
            <w:rFonts w:ascii="仿宋" w:eastAsia="仿宋" w:hAnsi="仿宋" w:cs="仿宋" w:hint="eastAsia"/>
            <w:lang w:eastAsia="zh-CN"/>
          </w:rPr>
          <w:t>(三)、知识产权</w:t>
        </w:r>
        <w:r>
          <w:tab/>
        </w:r>
        <w:r>
          <w:fldChar w:fldCharType="begin"/>
        </w:r>
        <w:r>
          <w:instrText xml:space="preserve"> PAGEREF _Toc21697 \h </w:instrText>
        </w:r>
        <w:r>
          <w:fldChar w:fldCharType="separate"/>
        </w:r>
        <w:r>
          <w:t>64</w:t>
        </w:r>
        <w:r>
          <w:fldChar w:fldCharType="end"/>
        </w:r>
      </w:hyperlink>
    </w:p>
    <w:p>
      <w:pPr>
        <w:pStyle w:val="TOC2"/>
        <w:tabs>
          <w:tab w:val="right" w:leader="dot" w:pos="8306"/>
        </w:tabs>
      </w:pPr>
      <w:hyperlink w:anchor="_Toc22247" w:history="1">
        <w:r>
          <w:rPr>
            <w:rFonts w:ascii="仿宋" w:eastAsia="仿宋" w:hAnsi="仿宋" w:cs="仿宋" w:hint="eastAsia"/>
            <w:lang w:eastAsia="zh-CN"/>
          </w:rPr>
          <w:t>(四)、合同与法律义务</w:t>
        </w:r>
        <w:r>
          <w:tab/>
        </w:r>
        <w:r>
          <w:fldChar w:fldCharType="begin"/>
        </w:r>
        <w:r>
          <w:instrText xml:space="preserve"> PAGEREF _Toc22247 \h </w:instrText>
        </w:r>
        <w:r>
          <w:fldChar w:fldCharType="separate"/>
        </w:r>
        <w:r>
          <w:t>64</w:t>
        </w:r>
        <w:r>
          <w:fldChar w:fldCharType="end"/>
        </w:r>
      </w:hyperlink>
    </w:p>
    <w:p>
      <w:pPr>
        <w:pStyle w:val="TOC1"/>
        <w:tabs>
          <w:tab w:val="right" w:leader="dot" w:pos="8306"/>
        </w:tabs>
      </w:pPr>
      <w:hyperlink w:anchor="_Toc27044" w:history="1">
        <w:r>
          <w:rPr>
            <w:rFonts w:ascii="仿宋" w:eastAsia="仿宋" w:hAnsi="仿宋" w:cs="仿宋" w:hint="eastAsia"/>
            <w:lang w:eastAsia="zh-CN"/>
          </w:rPr>
          <w:t>十二、未来计划和展望</w:t>
        </w:r>
        <w:r>
          <w:tab/>
        </w:r>
        <w:r>
          <w:fldChar w:fldCharType="begin"/>
        </w:r>
        <w:r>
          <w:instrText xml:space="preserve"> PAGEREF _Toc27044 \h </w:instrText>
        </w:r>
        <w:r>
          <w:fldChar w:fldCharType="separate"/>
        </w:r>
        <w:r>
          <w:t>65</w:t>
        </w:r>
        <w:r>
          <w:fldChar w:fldCharType="end"/>
        </w:r>
      </w:hyperlink>
    </w:p>
    <w:p>
      <w:pPr>
        <w:pStyle w:val="TOC2"/>
        <w:tabs>
          <w:tab w:val="right" w:leader="dot" w:pos="8306"/>
        </w:tabs>
      </w:pPr>
      <w:hyperlink w:anchor="_Toc21713" w:history="1">
        <w:r>
          <w:rPr>
            <w:rFonts w:ascii="仿宋" w:eastAsia="仿宋" w:hAnsi="仿宋" w:cs="仿宋" w:hint="eastAsia"/>
            <w:lang w:eastAsia="zh-CN"/>
          </w:rPr>
          <w:t>(一)、公司未来的发展计划</w:t>
        </w:r>
        <w:r>
          <w:tab/>
        </w:r>
        <w:r>
          <w:fldChar w:fldCharType="begin"/>
        </w:r>
        <w:r>
          <w:instrText xml:space="preserve"> PAGEREF _Toc21713 \h </w:instrText>
        </w:r>
        <w:r>
          <w:fldChar w:fldCharType="separate"/>
        </w:r>
        <w:r>
          <w:t>65</w:t>
        </w:r>
        <w:r>
          <w:fldChar w:fldCharType="end"/>
        </w:r>
      </w:hyperlink>
    </w:p>
    <w:p>
      <w:pPr>
        <w:pStyle w:val="TOC2"/>
        <w:tabs>
          <w:tab w:val="right" w:leader="dot" w:pos="8306"/>
        </w:tabs>
      </w:pPr>
      <w:hyperlink w:anchor="_Toc7248" w:history="1">
        <w:r>
          <w:rPr>
            <w:rFonts w:ascii="仿宋" w:eastAsia="仿宋" w:hAnsi="仿宋" w:cs="仿宋" w:hint="eastAsia"/>
            <w:lang w:eastAsia="zh-CN"/>
          </w:rPr>
          <w:t>(二)、长期目标和目标</w:t>
        </w:r>
        <w:r>
          <w:tab/>
        </w:r>
        <w:r>
          <w:fldChar w:fldCharType="begin"/>
        </w:r>
        <w:r>
          <w:instrText xml:space="preserve"> PAGEREF _Toc7248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2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560"/>
      <w:r>
        <w:rPr>
          <w:rFonts w:ascii="仿宋" w:eastAsia="仿宋" w:hAnsi="仿宋" w:cs="仿宋" w:hint="eastAsia"/>
          <w:lang w:eastAsia="zh-CN"/>
        </w:rPr>
        <w:t>(一)、达美航空项目选址原则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达美航空项目选址是决定工业达美航空项目成败的关键因素之一。根据现行政策，达美航空项目选址必须符合一系列要求，以确保城乡建设、环境保护和资源利用的协调。以下是一些关于达美航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达美航空项目选址必须与当地城乡建设总体规划相一致。它应该符合工业达美航空项目占地使用规划的要求，并与大气污染防治、水资源和自然生态保护政策相协调。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达美航空项目选址应避开自然保护区、风景名胜区、生活饮用水源地和其他特别需要保护的敏感性目标。这有助于维护自然环境的完整性和生态系统的稳定。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达美航空项目选址应充分考虑土地资源的节约。最好选择空闲地、非耕地或荒地，以减少对良田或耕地的占用。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达美航空项目选址应提供足够的场地，以满足工艺和辅助生产设施的建设需要。这有助于确保生产流程的高效运行。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达美航空项目选址应具备良好的生产基础条件，包括充足的水源、电力、运输和可靠的能源供应。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达美航空项目选址应地势平缓，便于排除雨水和处理生产、生活废水。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达美航空项目选址应与居民区及环境污染敏感点保持足够的防护距离，以确保生产活动不会对人民健康和环境造成危害。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达美航空项目选址是达美航空项目成功的第一步，符合政策要求的选址将有助于确保达美航空项目的可持续发展，并避免对环境和社会造成不利影响。因此，在达美航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970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https://d.book118.com/968101067141006030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达美航空行业相关公司设立可行性研究报告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达美航空行业相关公司设立可行性研究报告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达美航空行业相关公司设立可行性研究报告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达美航空行业相关公司设立可行性研究报告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达美航空行业相关公司设立可行性研究报告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8101067141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2024-01-03T22:29:00Z</dcterms:created>
  <dcterms:modified xsi:type="dcterms:W3CDTF">2024-01-03T22:29:59Z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070A9976DBE744C99162032F63257147_11</vt:lpwstr>
  </property>
  <property fmtid="{D5CDD505-2E9C-101B-9397-08002B2CF9AE}" pid="3" name="KSOProductBuildVer">
    <vt:lpwstr>2052-12.1.0.16120</vt:lpwstr>
  </property>
</Properties>
</file>