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温度校验仪表项目建设方案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1" w:history="1">
        <w:r>
          <w:rPr>
            <w:rFonts w:ascii="仿宋" w:eastAsia="仿宋" w:hAnsi="仿宋" w:cs="仿宋" w:hint="eastAsia"/>
            <w:lang w:eastAsia="zh-CN"/>
          </w:rPr>
          <w:t>前言</w:t>
        </w:r>
        <w:r>
          <w:tab/>
        </w:r>
        <w:r>
          <w:fldChar w:fldCharType="begin"/>
        </w:r>
        <w:r>
          <w:instrText xml:space="preserve"> PAGEREF _Toc25821 \h </w:instrText>
        </w:r>
        <w:r>
          <w:fldChar w:fldCharType="separate"/>
        </w:r>
        <w:r>
          <w:t>3</w:t>
        </w:r>
        <w:r>
          <w:fldChar w:fldCharType="end"/>
        </w:r>
      </w:hyperlink>
    </w:p>
    <w:p>
      <w:pPr>
        <w:pStyle w:val="TOC1"/>
        <w:tabs>
          <w:tab w:val="right" w:leader="dot" w:pos="8306"/>
        </w:tabs>
      </w:pPr>
      <w:hyperlink w:anchor="_Toc12149" w:history="1">
        <w:r>
          <w:rPr>
            <w:rFonts w:ascii="仿宋" w:eastAsia="仿宋" w:hAnsi="仿宋" w:cs="仿宋" w:hint="eastAsia"/>
            <w:lang w:eastAsia="zh-CN"/>
          </w:rPr>
          <w:t>一、发展规划、产业政策和行业准入分析</w:t>
        </w:r>
        <w:r>
          <w:tab/>
        </w:r>
        <w:r>
          <w:fldChar w:fldCharType="begin"/>
        </w:r>
        <w:r>
          <w:instrText xml:space="preserve"> PAGEREF _Toc12149 \h </w:instrText>
        </w:r>
        <w:r>
          <w:fldChar w:fldCharType="separate"/>
        </w:r>
        <w:r>
          <w:t>3</w:t>
        </w:r>
        <w:r>
          <w:fldChar w:fldCharType="end"/>
        </w:r>
      </w:hyperlink>
    </w:p>
    <w:p>
      <w:pPr>
        <w:pStyle w:val="TOC2"/>
        <w:tabs>
          <w:tab w:val="right" w:leader="dot" w:pos="8306"/>
        </w:tabs>
      </w:pPr>
      <w:hyperlink w:anchor="_Toc23797" w:history="1">
        <w:r>
          <w:rPr>
            <w:rFonts w:ascii="仿宋" w:eastAsia="仿宋" w:hAnsi="仿宋" w:cs="仿宋" w:hint="eastAsia"/>
            <w:lang w:eastAsia="zh-CN"/>
          </w:rPr>
          <w:t>(一)、发展规划分析</w:t>
        </w:r>
        <w:r>
          <w:tab/>
        </w:r>
        <w:r>
          <w:fldChar w:fldCharType="begin"/>
        </w:r>
        <w:r>
          <w:instrText xml:space="preserve"> PAGEREF _Toc23797 \h </w:instrText>
        </w:r>
        <w:r>
          <w:fldChar w:fldCharType="separate"/>
        </w:r>
        <w:r>
          <w:t>3</w:t>
        </w:r>
        <w:r>
          <w:fldChar w:fldCharType="end"/>
        </w:r>
      </w:hyperlink>
    </w:p>
    <w:p>
      <w:pPr>
        <w:pStyle w:val="TOC2"/>
        <w:tabs>
          <w:tab w:val="right" w:leader="dot" w:pos="8306"/>
        </w:tabs>
      </w:pPr>
      <w:hyperlink w:anchor="_Toc15627" w:history="1">
        <w:r>
          <w:rPr>
            <w:rFonts w:ascii="仿宋" w:eastAsia="仿宋" w:hAnsi="仿宋" w:cs="仿宋" w:hint="eastAsia"/>
            <w:lang w:eastAsia="zh-CN"/>
          </w:rPr>
          <w:t>(二)、产业政策分析</w:t>
        </w:r>
        <w:r>
          <w:tab/>
        </w:r>
        <w:r>
          <w:fldChar w:fldCharType="begin"/>
        </w:r>
        <w:r>
          <w:instrText xml:space="preserve"> PAGEREF _Toc15627 \h </w:instrText>
        </w:r>
        <w:r>
          <w:fldChar w:fldCharType="separate"/>
        </w:r>
        <w:r>
          <w:t>5</w:t>
        </w:r>
        <w:r>
          <w:fldChar w:fldCharType="end"/>
        </w:r>
      </w:hyperlink>
    </w:p>
    <w:p>
      <w:pPr>
        <w:pStyle w:val="TOC2"/>
        <w:tabs>
          <w:tab w:val="right" w:leader="dot" w:pos="8306"/>
        </w:tabs>
      </w:pPr>
      <w:hyperlink w:anchor="_Toc29117" w:history="1">
        <w:r>
          <w:rPr>
            <w:rFonts w:ascii="仿宋" w:eastAsia="仿宋" w:hAnsi="仿宋" w:cs="仿宋" w:hint="eastAsia"/>
            <w:lang w:eastAsia="zh-CN"/>
          </w:rPr>
          <w:t>(三)、行业准入分析</w:t>
        </w:r>
        <w:r>
          <w:tab/>
        </w:r>
        <w:r>
          <w:fldChar w:fldCharType="begin"/>
        </w:r>
        <w:r>
          <w:instrText xml:space="preserve"> PAGEREF _Toc29117 \h </w:instrText>
        </w:r>
        <w:r>
          <w:fldChar w:fldCharType="separate"/>
        </w:r>
        <w:r>
          <w:t>6</w:t>
        </w:r>
        <w:r>
          <w:fldChar w:fldCharType="end"/>
        </w:r>
      </w:hyperlink>
    </w:p>
    <w:p>
      <w:pPr>
        <w:pStyle w:val="TOC1"/>
        <w:tabs>
          <w:tab w:val="right" w:leader="dot" w:pos="8306"/>
        </w:tabs>
      </w:pPr>
      <w:hyperlink w:anchor="_Toc26808" w:history="1">
        <w:r>
          <w:rPr>
            <w:rFonts w:ascii="仿宋" w:eastAsia="仿宋" w:hAnsi="仿宋" w:cs="仿宋" w:hint="eastAsia"/>
            <w:lang w:eastAsia="zh-CN"/>
          </w:rPr>
          <w:t>二、建设风险评估分析</w:t>
        </w:r>
        <w:r>
          <w:tab/>
        </w:r>
        <w:r>
          <w:fldChar w:fldCharType="begin"/>
        </w:r>
        <w:r>
          <w:instrText xml:space="preserve"> PAGEREF _Toc26808 \h </w:instrText>
        </w:r>
        <w:r>
          <w:fldChar w:fldCharType="separate"/>
        </w:r>
        <w:r>
          <w:t>7</w:t>
        </w:r>
        <w:r>
          <w:fldChar w:fldCharType="end"/>
        </w:r>
      </w:hyperlink>
    </w:p>
    <w:p>
      <w:pPr>
        <w:pStyle w:val="TOC2"/>
        <w:tabs>
          <w:tab w:val="right" w:leader="dot" w:pos="8306"/>
        </w:tabs>
      </w:pPr>
      <w:hyperlink w:anchor="_Toc18621" w:history="1">
        <w:r>
          <w:rPr>
            <w:rFonts w:ascii="仿宋" w:eastAsia="仿宋" w:hAnsi="仿宋" w:cs="仿宋" w:hint="eastAsia"/>
            <w:lang w:eastAsia="zh-CN"/>
          </w:rPr>
          <w:t>(一)、政策风险分析</w:t>
        </w:r>
        <w:r>
          <w:tab/>
        </w:r>
        <w:r>
          <w:fldChar w:fldCharType="begin"/>
        </w:r>
        <w:r>
          <w:instrText xml:space="preserve"> PAGEREF _Toc18621 \h </w:instrText>
        </w:r>
        <w:r>
          <w:fldChar w:fldCharType="separate"/>
        </w:r>
        <w:r>
          <w:t>7</w:t>
        </w:r>
        <w:r>
          <w:fldChar w:fldCharType="end"/>
        </w:r>
      </w:hyperlink>
    </w:p>
    <w:p>
      <w:pPr>
        <w:pStyle w:val="TOC2"/>
        <w:tabs>
          <w:tab w:val="right" w:leader="dot" w:pos="8306"/>
        </w:tabs>
      </w:pPr>
      <w:hyperlink w:anchor="_Toc3389" w:history="1">
        <w:r>
          <w:rPr>
            <w:rFonts w:ascii="仿宋" w:eastAsia="仿宋" w:hAnsi="仿宋" w:cs="仿宋" w:hint="eastAsia"/>
            <w:lang w:eastAsia="zh-CN"/>
          </w:rPr>
          <w:t>(二)、社会风险分析</w:t>
        </w:r>
        <w:r>
          <w:tab/>
        </w:r>
        <w:r>
          <w:fldChar w:fldCharType="begin"/>
        </w:r>
        <w:r>
          <w:instrText xml:space="preserve"> PAGEREF _Toc3389 \h </w:instrText>
        </w:r>
        <w:r>
          <w:fldChar w:fldCharType="separate"/>
        </w:r>
        <w:r>
          <w:t>9</w:t>
        </w:r>
        <w:r>
          <w:fldChar w:fldCharType="end"/>
        </w:r>
      </w:hyperlink>
    </w:p>
    <w:p>
      <w:pPr>
        <w:pStyle w:val="TOC2"/>
        <w:tabs>
          <w:tab w:val="right" w:leader="dot" w:pos="8306"/>
        </w:tabs>
      </w:pPr>
      <w:hyperlink w:anchor="_Toc14276" w:history="1">
        <w:r>
          <w:rPr>
            <w:rFonts w:ascii="仿宋" w:eastAsia="仿宋" w:hAnsi="仿宋" w:cs="仿宋" w:hint="eastAsia"/>
            <w:lang w:eastAsia="zh-CN"/>
          </w:rPr>
          <w:t>(三)、市场风险分析</w:t>
        </w:r>
        <w:r>
          <w:tab/>
        </w:r>
        <w:r>
          <w:fldChar w:fldCharType="begin"/>
        </w:r>
        <w:r>
          <w:instrText xml:space="preserve"> PAGEREF _Toc14276 \h </w:instrText>
        </w:r>
        <w:r>
          <w:fldChar w:fldCharType="separate"/>
        </w:r>
        <w:r>
          <w:t>10</w:t>
        </w:r>
        <w:r>
          <w:fldChar w:fldCharType="end"/>
        </w:r>
      </w:hyperlink>
    </w:p>
    <w:p>
      <w:pPr>
        <w:pStyle w:val="TOC2"/>
        <w:tabs>
          <w:tab w:val="right" w:leader="dot" w:pos="8306"/>
        </w:tabs>
      </w:pPr>
      <w:hyperlink w:anchor="_Toc7946" w:history="1">
        <w:r>
          <w:rPr>
            <w:rFonts w:ascii="仿宋" w:eastAsia="仿宋" w:hAnsi="仿宋" w:cs="仿宋" w:hint="eastAsia"/>
            <w:lang w:eastAsia="zh-CN"/>
          </w:rPr>
          <w:t>(四)、资金风险分析</w:t>
        </w:r>
        <w:r>
          <w:tab/>
        </w:r>
        <w:r>
          <w:fldChar w:fldCharType="begin"/>
        </w:r>
        <w:r>
          <w:instrText xml:space="preserve"> PAGEREF _Toc7946 \h </w:instrText>
        </w:r>
        <w:r>
          <w:fldChar w:fldCharType="separate"/>
        </w:r>
        <w:r>
          <w:t>11</w:t>
        </w:r>
        <w:r>
          <w:fldChar w:fldCharType="end"/>
        </w:r>
      </w:hyperlink>
    </w:p>
    <w:p>
      <w:pPr>
        <w:pStyle w:val="TOC2"/>
        <w:tabs>
          <w:tab w:val="right" w:leader="dot" w:pos="8306"/>
        </w:tabs>
      </w:pPr>
      <w:hyperlink w:anchor="_Toc2007" w:history="1">
        <w:r>
          <w:rPr>
            <w:rFonts w:ascii="仿宋" w:eastAsia="仿宋" w:hAnsi="仿宋" w:cs="仿宋" w:hint="eastAsia"/>
            <w:lang w:eastAsia="zh-CN"/>
          </w:rPr>
          <w:t>(五)、技术风险分析</w:t>
        </w:r>
        <w:r>
          <w:tab/>
        </w:r>
        <w:r>
          <w:fldChar w:fldCharType="begin"/>
        </w:r>
        <w:r>
          <w:instrText xml:space="preserve"> PAGEREF _Toc2007 \h </w:instrText>
        </w:r>
        <w:r>
          <w:fldChar w:fldCharType="separate"/>
        </w:r>
        <w:r>
          <w:t>12</w:t>
        </w:r>
        <w:r>
          <w:fldChar w:fldCharType="end"/>
        </w:r>
      </w:hyperlink>
    </w:p>
    <w:p>
      <w:pPr>
        <w:pStyle w:val="TOC2"/>
        <w:tabs>
          <w:tab w:val="right" w:leader="dot" w:pos="8306"/>
        </w:tabs>
      </w:pPr>
      <w:hyperlink w:anchor="_Toc14340" w:history="1">
        <w:r>
          <w:rPr>
            <w:rFonts w:ascii="仿宋" w:eastAsia="仿宋" w:hAnsi="仿宋" w:cs="仿宋" w:hint="eastAsia"/>
            <w:lang w:eastAsia="zh-CN"/>
          </w:rPr>
          <w:t>(六)、财务风险分析</w:t>
        </w:r>
        <w:r>
          <w:tab/>
        </w:r>
        <w:r>
          <w:fldChar w:fldCharType="begin"/>
        </w:r>
        <w:r>
          <w:instrText xml:space="preserve"> PAGEREF _Toc14340 \h </w:instrText>
        </w:r>
        <w:r>
          <w:fldChar w:fldCharType="separate"/>
        </w:r>
        <w:r>
          <w:t>14</w:t>
        </w:r>
        <w:r>
          <w:fldChar w:fldCharType="end"/>
        </w:r>
      </w:hyperlink>
    </w:p>
    <w:p>
      <w:pPr>
        <w:pStyle w:val="TOC2"/>
        <w:tabs>
          <w:tab w:val="right" w:leader="dot" w:pos="8306"/>
        </w:tabs>
      </w:pPr>
      <w:hyperlink w:anchor="_Toc21619" w:history="1">
        <w:r>
          <w:rPr>
            <w:rFonts w:ascii="仿宋" w:eastAsia="仿宋" w:hAnsi="仿宋" w:cs="仿宋" w:hint="eastAsia"/>
            <w:lang w:eastAsia="zh-CN"/>
          </w:rPr>
          <w:t>(七)、管理风险分析</w:t>
        </w:r>
        <w:r>
          <w:tab/>
        </w:r>
        <w:r>
          <w:fldChar w:fldCharType="begin"/>
        </w:r>
        <w:r>
          <w:instrText xml:space="preserve"> PAGEREF _Toc21619 \h </w:instrText>
        </w:r>
        <w:r>
          <w:fldChar w:fldCharType="separate"/>
        </w:r>
        <w:r>
          <w:t>15</w:t>
        </w:r>
        <w:r>
          <w:fldChar w:fldCharType="end"/>
        </w:r>
      </w:hyperlink>
    </w:p>
    <w:p>
      <w:pPr>
        <w:pStyle w:val="TOC2"/>
        <w:tabs>
          <w:tab w:val="right" w:leader="dot" w:pos="8306"/>
        </w:tabs>
      </w:pPr>
      <w:hyperlink w:anchor="_Toc29237" w:history="1">
        <w:r>
          <w:rPr>
            <w:rFonts w:ascii="仿宋" w:eastAsia="仿宋" w:hAnsi="仿宋" w:cs="仿宋" w:hint="eastAsia"/>
            <w:lang w:eastAsia="zh-CN"/>
          </w:rPr>
          <w:t>(八)、其它风险分析</w:t>
        </w:r>
        <w:r>
          <w:tab/>
        </w:r>
        <w:r>
          <w:fldChar w:fldCharType="begin"/>
        </w:r>
        <w:r>
          <w:instrText xml:space="preserve"> PAGEREF _Toc29237 \h </w:instrText>
        </w:r>
        <w:r>
          <w:fldChar w:fldCharType="separate"/>
        </w:r>
        <w:r>
          <w:t>17</w:t>
        </w:r>
        <w:r>
          <w:fldChar w:fldCharType="end"/>
        </w:r>
      </w:hyperlink>
    </w:p>
    <w:p>
      <w:pPr>
        <w:pStyle w:val="TOC2"/>
        <w:tabs>
          <w:tab w:val="right" w:leader="dot" w:pos="8306"/>
        </w:tabs>
      </w:pPr>
      <w:hyperlink w:anchor="_Toc4595" w:history="1">
        <w:r>
          <w:rPr>
            <w:rFonts w:ascii="仿宋" w:eastAsia="仿宋" w:hAnsi="仿宋" w:cs="仿宋" w:hint="eastAsia"/>
            <w:lang w:eastAsia="zh-CN"/>
          </w:rPr>
          <w:t>(九)、社会影响评估</w:t>
        </w:r>
        <w:r>
          <w:tab/>
        </w:r>
        <w:r>
          <w:fldChar w:fldCharType="begin"/>
        </w:r>
        <w:r>
          <w:instrText xml:space="preserve"> PAGEREF _Toc4595 \h </w:instrText>
        </w:r>
        <w:r>
          <w:fldChar w:fldCharType="separate"/>
        </w:r>
        <w:r>
          <w:t>18</w:t>
        </w:r>
        <w:r>
          <w:fldChar w:fldCharType="end"/>
        </w:r>
      </w:hyperlink>
    </w:p>
    <w:p>
      <w:pPr>
        <w:pStyle w:val="TOC1"/>
        <w:tabs>
          <w:tab w:val="right" w:leader="dot" w:pos="8306"/>
        </w:tabs>
      </w:pPr>
      <w:hyperlink w:anchor="_Toc4382" w:history="1">
        <w:r>
          <w:rPr>
            <w:rFonts w:ascii="仿宋" w:eastAsia="仿宋" w:hAnsi="仿宋" w:cs="仿宋" w:hint="eastAsia"/>
            <w:lang w:eastAsia="zh-CN"/>
          </w:rPr>
          <w:t>三、项目监理与质量保证</w:t>
        </w:r>
        <w:r>
          <w:tab/>
        </w:r>
        <w:r>
          <w:fldChar w:fldCharType="begin"/>
        </w:r>
        <w:r>
          <w:instrText xml:space="preserve"> PAGEREF _Toc4382 \h </w:instrText>
        </w:r>
        <w:r>
          <w:fldChar w:fldCharType="separate"/>
        </w:r>
        <w:r>
          <w:t>20</w:t>
        </w:r>
        <w:r>
          <w:fldChar w:fldCharType="end"/>
        </w:r>
      </w:hyperlink>
    </w:p>
    <w:p>
      <w:pPr>
        <w:pStyle w:val="TOC2"/>
        <w:tabs>
          <w:tab w:val="right" w:leader="dot" w:pos="8306"/>
        </w:tabs>
      </w:pPr>
      <w:hyperlink w:anchor="_Toc23582" w:history="1">
        <w:r>
          <w:rPr>
            <w:rFonts w:ascii="仿宋" w:eastAsia="仿宋" w:hAnsi="仿宋" w:cs="仿宋" w:hint="eastAsia"/>
            <w:lang w:eastAsia="zh-CN"/>
          </w:rPr>
          <w:t>(一)、监理体系构建</w:t>
        </w:r>
        <w:r>
          <w:tab/>
        </w:r>
        <w:r>
          <w:fldChar w:fldCharType="begin"/>
        </w:r>
        <w:r>
          <w:instrText xml:space="preserve"> PAGEREF _Toc23582 \h </w:instrText>
        </w:r>
        <w:r>
          <w:fldChar w:fldCharType="separate"/>
        </w:r>
        <w:r>
          <w:t>20</w:t>
        </w:r>
        <w:r>
          <w:fldChar w:fldCharType="end"/>
        </w:r>
      </w:hyperlink>
    </w:p>
    <w:p>
      <w:pPr>
        <w:pStyle w:val="TOC2"/>
        <w:tabs>
          <w:tab w:val="right" w:leader="dot" w:pos="8306"/>
        </w:tabs>
      </w:pPr>
      <w:hyperlink w:anchor="_Toc13964" w:history="1">
        <w:r>
          <w:rPr>
            <w:rFonts w:ascii="仿宋" w:eastAsia="仿宋" w:hAnsi="仿宋" w:cs="仿宋" w:hint="eastAsia"/>
            <w:lang w:eastAsia="zh-CN"/>
          </w:rPr>
          <w:t>(二)、质量保证体系实施</w:t>
        </w:r>
        <w:r>
          <w:tab/>
        </w:r>
        <w:r>
          <w:fldChar w:fldCharType="begin"/>
        </w:r>
        <w:r>
          <w:instrText xml:space="preserve"> PAGEREF _Toc13964 \h </w:instrText>
        </w:r>
        <w:r>
          <w:fldChar w:fldCharType="separate"/>
        </w:r>
        <w:r>
          <w:t>21</w:t>
        </w:r>
        <w:r>
          <w:fldChar w:fldCharType="end"/>
        </w:r>
      </w:hyperlink>
    </w:p>
    <w:p>
      <w:pPr>
        <w:pStyle w:val="TOC2"/>
        <w:tabs>
          <w:tab w:val="right" w:leader="dot" w:pos="8306"/>
        </w:tabs>
      </w:pPr>
      <w:hyperlink w:anchor="_Toc30245" w:history="1">
        <w:r>
          <w:rPr>
            <w:rFonts w:ascii="仿宋" w:eastAsia="仿宋" w:hAnsi="仿宋" w:cs="仿宋" w:hint="eastAsia"/>
            <w:lang w:eastAsia="zh-CN"/>
          </w:rPr>
          <w:t>(三)、监理与质量控制流程</w:t>
        </w:r>
        <w:r>
          <w:tab/>
        </w:r>
        <w:r>
          <w:fldChar w:fldCharType="begin"/>
        </w:r>
        <w:r>
          <w:instrText xml:space="preserve"> PAGEREF _Toc30245 \h </w:instrText>
        </w:r>
        <w:r>
          <w:fldChar w:fldCharType="separate"/>
        </w:r>
        <w:r>
          <w:t>21</w:t>
        </w:r>
        <w:r>
          <w:fldChar w:fldCharType="end"/>
        </w:r>
      </w:hyperlink>
    </w:p>
    <w:p>
      <w:pPr>
        <w:pStyle w:val="TOC1"/>
        <w:tabs>
          <w:tab w:val="right" w:leader="dot" w:pos="8306"/>
        </w:tabs>
      </w:pPr>
      <w:hyperlink w:anchor="_Toc1820" w:history="1">
        <w:r>
          <w:rPr>
            <w:rFonts w:ascii="仿宋" w:eastAsia="仿宋" w:hAnsi="仿宋" w:cs="仿宋" w:hint="eastAsia"/>
            <w:lang w:eastAsia="zh-CN"/>
          </w:rPr>
          <w:t>四、资源开发及综合利用分析</w:t>
        </w:r>
        <w:r>
          <w:tab/>
        </w:r>
        <w:r>
          <w:fldChar w:fldCharType="begin"/>
        </w:r>
        <w:r>
          <w:instrText xml:space="preserve"> PAGEREF _Toc1820 \h </w:instrText>
        </w:r>
        <w:r>
          <w:fldChar w:fldCharType="separate"/>
        </w:r>
        <w:r>
          <w:t>22</w:t>
        </w:r>
        <w:r>
          <w:fldChar w:fldCharType="end"/>
        </w:r>
      </w:hyperlink>
    </w:p>
    <w:p>
      <w:pPr>
        <w:pStyle w:val="TOC2"/>
        <w:tabs>
          <w:tab w:val="right" w:leader="dot" w:pos="8306"/>
        </w:tabs>
      </w:pPr>
      <w:hyperlink w:anchor="_Toc28575" w:history="1">
        <w:r>
          <w:rPr>
            <w:rFonts w:ascii="仿宋" w:eastAsia="仿宋" w:hAnsi="仿宋" w:cs="仿宋" w:hint="eastAsia"/>
            <w:lang w:eastAsia="zh-CN"/>
          </w:rPr>
          <w:t>(一)、资源开发方案</w:t>
        </w:r>
        <w:r>
          <w:tab/>
        </w:r>
        <w:r>
          <w:fldChar w:fldCharType="begin"/>
        </w:r>
        <w:r>
          <w:instrText xml:space="preserve"> PAGEREF _Toc28575 \h </w:instrText>
        </w:r>
        <w:r>
          <w:fldChar w:fldCharType="separate"/>
        </w:r>
        <w:r>
          <w:t>22</w:t>
        </w:r>
        <w:r>
          <w:fldChar w:fldCharType="end"/>
        </w:r>
      </w:hyperlink>
    </w:p>
    <w:p>
      <w:pPr>
        <w:pStyle w:val="TOC2"/>
        <w:tabs>
          <w:tab w:val="right" w:leader="dot" w:pos="8306"/>
        </w:tabs>
      </w:pPr>
      <w:hyperlink w:anchor="_Toc977" w:history="1">
        <w:r>
          <w:rPr>
            <w:rFonts w:ascii="仿宋" w:eastAsia="仿宋" w:hAnsi="仿宋" w:cs="仿宋" w:hint="eastAsia"/>
            <w:lang w:eastAsia="zh-CN"/>
          </w:rPr>
          <w:t>(二)、资源利用方案</w:t>
        </w:r>
        <w:r>
          <w:tab/>
        </w:r>
        <w:r>
          <w:fldChar w:fldCharType="begin"/>
        </w:r>
        <w:r>
          <w:instrText xml:space="preserve"> PAGEREF _Toc977 \h </w:instrText>
        </w:r>
        <w:r>
          <w:fldChar w:fldCharType="separate"/>
        </w:r>
        <w:r>
          <w:t>23</w:t>
        </w:r>
        <w:r>
          <w:fldChar w:fldCharType="end"/>
        </w:r>
      </w:hyperlink>
    </w:p>
    <w:p>
      <w:pPr>
        <w:pStyle w:val="TOC2"/>
        <w:tabs>
          <w:tab w:val="right" w:leader="dot" w:pos="8306"/>
        </w:tabs>
      </w:pPr>
      <w:hyperlink w:anchor="_Toc15932" w:history="1">
        <w:r>
          <w:rPr>
            <w:rFonts w:ascii="仿宋" w:eastAsia="仿宋" w:hAnsi="仿宋" w:cs="仿宋" w:hint="eastAsia"/>
            <w:lang w:eastAsia="zh-CN"/>
          </w:rPr>
          <w:t>(三)、资源节约措施</w:t>
        </w:r>
        <w:r>
          <w:tab/>
        </w:r>
        <w:r>
          <w:fldChar w:fldCharType="begin"/>
        </w:r>
        <w:r>
          <w:instrText xml:space="preserve"> PAGEREF _Toc15932 \h </w:instrText>
        </w:r>
        <w:r>
          <w:fldChar w:fldCharType="separate"/>
        </w:r>
        <w:r>
          <w:t>24</w:t>
        </w:r>
        <w:r>
          <w:fldChar w:fldCharType="end"/>
        </w:r>
      </w:hyperlink>
    </w:p>
    <w:p>
      <w:pPr>
        <w:pStyle w:val="TOC1"/>
        <w:tabs>
          <w:tab w:val="right" w:leader="dot" w:pos="8306"/>
        </w:tabs>
      </w:pPr>
      <w:hyperlink w:anchor="_Toc18793" w:history="1">
        <w:r>
          <w:rPr>
            <w:rFonts w:ascii="仿宋" w:eastAsia="仿宋" w:hAnsi="仿宋" w:cs="仿宋" w:hint="eastAsia"/>
            <w:lang w:eastAsia="zh-CN"/>
          </w:rPr>
          <w:t>五、财务管理与成本控制</w:t>
        </w:r>
        <w:r>
          <w:tab/>
        </w:r>
        <w:r>
          <w:fldChar w:fldCharType="begin"/>
        </w:r>
        <w:r>
          <w:instrText xml:space="preserve"> PAGEREF _Toc18793 \h </w:instrText>
        </w:r>
        <w:r>
          <w:fldChar w:fldCharType="separate"/>
        </w:r>
        <w:r>
          <w:t>25</w:t>
        </w:r>
        <w:r>
          <w:fldChar w:fldCharType="end"/>
        </w:r>
      </w:hyperlink>
    </w:p>
    <w:p>
      <w:pPr>
        <w:pStyle w:val="TOC2"/>
        <w:tabs>
          <w:tab w:val="right" w:leader="dot" w:pos="8306"/>
        </w:tabs>
      </w:pPr>
      <w:hyperlink w:anchor="_Toc23115" w:history="1">
        <w:r>
          <w:rPr>
            <w:rFonts w:ascii="仿宋" w:eastAsia="仿宋" w:hAnsi="仿宋" w:cs="仿宋" w:hint="eastAsia"/>
            <w:lang w:eastAsia="zh-CN"/>
          </w:rPr>
          <w:t>(一)、财务管理体系建设</w:t>
        </w:r>
        <w:r>
          <w:tab/>
        </w:r>
        <w:r>
          <w:fldChar w:fldCharType="begin"/>
        </w:r>
        <w:r>
          <w:instrText xml:space="preserve"> PAGEREF _Toc23115 \h </w:instrText>
        </w:r>
        <w:r>
          <w:fldChar w:fldCharType="separate"/>
        </w:r>
        <w:r>
          <w:t>25</w:t>
        </w:r>
        <w:r>
          <w:fldChar w:fldCharType="end"/>
        </w:r>
      </w:hyperlink>
    </w:p>
    <w:p>
      <w:pPr>
        <w:pStyle w:val="TOC2"/>
        <w:tabs>
          <w:tab w:val="right" w:leader="dot" w:pos="8306"/>
        </w:tabs>
      </w:pPr>
      <w:hyperlink w:anchor="_Toc11094" w:history="1">
        <w:r>
          <w:rPr>
            <w:rFonts w:ascii="仿宋" w:eastAsia="仿宋" w:hAnsi="仿宋" w:cs="仿宋" w:hint="eastAsia"/>
            <w:lang w:eastAsia="zh-CN"/>
          </w:rPr>
          <w:t>(二)、成本控制措施</w:t>
        </w:r>
        <w:r>
          <w:tab/>
        </w:r>
        <w:r>
          <w:fldChar w:fldCharType="begin"/>
        </w:r>
        <w:r>
          <w:instrText xml:space="preserve"> PAGEREF _Toc11094 \h </w:instrText>
        </w:r>
        <w:r>
          <w:fldChar w:fldCharType="separate"/>
        </w:r>
        <w:r>
          <w:t>27</w:t>
        </w:r>
        <w:r>
          <w:fldChar w:fldCharType="end"/>
        </w:r>
      </w:hyperlink>
    </w:p>
    <w:p>
      <w:pPr>
        <w:pStyle w:val="TOC1"/>
        <w:tabs>
          <w:tab w:val="right" w:leader="dot" w:pos="8306"/>
        </w:tabs>
      </w:pPr>
      <w:hyperlink w:anchor="_Toc7247" w:history="1">
        <w:r>
          <w:rPr>
            <w:rFonts w:ascii="仿宋" w:eastAsia="仿宋" w:hAnsi="仿宋" w:cs="仿宋" w:hint="eastAsia"/>
            <w:lang w:eastAsia="zh-CN"/>
          </w:rPr>
          <w:t>六、社会影响分析</w:t>
        </w:r>
        <w:r>
          <w:tab/>
        </w:r>
        <w:r>
          <w:fldChar w:fldCharType="begin"/>
        </w:r>
        <w:r>
          <w:instrText xml:space="preserve"> PAGEREF _Toc7247 \h </w:instrText>
        </w:r>
        <w:r>
          <w:fldChar w:fldCharType="separate"/>
        </w:r>
        <w:r>
          <w:t>28</w:t>
        </w:r>
        <w:r>
          <w:fldChar w:fldCharType="end"/>
        </w:r>
      </w:hyperlink>
    </w:p>
    <w:p>
      <w:pPr>
        <w:pStyle w:val="TOC2"/>
        <w:tabs>
          <w:tab w:val="right" w:leader="dot" w:pos="8306"/>
        </w:tabs>
      </w:pPr>
      <w:hyperlink w:anchor="_Toc3976" w:history="1">
        <w:r>
          <w:rPr>
            <w:rFonts w:ascii="仿宋" w:eastAsia="仿宋" w:hAnsi="仿宋" w:cs="仿宋" w:hint="eastAsia"/>
            <w:lang w:eastAsia="zh-CN"/>
          </w:rPr>
          <w:t>(一)、社会影响效果分析</w:t>
        </w:r>
        <w:r>
          <w:tab/>
        </w:r>
        <w:r>
          <w:fldChar w:fldCharType="begin"/>
        </w:r>
        <w:r>
          <w:instrText xml:space="preserve"> PAGEREF _Toc3976 \h </w:instrText>
        </w:r>
        <w:r>
          <w:fldChar w:fldCharType="separate"/>
        </w:r>
        <w:r>
          <w:t>28</w:t>
        </w:r>
        <w:r>
          <w:fldChar w:fldCharType="end"/>
        </w:r>
      </w:hyperlink>
    </w:p>
    <w:p>
      <w:pPr>
        <w:pStyle w:val="TOC2"/>
        <w:tabs>
          <w:tab w:val="right" w:leader="dot" w:pos="8306"/>
        </w:tabs>
      </w:pPr>
      <w:hyperlink w:anchor="_Toc19493" w:history="1">
        <w:r>
          <w:rPr>
            <w:rFonts w:ascii="仿宋" w:eastAsia="仿宋" w:hAnsi="仿宋" w:cs="仿宋" w:hint="eastAsia"/>
            <w:lang w:eastAsia="zh-CN"/>
          </w:rPr>
          <w:t>(二)、社会适应性分析</w:t>
        </w:r>
        <w:r>
          <w:tab/>
        </w:r>
        <w:r>
          <w:fldChar w:fldCharType="begin"/>
        </w:r>
        <w:r>
          <w:instrText xml:space="preserve"> PAGEREF _Toc19493 \h </w:instrText>
        </w:r>
        <w:r>
          <w:fldChar w:fldCharType="separate"/>
        </w:r>
        <w:r>
          <w:t>30</w:t>
        </w:r>
        <w:r>
          <w:fldChar w:fldCharType="end"/>
        </w:r>
      </w:hyperlink>
    </w:p>
    <w:p>
      <w:pPr>
        <w:pStyle w:val="TOC2"/>
        <w:tabs>
          <w:tab w:val="right" w:leader="dot" w:pos="8306"/>
        </w:tabs>
      </w:pPr>
      <w:hyperlink w:anchor="_Toc22883" w:history="1">
        <w:r>
          <w:rPr>
            <w:rFonts w:ascii="仿宋" w:eastAsia="仿宋" w:hAnsi="仿宋" w:cs="仿宋" w:hint="eastAsia"/>
            <w:lang w:eastAsia="zh-CN"/>
          </w:rPr>
          <w:t>(三)、社会风险及对策分析</w:t>
        </w:r>
        <w:r>
          <w:tab/>
        </w:r>
        <w:r>
          <w:fldChar w:fldCharType="begin"/>
        </w:r>
        <w:r>
          <w:instrText xml:space="preserve"> PAGEREF _Toc22883 \h </w:instrText>
        </w:r>
        <w:r>
          <w:fldChar w:fldCharType="separate"/>
        </w:r>
        <w:r>
          <w:t>32</w:t>
        </w:r>
        <w:r>
          <w:fldChar w:fldCharType="end"/>
        </w:r>
      </w:hyperlink>
    </w:p>
    <w:p>
      <w:pPr>
        <w:pStyle w:val="TOC1"/>
        <w:tabs>
          <w:tab w:val="right" w:leader="dot" w:pos="8306"/>
        </w:tabs>
      </w:pPr>
      <w:hyperlink w:anchor="_Toc5784" w:history="1">
        <w:r>
          <w:rPr>
            <w:rFonts w:ascii="仿宋" w:eastAsia="仿宋" w:hAnsi="仿宋" w:cs="仿宋" w:hint="eastAsia"/>
            <w:lang w:eastAsia="zh-CN"/>
          </w:rPr>
          <w:t>七、土地利用与规划方案</w:t>
        </w:r>
        <w:r>
          <w:tab/>
        </w:r>
        <w:r>
          <w:fldChar w:fldCharType="begin"/>
        </w:r>
        <w:r>
          <w:instrText xml:space="preserve"> PAGEREF _Toc5784 \h </w:instrText>
        </w:r>
        <w:r>
          <w:fldChar w:fldCharType="separate"/>
        </w:r>
        <w:r>
          <w:t>35</w:t>
        </w:r>
        <w:r>
          <w:fldChar w:fldCharType="end"/>
        </w:r>
      </w:hyperlink>
    </w:p>
    <w:p>
      <w:pPr>
        <w:pStyle w:val="TOC2"/>
        <w:tabs>
          <w:tab w:val="right" w:leader="dot" w:pos="8306"/>
        </w:tabs>
      </w:pPr>
      <w:hyperlink w:anchor="_Toc26013" w:history="1">
        <w:r>
          <w:rPr>
            <w:rFonts w:ascii="仿宋" w:eastAsia="仿宋" w:hAnsi="仿宋" w:cs="仿宋" w:hint="eastAsia"/>
            <w:lang w:eastAsia="zh-CN"/>
          </w:rPr>
          <w:t>(一)、项目用地情况分析</w:t>
        </w:r>
        <w:r>
          <w:tab/>
        </w:r>
        <w:r>
          <w:fldChar w:fldCharType="begin"/>
        </w:r>
        <w:r>
          <w:instrText xml:space="preserve"> PAGEREF _Toc26013 \h </w:instrText>
        </w:r>
        <w:r>
          <w:fldChar w:fldCharType="separate"/>
        </w:r>
        <w:r>
          <w:t>35</w:t>
        </w:r>
        <w:r>
          <w:fldChar w:fldCharType="end"/>
        </w:r>
      </w:hyperlink>
    </w:p>
    <w:p>
      <w:pPr>
        <w:pStyle w:val="TOC2"/>
        <w:tabs>
          <w:tab w:val="right" w:leader="dot" w:pos="8306"/>
        </w:tabs>
      </w:pPr>
      <w:hyperlink w:anchor="_Toc1106" w:history="1">
        <w:r>
          <w:rPr>
            <w:rFonts w:ascii="仿宋" w:eastAsia="仿宋" w:hAnsi="仿宋" w:cs="仿宋" w:hint="eastAsia"/>
            <w:lang w:eastAsia="zh-CN"/>
          </w:rPr>
          <w:t>(二)、土地利用规划方案</w:t>
        </w:r>
        <w:r>
          <w:tab/>
        </w:r>
        <w:r>
          <w:fldChar w:fldCharType="begin"/>
        </w:r>
        <w:r>
          <w:instrText xml:space="preserve"> PAGEREF _Toc1106 \h </w:instrText>
        </w:r>
        <w:r>
          <w:fldChar w:fldCharType="separate"/>
        </w:r>
        <w:r>
          <w:t>36</w:t>
        </w:r>
        <w:r>
          <w:fldChar w:fldCharType="end"/>
        </w:r>
      </w:hyperlink>
    </w:p>
    <w:p>
      <w:pPr>
        <w:pStyle w:val="TOC1"/>
        <w:tabs>
          <w:tab w:val="right" w:leader="dot" w:pos="8306"/>
        </w:tabs>
      </w:pPr>
      <w:hyperlink w:anchor="_Toc26072" w:history="1">
        <w:r>
          <w:rPr>
            <w:rFonts w:ascii="仿宋" w:eastAsia="仿宋" w:hAnsi="仿宋" w:cs="仿宋" w:hint="eastAsia"/>
            <w:lang w:eastAsia="zh-CN"/>
          </w:rPr>
          <w:t>八、项目变更管理</w:t>
        </w:r>
        <w:r>
          <w:tab/>
        </w:r>
        <w:r>
          <w:fldChar w:fldCharType="begin"/>
        </w:r>
        <w:r>
          <w:instrText xml:space="preserve"> PAGEREF _Toc26072 \h </w:instrText>
        </w:r>
        <w:r>
          <w:fldChar w:fldCharType="separate"/>
        </w:r>
        <w:r>
          <w:t>37</w:t>
        </w:r>
        <w:r>
          <w:fldChar w:fldCharType="end"/>
        </w:r>
      </w:hyperlink>
    </w:p>
    <w:p>
      <w:pPr>
        <w:pStyle w:val="TOC2"/>
        <w:tabs>
          <w:tab w:val="right" w:leader="dot" w:pos="8306"/>
        </w:tabs>
      </w:pPr>
      <w:hyperlink w:anchor="_Toc9605" w:history="1">
        <w:r>
          <w:rPr>
            <w:rFonts w:ascii="仿宋" w:eastAsia="仿宋" w:hAnsi="仿宋" w:cs="仿宋" w:hint="eastAsia"/>
            <w:lang w:eastAsia="zh-CN"/>
          </w:rPr>
          <w:t>(一)、变更控制流程</w:t>
        </w:r>
        <w:r>
          <w:tab/>
        </w:r>
        <w:r>
          <w:fldChar w:fldCharType="begin"/>
        </w:r>
        <w:r>
          <w:instrText xml:space="preserve"> PAGEREF _Toc9605 \h </w:instrText>
        </w:r>
        <w:r>
          <w:fldChar w:fldCharType="separate"/>
        </w:r>
        <w:r>
          <w:t>37</w:t>
        </w:r>
        <w:r>
          <w:fldChar w:fldCharType="end"/>
        </w:r>
      </w:hyperlink>
    </w:p>
    <w:p>
      <w:pPr>
        <w:pStyle w:val="TOC2"/>
        <w:tabs>
          <w:tab w:val="right" w:leader="dot" w:pos="8306"/>
        </w:tabs>
      </w:pPr>
      <w:hyperlink w:anchor="_Toc8751" w:history="1">
        <w:r>
          <w:rPr>
            <w:rFonts w:ascii="仿宋" w:eastAsia="仿宋" w:hAnsi="仿宋" w:cs="仿宋" w:hint="eastAsia"/>
            <w:lang w:eastAsia="zh-CN"/>
          </w:rPr>
          <w:t>(二)、影响评估与处理</w:t>
        </w:r>
        <w:r>
          <w:tab/>
        </w:r>
        <w:r>
          <w:fldChar w:fldCharType="begin"/>
        </w:r>
        <w:r>
          <w:instrText xml:space="preserve"> PAGEREF _Toc8751 \h </w:instrText>
        </w:r>
        <w:r>
          <w:fldChar w:fldCharType="separate"/>
        </w:r>
        <w:r>
          <w:t>38</w:t>
        </w:r>
        <w:r>
          <w:fldChar w:fldCharType="end"/>
        </w:r>
      </w:hyperlink>
    </w:p>
    <w:p>
      <w:pPr>
        <w:pStyle w:val="TOC2"/>
        <w:tabs>
          <w:tab w:val="right" w:leader="dot" w:pos="8306"/>
        </w:tabs>
      </w:pPr>
      <w:hyperlink w:anchor="_Toc32717" w:history="1">
        <w:r>
          <w:rPr>
            <w:rFonts w:ascii="仿宋" w:eastAsia="仿宋" w:hAnsi="仿宋" w:cs="仿宋" w:hint="eastAsia"/>
            <w:lang w:eastAsia="zh-CN"/>
          </w:rPr>
          <w:t>(三)、变更记录与追踪</w:t>
        </w:r>
        <w:r>
          <w:tab/>
        </w:r>
        <w:r>
          <w:fldChar w:fldCharType="begin"/>
        </w:r>
        <w:r>
          <w:instrText xml:space="preserve"> PAGEREF _Toc32717 \h </w:instrText>
        </w:r>
        <w:r>
          <w:fldChar w:fldCharType="separate"/>
        </w:r>
        <w:r>
          <w:t>40</w:t>
        </w:r>
        <w:r>
          <w:fldChar w:fldCharType="end"/>
        </w:r>
      </w:hyperlink>
    </w:p>
    <w:p>
      <w:pPr>
        <w:pStyle w:val="TOC2"/>
        <w:tabs>
          <w:tab w:val="right" w:leader="dot" w:pos="8306"/>
        </w:tabs>
      </w:pPr>
      <w:hyperlink w:anchor="_Toc6163" w:history="1">
        <w:r>
          <w:rPr>
            <w:rFonts w:ascii="仿宋" w:eastAsia="仿宋" w:hAnsi="仿宋" w:cs="仿宋" w:hint="eastAsia"/>
            <w:lang w:eastAsia="zh-CN"/>
          </w:rPr>
          <w:t>(四)、变更管理策略</w:t>
        </w:r>
        <w:r>
          <w:tab/>
        </w:r>
        <w:r>
          <w:fldChar w:fldCharType="begin"/>
        </w:r>
        <w:r>
          <w:instrText xml:space="preserve"> PAGEREF _Toc6163 \h </w:instrText>
        </w:r>
        <w:r>
          <w:fldChar w:fldCharType="separate"/>
        </w:r>
        <w:r>
          <w:t>41</w:t>
        </w:r>
        <w:r>
          <w:fldChar w:fldCharType="end"/>
        </w:r>
      </w:hyperlink>
    </w:p>
    <w:p>
      <w:pPr>
        <w:pStyle w:val="TOC1"/>
        <w:tabs>
          <w:tab w:val="right" w:leader="dot" w:pos="8306"/>
        </w:tabs>
      </w:pPr>
      <w:hyperlink w:anchor="_Toc30733" w:history="1">
        <w:r>
          <w:rPr>
            <w:rFonts w:ascii="仿宋" w:eastAsia="仿宋" w:hAnsi="仿宋" w:cs="仿宋" w:hint="eastAsia"/>
            <w:lang w:eastAsia="zh-CN"/>
          </w:rPr>
          <w:t>九、项目实施与管理方案</w:t>
        </w:r>
        <w:r>
          <w:tab/>
        </w:r>
        <w:r>
          <w:fldChar w:fldCharType="begin"/>
        </w:r>
        <w:r>
          <w:instrText xml:space="preserve"> PAGEREF _Toc30733 \h </w:instrText>
        </w:r>
        <w:r>
          <w:fldChar w:fldCharType="separate"/>
        </w:r>
        <w:r>
          <w:t>43</w:t>
        </w:r>
        <w:r>
          <w:fldChar w:fldCharType="end"/>
        </w:r>
      </w:hyperlink>
    </w:p>
    <w:p>
      <w:pPr>
        <w:pStyle w:val="TOC2"/>
        <w:tabs>
          <w:tab w:val="right" w:leader="dot" w:pos="8306"/>
        </w:tabs>
      </w:pPr>
      <w:hyperlink w:anchor="_Toc26924" w:history="1">
        <w:r>
          <w:rPr>
            <w:rFonts w:ascii="仿宋" w:eastAsia="仿宋" w:hAnsi="仿宋" w:cs="仿宋" w:hint="eastAsia"/>
            <w:lang w:eastAsia="zh-CN"/>
          </w:rPr>
          <w:t>(一)、项目实施计划</w:t>
        </w:r>
        <w:r>
          <w:tab/>
        </w:r>
        <w:r>
          <w:fldChar w:fldCharType="begin"/>
        </w:r>
        <w:r>
          <w:instrText xml:space="preserve"> PAGEREF _Toc26924 \h </w:instrText>
        </w:r>
        <w:r>
          <w:fldChar w:fldCharType="separate"/>
        </w:r>
        <w:r>
          <w:t>43</w:t>
        </w:r>
        <w:r>
          <w:fldChar w:fldCharType="end"/>
        </w:r>
      </w:hyperlink>
    </w:p>
    <w:p>
      <w:pPr>
        <w:pStyle w:val="TOC2"/>
        <w:tabs>
          <w:tab w:val="right" w:leader="dot" w:pos="8306"/>
        </w:tabs>
      </w:pPr>
      <w:hyperlink w:anchor="_Toc92" w:history="1">
        <w:r>
          <w:rPr>
            <w:rFonts w:ascii="仿宋" w:eastAsia="仿宋" w:hAnsi="仿宋" w:cs="仿宋" w:hint="eastAsia"/>
            <w:lang w:eastAsia="zh-CN"/>
          </w:rPr>
          <w:t>(二)、项目组织机构与职责</w:t>
        </w:r>
        <w:r>
          <w:tab/>
        </w:r>
        <w:r>
          <w:fldChar w:fldCharType="begin"/>
        </w:r>
        <w:r>
          <w:instrText xml:space="preserve"> PAGEREF _Toc92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8" w:history="1">
        <w:r>
          <w:rPr>
            <w:rFonts w:ascii="仿宋" w:eastAsia="仿宋" w:hAnsi="仿宋" w:cs="仿宋" w:hint="eastAsia"/>
            <w:lang w:eastAsia="zh-CN"/>
          </w:rPr>
          <w:t>(三)、项目管理与监控体系</w:t>
        </w:r>
        <w:r>
          <w:tab/>
        </w:r>
        <w:r>
          <w:fldChar w:fldCharType="begin"/>
        </w:r>
        <w:r>
          <w:instrText xml:space="preserve"> PAGEREF _Toc25108 \h </w:instrText>
        </w:r>
        <w:r>
          <w:fldChar w:fldCharType="separate"/>
        </w:r>
        <w:r>
          <w:t>47</w:t>
        </w:r>
        <w:r>
          <w:fldChar w:fldCharType="end"/>
        </w:r>
      </w:hyperlink>
    </w:p>
    <w:p>
      <w:pPr>
        <w:pStyle w:val="TOC1"/>
        <w:tabs>
          <w:tab w:val="right" w:leader="dot" w:pos="8306"/>
        </w:tabs>
      </w:pPr>
      <w:hyperlink w:anchor="_Toc21057" w:history="1">
        <w:r>
          <w:rPr>
            <w:rFonts w:ascii="仿宋" w:eastAsia="仿宋" w:hAnsi="仿宋" w:cs="仿宋" w:hint="eastAsia"/>
            <w:lang w:eastAsia="zh-CN"/>
          </w:rPr>
          <w:t>十、项目进度计划</w:t>
        </w:r>
        <w:r>
          <w:tab/>
        </w:r>
        <w:r>
          <w:fldChar w:fldCharType="begin"/>
        </w:r>
        <w:r>
          <w:instrText xml:space="preserve"> PAGEREF _Toc21057 \h </w:instrText>
        </w:r>
        <w:r>
          <w:fldChar w:fldCharType="separate"/>
        </w:r>
        <w:r>
          <w:t>49</w:t>
        </w:r>
        <w:r>
          <w:fldChar w:fldCharType="end"/>
        </w:r>
      </w:hyperlink>
    </w:p>
    <w:p>
      <w:pPr>
        <w:pStyle w:val="TOC2"/>
        <w:tabs>
          <w:tab w:val="right" w:leader="dot" w:pos="8306"/>
        </w:tabs>
      </w:pPr>
      <w:hyperlink w:anchor="_Toc24621" w:history="1">
        <w:r>
          <w:rPr>
            <w:rFonts w:ascii="仿宋" w:eastAsia="仿宋" w:hAnsi="仿宋" w:cs="仿宋" w:hint="eastAsia"/>
            <w:lang w:eastAsia="zh-CN"/>
          </w:rPr>
          <w:t>(一)、建设周期</w:t>
        </w:r>
        <w:r>
          <w:tab/>
        </w:r>
        <w:r>
          <w:fldChar w:fldCharType="begin"/>
        </w:r>
        <w:r>
          <w:instrText xml:space="preserve"> PAGEREF _Toc24621 \h </w:instrText>
        </w:r>
        <w:r>
          <w:fldChar w:fldCharType="separate"/>
        </w:r>
        <w:r>
          <w:t>49</w:t>
        </w:r>
        <w:r>
          <w:fldChar w:fldCharType="end"/>
        </w:r>
      </w:hyperlink>
    </w:p>
    <w:p>
      <w:pPr>
        <w:pStyle w:val="TOC2"/>
        <w:tabs>
          <w:tab w:val="right" w:leader="dot" w:pos="8306"/>
        </w:tabs>
      </w:pPr>
      <w:hyperlink w:anchor="_Toc32707" w:history="1">
        <w:r>
          <w:rPr>
            <w:rFonts w:ascii="仿宋" w:eastAsia="仿宋" w:hAnsi="仿宋" w:cs="仿宋" w:hint="eastAsia"/>
            <w:lang w:eastAsia="zh-CN"/>
          </w:rPr>
          <w:t>(二)、建设进度</w:t>
        </w:r>
        <w:r>
          <w:tab/>
        </w:r>
        <w:r>
          <w:fldChar w:fldCharType="begin"/>
        </w:r>
        <w:r>
          <w:instrText xml:space="preserve"> PAGEREF _Toc32707 \h </w:instrText>
        </w:r>
        <w:r>
          <w:fldChar w:fldCharType="separate"/>
        </w:r>
        <w:r>
          <w:t>49</w:t>
        </w:r>
        <w:r>
          <w:fldChar w:fldCharType="end"/>
        </w:r>
      </w:hyperlink>
    </w:p>
    <w:p>
      <w:pPr>
        <w:pStyle w:val="TOC2"/>
        <w:tabs>
          <w:tab w:val="right" w:leader="dot" w:pos="8306"/>
        </w:tabs>
      </w:pPr>
      <w:hyperlink w:anchor="_Toc22239" w:history="1">
        <w:r>
          <w:rPr>
            <w:rFonts w:ascii="仿宋" w:eastAsia="仿宋" w:hAnsi="仿宋" w:cs="仿宋" w:hint="eastAsia"/>
            <w:lang w:eastAsia="zh-CN"/>
          </w:rPr>
          <w:t>(三)、进度安排注意事项</w:t>
        </w:r>
        <w:r>
          <w:tab/>
        </w:r>
        <w:r>
          <w:fldChar w:fldCharType="begin"/>
        </w:r>
        <w:r>
          <w:instrText xml:space="preserve"> PAGEREF _Toc22239 \h </w:instrText>
        </w:r>
        <w:r>
          <w:fldChar w:fldCharType="separate"/>
        </w:r>
        <w:r>
          <w:t>50</w:t>
        </w:r>
        <w:r>
          <w:fldChar w:fldCharType="end"/>
        </w:r>
      </w:hyperlink>
    </w:p>
    <w:p>
      <w:pPr>
        <w:pStyle w:val="TOC2"/>
        <w:tabs>
          <w:tab w:val="right" w:leader="dot" w:pos="8306"/>
        </w:tabs>
      </w:pPr>
      <w:hyperlink w:anchor="_Toc14883" w:history="1">
        <w:r>
          <w:rPr>
            <w:rFonts w:ascii="仿宋" w:eastAsia="仿宋" w:hAnsi="仿宋" w:cs="仿宋" w:hint="eastAsia"/>
            <w:lang w:eastAsia="zh-CN"/>
          </w:rPr>
          <w:t>(四)、人力资源配置</w:t>
        </w:r>
        <w:r>
          <w:tab/>
        </w:r>
        <w:r>
          <w:fldChar w:fldCharType="begin"/>
        </w:r>
        <w:r>
          <w:instrText xml:space="preserve"> PAGEREF _Toc14883 \h </w:instrText>
        </w:r>
        <w:r>
          <w:fldChar w:fldCharType="separate"/>
        </w:r>
        <w:r>
          <w:t>51</w:t>
        </w:r>
        <w:r>
          <w:fldChar w:fldCharType="end"/>
        </w:r>
      </w:hyperlink>
    </w:p>
    <w:p>
      <w:pPr>
        <w:pStyle w:val="TOC2"/>
        <w:tabs>
          <w:tab w:val="right" w:leader="dot" w:pos="8306"/>
        </w:tabs>
      </w:pPr>
      <w:hyperlink w:anchor="_Toc30716" w:history="1">
        <w:r>
          <w:rPr>
            <w:rFonts w:ascii="仿宋" w:eastAsia="仿宋" w:hAnsi="仿宋" w:cs="仿宋" w:hint="eastAsia"/>
            <w:lang w:eastAsia="zh-CN"/>
          </w:rPr>
          <w:t>(五)、员工培训</w:t>
        </w:r>
        <w:r>
          <w:tab/>
        </w:r>
        <w:r>
          <w:fldChar w:fldCharType="begin"/>
        </w:r>
        <w:r>
          <w:instrText xml:space="preserve"> PAGEREF _Toc30716 \h </w:instrText>
        </w:r>
        <w:r>
          <w:fldChar w:fldCharType="separate"/>
        </w:r>
        <w:r>
          <w:t>53</w:t>
        </w:r>
        <w:r>
          <w:fldChar w:fldCharType="end"/>
        </w:r>
      </w:hyperlink>
    </w:p>
    <w:p>
      <w:pPr>
        <w:pStyle w:val="TOC2"/>
        <w:tabs>
          <w:tab w:val="right" w:leader="dot" w:pos="8306"/>
        </w:tabs>
      </w:pPr>
      <w:hyperlink w:anchor="_Toc25399" w:history="1">
        <w:r>
          <w:rPr>
            <w:rFonts w:ascii="仿宋" w:eastAsia="仿宋" w:hAnsi="仿宋" w:cs="仿宋" w:hint="eastAsia"/>
            <w:lang w:eastAsia="zh-CN"/>
          </w:rPr>
          <w:t>(六)、项目实施保障</w:t>
        </w:r>
        <w:r>
          <w:tab/>
        </w:r>
        <w:r>
          <w:fldChar w:fldCharType="begin"/>
        </w:r>
        <w:r>
          <w:instrText xml:space="preserve"> PAGEREF _Toc25399 \h </w:instrText>
        </w:r>
        <w:r>
          <w:fldChar w:fldCharType="separate"/>
        </w:r>
        <w:r>
          <w:t>54</w:t>
        </w:r>
        <w:r>
          <w:fldChar w:fldCharType="end"/>
        </w:r>
      </w:hyperlink>
    </w:p>
    <w:p>
      <w:pPr>
        <w:pStyle w:val="TOC2"/>
        <w:tabs>
          <w:tab w:val="right" w:leader="dot" w:pos="8306"/>
        </w:tabs>
      </w:pPr>
      <w:hyperlink w:anchor="_Toc24610" w:history="1">
        <w:r>
          <w:rPr>
            <w:rFonts w:ascii="仿宋" w:eastAsia="仿宋" w:hAnsi="仿宋" w:cs="仿宋" w:hint="eastAsia"/>
            <w:lang w:eastAsia="zh-CN"/>
          </w:rPr>
          <w:t>(七)、安全规范管理</w:t>
        </w:r>
        <w:r>
          <w:tab/>
        </w:r>
        <w:r>
          <w:fldChar w:fldCharType="begin"/>
        </w:r>
        <w:r>
          <w:instrText xml:space="preserve"> PAGEREF _Toc24610 \h </w:instrText>
        </w:r>
        <w:r>
          <w:fldChar w:fldCharType="separate"/>
        </w:r>
        <w:r>
          <w:t>55</w:t>
        </w:r>
        <w:r>
          <w:fldChar w:fldCharType="end"/>
        </w:r>
      </w:hyperlink>
    </w:p>
    <w:p>
      <w:pPr>
        <w:pStyle w:val="TOC1"/>
        <w:tabs>
          <w:tab w:val="right" w:leader="dot" w:pos="8306"/>
        </w:tabs>
      </w:pPr>
      <w:hyperlink w:anchor="_Toc26298" w:history="1">
        <w:r>
          <w:rPr>
            <w:rFonts w:ascii="仿宋" w:eastAsia="仿宋" w:hAnsi="仿宋" w:cs="仿宋" w:hint="eastAsia"/>
            <w:lang w:eastAsia="zh-CN"/>
          </w:rPr>
          <w:t>十一、资金管理与财务规划</w:t>
        </w:r>
        <w:r>
          <w:tab/>
        </w:r>
        <w:r>
          <w:fldChar w:fldCharType="begin"/>
        </w:r>
        <w:r>
          <w:instrText xml:space="preserve"> PAGEREF _Toc26298 \h </w:instrText>
        </w:r>
        <w:r>
          <w:fldChar w:fldCharType="separate"/>
        </w:r>
        <w:r>
          <w:t>56</w:t>
        </w:r>
        <w:r>
          <w:fldChar w:fldCharType="end"/>
        </w:r>
      </w:hyperlink>
    </w:p>
    <w:p>
      <w:pPr>
        <w:pStyle w:val="TOC2"/>
        <w:tabs>
          <w:tab w:val="right" w:leader="dot" w:pos="8306"/>
        </w:tabs>
      </w:pPr>
      <w:hyperlink w:anchor="_Toc28500" w:history="1">
        <w:r>
          <w:rPr>
            <w:rFonts w:ascii="仿宋" w:eastAsia="仿宋" w:hAnsi="仿宋" w:cs="仿宋" w:hint="eastAsia"/>
            <w:lang w:eastAsia="zh-CN"/>
          </w:rPr>
          <w:t>(一)、项目资金来源与筹措</w:t>
        </w:r>
        <w:r>
          <w:tab/>
        </w:r>
        <w:r>
          <w:fldChar w:fldCharType="begin"/>
        </w:r>
        <w:r>
          <w:instrText xml:space="preserve"> PAGEREF _Toc28500 \h </w:instrText>
        </w:r>
        <w:r>
          <w:fldChar w:fldCharType="separate"/>
        </w:r>
        <w:r>
          <w:t>56</w:t>
        </w:r>
        <w:r>
          <w:fldChar w:fldCharType="end"/>
        </w:r>
      </w:hyperlink>
    </w:p>
    <w:p>
      <w:pPr>
        <w:pStyle w:val="TOC2"/>
        <w:tabs>
          <w:tab w:val="right" w:leader="dot" w:pos="8306"/>
        </w:tabs>
      </w:pPr>
      <w:hyperlink w:anchor="_Toc789" w:history="1">
        <w:r>
          <w:rPr>
            <w:rFonts w:ascii="仿宋" w:eastAsia="仿宋" w:hAnsi="仿宋" w:cs="仿宋" w:hint="eastAsia"/>
            <w:lang w:eastAsia="zh-CN"/>
          </w:rPr>
          <w:t>(二)、资金使用与监管</w:t>
        </w:r>
        <w:r>
          <w:tab/>
        </w:r>
        <w:r>
          <w:fldChar w:fldCharType="begin"/>
        </w:r>
        <w:r>
          <w:instrText xml:space="preserve"> PAGEREF _Toc789 \h </w:instrText>
        </w:r>
        <w:r>
          <w:fldChar w:fldCharType="separate"/>
        </w:r>
        <w:r>
          <w:t>58</w:t>
        </w:r>
        <w:r>
          <w:fldChar w:fldCharType="end"/>
        </w:r>
      </w:hyperlink>
    </w:p>
    <w:p>
      <w:pPr>
        <w:pStyle w:val="TOC2"/>
        <w:tabs>
          <w:tab w:val="right" w:leader="dot" w:pos="8306"/>
        </w:tabs>
      </w:pPr>
      <w:hyperlink w:anchor="_Toc30488" w:history="1">
        <w:r>
          <w:rPr>
            <w:rFonts w:ascii="仿宋" w:eastAsia="仿宋" w:hAnsi="仿宋" w:cs="仿宋" w:hint="eastAsia"/>
            <w:lang w:eastAsia="zh-CN"/>
          </w:rPr>
          <w:t>(三)、财务规划与预测</w:t>
        </w:r>
        <w:r>
          <w:tab/>
        </w:r>
        <w:r>
          <w:fldChar w:fldCharType="begin"/>
        </w:r>
        <w:r>
          <w:instrText xml:space="preserve"> PAGEREF _Toc30488 \h </w:instrText>
        </w:r>
        <w:r>
          <w:fldChar w:fldCharType="separate"/>
        </w:r>
        <w:r>
          <w:t>59</w:t>
        </w:r>
        <w:r>
          <w:fldChar w:fldCharType="end"/>
        </w:r>
      </w:hyperlink>
    </w:p>
    <w:p>
      <w:pPr>
        <w:pStyle w:val="TOC1"/>
        <w:tabs>
          <w:tab w:val="right" w:leader="dot" w:pos="8306"/>
        </w:tabs>
      </w:pPr>
      <w:hyperlink w:anchor="_Toc9574" w:history="1">
        <w:r>
          <w:rPr>
            <w:rFonts w:ascii="仿宋" w:eastAsia="仿宋" w:hAnsi="仿宋" w:cs="仿宋" w:hint="eastAsia"/>
            <w:lang w:eastAsia="zh-CN"/>
          </w:rPr>
          <w:t>十二、项目质量与标准</w:t>
        </w:r>
        <w:r>
          <w:tab/>
        </w:r>
        <w:r>
          <w:fldChar w:fldCharType="begin"/>
        </w:r>
        <w:r>
          <w:instrText xml:space="preserve"> PAGEREF _Toc9574 \h </w:instrText>
        </w:r>
        <w:r>
          <w:fldChar w:fldCharType="separate"/>
        </w:r>
        <w:r>
          <w:t>60</w:t>
        </w:r>
        <w:r>
          <w:fldChar w:fldCharType="end"/>
        </w:r>
      </w:hyperlink>
    </w:p>
    <w:p>
      <w:pPr>
        <w:pStyle w:val="TOC2"/>
        <w:tabs>
          <w:tab w:val="right" w:leader="dot" w:pos="8306"/>
        </w:tabs>
      </w:pPr>
      <w:hyperlink w:anchor="_Toc29415" w:history="1">
        <w:r>
          <w:rPr>
            <w:rFonts w:ascii="仿宋" w:eastAsia="仿宋" w:hAnsi="仿宋" w:cs="仿宋" w:hint="eastAsia"/>
            <w:lang w:eastAsia="zh-CN"/>
          </w:rPr>
          <w:t>(一)、质量保障体系</w:t>
        </w:r>
        <w:r>
          <w:tab/>
        </w:r>
        <w:r>
          <w:fldChar w:fldCharType="begin"/>
        </w:r>
        <w:r>
          <w:instrText xml:space="preserve"> PAGEREF _Toc29415 \h </w:instrText>
        </w:r>
        <w:r>
          <w:fldChar w:fldCharType="separate"/>
        </w:r>
        <w:r>
          <w:t>60</w:t>
        </w:r>
        <w:r>
          <w:fldChar w:fldCharType="end"/>
        </w:r>
      </w:hyperlink>
    </w:p>
    <w:p>
      <w:pPr>
        <w:pStyle w:val="TOC2"/>
        <w:tabs>
          <w:tab w:val="right" w:leader="dot" w:pos="8306"/>
        </w:tabs>
      </w:pPr>
      <w:hyperlink w:anchor="_Toc23252" w:history="1">
        <w:r>
          <w:rPr>
            <w:rFonts w:ascii="仿宋" w:eastAsia="仿宋" w:hAnsi="仿宋" w:cs="仿宋" w:hint="eastAsia"/>
            <w:lang w:eastAsia="zh-CN"/>
          </w:rPr>
          <w:t>(二)、标准化作业流程</w:t>
        </w:r>
        <w:r>
          <w:tab/>
        </w:r>
        <w:r>
          <w:fldChar w:fldCharType="begin"/>
        </w:r>
        <w:r>
          <w:instrText xml:space="preserve"> PAGEREF _Toc23252 \h </w:instrText>
        </w:r>
        <w:r>
          <w:fldChar w:fldCharType="separate"/>
        </w:r>
        <w:r>
          <w:t>62</w:t>
        </w:r>
        <w:r>
          <w:fldChar w:fldCharType="end"/>
        </w:r>
      </w:hyperlink>
    </w:p>
    <w:p>
      <w:pPr>
        <w:pStyle w:val="TOC2"/>
        <w:tabs>
          <w:tab w:val="right" w:leader="dot" w:pos="8306"/>
        </w:tabs>
      </w:pPr>
      <w:hyperlink w:anchor="_Toc25773" w:history="1">
        <w:r>
          <w:rPr>
            <w:rFonts w:ascii="仿宋" w:eastAsia="仿宋" w:hAnsi="仿宋" w:cs="仿宋" w:hint="eastAsia"/>
            <w:lang w:eastAsia="zh-CN"/>
          </w:rPr>
          <w:t>(三)、质量监控与评估</w:t>
        </w:r>
        <w:r>
          <w:tab/>
        </w:r>
        <w:r>
          <w:fldChar w:fldCharType="begin"/>
        </w:r>
        <w:r>
          <w:instrText xml:space="preserve"> PAGEREF _Toc25773 \h </w:instrText>
        </w:r>
        <w:r>
          <w:fldChar w:fldCharType="separate"/>
        </w:r>
        <w:r>
          <w:t>63</w:t>
        </w:r>
        <w:r>
          <w:fldChar w:fldCharType="end"/>
        </w:r>
      </w:hyperlink>
    </w:p>
    <w:p>
      <w:pPr>
        <w:pStyle w:val="TOC2"/>
        <w:tabs>
          <w:tab w:val="right" w:leader="dot" w:pos="8306"/>
        </w:tabs>
      </w:pPr>
      <w:hyperlink w:anchor="_Toc10610" w:history="1">
        <w:r>
          <w:rPr>
            <w:rFonts w:ascii="仿宋" w:eastAsia="仿宋" w:hAnsi="仿宋" w:cs="仿宋" w:hint="eastAsia"/>
            <w:lang w:eastAsia="zh-CN"/>
          </w:rPr>
          <w:t>(四)、质量改进计划</w:t>
        </w:r>
        <w:r>
          <w:tab/>
        </w:r>
        <w:r>
          <w:fldChar w:fldCharType="begin"/>
        </w:r>
        <w:r>
          <w:instrText xml:space="preserve"> PAGEREF _Toc10610 \h </w:instrText>
        </w:r>
        <w:r>
          <w:fldChar w:fldCharType="separate"/>
        </w:r>
        <w:r>
          <w:t>64</w:t>
        </w:r>
        <w:r>
          <w:fldChar w:fldCharType="end"/>
        </w:r>
      </w:hyperlink>
    </w:p>
    <w:p>
      <w:pPr>
        <w:pStyle w:val="TOC1"/>
        <w:tabs>
          <w:tab w:val="right" w:leader="dot" w:pos="8306"/>
        </w:tabs>
      </w:pPr>
      <w:hyperlink w:anchor="_Toc32421" w:history="1">
        <w:r>
          <w:rPr>
            <w:rFonts w:ascii="仿宋" w:eastAsia="仿宋" w:hAnsi="仿宋" w:cs="仿宋" w:hint="eastAsia"/>
            <w:lang w:eastAsia="zh-CN"/>
          </w:rPr>
          <w:t>十三、企业合规与伦理</w:t>
        </w:r>
        <w:r>
          <w:tab/>
        </w:r>
        <w:r>
          <w:fldChar w:fldCharType="begin"/>
        </w:r>
        <w:r>
          <w:instrText xml:space="preserve"> PAGEREF _Toc32421 \h </w:instrText>
        </w:r>
        <w:r>
          <w:fldChar w:fldCharType="separate"/>
        </w:r>
        <w:r>
          <w:t>65</w:t>
        </w:r>
        <w:r>
          <w:fldChar w:fldCharType="end"/>
        </w:r>
      </w:hyperlink>
    </w:p>
    <w:p>
      <w:pPr>
        <w:pStyle w:val="TOC2"/>
        <w:tabs>
          <w:tab w:val="right" w:leader="dot" w:pos="8306"/>
        </w:tabs>
      </w:pPr>
      <w:hyperlink w:anchor="_Toc30009" w:history="1">
        <w:r>
          <w:rPr>
            <w:rFonts w:ascii="仿宋" w:eastAsia="仿宋" w:hAnsi="仿宋" w:cs="仿宋" w:hint="eastAsia"/>
            <w:lang w:eastAsia="zh-CN"/>
          </w:rPr>
          <w:t>(一)、合规政策与程序</w:t>
        </w:r>
        <w:r>
          <w:tab/>
        </w:r>
        <w:r>
          <w:fldChar w:fldCharType="begin"/>
        </w:r>
        <w:r>
          <w:instrText xml:space="preserve"> PAGEREF _Toc30009 \h </w:instrText>
        </w:r>
        <w:r>
          <w:fldChar w:fldCharType="separate"/>
        </w:r>
        <w:r>
          <w:t>65</w:t>
        </w:r>
        <w:r>
          <w:fldChar w:fldCharType="end"/>
        </w:r>
      </w:hyperlink>
    </w:p>
    <w:p>
      <w:pPr>
        <w:pStyle w:val="TOC2"/>
        <w:tabs>
          <w:tab w:val="right" w:leader="dot" w:pos="8306"/>
        </w:tabs>
      </w:pPr>
      <w:hyperlink w:anchor="_Toc19683" w:history="1">
        <w:r>
          <w:rPr>
            <w:rFonts w:ascii="仿宋" w:eastAsia="仿宋" w:hAnsi="仿宋" w:cs="仿宋" w:hint="eastAsia"/>
            <w:lang w:eastAsia="zh-CN"/>
          </w:rPr>
          <w:t>(二)、伦理规范与培训</w:t>
        </w:r>
        <w:r>
          <w:tab/>
        </w:r>
        <w:r>
          <w:fldChar w:fldCharType="begin"/>
        </w:r>
        <w:r>
          <w:instrText xml:space="preserve"> PAGEREF _Toc19683 \h </w:instrText>
        </w:r>
        <w:r>
          <w:fldChar w:fldCharType="separate"/>
        </w:r>
        <w:r>
          <w:t>67</w:t>
        </w:r>
        <w:r>
          <w:fldChar w:fldCharType="end"/>
        </w:r>
      </w:hyperlink>
    </w:p>
    <w:p>
      <w:pPr>
        <w:pStyle w:val="TOC2"/>
        <w:tabs>
          <w:tab w:val="right" w:leader="dot" w:pos="8306"/>
        </w:tabs>
      </w:pPr>
      <w:hyperlink w:anchor="_Toc31208" w:history="1">
        <w:r>
          <w:rPr>
            <w:rFonts w:ascii="仿宋" w:eastAsia="仿宋" w:hAnsi="仿宋" w:cs="仿宋" w:hint="eastAsia"/>
            <w:lang w:eastAsia="zh-CN"/>
          </w:rPr>
          <w:t>(三)、合规风险评估</w:t>
        </w:r>
        <w:r>
          <w:tab/>
        </w:r>
        <w:r>
          <w:fldChar w:fldCharType="begin"/>
        </w:r>
        <w:r>
          <w:instrText xml:space="preserve"> PAGEREF _Toc31208 \h </w:instrText>
        </w:r>
        <w:r>
          <w:fldChar w:fldCharType="separate"/>
        </w:r>
        <w:r>
          <w:t>67</w:t>
        </w:r>
        <w:r>
          <w:fldChar w:fldCharType="end"/>
        </w:r>
      </w:hyperlink>
    </w:p>
    <w:p>
      <w:pPr>
        <w:pStyle w:val="TOC2"/>
        <w:tabs>
          <w:tab w:val="right" w:leader="dot" w:pos="8306"/>
        </w:tabs>
      </w:pPr>
      <w:hyperlink w:anchor="_Toc25660" w:history="1">
        <w:r>
          <w:rPr>
            <w:rFonts w:ascii="仿宋" w:eastAsia="仿宋" w:hAnsi="仿宋" w:cs="仿宋" w:hint="eastAsia"/>
            <w:lang w:eastAsia="zh-CN"/>
          </w:rPr>
          <w:t>(四)、合规监督与执行</w:t>
        </w:r>
        <w:r>
          <w:tab/>
        </w:r>
        <w:r>
          <w:fldChar w:fldCharType="begin"/>
        </w:r>
        <w:r>
          <w:instrText xml:space="preserve"> PAGEREF _Toc25660 \h </w:instrText>
        </w:r>
        <w:r>
          <w:fldChar w:fldCharType="separate"/>
        </w:r>
        <w:r>
          <w:t>69</w:t>
        </w:r>
        <w:r>
          <w:fldChar w:fldCharType="end"/>
        </w:r>
      </w:hyperlink>
    </w:p>
    <w:p>
      <w:pPr>
        <w:pStyle w:val="TOC1"/>
        <w:tabs>
          <w:tab w:val="right" w:leader="dot" w:pos="8306"/>
        </w:tabs>
      </w:pPr>
      <w:hyperlink w:anchor="_Toc26825" w:history="1">
        <w:r>
          <w:rPr>
            <w:rFonts w:ascii="仿宋" w:eastAsia="仿宋" w:hAnsi="仿宋" w:cs="仿宋" w:hint="eastAsia"/>
            <w:lang w:eastAsia="zh-CN"/>
          </w:rPr>
          <w:t>十四、法律法规与政策遵循</w:t>
        </w:r>
        <w:r>
          <w:tab/>
        </w:r>
        <w:r>
          <w:fldChar w:fldCharType="begin"/>
        </w:r>
        <w:r>
          <w:instrText xml:space="preserve"> PAGEREF _Toc26825 \h </w:instrText>
        </w:r>
        <w:r>
          <w:fldChar w:fldCharType="separate"/>
        </w:r>
        <w:r>
          <w:t>70</w:t>
        </w:r>
        <w:r>
          <w:fldChar w:fldCharType="end"/>
        </w:r>
      </w:hyperlink>
    </w:p>
    <w:p>
      <w:pPr>
        <w:pStyle w:val="TOC2"/>
        <w:tabs>
          <w:tab w:val="right" w:leader="dot" w:pos="8306"/>
        </w:tabs>
      </w:pPr>
      <w:hyperlink w:anchor="_Toc2420" w:history="1">
        <w:r>
          <w:rPr>
            <w:rFonts w:ascii="仿宋" w:eastAsia="仿宋" w:hAnsi="仿宋" w:cs="仿宋" w:hint="eastAsia"/>
            <w:lang w:eastAsia="zh-CN"/>
          </w:rPr>
          <w:t>(一)、法律法规遵守</w:t>
        </w:r>
        <w:r>
          <w:tab/>
        </w:r>
        <w:r>
          <w:fldChar w:fldCharType="begin"/>
        </w:r>
        <w:r>
          <w:instrText xml:space="preserve"> PAGEREF _Toc2420 \h </w:instrText>
        </w:r>
        <w:r>
          <w:fldChar w:fldCharType="separate"/>
        </w:r>
        <w:r>
          <w:t>70</w:t>
        </w:r>
        <w:r>
          <w:fldChar w:fldCharType="end"/>
        </w:r>
      </w:hyperlink>
    </w:p>
    <w:p>
      <w:pPr>
        <w:pStyle w:val="TOC2"/>
        <w:tabs>
          <w:tab w:val="right" w:leader="dot" w:pos="8306"/>
        </w:tabs>
      </w:pPr>
      <w:hyperlink w:anchor="_Toc29097" w:history="1">
        <w:r>
          <w:rPr>
            <w:rFonts w:ascii="仿宋" w:eastAsia="仿宋" w:hAnsi="仿宋" w:cs="仿宋" w:hint="eastAsia"/>
            <w:lang w:eastAsia="zh-CN"/>
          </w:rPr>
          <w:t>(二)、政策导向与利用</w:t>
        </w:r>
        <w:r>
          <w:tab/>
        </w:r>
        <w:r>
          <w:fldChar w:fldCharType="begin"/>
        </w:r>
        <w:r>
          <w:instrText xml:space="preserve"> PAGEREF _Toc29097 \h </w:instrText>
        </w:r>
        <w:r>
          <w:fldChar w:fldCharType="separate"/>
        </w:r>
        <w:r>
          <w:t>71</w:t>
        </w:r>
        <w:r>
          <w:fldChar w:fldCharType="end"/>
        </w:r>
      </w:hyperlink>
    </w:p>
    <w:p>
      <w:pPr>
        <w:pStyle w:val="TOC1"/>
        <w:tabs>
          <w:tab w:val="right" w:leader="dot" w:pos="8306"/>
        </w:tabs>
      </w:pPr>
      <w:hyperlink w:anchor="_Toc6875" w:history="1">
        <w:r>
          <w:rPr>
            <w:rFonts w:ascii="仿宋" w:eastAsia="仿宋" w:hAnsi="仿宋" w:cs="仿宋" w:hint="eastAsia"/>
            <w:lang w:eastAsia="zh-CN"/>
          </w:rPr>
          <w:t>十五、项目施工方案</w:t>
        </w:r>
        <w:r>
          <w:tab/>
        </w:r>
        <w:r>
          <w:fldChar w:fldCharType="begin"/>
        </w:r>
        <w:r>
          <w:instrText xml:space="preserve"> PAGEREF _Toc6875 \h </w:instrText>
        </w:r>
        <w:r>
          <w:fldChar w:fldCharType="separate"/>
        </w:r>
        <w:r>
          <w:t>72</w:t>
        </w:r>
        <w:r>
          <w:fldChar w:fldCharType="end"/>
        </w:r>
      </w:hyperlink>
    </w:p>
    <w:p>
      <w:pPr>
        <w:pStyle w:val="TOC2"/>
        <w:tabs>
          <w:tab w:val="right" w:leader="dot" w:pos="8306"/>
        </w:tabs>
      </w:pPr>
      <w:hyperlink w:anchor="_Toc30852" w:history="1">
        <w:r>
          <w:rPr>
            <w:rFonts w:ascii="仿宋" w:eastAsia="仿宋" w:hAnsi="仿宋" w:cs="仿宋" w:hint="eastAsia"/>
            <w:lang w:eastAsia="zh-CN"/>
          </w:rPr>
          <w:t>(一)、施工组织设计</w:t>
        </w:r>
        <w:r>
          <w:tab/>
        </w:r>
        <w:r>
          <w:fldChar w:fldCharType="begin"/>
        </w:r>
        <w:r>
          <w:instrText xml:space="preserve"> PAGEREF _Toc30852 \h </w:instrText>
        </w:r>
        <w:r>
          <w:fldChar w:fldCharType="separate"/>
        </w:r>
        <w:r>
          <w:t>72</w:t>
        </w:r>
        <w:r>
          <w:fldChar w:fldCharType="end"/>
        </w:r>
      </w:hyperlink>
    </w:p>
    <w:p>
      <w:pPr>
        <w:pStyle w:val="TOC2"/>
        <w:tabs>
          <w:tab w:val="right" w:leader="dot" w:pos="8306"/>
        </w:tabs>
      </w:pPr>
      <w:hyperlink w:anchor="_Toc6073" w:history="1">
        <w:r>
          <w:rPr>
            <w:rFonts w:ascii="仿宋" w:eastAsia="仿宋" w:hAnsi="仿宋" w:cs="仿宋" w:hint="eastAsia"/>
            <w:lang w:eastAsia="zh-CN"/>
          </w:rPr>
          <w:t>(二)、施工工艺与技术路线</w:t>
        </w:r>
        <w:r>
          <w:tab/>
        </w:r>
        <w:r>
          <w:fldChar w:fldCharType="begin"/>
        </w:r>
        <w:r>
          <w:instrText xml:space="preserve"> PAGEREF _Toc6073 \h </w:instrText>
        </w:r>
        <w:r>
          <w:fldChar w:fldCharType="separate"/>
        </w:r>
        <w:r>
          <w:t>73</w:t>
        </w:r>
        <w:r>
          <w:fldChar w:fldCharType="end"/>
        </w:r>
      </w:hyperlink>
    </w:p>
    <w:p>
      <w:pPr>
        <w:pStyle w:val="TOC2"/>
        <w:tabs>
          <w:tab w:val="right" w:leader="dot" w:pos="8306"/>
        </w:tabs>
      </w:pPr>
      <w:hyperlink w:anchor="_Toc1468" w:history="1">
        <w:r>
          <w:rPr>
            <w:rFonts w:ascii="仿宋" w:eastAsia="仿宋" w:hAnsi="仿宋" w:cs="仿宋" w:hint="eastAsia"/>
            <w:lang w:eastAsia="zh-CN"/>
          </w:rPr>
          <w:t>(三)、关键节点施工计划</w:t>
        </w:r>
        <w:r>
          <w:tab/>
        </w:r>
        <w:r>
          <w:fldChar w:fldCharType="begin"/>
        </w:r>
        <w:r>
          <w:instrText xml:space="preserve"> PAGEREF _Toc1468 \h </w:instrText>
        </w:r>
        <w:r>
          <w:fldChar w:fldCharType="separate"/>
        </w:r>
        <w:r>
          <w:t>74</w:t>
        </w:r>
        <w:r>
          <w:fldChar w:fldCharType="end"/>
        </w:r>
      </w:hyperlink>
    </w:p>
    <w:p>
      <w:pPr>
        <w:pStyle w:val="TOC2"/>
        <w:tabs>
          <w:tab w:val="right" w:leader="dot" w:pos="8306"/>
        </w:tabs>
      </w:pPr>
      <w:hyperlink w:anchor="_Toc15420" w:history="1">
        <w:r>
          <w:rPr>
            <w:rFonts w:ascii="仿宋" w:eastAsia="仿宋" w:hAnsi="仿宋" w:cs="仿宋" w:hint="eastAsia"/>
            <w:lang w:eastAsia="zh-CN"/>
          </w:rPr>
          <w:t>(四)、施工现场管理</w:t>
        </w:r>
        <w:r>
          <w:tab/>
        </w:r>
        <w:r>
          <w:fldChar w:fldCharType="begin"/>
        </w:r>
        <w:r>
          <w:instrText xml:space="preserve"> PAGEREF _Toc15420 \h </w:instrText>
        </w:r>
        <w:r>
          <w:fldChar w:fldCharType="separate"/>
        </w:r>
        <w:r>
          <w:t>76</w:t>
        </w:r>
        <w:r>
          <w:fldChar w:fldCharType="end"/>
        </w:r>
      </w:hyperlink>
    </w:p>
    <w:p>
      <w:pPr>
        <w:pStyle w:val="TOC1"/>
        <w:tabs>
          <w:tab w:val="right" w:leader="dot" w:pos="8306"/>
        </w:tabs>
      </w:pPr>
      <w:hyperlink w:anchor="_Toc11472" w:history="1">
        <w:r>
          <w:rPr>
            <w:rFonts w:ascii="仿宋" w:eastAsia="仿宋" w:hAnsi="仿宋" w:cs="仿宋" w:hint="eastAsia"/>
            <w:lang w:eastAsia="zh-CN"/>
          </w:rPr>
          <w:t>十六、质量管理与控制</w:t>
        </w:r>
        <w:r>
          <w:tab/>
        </w:r>
        <w:r>
          <w:fldChar w:fldCharType="begin"/>
        </w:r>
        <w:r>
          <w:instrText xml:space="preserve"> PAGEREF _Toc11472 \h </w:instrText>
        </w:r>
        <w:r>
          <w:fldChar w:fldCharType="separate"/>
        </w:r>
        <w:r>
          <w:t>78</w:t>
        </w:r>
        <w:r>
          <w:fldChar w:fldCharType="end"/>
        </w:r>
      </w:hyperlink>
    </w:p>
    <w:p>
      <w:pPr>
        <w:pStyle w:val="TOC2"/>
        <w:tabs>
          <w:tab w:val="right" w:leader="dot" w:pos="8306"/>
        </w:tabs>
      </w:pPr>
      <w:hyperlink w:anchor="_Toc7626" w:history="1">
        <w:r>
          <w:rPr>
            <w:rFonts w:ascii="仿宋" w:eastAsia="仿宋" w:hAnsi="仿宋" w:cs="仿宋" w:hint="eastAsia"/>
            <w:lang w:eastAsia="zh-CN"/>
          </w:rPr>
          <w:t>(一)、质量管理体系建设</w:t>
        </w:r>
        <w:r>
          <w:tab/>
        </w:r>
        <w:r>
          <w:fldChar w:fldCharType="begin"/>
        </w:r>
        <w:r>
          <w:instrText xml:space="preserve"> PAGEREF _Toc7626 \h </w:instrText>
        </w:r>
        <w:r>
          <w:fldChar w:fldCharType="separate"/>
        </w:r>
        <w:r>
          <w:t>78</w:t>
        </w:r>
        <w:r>
          <w:fldChar w:fldCharType="end"/>
        </w:r>
      </w:hyperlink>
    </w:p>
    <w:p>
      <w:pPr>
        <w:pStyle w:val="TOC2"/>
        <w:tabs>
          <w:tab w:val="right" w:leader="dot" w:pos="8306"/>
        </w:tabs>
      </w:pPr>
      <w:hyperlink w:anchor="_Toc17895" w:history="1">
        <w:r>
          <w:rPr>
            <w:rFonts w:ascii="仿宋" w:eastAsia="仿宋" w:hAnsi="仿宋" w:cs="仿宋" w:hint="eastAsia"/>
            <w:lang w:eastAsia="zh-CN"/>
          </w:rPr>
          <w:t>(二)、质量控制措施</w:t>
        </w:r>
        <w:r>
          <w:tab/>
        </w:r>
        <w:r>
          <w:fldChar w:fldCharType="begin"/>
        </w:r>
        <w:r>
          <w:instrText xml:space="preserve"> PAGEREF _Toc17895 \h </w:instrText>
        </w:r>
        <w:r>
          <w:fldChar w:fldCharType="separate"/>
        </w:r>
        <w:r>
          <w:t>80</w:t>
        </w:r>
        <w:r>
          <w:fldChar w:fldCharType="end"/>
        </w:r>
      </w:hyperlink>
    </w:p>
    <w:p>
      <w:pPr>
        <w:pStyle w:val="TOC1"/>
        <w:tabs>
          <w:tab w:val="right" w:leader="dot" w:pos="8306"/>
        </w:tabs>
      </w:pPr>
      <w:hyperlink w:anchor="_Toc21217" w:history="1">
        <w:r>
          <w:rPr>
            <w:rFonts w:ascii="仿宋" w:eastAsia="仿宋" w:hAnsi="仿宋" w:cs="仿宋" w:hint="eastAsia"/>
            <w:lang w:eastAsia="zh-CN"/>
          </w:rPr>
          <w:t>十七、创新驱动与持续发展</w:t>
        </w:r>
        <w:r>
          <w:tab/>
        </w:r>
        <w:r>
          <w:fldChar w:fldCharType="begin"/>
        </w:r>
        <w:r>
          <w:instrText xml:space="preserve"> PAGEREF _Toc21217 \h </w:instrText>
        </w:r>
        <w:r>
          <w:fldChar w:fldCharType="separate"/>
        </w:r>
        <w:r>
          <w:t>81</w:t>
        </w:r>
        <w:r>
          <w:fldChar w:fldCharType="end"/>
        </w:r>
      </w:hyperlink>
    </w:p>
    <w:p>
      <w:pPr>
        <w:pStyle w:val="TOC2"/>
        <w:tabs>
          <w:tab w:val="right" w:leader="dot" w:pos="8306"/>
        </w:tabs>
      </w:pPr>
      <w:hyperlink w:anchor="_Toc30900" w:history="1">
        <w:r>
          <w:rPr>
            <w:rFonts w:ascii="仿宋" w:eastAsia="仿宋" w:hAnsi="仿宋" w:cs="仿宋" w:hint="eastAsia"/>
            <w:lang w:eastAsia="zh-CN"/>
          </w:rPr>
          <w:t>(一)、创新驱动战略实施</w:t>
        </w:r>
        <w:r>
          <w:tab/>
        </w:r>
        <w:r>
          <w:fldChar w:fldCharType="begin"/>
        </w:r>
        <w:r>
          <w:instrText xml:space="preserve"> PAGEREF _Toc30900 \h </w:instrText>
        </w:r>
        <w:r>
          <w:fldChar w:fldCharType="separate"/>
        </w:r>
        <w:r>
          <w:t>81</w:t>
        </w:r>
        <w:r>
          <w:fldChar w:fldCharType="end"/>
        </w:r>
      </w:hyperlink>
    </w:p>
    <w:p>
      <w:pPr>
        <w:pStyle w:val="TOC2"/>
        <w:tabs>
          <w:tab w:val="right" w:leader="dot" w:pos="8306"/>
        </w:tabs>
      </w:pPr>
      <w:hyperlink w:anchor="_Toc19175" w:history="1">
        <w:r>
          <w:rPr>
            <w:rFonts w:ascii="仿宋" w:eastAsia="仿宋" w:hAnsi="仿宋" w:cs="仿宋" w:hint="eastAsia"/>
            <w:lang w:eastAsia="zh-CN"/>
          </w:rPr>
          <w:t>(二)、持续发展路径探索</w:t>
        </w:r>
        <w:r>
          <w:tab/>
        </w:r>
        <w:r>
          <w:fldChar w:fldCharType="begin"/>
        </w:r>
        <w:r>
          <w:instrText xml:space="preserve"> PAGEREF _Toc19175 \h </w:instrText>
        </w:r>
        <w:r>
          <w:fldChar w:fldCharType="separate"/>
        </w:r>
        <w:r>
          <w:t>82</w:t>
        </w:r>
        <w:r>
          <w:fldChar w:fldCharType="end"/>
        </w:r>
      </w:hyperlink>
    </w:p>
    <w:p>
      <w:pPr>
        <w:pStyle w:val="TOC1"/>
        <w:tabs>
          <w:tab w:val="right" w:leader="dot" w:pos="8306"/>
        </w:tabs>
      </w:pPr>
      <w:hyperlink w:anchor="_Toc19324" w:history="1">
        <w:r>
          <w:rPr>
            <w:rFonts w:ascii="仿宋" w:eastAsia="仿宋" w:hAnsi="仿宋" w:cs="仿宋" w:hint="eastAsia"/>
            <w:lang w:eastAsia="zh-CN"/>
          </w:rPr>
          <w:t>十八、合作与交流机制建立</w:t>
        </w:r>
        <w:r>
          <w:tab/>
        </w:r>
        <w:r>
          <w:fldChar w:fldCharType="begin"/>
        </w:r>
        <w:r>
          <w:instrText xml:space="preserve"> PAGEREF _Toc19324 \h </w:instrText>
        </w:r>
        <w:r>
          <w:fldChar w:fldCharType="separate"/>
        </w:r>
        <w:r>
          <w:t>86</w:t>
        </w:r>
        <w:r>
          <w:fldChar w:fldCharType="end"/>
        </w:r>
      </w:hyperlink>
    </w:p>
    <w:p>
      <w:pPr>
        <w:pStyle w:val="TOC2"/>
        <w:tabs>
          <w:tab w:val="right" w:leader="dot" w:pos="8306"/>
        </w:tabs>
      </w:pPr>
      <w:hyperlink w:anchor="_Toc23966" w:history="1">
        <w:r>
          <w:rPr>
            <w:rFonts w:ascii="仿宋" w:eastAsia="仿宋" w:hAnsi="仿宋" w:cs="仿宋" w:hint="eastAsia"/>
            <w:lang w:eastAsia="zh-CN"/>
          </w:rPr>
          <w:t>(一)、合作伙伴选择与合作方式</w:t>
        </w:r>
        <w:r>
          <w:tab/>
        </w:r>
        <w:r>
          <w:fldChar w:fldCharType="begin"/>
        </w:r>
        <w:r>
          <w:instrText xml:space="preserve"> PAGEREF _Toc23966 \h </w:instrText>
        </w:r>
        <w:r>
          <w:fldChar w:fldCharType="separate"/>
        </w:r>
        <w:r>
          <w:t>86</w:t>
        </w:r>
        <w:r>
          <w:fldChar w:fldCharType="end"/>
        </w:r>
      </w:hyperlink>
    </w:p>
    <w:p>
      <w:pPr>
        <w:pStyle w:val="TOC2"/>
        <w:tabs>
          <w:tab w:val="right" w:leader="dot" w:pos="8306"/>
        </w:tabs>
      </w:pPr>
      <w:hyperlink w:anchor="_Toc16198" w:history="1">
        <w:r>
          <w:rPr>
            <w:rFonts w:ascii="仿宋" w:eastAsia="仿宋" w:hAnsi="仿宋" w:cs="仿宋" w:hint="eastAsia"/>
            <w:lang w:eastAsia="zh-CN"/>
          </w:rPr>
          <w:t>(二)、交流与合作平台搭建</w:t>
        </w:r>
        <w:r>
          <w:tab/>
        </w:r>
        <w:r>
          <w:fldChar w:fldCharType="begin"/>
        </w:r>
        <w:r>
          <w:instrText xml:space="preserve"> PAGEREF _Toc16198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7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6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一、温度校验仪表项目的市场准入条件分析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校验仪表项目而言，市场准入条件首先取决于政策法规环境。政府对于[行业名称]领域的法规，如环保标准、税收政策、和技术使用规范，直接影响温度校验仪表项目的运营和成本结构。例如，若政府针对使用可再生能源的企业提供税收优惠，这将对温度校验仪表项目的财务规划产生重要影响。同时，考虑经济环境和消费者偏好的变化对温度校验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二、温度校验仪表项目的行业规范与合规性要求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温度校验仪表项目来说，遵守行业规范和合规性要求是确保项目顺利进行的基础。这包括遵循质量控制标准、安全规定、数据保护法规等。例如，若温度校验仪表项目涉及数据处理，须严格遵守相关的数据保护法规。此外，行业内部的自律规范，如产品标准和服务流程，也对于提升温度校验仪表项目在行业内的认可度和竞争力至关重要。项目管理团队必须不断更新策略，以应对行业规范和法规的变化，确保温度校验仪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三、温度校验仪表项目的竞争格局和战略定位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验仪表项目的发展规划中，理解行业的竞争格局对于制定有效的市场策略极为关键。这包括分析主要竞争对手的市场地位、优势及其业务模式。温度校验仪表项目面临的竞争对手可能包括大型成熟企业和创新型初创公司，各自采取不同的市场策略。因此，温度校验仪表项目需精确地定位自己的市场策略，如专注于产品创新、客户服务或成本效率，以在竞争中占据优势。通过深入的市场和竞争分析，温度校验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80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62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38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27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9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https://d.book118.com/968110055057006036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A302F"/>
    <w:rsid w:val="51CA3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10055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2024-02-03T01:15:00Z</dcterms:created>
  <dcterms:modified xsi:type="dcterms:W3CDTF">2024-02-03T01:15:24Z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E5CA871346894161939169F14B17F42D_11</vt:lpwstr>
  </property>
  <property fmtid="{D5CDD505-2E9C-101B-9397-08002B2CF9AE}" pid="3" name="KSOProductBuildVer">
    <vt:lpwstr>2052-12.1.0.16250</vt:lpwstr>
  </property>
</Properties>
</file>