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数字单向动力三轴仪项目规划设计蓝图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05" w:history="1">
        <w:r>
          <w:rPr>
            <w:rFonts w:ascii="仿宋" w:eastAsia="仿宋" w:hAnsi="仿宋" w:cs="仿宋" w:hint="eastAsia"/>
            <w:lang w:eastAsia="zh-CN"/>
          </w:rPr>
          <w:t>前言</w:t>
        </w:r>
        <w:r>
          <w:tab/>
        </w:r>
        <w:r>
          <w:fldChar w:fldCharType="begin"/>
        </w:r>
        <w:r>
          <w:instrText xml:space="preserve"> PAGEREF _Toc29905 \h </w:instrText>
        </w:r>
        <w:r>
          <w:fldChar w:fldCharType="separate"/>
        </w:r>
        <w:r>
          <w:t>3</w:t>
        </w:r>
        <w:r>
          <w:fldChar w:fldCharType="end"/>
        </w:r>
      </w:hyperlink>
    </w:p>
    <w:p>
      <w:pPr>
        <w:pStyle w:val="TOC1"/>
        <w:tabs>
          <w:tab w:val="right" w:leader="dot" w:pos="8306"/>
        </w:tabs>
      </w:pPr>
      <w:hyperlink w:anchor="_Toc11387" w:history="1">
        <w:r>
          <w:rPr>
            <w:rFonts w:ascii="仿宋" w:eastAsia="仿宋" w:hAnsi="仿宋" w:cs="仿宋" w:hint="eastAsia"/>
            <w:lang w:eastAsia="zh-CN"/>
          </w:rPr>
          <w:t>一、市场分析、调研</w:t>
        </w:r>
        <w:r>
          <w:tab/>
        </w:r>
        <w:r>
          <w:fldChar w:fldCharType="begin"/>
        </w:r>
        <w:r>
          <w:instrText xml:space="preserve"> PAGEREF _Toc11387 \h </w:instrText>
        </w:r>
        <w:r>
          <w:fldChar w:fldCharType="separate"/>
        </w:r>
        <w:r>
          <w:t>3</w:t>
        </w:r>
        <w:r>
          <w:fldChar w:fldCharType="end"/>
        </w:r>
      </w:hyperlink>
    </w:p>
    <w:p>
      <w:pPr>
        <w:pStyle w:val="TOC2"/>
        <w:tabs>
          <w:tab w:val="right" w:leader="dot" w:pos="8306"/>
        </w:tabs>
      </w:pPr>
      <w:hyperlink w:anchor="_Toc2350" w:history="1">
        <w:r>
          <w:rPr>
            <w:rFonts w:ascii="仿宋" w:eastAsia="仿宋" w:hAnsi="仿宋" w:cs="仿宋" w:hint="eastAsia"/>
            <w:lang w:eastAsia="zh-CN"/>
          </w:rPr>
          <w:t>(一)、数字单向动力三轴仪行业分析</w:t>
        </w:r>
        <w:r>
          <w:tab/>
        </w:r>
        <w:r>
          <w:fldChar w:fldCharType="begin"/>
        </w:r>
        <w:r>
          <w:instrText xml:space="preserve"> PAGEREF _Toc2350 \h </w:instrText>
        </w:r>
        <w:r>
          <w:fldChar w:fldCharType="separate"/>
        </w:r>
        <w:r>
          <w:t>3</w:t>
        </w:r>
        <w:r>
          <w:fldChar w:fldCharType="end"/>
        </w:r>
      </w:hyperlink>
    </w:p>
    <w:p>
      <w:pPr>
        <w:pStyle w:val="TOC2"/>
        <w:tabs>
          <w:tab w:val="right" w:leader="dot" w:pos="8306"/>
        </w:tabs>
      </w:pPr>
      <w:hyperlink w:anchor="_Toc4271" w:history="1">
        <w:r>
          <w:rPr>
            <w:rFonts w:ascii="仿宋" w:eastAsia="仿宋" w:hAnsi="仿宋" w:cs="仿宋" w:hint="eastAsia"/>
            <w:lang w:eastAsia="zh-CN"/>
          </w:rPr>
          <w:t>(二)、数字单向动力三轴仪市场分析预测</w:t>
        </w:r>
        <w:r>
          <w:tab/>
        </w:r>
        <w:r>
          <w:fldChar w:fldCharType="begin"/>
        </w:r>
        <w:r>
          <w:instrText xml:space="preserve"> PAGEREF _Toc4271 \h </w:instrText>
        </w:r>
        <w:r>
          <w:fldChar w:fldCharType="separate"/>
        </w:r>
        <w:r>
          <w:t>4</w:t>
        </w:r>
        <w:r>
          <w:fldChar w:fldCharType="end"/>
        </w:r>
      </w:hyperlink>
    </w:p>
    <w:p>
      <w:pPr>
        <w:pStyle w:val="TOC1"/>
        <w:tabs>
          <w:tab w:val="right" w:leader="dot" w:pos="8306"/>
        </w:tabs>
      </w:pPr>
      <w:hyperlink w:anchor="_Toc26451" w:history="1">
        <w:r>
          <w:rPr>
            <w:rFonts w:ascii="仿宋" w:eastAsia="仿宋" w:hAnsi="仿宋" w:cs="仿宋" w:hint="eastAsia"/>
            <w:lang w:eastAsia="zh-CN"/>
          </w:rPr>
          <w:t>二、数字单向动力三轴仪项目选址可行性分析</w:t>
        </w:r>
        <w:r>
          <w:tab/>
        </w:r>
        <w:r>
          <w:fldChar w:fldCharType="begin"/>
        </w:r>
        <w:r>
          <w:instrText xml:space="preserve"> PAGEREF _Toc26451 \h </w:instrText>
        </w:r>
        <w:r>
          <w:fldChar w:fldCharType="separate"/>
        </w:r>
        <w:r>
          <w:t>5</w:t>
        </w:r>
        <w:r>
          <w:fldChar w:fldCharType="end"/>
        </w:r>
      </w:hyperlink>
    </w:p>
    <w:p>
      <w:pPr>
        <w:pStyle w:val="TOC2"/>
        <w:tabs>
          <w:tab w:val="right" w:leader="dot" w:pos="8306"/>
        </w:tabs>
      </w:pPr>
      <w:hyperlink w:anchor="_Toc2597" w:history="1">
        <w:r>
          <w:rPr>
            <w:rFonts w:ascii="仿宋" w:eastAsia="仿宋" w:hAnsi="仿宋" w:cs="仿宋" w:hint="eastAsia"/>
            <w:lang w:eastAsia="zh-CN"/>
          </w:rPr>
          <w:t>(一)、数字单向动力三轴仪项目选址</w:t>
        </w:r>
        <w:r>
          <w:tab/>
        </w:r>
        <w:r>
          <w:fldChar w:fldCharType="begin"/>
        </w:r>
        <w:r>
          <w:instrText xml:space="preserve"> PAGEREF _Toc2597 \h </w:instrText>
        </w:r>
        <w:r>
          <w:fldChar w:fldCharType="separate"/>
        </w:r>
        <w:r>
          <w:t>5</w:t>
        </w:r>
        <w:r>
          <w:fldChar w:fldCharType="end"/>
        </w:r>
      </w:hyperlink>
    </w:p>
    <w:p>
      <w:pPr>
        <w:pStyle w:val="TOC2"/>
        <w:tabs>
          <w:tab w:val="right" w:leader="dot" w:pos="8306"/>
        </w:tabs>
      </w:pPr>
      <w:hyperlink w:anchor="_Toc8930" w:history="1">
        <w:r>
          <w:rPr>
            <w:rFonts w:ascii="仿宋" w:eastAsia="仿宋" w:hAnsi="仿宋" w:cs="仿宋" w:hint="eastAsia"/>
            <w:lang w:eastAsia="zh-CN"/>
          </w:rPr>
          <w:t>(二)、用地控制指标</w:t>
        </w:r>
        <w:r>
          <w:tab/>
        </w:r>
        <w:r>
          <w:fldChar w:fldCharType="begin"/>
        </w:r>
        <w:r>
          <w:instrText xml:space="preserve"> PAGEREF _Toc8930 \h </w:instrText>
        </w:r>
        <w:r>
          <w:fldChar w:fldCharType="separate"/>
        </w:r>
        <w:r>
          <w:t>5</w:t>
        </w:r>
        <w:r>
          <w:fldChar w:fldCharType="end"/>
        </w:r>
      </w:hyperlink>
    </w:p>
    <w:p>
      <w:pPr>
        <w:pStyle w:val="TOC2"/>
        <w:tabs>
          <w:tab w:val="right" w:leader="dot" w:pos="8306"/>
        </w:tabs>
      </w:pPr>
      <w:hyperlink w:anchor="_Toc13503" w:history="1">
        <w:r>
          <w:rPr>
            <w:rFonts w:ascii="仿宋" w:eastAsia="仿宋" w:hAnsi="仿宋" w:cs="仿宋" w:hint="eastAsia"/>
            <w:lang w:eastAsia="zh-CN"/>
          </w:rPr>
          <w:t>(三)、节约用地措施</w:t>
        </w:r>
        <w:r>
          <w:tab/>
        </w:r>
        <w:r>
          <w:fldChar w:fldCharType="begin"/>
        </w:r>
        <w:r>
          <w:instrText xml:space="preserve"> PAGEREF _Toc13503 \h </w:instrText>
        </w:r>
        <w:r>
          <w:fldChar w:fldCharType="separate"/>
        </w:r>
        <w:r>
          <w:t>7</w:t>
        </w:r>
        <w:r>
          <w:fldChar w:fldCharType="end"/>
        </w:r>
      </w:hyperlink>
    </w:p>
    <w:p>
      <w:pPr>
        <w:pStyle w:val="TOC2"/>
        <w:tabs>
          <w:tab w:val="right" w:leader="dot" w:pos="8306"/>
        </w:tabs>
      </w:pPr>
      <w:hyperlink w:anchor="_Toc3036" w:history="1">
        <w:r>
          <w:rPr>
            <w:rFonts w:ascii="仿宋" w:eastAsia="仿宋" w:hAnsi="仿宋" w:cs="仿宋" w:hint="eastAsia"/>
            <w:lang w:eastAsia="zh-CN"/>
          </w:rPr>
          <w:t>(四)、总图布置方案</w:t>
        </w:r>
        <w:r>
          <w:tab/>
        </w:r>
        <w:r>
          <w:fldChar w:fldCharType="begin"/>
        </w:r>
        <w:r>
          <w:instrText xml:space="preserve"> PAGEREF _Toc3036 \h </w:instrText>
        </w:r>
        <w:r>
          <w:fldChar w:fldCharType="separate"/>
        </w:r>
        <w:r>
          <w:t>8</w:t>
        </w:r>
        <w:r>
          <w:fldChar w:fldCharType="end"/>
        </w:r>
      </w:hyperlink>
    </w:p>
    <w:p>
      <w:pPr>
        <w:pStyle w:val="TOC2"/>
        <w:tabs>
          <w:tab w:val="right" w:leader="dot" w:pos="8306"/>
        </w:tabs>
      </w:pPr>
      <w:hyperlink w:anchor="_Toc15766" w:history="1">
        <w:r>
          <w:rPr>
            <w:rFonts w:ascii="仿宋" w:eastAsia="仿宋" w:hAnsi="仿宋" w:cs="仿宋" w:hint="eastAsia"/>
            <w:lang w:eastAsia="zh-CN"/>
          </w:rPr>
          <w:t>(五)、选址综合评价</w:t>
        </w:r>
        <w:r>
          <w:tab/>
        </w:r>
        <w:r>
          <w:fldChar w:fldCharType="begin"/>
        </w:r>
        <w:r>
          <w:instrText xml:space="preserve"> PAGEREF _Toc15766 \h </w:instrText>
        </w:r>
        <w:r>
          <w:fldChar w:fldCharType="separate"/>
        </w:r>
        <w:r>
          <w:t>9</w:t>
        </w:r>
        <w:r>
          <w:fldChar w:fldCharType="end"/>
        </w:r>
      </w:hyperlink>
    </w:p>
    <w:p>
      <w:pPr>
        <w:pStyle w:val="TOC1"/>
        <w:tabs>
          <w:tab w:val="right" w:leader="dot" w:pos="8306"/>
        </w:tabs>
      </w:pPr>
      <w:hyperlink w:anchor="_Toc11177" w:history="1">
        <w:r>
          <w:rPr>
            <w:rFonts w:ascii="仿宋" w:eastAsia="仿宋" w:hAnsi="仿宋" w:cs="仿宋" w:hint="eastAsia"/>
            <w:lang w:eastAsia="zh-CN"/>
          </w:rPr>
          <w:t>三、数字单向动力三轴仪项目概论</w:t>
        </w:r>
        <w:r>
          <w:tab/>
        </w:r>
        <w:r>
          <w:fldChar w:fldCharType="begin"/>
        </w:r>
        <w:r>
          <w:instrText xml:space="preserve"> PAGEREF _Toc11177 \h </w:instrText>
        </w:r>
        <w:r>
          <w:fldChar w:fldCharType="separate"/>
        </w:r>
        <w:r>
          <w:t>10</w:t>
        </w:r>
        <w:r>
          <w:fldChar w:fldCharType="end"/>
        </w:r>
      </w:hyperlink>
    </w:p>
    <w:p>
      <w:pPr>
        <w:pStyle w:val="TOC2"/>
        <w:tabs>
          <w:tab w:val="right" w:leader="dot" w:pos="8306"/>
        </w:tabs>
      </w:pPr>
      <w:hyperlink w:anchor="_Toc7769" w:history="1">
        <w:r>
          <w:rPr>
            <w:rFonts w:ascii="仿宋" w:eastAsia="仿宋" w:hAnsi="仿宋" w:cs="仿宋" w:hint="eastAsia"/>
            <w:lang w:eastAsia="zh-CN"/>
          </w:rPr>
          <w:t>(一)、数字单向动力三轴仪项目概况</w:t>
        </w:r>
        <w:r>
          <w:tab/>
        </w:r>
        <w:r>
          <w:fldChar w:fldCharType="begin"/>
        </w:r>
        <w:r>
          <w:instrText xml:space="preserve"> PAGEREF _Toc7769 \h </w:instrText>
        </w:r>
        <w:r>
          <w:fldChar w:fldCharType="separate"/>
        </w:r>
        <w:r>
          <w:t>10</w:t>
        </w:r>
        <w:r>
          <w:fldChar w:fldCharType="end"/>
        </w:r>
      </w:hyperlink>
    </w:p>
    <w:p>
      <w:pPr>
        <w:pStyle w:val="TOC2"/>
        <w:tabs>
          <w:tab w:val="right" w:leader="dot" w:pos="8306"/>
        </w:tabs>
      </w:pPr>
      <w:hyperlink w:anchor="_Toc31610" w:history="1">
        <w:r>
          <w:rPr>
            <w:rFonts w:ascii="仿宋" w:eastAsia="仿宋" w:hAnsi="仿宋" w:cs="仿宋" w:hint="eastAsia"/>
            <w:lang w:eastAsia="zh-CN"/>
          </w:rPr>
          <w:t>(二)、数字单向动力三轴仪项目目标</w:t>
        </w:r>
        <w:r>
          <w:tab/>
        </w:r>
        <w:r>
          <w:fldChar w:fldCharType="begin"/>
        </w:r>
        <w:r>
          <w:instrText xml:space="preserve"> PAGEREF _Toc31610 \h </w:instrText>
        </w:r>
        <w:r>
          <w:fldChar w:fldCharType="separate"/>
        </w:r>
        <w:r>
          <w:t>13</w:t>
        </w:r>
        <w:r>
          <w:fldChar w:fldCharType="end"/>
        </w:r>
      </w:hyperlink>
    </w:p>
    <w:p>
      <w:pPr>
        <w:pStyle w:val="TOC2"/>
        <w:tabs>
          <w:tab w:val="right" w:leader="dot" w:pos="8306"/>
        </w:tabs>
      </w:pPr>
      <w:hyperlink w:anchor="_Toc16564" w:history="1">
        <w:r>
          <w:rPr>
            <w:rFonts w:ascii="仿宋" w:eastAsia="仿宋" w:hAnsi="仿宋" w:cs="仿宋" w:hint="eastAsia"/>
            <w:lang w:eastAsia="zh-CN"/>
          </w:rPr>
          <w:t>(三)、数字单向动力三轴仪项目提出的理由</w:t>
        </w:r>
        <w:r>
          <w:tab/>
        </w:r>
        <w:r>
          <w:fldChar w:fldCharType="begin"/>
        </w:r>
        <w:r>
          <w:instrText xml:space="preserve"> PAGEREF _Toc16564 \h </w:instrText>
        </w:r>
        <w:r>
          <w:fldChar w:fldCharType="separate"/>
        </w:r>
        <w:r>
          <w:t>14</w:t>
        </w:r>
        <w:r>
          <w:fldChar w:fldCharType="end"/>
        </w:r>
      </w:hyperlink>
    </w:p>
    <w:p>
      <w:pPr>
        <w:pStyle w:val="TOC2"/>
        <w:tabs>
          <w:tab w:val="right" w:leader="dot" w:pos="8306"/>
        </w:tabs>
      </w:pPr>
      <w:hyperlink w:anchor="_Toc9891" w:history="1">
        <w:r>
          <w:rPr>
            <w:rFonts w:ascii="仿宋" w:eastAsia="仿宋" w:hAnsi="仿宋" w:cs="仿宋" w:hint="eastAsia"/>
            <w:lang w:eastAsia="zh-CN"/>
          </w:rPr>
          <w:t>(四)、数字单向动力三轴仪项目意义</w:t>
        </w:r>
        <w:r>
          <w:tab/>
        </w:r>
        <w:r>
          <w:fldChar w:fldCharType="begin"/>
        </w:r>
        <w:r>
          <w:instrText xml:space="preserve"> PAGEREF _Toc9891 \h </w:instrText>
        </w:r>
        <w:r>
          <w:fldChar w:fldCharType="separate"/>
        </w:r>
        <w:r>
          <w:t>16</w:t>
        </w:r>
        <w:r>
          <w:fldChar w:fldCharType="end"/>
        </w:r>
      </w:hyperlink>
    </w:p>
    <w:p>
      <w:pPr>
        <w:pStyle w:val="TOC2"/>
        <w:tabs>
          <w:tab w:val="right" w:leader="dot" w:pos="8306"/>
        </w:tabs>
      </w:pPr>
      <w:hyperlink w:anchor="_Toc12722" w:history="1">
        <w:r>
          <w:rPr>
            <w:rFonts w:ascii="仿宋" w:eastAsia="仿宋" w:hAnsi="仿宋" w:cs="仿宋" w:hint="eastAsia"/>
            <w:lang w:eastAsia="zh-CN"/>
          </w:rPr>
          <w:t>(五)、数字单向动力三轴仪项目背景</w:t>
        </w:r>
        <w:r>
          <w:tab/>
        </w:r>
        <w:r>
          <w:fldChar w:fldCharType="begin"/>
        </w:r>
        <w:r>
          <w:instrText xml:space="preserve"> PAGEREF _Toc12722 \h </w:instrText>
        </w:r>
        <w:r>
          <w:fldChar w:fldCharType="separate"/>
        </w:r>
        <w:r>
          <w:t>16</w:t>
        </w:r>
        <w:r>
          <w:fldChar w:fldCharType="end"/>
        </w:r>
      </w:hyperlink>
    </w:p>
    <w:p>
      <w:pPr>
        <w:pStyle w:val="TOC1"/>
        <w:tabs>
          <w:tab w:val="right" w:leader="dot" w:pos="8306"/>
        </w:tabs>
      </w:pPr>
      <w:hyperlink w:anchor="_Toc222" w:history="1">
        <w:r>
          <w:rPr>
            <w:rFonts w:ascii="仿宋" w:eastAsia="仿宋" w:hAnsi="仿宋" w:cs="仿宋" w:hint="eastAsia"/>
            <w:lang w:eastAsia="zh-CN"/>
          </w:rPr>
          <w:t>四、数字单向动力三轴仪项目建设单位说明</w:t>
        </w:r>
        <w:r>
          <w:tab/>
        </w:r>
        <w:r>
          <w:fldChar w:fldCharType="begin"/>
        </w:r>
        <w:r>
          <w:instrText xml:space="preserve"> PAGEREF _Toc222 \h </w:instrText>
        </w:r>
        <w:r>
          <w:fldChar w:fldCharType="separate"/>
        </w:r>
        <w:r>
          <w:t>17</w:t>
        </w:r>
        <w:r>
          <w:fldChar w:fldCharType="end"/>
        </w:r>
      </w:hyperlink>
    </w:p>
    <w:p>
      <w:pPr>
        <w:pStyle w:val="TOC2"/>
        <w:tabs>
          <w:tab w:val="right" w:leader="dot" w:pos="8306"/>
        </w:tabs>
      </w:pPr>
      <w:hyperlink w:anchor="_Toc3457" w:history="1">
        <w:r>
          <w:rPr>
            <w:rFonts w:ascii="仿宋" w:eastAsia="仿宋" w:hAnsi="仿宋" w:cs="仿宋" w:hint="eastAsia"/>
            <w:lang w:eastAsia="zh-CN"/>
          </w:rPr>
          <w:t>(一)、数字单向动力三轴仪项目承办单位基本情况</w:t>
        </w:r>
        <w:r>
          <w:tab/>
        </w:r>
        <w:r>
          <w:fldChar w:fldCharType="begin"/>
        </w:r>
        <w:r>
          <w:instrText xml:space="preserve"> PAGEREF _Toc3457 \h </w:instrText>
        </w:r>
        <w:r>
          <w:fldChar w:fldCharType="separate"/>
        </w:r>
        <w:r>
          <w:t>17</w:t>
        </w:r>
        <w:r>
          <w:fldChar w:fldCharType="end"/>
        </w:r>
      </w:hyperlink>
    </w:p>
    <w:p>
      <w:pPr>
        <w:pStyle w:val="TOC2"/>
        <w:tabs>
          <w:tab w:val="right" w:leader="dot" w:pos="8306"/>
        </w:tabs>
      </w:pPr>
      <w:hyperlink w:anchor="_Toc22424" w:history="1">
        <w:r>
          <w:rPr>
            <w:rFonts w:ascii="仿宋" w:eastAsia="仿宋" w:hAnsi="仿宋" w:cs="仿宋" w:hint="eastAsia"/>
            <w:lang w:eastAsia="zh-CN"/>
          </w:rPr>
          <w:t>(二)、公司经济效益分析</w:t>
        </w:r>
        <w:r>
          <w:tab/>
        </w:r>
        <w:r>
          <w:fldChar w:fldCharType="begin"/>
        </w:r>
        <w:r>
          <w:instrText xml:space="preserve"> PAGEREF _Toc22424 \h </w:instrText>
        </w:r>
        <w:r>
          <w:fldChar w:fldCharType="separate"/>
        </w:r>
        <w:r>
          <w:t>18</w:t>
        </w:r>
        <w:r>
          <w:fldChar w:fldCharType="end"/>
        </w:r>
      </w:hyperlink>
    </w:p>
    <w:p>
      <w:pPr>
        <w:pStyle w:val="TOC1"/>
        <w:tabs>
          <w:tab w:val="right" w:leader="dot" w:pos="8306"/>
        </w:tabs>
      </w:pPr>
      <w:hyperlink w:anchor="_Toc19966" w:history="1">
        <w:r>
          <w:rPr>
            <w:rFonts w:ascii="仿宋" w:eastAsia="仿宋" w:hAnsi="仿宋" w:cs="仿宋" w:hint="eastAsia"/>
            <w:lang w:eastAsia="zh-CN"/>
          </w:rPr>
          <w:t>五、数字单向动力三轴仪项目建设背景及必要性分析</w:t>
        </w:r>
        <w:r>
          <w:tab/>
        </w:r>
        <w:r>
          <w:fldChar w:fldCharType="begin"/>
        </w:r>
        <w:r>
          <w:instrText xml:space="preserve"> PAGEREF _Toc19966 \h </w:instrText>
        </w:r>
        <w:r>
          <w:fldChar w:fldCharType="separate"/>
        </w:r>
        <w:r>
          <w:t>19</w:t>
        </w:r>
        <w:r>
          <w:fldChar w:fldCharType="end"/>
        </w:r>
      </w:hyperlink>
    </w:p>
    <w:p>
      <w:pPr>
        <w:pStyle w:val="TOC2"/>
        <w:tabs>
          <w:tab w:val="right" w:leader="dot" w:pos="8306"/>
        </w:tabs>
      </w:pPr>
      <w:hyperlink w:anchor="_Toc16058" w:history="1">
        <w:r>
          <w:rPr>
            <w:rFonts w:ascii="仿宋" w:eastAsia="仿宋" w:hAnsi="仿宋" w:cs="仿宋" w:hint="eastAsia"/>
            <w:lang w:eastAsia="zh-CN"/>
          </w:rPr>
          <w:t>(一)、数字单向动力三轴仪项目背景分析</w:t>
        </w:r>
        <w:r>
          <w:tab/>
        </w:r>
        <w:r>
          <w:fldChar w:fldCharType="begin"/>
        </w:r>
        <w:r>
          <w:instrText xml:space="preserve"> PAGEREF _Toc16058 \h </w:instrText>
        </w:r>
        <w:r>
          <w:fldChar w:fldCharType="separate"/>
        </w:r>
        <w:r>
          <w:t>19</w:t>
        </w:r>
        <w:r>
          <w:fldChar w:fldCharType="end"/>
        </w:r>
      </w:hyperlink>
    </w:p>
    <w:p>
      <w:pPr>
        <w:pStyle w:val="TOC2"/>
        <w:tabs>
          <w:tab w:val="right" w:leader="dot" w:pos="8306"/>
        </w:tabs>
      </w:pPr>
      <w:hyperlink w:anchor="_Toc15088" w:history="1">
        <w:r>
          <w:rPr>
            <w:rFonts w:ascii="仿宋" w:eastAsia="仿宋" w:hAnsi="仿宋" w:cs="仿宋" w:hint="eastAsia"/>
            <w:lang w:eastAsia="zh-CN"/>
          </w:rPr>
          <w:t>(二)、数字单向动力三轴仪项目建设必要性分析</w:t>
        </w:r>
        <w:r>
          <w:tab/>
        </w:r>
        <w:r>
          <w:fldChar w:fldCharType="begin"/>
        </w:r>
        <w:r>
          <w:instrText xml:space="preserve"> PAGEREF _Toc15088 \h </w:instrText>
        </w:r>
        <w:r>
          <w:fldChar w:fldCharType="separate"/>
        </w:r>
        <w:r>
          <w:t>21</w:t>
        </w:r>
        <w:r>
          <w:fldChar w:fldCharType="end"/>
        </w:r>
      </w:hyperlink>
    </w:p>
    <w:p>
      <w:pPr>
        <w:pStyle w:val="TOC1"/>
        <w:tabs>
          <w:tab w:val="right" w:leader="dot" w:pos="8306"/>
        </w:tabs>
      </w:pPr>
      <w:hyperlink w:anchor="_Toc15490" w:history="1">
        <w:r>
          <w:rPr>
            <w:rFonts w:ascii="仿宋" w:eastAsia="仿宋" w:hAnsi="仿宋" w:cs="仿宋" w:hint="eastAsia"/>
            <w:lang w:eastAsia="zh-CN"/>
          </w:rPr>
          <w:t>六、数字单向动力三轴仪项目绩效评估</w:t>
        </w:r>
        <w:r>
          <w:tab/>
        </w:r>
        <w:r>
          <w:fldChar w:fldCharType="begin"/>
        </w:r>
        <w:r>
          <w:instrText xml:space="preserve"> PAGEREF _Toc15490 \h </w:instrText>
        </w:r>
        <w:r>
          <w:fldChar w:fldCharType="separate"/>
        </w:r>
        <w:r>
          <w:t>22</w:t>
        </w:r>
        <w:r>
          <w:fldChar w:fldCharType="end"/>
        </w:r>
      </w:hyperlink>
    </w:p>
    <w:p>
      <w:pPr>
        <w:pStyle w:val="TOC2"/>
        <w:tabs>
          <w:tab w:val="right" w:leader="dot" w:pos="8306"/>
        </w:tabs>
      </w:pPr>
      <w:hyperlink w:anchor="_Toc28898" w:history="1">
        <w:r>
          <w:rPr>
            <w:rFonts w:ascii="仿宋" w:eastAsia="仿宋" w:hAnsi="仿宋" w:cs="仿宋" w:hint="eastAsia"/>
            <w:lang w:eastAsia="zh-CN"/>
          </w:rPr>
          <w:t>(一)、绩效评估指标</w:t>
        </w:r>
        <w:r>
          <w:tab/>
        </w:r>
        <w:r>
          <w:fldChar w:fldCharType="begin"/>
        </w:r>
        <w:r>
          <w:instrText xml:space="preserve"> PAGEREF _Toc28898 \h </w:instrText>
        </w:r>
        <w:r>
          <w:fldChar w:fldCharType="separate"/>
        </w:r>
        <w:r>
          <w:t>22</w:t>
        </w:r>
        <w:r>
          <w:fldChar w:fldCharType="end"/>
        </w:r>
      </w:hyperlink>
    </w:p>
    <w:p>
      <w:pPr>
        <w:pStyle w:val="TOC2"/>
        <w:tabs>
          <w:tab w:val="right" w:leader="dot" w:pos="8306"/>
        </w:tabs>
      </w:pPr>
      <w:hyperlink w:anchor="_Toc5485" w:history="1">
        <w:r>
          <w:rPr>
            <w:rFonts w:ascii="仿宋" w:eastAsia="仿宋" w:hAnsi="仿宋" w:cs="仿宋" w:hint="eastAsia"/>
            <w:lang w:eastAsia="zh-CN"/>
          </w:rPr>
          <w:t>(二)、绩效评估方法</w:t>
        </w:r>
        <w:r>
          <w:tab/>
        </w:r>
        <w:r>
          <w:fldChar w:fldCharType="begin"/>
        </w:r>
        <w:r>
          <w:instrText xml:space="preserve"> PAGEREF _Toc5485 \h </w:instrText>
        </w:r>
        <w:r>
          <w:fldChar w:fldCharType="separate"/>
        </w:r>
        <w:r>
          <w:t>23</w:t>
        </w:r>
        <w:r>
          <w:fldChar w:fldCharType="end"/>
        </w:r>
      </w:hyperlink>
    </w:p>
    <w:p>
      <w:pPr>
        <w:pStyle w:val="TOC2"/>
        <w:tabs>
          <w:tab w:val="right" w:leader="dot" w:pos="8306"/>
        </w:tabs>
      </w:pPr>
      <w:hyperlink w:anchor="_Toc23543" w:history="1">
        <w:r>
          <w:rPr>
            <w:rFonts w:ascii="仿宋" w:eastAsia="仿宋" w:hAnsi="仿宋" w:cs="仿宋" w:hint="eastAsia"/>
            <w:lang w:eastAsia="zh-CN"/>
          </w:rPr>
          <w:t>(三)、绩效评估周期</w:t>
        </w:r>
        <w:r>
          <w:tab/>
        </w:r>
        <w:r>
          <w:fldChar w:fldCharType="begin"/>
        </w:r>
        <w:r>
          <w:instrText xml:space="preserve"> PAGEREF _Toc23543 \h </w:instrText>
        </w:r>
        <w:r>
          <w:fldChar w:fldCharType="separate"/>
        </w:r>
        <w:r>
          <w:t>25</w:t>
        </w:r>
        <w:r>
          <w:fldChar w:fldCharType="end"/>
        </w:r>
      </w:hyperlink>
    </w:p>
    <w:p>
      <w:pPr>
        <w:pStyle w:val="TOC1"/>
        <w:tabs>
          <w:tab w:val="right" w:leader="dot" w:pos="8306"/>
        </w:tabs>
      </w:pPr>
      <w:hyperlink w:anchor="_Toc16459" w:history="1">
        <w:r>
          <w:rPr>
            <w:rFonts w:ascii="仿宋" w:eastAsia="仿宋" w:hAnsi="仿宋" w:cs="仿宋" w:hint="eastAsia"/>
            <w:lang w:eastAsia="zh-CN"/>
          </w:rPr>
          <w:t>七、数字单向动力三轴仪项目社会影响</w:t>
        </w:r>
        <w:r>
          <w:tab/>
        </w:r>
        <w:r>
          <w:fldChar w:fldCharType="begin"/>
        </w:r>
        <w:r>
          <w:instrText xml:space="preserve"> PAGEREF _Toc16459 \h </w:instrText>
        </w:r>
        <w:r>
          <w:fldChar w:fldCharType="separate"/>
        </w:r>
        <w:r>
          <w:t>26</w:t>
        </w:r>
        <w:r>
          <w:fldChar w:fldCharType="end"/>
        </w:r>
      </w:hyperlink>
    </w:p>
    <w:p>
      <w:pPr>
        <w:pStyle w:val="TOC2"/>
        <w:tabs>
          <w:tab w:val="right" w:leader="dot" w:pos="8306"/>
        </w:tabs>
      </w:pPr>
      <w:hyperlink w:anchor="_Toc11819" w:history="1">
        <w:r>
          <w:rPr>
            <w:rFonts w:ascii="仿宋" w:eastAsia="仿宋" w:hAnsi="仿宋" w:cs="仿宋" w:hint="eastAsia"/>
            <w:lang w:eastAsia="zh-CN"/>
          </w:rPr>
          <w:t>(一)、社会责任与义务</w:t>
        </w:r>
        <w:r>
          <w:tab/>
        </w:r>
        <w:r>
          <w:fldChar w:fldCharType="begin"/>
        </w:r>
        <w:r>
          <w:instrText xml:space="preserve"> PAGEREF _Toc11819 \h </w:instrText>
        </w:r>
        <w:r>
          <w:fldChar w:fldCharType="separate"/>
        </w:r>
        <w:r>
          <w:t>26</w:t>
        </w:r>
        <w:r>
          <w:fldChar w:fldCharType="end"/>
        </w:r>
      </w:hyperlink>
    </w:p>
    <w:p>
      <w:pPr>
        <w:pStyle w:val="TOC2"/>
        <w:tabs>
          <w:tab w:val="right" w:leader="dot" w:pos="8306"/>
        </w:tabs>
      </w:pPr>
      <w:hyperlink w:anchor="_Toc3042" w:history="1">
        <w:r>
          <w:rPr>
            <w:rFonts w:ascii="仿宋" w:eastAsia="仿宋" w:hAnsi="仿宋" w:cs="仿宋" w:hint="eastAsia"/>
            <w:lang w:eastAsia="zh-CN"/>
          </w:rPr>
          <w:t>(二)、社会参与与沟通</w:t>
        </w:r>
        <w:r>
          <w:tab/>
        </w:r>
        <w:r>
          <w:fldChar w:fldCharType="begin"/>
        </w:r>
        <w:r>
          <w:instrText xml:space="preserve"> PAGEREF _Toc3042 \h </w:instrText>
        </w:r>
        <w:r>
          <w:fldChar w:fldCharType="separate"/>
        </w:r>
        <w:r>
          <w:t>26</w:t>
        </w:r>
        <w:r>
          <w:fldChar w:fldCharType="end"/>
        </w:r>
      </w:hyperlink>
    </w:p>
    <w:p>
      <w:pPr>
        <w:pStyle w:val="TOC1"/>
        <w:tabs>
          <w:tab w:val="right" w:leader="dot" w:pos="8306"/>
        </w:tabs>
      </w:pPr>
      <w:hyperlink w:anchor="_Toc21733" w:history="1">
        <w:r>
          <w:rPr>
            <w:rFonts w:ascii="仿宋" w:eastAsia="仿宋" w:hAnsi="仿宋" w:cs="仿宋" w:hint="eastAsia"/>
            <w:lang w:eastAsia="zh-CN"/>
          </w:rPr>
          <w:t>八、数字单向动力三轴仪项目投资规划</w:t>
        </w:r>
        <w:r>
          <w:tab/>
        </w:r>
        <w:r>
          <w:fldChar w:fldCharType="begin"/>
        </w:r>
        <w:r>
          <w:instrText xml:space="preserve"> PAGEREF _Toc21733 \h </w:instrText>
        </w:r>
        <w:r>
          <w:fldChar w:fldCharType="separate"/>
        </w:r>
        <w:r>
          <w:t>27</w:t>
        </w:r>
        <w:r>
          <w:fldChar w:fldCharType="end"/>
        </w:r>
      </w:hyperlink>
    </w:p>
    <w:p>
      <w:pPr>
        <w:pStyle w:val="TOC2"/>
        <w:tabs>
          <w:tab w:val="right" w:leader="dot" w:pos="8306"/>
        </w:tabs>
      </w:pPr>
      <w:hyperlink w:anchor="_Toc2775" w:history="1">
        <w:r>
          <w:rPr>
            <w:rFonts w:ascii="仿宋" w:eastAsia="仿宋" w:hAnsi="仿宋" w:cs="仿宋" w:hint="eastAsia"/>
            <w:lang w:eastAsia="zh-CN"/>
          </w:rPr>
          <w:t>(一)、数字单向动力三轴仪项目总投资估算</w:t>
        </w:r>
        <w:r>
          <w:tab/>
        </w:r>
        <w:r>
          <w:fldChar w:fldCharType="begin"/>
        </w:r>
        <w:r>
          <w:instrText xml:space="preserve"> PAGEREF _Toc2775 \h </w:instrText>
        </w:r>
        <w:r>
          <w:fldChar w:fldCharType="separate"/>
        </w:r>
        <w:r>
          <w:t>27</w:t>
        </w:r>
        <w:r>
          <w:fldChar w:fldCharType="end"/>
        </w:r>
      </w:hyperlink>
    </w:p>
    <w:p>
      <w:pPr>
        <w:pStyle w:val="TOC2"/>
        <w:tabs>
          <w:tab w:val="right" w:leader="dot" w:pos="8306"/>
        </w:tabs>
      </w:pPr>
      <w:hyperlink w:anchor="_Toc20416" w:history="1">
        <w:r>
          <w:rPr>
            <w:rFonts w:ascii="仿宋" w:eastAsia="仿宋" w:hAnsi="仿宋" w:cs="仿宋" w:hint="eastAsia"/>
            <w:lang w:eastAsia="zh-CN"/>
          </w:rPr>
          <w:t>(二)、资金筹措</w:t>
        </w:r>
        <w:r>
          <w:tab/>
        </w:r>
        <w:r>
          <w:fldChar w:fldCharType="begin"/>
        </w:r>
        <w:r>
          <w:instrText xml:space="preserve"> PAGEREF _Toc20416 \h </w:instrText>
        </w:r>
        <w:r>
          <w:fldChar w:fldCharType="separate"/>
        </w:r>
        <w:r>
          <w:t>29</w:t>
        </w:r>
        <w:r>
          <w:fldChar w:fldCharType="end"/>
        </w:r>
      </w:hyperlink>
    </w:p>
    <w:p>
      <w:pPr>
        <w:pStyle w:val="TOC1"/>
        <w:tabs>
          <w:tab w:val="right" w:leader="dot" w:pos="8306"/>
        </w:tabs>
      </w:pPr>
      <w:hyperlink w:anchor="_Toc16309" w:history="1">
        <w:r>
          <w:rPr>
            <w:rFonts w:ascii="仿宋" w:eastAsia="仿宋" w:hAnsi="仿宋" w:cs="仿宋" w:hint="eastAsia"/>
            <w:lang w:eastAsia="zh-CN"/>
          </w:rPr>
          <w:t>九、数字单向动力三轴仪项目环境影响分析</w:t>
        </w:r>
        <w:r>
          <w:tab/>
        </w:r>
        <w:r>
          <w:fldChar w:fldCharType="begin"/>
        </w:r>
        <w:r>
          <w:instrText xml:space="preserve"> PAGEREF _Toc16309 \h </w:instrText>
        </w:r>
        <w:r>
          <w:fldChar w:fldCharType="separate"/>
        </w:r>
        <w:r>
          <w:t>29</w:t>
        </w:r>
        <w:r>
          <w:fldChar w:fldCharType="end"/>
        </w:r>
      </w:hyperlink>
    </w:p>
    <w:p>
      <w:pPr>
        <w:pStyle w:val="TOC2"/>
        <w:tabs>
          <w:tab w:val="right" w:leader="dot" w:pos="8306"/>
        </w:tabs>
      </w:pPr>
      <w:hyperlink w:anchor="_Toc6902" w:history="1">
        <w:r>
          <w:rPr>
            <w:rFonts w:ascii="仿宋" w:eastAsia="仿宋" w:hAnsi="仿宋" w:cs="仿宋" w:hint="eastAsia"/>
            <w:lang w:eastAsia="zh-CN"/>
          </w:rPr>
          <w:t>(一)、建设区域环境质量现状</w:t>
        </w:r>
        <w:r>
          <w:tab/>
        </w:r>
        <w:r>
          <w:fldChar w:fldCharType="begin"/>
        </w:r>
        <w:r>
          <w:instrText xml:space="preserve"> PAGEREF _Toc6902 \h </w:instrText>
        </w:r>
        <w:r>
          <w:fldChar w:fldCharType="separate"/>
        </w:r>
        <w:r>
          <w:t>29</w:t>
        </w:r>
        <w:r>
          <w:fldChar w:fldCharType="end"/>
        </w:r>
      </w:hyperlink>
    </w:p>
    <w:p>
      <w:pPr>
        <w:pStyle w:val="TOC2"/>
        <w:tabs>
          <w:tab w:val="right" w:leader="dot" w:pos="8306"/>
        </w:tabs>
      </w:pPr>
      <w:hyperlink w:anchor="_Toc4677" w:history="1">
        <w:r>
          <w:rPr>
            <w:rFonts w:ascii="仿宋" w:eastAsia="仿宋" w:hAnsi="仿宋" w:cs="仿宋" w:hint="eastAsia"/>
            <w:lang w:eastAsia="zh-CN"/>
          </w:rPr>
          <w:t>(二)、建设期环境保护</w:t>
        </w:r>
        <w:r>
          <w:tab/>
        </w:r>
        <w:r>
          <w:fldChar w:fldCharType="begin"/>
        </w:r>
        <w:r>
          <w:instrText xml:space="preserve"> PAGEREF _Toc4677 \h </w:instrText>
        </w:r>
        <w:r>
          <w:fldChar w:fldCharType="separate"/>
        </w:r>
        <w:r>
          <w:t>31</w:t>
        </w:r>
        <w:r>
          <w:fldChar w:fldCharType="end"/>
        </w:r>
      </w:hyperlink>
    </w:p>
    <w:p>
      <w:pPr>
        <w:pStyle w:val="TOC2"/>
        <w:tabs>
          <w:tab w:val="right" w:leader="dot" w:pos="8306"/>
        </w:tabs>
      </w:pPr>
      <w:hyperlink w:anchor="_Toc12757" w:history="1">
        <w:r>
          <w:rPr>
            <w:rFonts w:ascii="仿宋" w:eastAsia="仿宋" w:hAnsi="仿宋" w:cs="仿宋" w:hint="eastAsia"/>
            <w:lang w:eastAsia="zh-CN"/>
          </w:rPr>
          <w:t>(三)、运营期环境保护</w:t>
        </w:r>
        <w:r>
          <w:tab/>
        </w:r>
        <w:r>
          <w:fldChar w:fldCharType="begin"/>
        </w:r>
        <w:r>
          <w:instrText xml:space="preserve"> PAGEREF _Toc12757 \h </w:instrText>
        </w:r>
        <w:r>
          <w:fldChar w:fldCharType="separate"/>
        </w:r>
        <w:r>
          <w:t>32</w:t>
        </w:r>
        <w:r>
          <w:fldChar w:fldCharType="end"/>
        </w:r>
      </w:hyperlink>
    </w:p>
    <w:p>
      <w:pPr>
        <w:pStyle w:val="TOC2"/>
        <w:tabs>
          <w:tab w:val="right" w:leader="dot" w:pos="8306"/>
        </w:tabs>
      </w:pPr>
      <w:hyperlink w:anchor="_Toc8344" w:history="1">
        <w:r>
          <w:rPr>
            <w:rFonts w:ascii="仿宋" w:eastAsia="仿宋" w:hAnsi="仿宋" w:cs="仿宋" w:hint="eastAsia"/>
            <w:lang w:eastAsia="zh-CN"/>
          </w:rPr>
          <w:t>(四)、数字单向动力三轴仪项目建设对区域经济的影响</w:t>
        </w:r>
        <w:r>
          <w:tab/>
        </w:r>
        <w:r>
          <w:fldChar w:fldCharType="begin"/>
        </w:r>
        <w:r>
          <w:instrText xml:space="preserve"> PAGEREF _Toc8344 \h </w:instrText>
        </w:r>
        <w:r>
          <w:fldChar w:fldCharType="separate"/>
        </w:r>
        <w:r>
          <w:t>34</w:t>
        </w:r>
        <w:r>
          <w:fldChar w:fldCharType="end"/>
        </w:r>
      </w:hyperlink>
    </w:p>
    <w:p>
      <w:pPr>
        <w:pStyle w:val="TOC2"/>
        <w:tabs>
          <w:tab w:val="right" w:leader="dot" w:pos="8306"/>
        </w:tabs>
      </w:pPr>
      <w:hyperlink w:anchor="_Toc4644" w:history="1">
        <w:r>
          <w:rPr>
            <w:rFonts w:ascii="仿宋" w:eastAsia="仿宋" w:hAnsi="仿宋" w:cs="仿宋" w:hint="eastAsia"/>
            <w:lang w:eastAsia="zh-CN"/>
          </w:rPr>
          <w:t>(五)、废弃物处理</w:t>
        </w:r>
        <w:r>
          <w:tab/>
        </w:r>
        <w:r>
          <w:fldChar w:fldCharType="begin"/>
        </w:r>
        <w:r>
          <w:instrText xml:space="preserve"> PAGEREF _Toc4644 \h </w:instrText>
        </w:r>
        <w:r>
          <w:fldChar w:fldCharType="separate"/>
        </w:r>
        <w:r>
          <w:t>35</w:t>
        </w:r>
        <w:r>
          <w:fldChar w:fldCharType="end"/>
        </w:r>
      </w:hyperlink>
    </w:p>
    <w:p>
      <w:pPr>
        <w:pStyle w:val="TOC2"/>
        <w:tabs>
          <w:tab w:val="right" w:leader="dot" w:pos="8306"/>
        </w:tabs>
      </w:pPr>
      <w:hyperlink w:anchor="_Toc20850" w:history="1">
        <w:r>
          <w:rPr>
            <w:rFonts w:ascii="仿宋" w:eastAsia="仿宋" w:hAnsi="仿宋" w:cs="仿宋" w:hint="eastAsia"/>
            <w:lang w:eastAsia="zh-CN"/>
          </w:rPr>
          <w:t>(六)、特殊环境影响分析</w:t>
        </w:r>
        <w:r>
          <w:tab/>
        </w:r>
        <w:r>
          <w:fldChar w:fldCharType="begin"/>
        </w:r>
        <w:r>
          <w:instrText xml:space="preserve"> PAGEREF _Toc20850 \h </w:instrText>
        </w:r>
        <w:r>
          <w:fldChar w:fldCharType="separate"/>
        </w:r>
        <w:r>
          <w:t>37</w:t>
        </w:r>
        <w:r>
          <w:fldChar w:fldCharType="end"/>
        </w:r>
      </w:hyperlink>
    </w:p>
    <w:p>
      <w:pPr>
        <w:pStyle w:val="TOC2"/>
        <w:tabs>
          <w:tab w:val="right" w:leader="dot" w:pos="8306"/>
        </w:tabs>
      </w:pPr>
      <w:hyperlink w:anchor="_Toc12130" w:history="1">
        <w:r>
          <w:rPr>
            <w:rFonts w:ascii="仿宋" w:eastAsia="仿宋" w:hAnsi="仿宋" w:cs="仿宋" w:hint="eastAsia"/>
            <w:lang w:eastAsia="zh-CN"/>
          </w:rPr>
          <w:t>(七)、清洁生产</w:t>
        </w:r>
        <w:r>
          <w:tab/>
        </w:r>
        <w:r>
          <w:fldChar w:fldCharType="begin"/>
        </w:r>
        <w:r>
          <w:instrText xml:space="preserve"> PAGEREF _Toc12130 \h </w:instrText>
        </w:r>
        <w:r>
          <w:fldChar w:fldCharType="separate"/>
        </w:r>
        <w:r>
          <w:t>38</w:t>
        </w:r>
        <w:r>
          <w:fldChar w:fldCharType="end"/>
        </w:r>
      </w:hyperlink>
    </w:p>
    <w:p>
      <w:pPr>
        <w:pStyle w:val="TOC2"/>
        <w:tabs>
          <w:tab w:val="right" w:leader="dot" w:pos="8306"/>
        </w:tabs>
      </w:pPr>
      <w:hyperlink w:anchor="_Toc31478" w:history="1">
        <w:r>
          <w:rPr>
            <w:rFonts w:ascii="仿宋" w:eastAsia="仿宋" w:hAnsi="仿宋" w:cs="仿宋" w:hint="eastAsia"/>
            <w:lang w:eastAsia="zh-CN"/>
          </w:rPr>
          <w:t>(八)、环境保护综合评价</w:t>
        </w:r>
        <w:r>
          <w:tab/>
        </w:r>
        <w:r>
          <w:fldChar w:fldCharType="begin"/>
        </w:r>
        <w:r>
          <w:instrText xml:space="preserve"> PAGEREF _Toc31478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65" w:history="1">
        <w:r>
          <w:rPr>
            <w:rFonts w:ascii="仿宋" w:eastAsia="仿宋" w:hAnsi="仿宋" w:cs="仿宋" w:hint="eastAsia"/>
            <w:lang w:eastAsia="zh-CN"/>
          </w:rPr>
          <w:t>十、数字单向动力三轴仪项目人力资源培养与发展</w:t>
        </w:r>
        <w:r>
          <w:tab/>
        </w:r>
        <w:r>
          <w:fldChar w:fldCharType="begin"/>
        </w:r>
        <w:r>
          <w:instrText xml:space="preserve"> PAGEREF _Toc32065 \h </w:instrText>
        </w:r>
        <w:r>
          <w:fldChar w:fldCharType="separate"/>
        </w:r>
        <w:r>
          <w:t>41</w:t>
        </w:r>
        <w:r>
          <w:fldChar w:fldCharType="end"/>
        </w:r>
      </w:hyperlink>
    </w:p>
    <w:p>
      <w:pPr>
        <w:pStyle w:val="TOC2"/>
        <w:tabs>
          <w:tab w:val="right" w:leader="dot" w:pos="8306"/>
        </w:tabs>
      </w:pPr>
      <w:hyperlink w:anchor="_Toc18367" w:history="1">
        <w:r>
          <w:rPr>
            <w:rFonts w:ascii="仿宋" w:eastAsia="仿宋" w:hAnsi="仿宋" w:cs="仿宋" w:hint="eastAsia"/>
            <w:lang w:eastAsia="zh-CN"/>
          </w:rPr>
          <w:t>(一)、人才需求与规划</w:t>
        </w:r>
        <w:r>
          <w:tab/>
        </w:r>
        <w:r>
          <w:fldChar w:fldCharType="begin"/>
        </w:r>
        <w:r>
          <w:instrText xml:space="preserve"> PAGEREF _Toc18367 \h </w:instrText>
        </w:r>
        <w:r>
          <w:fldChar w:fldCharType="separate"/>
        </w:r>
        <w:r>
          <w:t>41</w:t>
        </w:r>
        <w:r>
          <w:fldChar w:fldCharType="end"/>
        </w:r>
      </w:hyperlink>
    </w:p>
    <w:p>
      <w:pPr>
        <w:pStyle w:val="TOC2"/>
        <w:tabs>
          <w:tab w:val="right" w:leader="dot" w:pos="8306"/>
        </w:tabs>
      </w:pPr>
      <w:hyperlink w:anchor="_Toc13012" w:history="1">
        <w:r>
          <w:rPr>
            <w:rFonts w:ascii="仿宋" w:eastAsia="仿宋" w:hAnsi="仿宋" w:cs="仿宋" w:hint="eastAsia"/>
            <w:lang w:eastAsia="zh-CN"/>
          </w:rPr>
          <w:t>(二)、培训与发展计划</w:t>
        </w:r>
        <w:r>
          <w:tab/>
        </w:r>
        <w:r>
          <w:fldChar w:fldCharType="begin"/>
        </w:r>
        <w:r>
          <w:instrText xml:space="preserve"> PAGEREF _Toc13012 \h </w:instrText>
        </w:r>
        <w:r>
          <w:fldChar w:fldCharType="separate"/>
        </w:r>
        <w:r>
          <w:t>41</w:t>
        </w:r>
        <w:r>
          <w:fldChar w:fldCharType="end"/>
        </w:r>
      </w:hyperlink>
    </w:p>
    <w:p>
      <w:pPr>
        <w:pStyle w:val="TOC1"/>
        <w:tabs>
          <w:tab w:val="right" w:leader="dot" w:pos="8306"/>
        </w:tabs>
      </w:pPr>
      <w:hyperlink w:anchor="_Toc5590" w:history="1">
        <w:r>
          <w:rPr>
            <w:rFonts w:ascii="仿宋" w:eastAsia="仿宋" w:hAnsi="仿宋" w:cs="仿宋" w:hint="eastAsia"/>
            <w:lang w:eastAsia="zh-CN"/>
          </w:rPr>
          <w:t>十一、数字单向动力三轴仪项目创新与研发</w:t>
        </w:r>
        <w:r>
          <w:tab/>
        </w:r>
        <w:r>
          <w:fldChar w:fldCharType="begin"/>
        </w:r>
        <w:r>
          <w:instrText xml:space="preserve"> PAGEREF _Toc5590 \h </w:instrText>
        </w:r>
        <w:r>
          <w:fldChar w:fldCharType="separate"/>
        </w:r>
        <w:r>
          <w:t>42</w:t>
        </w:r>
        <w:r>
          <w:fldChar w:fldCharType="end"/>
        </w:r>
      </w:hyperlink>
    </w:p>
    <w:p>
      <w:pPr>
        <w:pStyle w:val="TOC2"/>
        <w:tabs>
          <w:tab w:val="right" w:leader="dot" w:pos="8306"/>
        </w:tabs>
      </w:pPr>
      <w:hyperlink w:anchor="_Toc13379" w:history="1">
        <w:r>
          <w:rPr>
            <w:rFonts w:ascii="仿宋" w:eastAsia="仿宋" w:hAnsi="仿宋" w:cs="仿宋" w:hint="eastAsia"/>
            <w:lang w:eastAsia="zh-CN"/>
          </w:rPr>
          <w:t>(一)、创新策略与方向</w:t>
        </w:r>
        <w:r>
          <w:tab/>
        </w:r>
        <w:r>
          <w:fldChar w:fldCharType="begin"/>
        </w:r>
        <w:r>
          <w:instrText xml:space="preserve"> PAGEREF _Toc13379 \h </w:instrText>
        </w:r>
        <w:r>
          <w:fldChar w:fldCharType="separate"/>
        </w:r>
        <w:r>
          <w:t>42</w:t>
        </w:r>
        <w:r>
          <w:fldChar w:fldCharType="end"/>
        </w:r>
      </w:hyperlink>
    </w:p>
    <w:p>
      <w:pPr>
        <w:pStyle w:val="TOC2"/>
        <w:tabs>
          <w:tab w:val="right" w:leader="dot" w:pos="8306"/>
        </w:tabs>
      </w:pPr>
      <w:hyperlink w:anchor="_Toc9749" w:history="1">
        <w:r>
          <w:rPr>
            <w:rFonts w:ascii="仿宋" w:eastAsia="仿宋" w:hAnsi="仿宋" w:cs="仿宋" w:hint="eastAsia"/>
            <w:lang w:eastAsia="zh-CN"/>
          </w:rPr>
          <w:t>(二)、研发规划与投入</w:t>
        </w:r>
        <w:r>
          <w:tab/>
        </w:r>
        <w:r>
          <w:fldChar w:fldCharType="begin"/>
        </w:r>
        <w:r>
          <w:instrText xml:space="preserve"> PAGEREF _Toc9749 \h </w:instrText>
        </w:r>
        <w:r>
          <w:fldChar w:fldCharType="separate"/>
        </w:r>
        <w:r>
          <w:t>43</w:t>
        </w:r>
        <w:r>
          <w:fldChar w:fldCharType="end"/>
        </w:r>
      </w:hyperlink>
    </w:p>
    <w:p>
      <w:pPr>
        <w:pStyle w:val="TOC1"/>
        <w:tabs>
          <w:tab w:val="right" w:leader="dot" w:pos="8306"/>
        </w:tabs>
      </w:pPr>
      <w:hyperlink w:anchor="_Toc16130" w:history="1">
        <w:r>
          <w:rPr>
            <w:rFonts w:ascii="仿宋" w:eastAsia="仿宋" w:hAnsi="仿宋" w:cs="仿宋" w:hint="eastAsia"/>
            <w:lang w:eastAsia="zh-CN"/>
          </w:rPr>
          <w:t>十二、数字单向动力三轴仪项目经营效益</w:t>
        </w:r>
        <w:r>
          <w:tab/>
        </w:r>
        <w:r>
          <w:fldChar w:fldCharType="begin"/>
        </w:r>
        <w:r>
          <w:instrText xml:space="preserve"> PAGEREF _Toc16130 \h </w:instrText>
        </w:r>
        <w:r>
          <w:fldChar w:fldCharType="separate"/>
        </w:r>
        <w:r>
          <w:t>45</w:t>
        </w:r>
        <w:r>
          <w:fldChar w:fldCharType="end"/>
        </w:r>
      </w:hyperlink>
    </w:p>
    <w:p>
      <w:pPr>
        <w:pStyle w:val="TOC2"/>
        <w:tabs>
          <w:tab w:val="right" w:leader="dot" w:pos="8306"/>
        </w:tabs>
      </w:pPr>
      <w:hyperlink w:anchor="_Toc26625" w:history="1">
        <w:r>
          <w:rPr>
            <w:rFonts w:ascii="仿宋" w:eastAsia="仿宋" w:hAnsi="仿宋" w:cs="仿宋" w:hint="eastAsia"/>
            <w:lang w:eastAsia="zh-CN"/>
          </w:rPr>
          <w:t>(一)、经济评价财务测算</w:t>
        </w:r>
        <w:r>
          <w:tab/>
        </w:r>
        <w:r>
          <w:fldChar w:fldCharType="begin"/>
        </w:r>
        <w:r>
          <w:instrText xml:space="preserve"> PAGEREF _Toc26625 \h </w:instrText>
        </w:r>
        <w:r>
          <w:fldChar w:fldCharType="separate"/>
        </w:r>
        <w:r>
          <w:t>45</w:t>
        </w:r>
        <w:r>
          <w:fldChar w:fldCharType="end"/>
        </w:r>
      </w:hyperlink>
    </w:p>
    <w:p>
      <w:pPr>
        <w:pStyle w:val="TOC2"/>
        <w:tabs>
          <w:tab w:val="right" w:leader="dot" w:pos="8306"/>
        </w:tabs>
      </w:pPr>
      <w:hyperlink w:anchor="_Toc5343" w:history="1">
        <w:r>
          <w:rPr>
            <w:rFonts w:ascii="仿宋" w:eastAsia="仿宋" w:hAnsi="仿宋" w:cs="仿宋" w:hint="eastAsia"/>
            <w:lang w:eastAsia="zh-CN"/>
          </w:rPr>
          <w:t>(二)、数字单向动力三轴仪项目盈利能力分析</w:t>
        </w:r>
        <w:r>
          <w:tab/>
        </w:r>
        <w:r>
          <w:fldChar w:fldCharType="begin"/>
        </w:r>
        <w:r>
          <w:instrText xml:space="preserve"> PAGEREF _Toc5343 \h </w:instrText>
        </w:r>
        <w:r>
          <w:fldChar w:fldCharType="separate"/>
        </w:r>
        <w:r>
          <w:t>46</w:t>
        </w:r>
        <w:r>
          <w:fldChar w:fldCharType="end"/>
        </w:r>
      </w:hyperlink>
    </w:p>
    <w:p>
      <w:pPr>
        <w:pStyle w:val="TOC1"/>
        <w:tabs>
          <w:tab w:val="right" w:leader="dot" w:pos="8306"/>
        </w:tabs>
      </w:pPr>
      <w:hyperlink w:anchor="_Toc19750" w:history="1">
        <w:r>
          <w:rPr>
            <w:rFonts w:ascii="仿宋" w:eastAsia="仿宋" w:hAnsi="仿宋" w:cs="仿宋" w:hint="eastAsia"/>
            <w:lang w:eastAsia="zh-CN"/>
          </w:rPr>
          <w:t>十三、质量管理体系</w:t>
        </w:r>
        <w:r>
          <w:tab/>
        </w:r>
        <w:r>
          <w:fldChar w:fldCharType="begin"/>
        </w:r>
        <w:r>
          <w:instrText xml:space="preserve"> PAGEREF _Toc19750 \h </w:instrText>
        </w:r>
        <w:r>
          <w:fldChar w:fldCharType="separate"/>
        </w:r>
        <w:r>
          <w:t>47</w:t>
        </w:r>
        <w:r>
          <w:fldChar w:fldCharType="end"/>
        </w:r>
      </w:hyperlink>
    </w:p>
    <w:p>
      <w:pPr>
        <w:pStyle w:val="TOC2"/>
        <w:tabs>
          <w:tab w:val="right" w:leader="dot" w:pos="8306"/>
        </w:tabs>
      </w:pPr>
      <w:hyperlink w:anchor="_Toc1122" w:history="1">
        <w:r>
          <w:rPr>
            <w:rFonts w:ascii="仿宋" w:eastAsia="仿宋" w:hAnsi="仿宋" w:cs="仿宋" w:hint="eastAsia"/>
            <w:lang w:eastAsia="zh-CN"/>
          </w:rPr>
          <w:t>(一)、质量目标与方针</w:t>
        </w:r>
        <w:r>
          <w:tab/>
        </w:r>
        <w:r>
          <w:fldChar w:fldCharType="begin"/>
        </w:r>
        <w:r>
          <w:instrText xml:space="preserve"> PAGEREF _Toc1122 \h </w:instrText>
        </w:r>
        <w:r>
          <w:fldChar w:fldCharType="separate"/>
        </w:r>
        <w:r>
          <w:t>47</w:t>
        </w:r>
        <w:r>
          <w:fldChar w:fldCharType="end"/>
        </w:r>
      </w:hyperlink>
    </w:p>
    <w:p>
      <w:pPr>
        <w:pStyle w:val="TOC2"/>
        <w:tabs>
          <w:tab w:val="right" w:leader="dot" w:pos="8306"/>
        </w:tabs>
      </w:pPr>
      <w:hyperlink w:anchor="_Toc10343" w:history="1">
        <w:r>
          <w:rPr>
            <w:rFonts w:ascii="仿宋" w:eastAsia="仿宋" w:hAnsi="仿宋" w:cs="仿宋" w:hint="eastAsia"/>
            <w:lang w:eastAsia="zh-CN"/>
          </w:rPr>
          <w:t>(二)、质量管理责任</w:t>
        </w:r>
        <w:r>
          <w:tab/>
        </w:r>
        <w:r>
          <w:fldChar w:fldCharType="begin"/>
        </w:r>
        <w:r>
          <w:instrText xml:space="preserve"> PAGEREF _Toc10343 \h </w:instrText>
        </w:r>
        <w:r>
          <w:fldChar w:fldCharType="separate"/>
        </w:r>
        <w:r>
          <w:t>48</w:t>
        </w:r>
        <w:r>
          <w:fldChar w:fldCharType="end"/>
        </w:r>
      </w:hyperlink>
    </w:p>
    <w:p>
      <w:pPr>
        <w:pStyle w:val="TOC2"/>
        <w:tabs>
          <w:tab w:val="right" w:leader="dot" w:pos="8306"/>
        </w:tabs>
      </w:pPr>
      <w:hyperlink w:anchor="_Toc24921" w:history="1">
        <w:r>
          <w:rPr>
            <w:rFonts w:ascii="仿宋" w:eastAsia="仿宋" w:hAnsi="仿宋" w:cs="仿宋" w:hint="eastAsia"/>
            <w:lang w:eastAsia="zh-CN"/>
          </w:rPr>
          <w:t>(三)、质量管理体系文件</w:t>
        </w:r>
        <w:r>
          <w:tab/>
        </w:r>
        <w:r>
          <w:fldChar w:fldCharType="begin"/>
        </w:r>
        <w:r>
          <w:instrText xml:space="preserve"> PAGEREF _Toc24921 \h </w:instrText>
        </w:r>
        <w:r>
          <w:fldChar w:fldCharType="separate"/>
        </w:r>
        <w:r>
          <w:t>50</w:t>
        </w:r>
        <w:r>
          <w:fldChar w:fldCharType="end"/>
        </w:r>
      </w:hyperlink>
    </w:p>
    <w:p>
      <w:pPr>
        <w:pStyle w:val="TOC2"/>
        <w:tabs>
          <w:tab w:val="right" w:leader="dot" w:pos="8306"/>
        </w:tabs>
      </w:pPr>
      <w:hyperlink w:anchor="_Toc245" w:history="1">
        <w:r>
          <w:rPr>
            <w:rFonts w:ascii="仿宋" w:eastAsia="仿宋" w:hAnsi="仿宋" w:cs="仿宋" w:hint="eastAsia"/>
            <w:lang w:eastAsia="zh-CN"/>
          </w:rPr>
          <w:t>(四)、质量培训与教育</w:t>
        </w:r>
        <w:r>
          <w:tab/>
        </w:r>
        <w:r>
          <w:fldChar w:fldCharType="begin"/>
        </w:r>
        <w:r>
          <w:instrText xml:space="preserve"> PAGEREF _Toc245 \h </w:instrText>
        </w:r>
        <w:r>
          <w:fldChar w:fldCharType="separate"/>
        </w:r>
        <w:r>
          <w:t>52</w:t>
        </w:r>
        <w:r>
          <w:fldChar w:fldCharType="end"/>
        </w:r>
      </w:hyperlink>
    </w:p>
    <w:p>
      <w:pPr>
        <w:pStyle w:val="TOC2"/>
        <w:tabs>
          <w:tab w:val="right" w:leader="dot" w:pos="8306"/>
        </w:tabs>
      </w:pPr>
      <w:hyperlink w:anchor="_Toc22141" w:history="1">
        <w:r>
          <w:rPr>
            <w:rFonts w:ascii="仿宋" w:eastAsia="仿宋" w:hAnsi="仿宋" w:cs="仿宋" w:hint="eastAsia"/>
            <w:lang w:eastAsia="zh-CN"/>
          </w:rPr>
          <w:t>(五)、质量审核与评价</w:t>
        </w:r>
        <w:r>
          <w:tab/>
        </w:r>
        <w:r>
          <w:fldChar w:fldCharType="begin"/>
        </w:r>
        <w:r>
          <w:instrText xml:space="preserve"> PAGEREF _Toc22141 \h </w:instrText>
        </w:r>
        <w:r>
          <w:fldChar w:fldCharType="separate"/>
        </w:r>
        <w:r>
          <w:t>53</w:t>
        </w:r>
        <w:r>
          <w:fldChar w:fldCharType="end"/>
        </w:r>
      </w:hyperlink>
    </w:p>
    <w:p>
      <w:pPr>
        <w:pStyle w:val="TOC2"/>
        <w:tabs>
          <w:tab w:val="right" w:leader="dot" w:pos="8306"/>
        </w:tabs>
      </w:pPr>
      <w:hyperlink w:anchor="_Toc15807" w:history="1">
        <w:r>
          <w:rPr>
            <w:rFonts w:ascii="仿宋" w:eastAsia="仿宋" w:hAnsi="仿宋" w:cs="仿宋" w:hint="eastAsia"/>
            <w:lang w:eastAsia="zh-CN"/>
          </w:rPr>
          <w:t>(六)、不符合与纠正措施</w:t>
        </w:r>
        <w:r>
          <w:tab/>
        </w:r>
        <w:r>
          <w:fldChar w:fldCharType="begin"/>
        </w:r>
        <w:r>
          <w:instrText xml:space="preserve"> PAGEREF _Toc15807 \h </w:instrText>
        </w:r>
        <w:r>
          <w:fldChar w:fldCharType="separate"/>
        </w:r>
        <w:r>
          <w:t>54</w:t>
        </w:r>
        <w:r>
          <w:fldChar w:fldCharType="end"/>
        </w:r>
      </w:hyperlink>
    </w:p>
    <w:p>
      <w:pPr>
        <w:pStyle w:val="TOC1"/>
        <w:tabs>
          <w:tab w:val="right" w:leader="dot" w:pos="8306"/>
        </w:tabs>
      </w:pPr>
      <w:hyperlink w:anchor="_Toc410" w:history="1">
        <w:r>
          <w:rPr>
            <w:rFonts w:ascii="仿宋" w:eastAsia="仿宋" w:hAnsi="仿宋" w:cs="仿宋" w:hint="eastAsia"/>
            <w:lang w:eastAsia="zh-CN"/>
          </w:rPr>
          <w:t>十四、营销与推广策略</w:t>
        </w:r>
        <w:r>
          <w:tab/>
        </w:r>
        <w:r>
          <w:fldChar w:fldCharType="begin"/>
        </w:r>
        <w:r>
          <w:instrText xml:space="preserve"> PAGEREF _Toc410 \h </w:instrText>
        </w:r>
        <w:r>
          <w:fldChar w:fldCharType="separate"/>
        </w:r>
        <w:r>
          <w:t>55</w:t>
        </w:r>
        <w:r>
          <w:fldChar w:fldCharType="end"/>
        </w:r>
      </w:hyperlink>
    </w:p>
    <w:p>
      <w:pPr>
        <w:pStyle w:val="TOC2"/>
        <w:tabs>
          <w:tab w:val="right" w:leader="dot" w:pos="8306"/>
        </w:tabs>
      </w:pPr>
      <w:hyperlink w:anchor="_Toc30104" w:history="1">
        <w:r>
          <w:rPr>
            <w:rFonts w:ascii="仿宋" w:eastAsia="仿宋" w:hAnsi="仿宋" w:cs="仿宋" w:hint="eastAsia"/>
            <w:lang w:eastAsia="zh-CN"/>
          </w:rPr>
          <w:t>(一)、产品/服务定位与特点</w:t>
        </w:r>
        <w:r>
          <w:tab/>
        </w:r>
        <w:r>
          <w:fldChar w:fldCharType="begin"/>
        </w:r>
        <w:r>
          <w:instrText xml:space="preserve"> PAGEREF _Toc30104 \h </w:instrText>
        </w:r>
        <w:r>
          <w:fldChar w:fldCharType="separate"/>
        </w:r>
        <w:r>
          <w:t>55</w:t>
        </w:r>
        <w:r>
          <w:fldChar w:fldCharType="end"/>
        </w:r>
      </w:hyperlink>
    </w:p>
    <w:p>
      <w:pPr>
        <w:pStyle w:val="TOC2"/>
        <w:tabs>
          <w:tab w:val="right" w:leader="dot" w:pos="8306"/>
        </w:tabs>
      </w:pPr>
      <w:hyperlink w:anchor="_Toc5536" w:history="1">
        <w:r>
          <w:rPr>
            <w:rFonts w:ascii="仿宋" w:eastAsia="仿宋" w:hAnsi="仿宋" w:cs="仿宋" w:hint="eastAsia"/>
            <w:lang w:eastAsia="zh-CN"/>
          </w:rPr>
          <w:t>(二)、市场定位与竞争分析</w:t>
        </w:r>
        <w:r>
          <w:tab/>
        </w:r>
        <w:r>
          <w:fldChar w:fldCharType="begin"/>
        </w:r>
        <w:r>
          <w:instrText xml:space="preserve"> PAGEREF _Toc5536 \h </w:instrText>
        </w:r>
        <w:r>
          <w:fldChar w:fldCharType="separate"/>
        </w:r>
        <w:r>
          <w:t>57</w:t>
        </w:r>
        <w:r>
          <w:fldChar w:fldCharType="end"/>
        </w:r>
      </w:hyperlink>
    </w:p>
    <w:p>
      <w:pPr>
        <w:pStyle w:val="TOC2"/>
        <w:tabs>
          <w:tab w:val="right" w:leader="dot" w:pos="8306"/>
        </w:tabs>
      </w:pPr>
      <w:hyperlink w:anchor="_Toc20846" w:history="1">
        <w:r>
          <w:rPr>
            <w:rFonts w:ascii="仿宋" w:eastAsia="仿宋" w:hAnsi="仿宋" w:cs="仿宋" w:hint="eastAsia"/>
            <w:lang w:eastAsia="zh-CN"/>
          </w:rPr>
          <w:t>(三)、营销渠道与策略</w:t>
        </w:r>
        <w:r>
          <w:tab/>
        </w:r>
        <w:r>
          <w:fldChar w:fldCharType="begin"/>
        </w:r>
        <w:r>
          <w:instrText xml:space="preserve"> PAGEREF _Toc20846 \h </w:instrText>
        </w:r>
        <w:r>
          <w:fldChar w:fldCharType="separate"/>
        </w:r>
        <w:r>
          <w:t>58</w:t>
        </w:r>
        <w:r>
          <w:fldChar w:fldCharType="end"/>
        </w:r>
      </w:hyperlink>
    </w:p>
    <w:p>
      <w:pPr>
        <w:pStyle w:val="TOC2"/>
        <w:tabs>
          <w:tab w:val="right" w:leader="dot" w:pos="8306"/>
        </w:tabs>
      </w:pPr>
      <w:hyperlink w:anchor="_Toc23171" w:history="1">
        <w:r>
          <w:rPr>
            <w:rFonts w:ascii="仿宋" w:eastAsia="仿宋" w:hAnsi="仿宋" w:cs="仿宋" w:hint="eastAsia"/>
            <w:lang w:eastAsia="zh-CN"/>
          </w:rPr>
          <w:t>(四)、推广与宣传活动</w:t>
        </w:r>
        <w:r>
          <w:tab/>
        </w:r>
        <w:r>
          <w:fldChar w:fldCharType="begin"/>
        </w:r>
        <w:r>
          <w:instrText xml:space="preserve"> PAGEREF _Toc23171 \h </w:instrText>
        </w:r>
        <w:r>
          <w:fldChar w:fldCharType="separate"/>
        </w:r>
        <w:r>
          <w:t>59</w:t>
        </w:r>
        <w:r>
          <w:fldChar w:fldCharType="end"/>
        </w:r>
      </w:hyperlink>
    </w:p>
    <w:p>
      <w:pPr>
        <w:pStyle w:val="TOC1"/>
        <w:tabs>
          <w:tab w:val="right" w:leader="dot" w:pos="8306"/>
        </w:tabs>
      </w:pPr>
      <w:hyperlink w:anchor="_Toc6460" w:history="1">
        <w:r>
          <w:rPr>
            <w:rFonts w:ascii="仿宋" w:eastAsia="仿宋" w:hAnsi="仿宋" w:cs="仿宋" w:hint="eastAsia"/>
            <w:lang w:eastAsia="zh-CN"/>
          </w:rPr>
          <w:t>十五、数字单向动力三轴仪项目实施保障措施</w:t>
        </w:r>
        <w:r>
          <w:tab/>
        </w:r>
        <w:r>
          <w:fldChar w:fldCharType="begin"/>
        </w:r>
        <w:r>
          <w:instrText xml:space="preserve"> PAGEREF _Toc6460 \h </w:instrText>
        </w:r>
        <w:r>
          <w:fldChar w:fldCharType="separate"/>
        </w:r>
        <w:r>
          <w:t>65</w:t>
        </w:r>
        <w:r>
          <w:fldChar w:fldCharType="end"/>
        </w:r>
      </w:hyperlink>
    </w:p>
    <w:p>
      <w:pPr>
        <w:pStyle w:val="TOC2"/>
        <w:tabs>
          <w:tab w:val="right" w:leader="dot" w:pos="8306"/>
        </w:tabs>
      </w:pPr>
      <w:hyperlink w:anchor="_Toc24789" w:history="1">
        <w:r>
          <w:rPr>
            <w:rFonts w:ascii="仿宋" w:eastAsia="仿宋" w:hAnsi="仿宋" w:cs="仿宋" w:hint="eastAsia"/>
            <w:lang w:eastAsia="zh-CN"/>
          </w:rPr>
          <w:t>(一)、数字单向动力三轴仪项目实施保障机制</w:t>
        </w:r>
        <w:r>
          <w:tab/>
        </w:r>
        <w:r>
          <w:fldChar w:fldCharType="begin"/>
        </w:r>
        <w:r>
          <w:instrText xml:space="preserve"> PAGEREF _Toc24789 \h </w:instrText>
        </w:r>
        <w:r>
          <w:fldChar w:fldCharType="separate"/>
        </w:r>
        <w:r>
          <w:t>65</w:t>
        </w:r>
        <w:r>
          <w:fldChar w:fldCharType="end"/>
        </w:r>
      </w:hyperlink>
    </w:p>
    <w:p>
      <w:pPr>
        <w:pStyle w:val="TOC2"/>
        <w:tabs>
          <w:tab w:val="right" w:leader="dot" w:pos="8306"/>
        </w:tabs>
      </w:pPr>
      <w:hyperlink w:anchor="_Toc2474" w:history="1">
        <w:r>
          <w:rPr>
            <w:rFonts w:ascii="仿宋" w:eastAsia="仿宋" w:hAnsi="仿宋" w:cs="仿宋" w:hint="eastAsia"/>
            <w:lang w:eastAsia="zh-CN"/>
          </w:rPr>
          <w:t>(二)、数字单向动力三轴仪项目法律合规要求</w:t>
        </w:r>
        <w:r>
          <w:tab/>
        </w:r>
        <w:r>
          <w:fldChar w:fldCharType="begin"/>
        </w:r>
        <w:r>
          <w:instrText xml:space="preserve"> PAGEREF _Toc2474 \h </w:instrText>
        </w:r>
        <w:r>
          <w:fldChar w:fldCharType="separate"/>
        </w:r>
        <w:r>
          <w:t>69</w:t>
        </w:r>
        <w:r>
          <w:fldChar w:fldCharType="end"/>
        </w:r>
      </w:hyperlink>
    </w:p>
    <w:p>
      <w:pPr>
        <w:pStyle w:val="TOC2"/>
        <w:tabs>
          <w:tab w:val="right" w:leader="dot" w:pos="8306"/>
        </w:tabs>
      </w:pPr>
      <w:hyperlink w:anchor="_Toc12161" w:history="1">
        <w:r>
          <w:rPr>
            <w:rFonts w:ascii="仿宋" w:eastAsia="仿宋" w:hAnsi="仿宋" w:cs="仿宋" w:hint="eastAsia"/>
            <w:lang w:eastAsia="zh-CN"/>
          </w:rPr>
          <w:t>(三)、数字单向动力三轴仪项目合同管理与法律事务</w:t>
        </w:r>
        <w:r>
          <w:tab/>
        </w:r>
        <w:r>
          <w:fldChar w:fldCharType="begin"/>
        </w:r>
        <w:r>
          <w:instrText xml:space="preserve"> PAGEREF _Toc12161 \h </w:instrText>
        </w:r>
        <w:r>
          <w:fldChar w:fldCharType="separate"/>
        </w:r>
        <w:r>
          <w:t>73</w:t>
        </w:r>
        <w:r>
          <w:fldChar w:fldCharType="end"/>
        </w:r>
      </w:hyperlink>
    </w:p>
    <w:p>
      <w:pPr>
        <w:pStyle w:val="TOC2"/>
        <w:tabs>
          <w:tab w:val="right" w:leader="dot" w:pos="8306"/>
        </w:tabs>
      </w:pPr>
      <w:hyperlink w:anchor="_Toc16235" w:history="1">
        <w:r>
          <w:rPr>
            <w:rFonts w:ascii="仿宋" w:eastAsia="仿宋" w:hAnsi="仿宋" w:cs="仿宋" w:hint="eastAsia"/>
            <w:lang w:eastAsia="zh-CN"/>
          </w:rPr>
          <w:t>(四)、数字单向动力三轴仪项目知识产权保护策略</w:t>
        </w:r>
        <w:r>
          <w:tab/>
        </w:r>
        <w:r>
          <w:fldChar w:fldCharType="begin"/>
        </w:r>
        <w:r>
          <w:instrText xml:space="preserve"> PAGEREF _Toc16235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38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350"/>
      <w:r>
        <w:rPr>
          <w:rFonts w:ascii="仿宋" w:eastAsia="仿宋" w:hAnsi="仿宋" w:cs="仿宋" w:hint="eastAsia"/>
          <w:lang w:eastAsia="zh-CN"/>
        </w:rPr>
        <w:t>(一)、数字单向动力三轴仪行业分析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行业一直以来都是市场的关注焦点。行业内的发展趋势、竞争态势以及潜在机会都对数字单向动力三轴仪项目的推进产生深远的影响。通过深入研究行业的整体概貌，我们将更好地理解行业的核心特征，为数字单向动力三轴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单向动力三轴仪行业，技术一直是推动创新和发展的关键因素。我们将对当前技术趋势进行详尽分析，包括但不限于人工智能、大数据应用、先进制造技术等。这有助于数字单向动力三轴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数字单向动力三轴仪项目成功的基础。我们将对主要竞争对手进行深入研究，包括其市场份额、产品特点、市场定位等。通过全面了解竞争对手的优势和劣势，数字单向动力三轴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4271"/>
      <w:r>
        <w:rPr>
          <w:rFonts w:ascii="仿宋" w:eastAsia="仿宋" w:hAnsi="仿宋" w:cs="仿宋" w:hint="eastAsia"/>
          <w:sz w:val="28"/>
          <w:lang w:eastAsia="zh-CN"/>
        </w:rPr>
        <w:t>(二)、数字单向动力三轴仪市场分析预测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数字单向动力三轴仪市场未来的增长趋势。这包括市场的整体规模、各细分领域的发展趋势等。数字单向动力三轴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数字单向动力三轴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数字单向动力三轴仪项目实施过程中需要充分考虑的因素。我们将对市场风险进行全面评估，包括但不限于政策法规风险、市场竞争风险、技术变革风险等。通过对潜在风险的深入分析，数字单向动力三轴仪项目可以制定相应的风险缓解策略，降低不确定性对数字单向动力三轴仪项目的影响。</w:t>
      </w:r>
    </w:p>
    <w:p>
      <w:pPr>
        <w:pStyle w:val="Heading1"/>
        <w:ind w:firstLine="560" w:firstLineChars="200"/>
        <w:rPr>
          <w:rFonts w:ascii="仿宋" w:eastAsia="仿宋" w:hAnsi="仿宋" w:cs="仿宋" w:hint="eastAsia"/>
          <w:sz w:val="28"/>
          <w:lang w:eastAsia="zh-CN"/>
        </w:rPr>
      </w:pPr>
      <w:bookmarkStart w:id="5" w:name="_Toc26451"/>
      <w:r>
        <w:rPr>
          <w:rFonts w:ascii="仿宋" w:eastAsia="仿宋" w:hAnsi="仿宋" w:cs="仿宋" w:hint="eastAsia"/>
          <w:sz w:val="28"/>
          <w:lang w:eastAsia="zh-CN"/>
        </w:rPr>
        <w:t>二、数字单向动力三轴仪项目选址可行性分析</w:t>
      </w:r>
      <w:bookmarkEnd w:id="5"/>
    </w:p>
    <w:p>
      <w:pPr>
        <w:pStyle w:val="Heading2"/>
        <w:rPr>
          <w:rFonts w:ascii="仿宋" w:eastAsia="仿宋" w:hAnsi="仿宋" w:cs="仿宋" w:hint="eastAsia"/>
          <w:lang w:eastAsia="zh-CN"/>
        </w:rPr>
      </w:pPr>
      <w:bookmarkStart w:id="6" w:name="_Toc2597"/>
      <w:r>
        <w:rPr>
          <w:rFonts w:ascii="仿宋" w:eastAsia="仿宋" w:hAnsi="仿宋" w:cs="仿宋" w:hint="eastAsia"/>
          <w:lang w:eastAsia="zh-CN"/>
        </w:rPr>
        <w:t>(一)、数字单向动力三轴仪项目选址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该数字单向动力三轴仪项目选址位于XX省XX市XX区XXX街道</w:t>
      </w:r>
    </w:p>
    <w:p>
      <w:pPr>
        <w:pStyle w:val="Heading2"/>
        <w:ind w:firstLine="560" w:firstLineChars="200"/>
        <w:rPr>
          <w:rFonts w:ascii="仿宋" w:eastAsia="仿宋" w:hAnsi="仿宋" w:cs="仿宋" w:hint="eastAsia"/>
          <w:sz w:val="28"/>
          <w:lang w:eastAsia="zh-CN"/>
        </w:rPr>
      </w:pPr>
      <w:bookmarkStart w:id="7" w:name="_Toc8930"/>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数字单向动力三轴仪项目的征地面积将根据数字单向动力三轴仪项目的实际规模和需求进行精确规划。具体面积XXX平方米，旨在确保数字单向动力三轴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净用地面积是在征地面积基础上去除不可利用面积后的实际可开发用地。具体面积XXX平方米，考虑到环保、交通、安全等多方面因素，以确保数字单向动力三轴仪项目在整体利用效率上达到最优。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数字单向动力三轴仪项目计划建设的建筑总规模具体面积XXX平方米。这一规模的确定综合考虑了数字单向动力三轴仪项目的性质、规模，以及城市规划的相关要求，确保建筑布局与周边环境协调一致。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绿地率是数字单向动力三轴仪项目用地中被规划为绿地的比例。具体面积XXX平方米，旨在通过合理规划绿地，改善数字单向动力三轴仪项目周边环境，提升居民生活质量，并符合城市整体绿化规划。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容积率是用地上可以建设的建筑总体积与用地面积之比。具体面积XXX，通过合理的容积率规划，确保数字单向动力三轴仪项目建筑规模与周边环境和谐共生。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数字单向动力三轴仪项目选址与当地城市规划相一致，具体面积XXX平方米。通过与城市规划部门深入沟通，确保数字单向动力三轴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数字单向动力三轴仪项目选址符合当地产业政策，具体面积XXX平方米。这包括数字单向动力三轴仪项目对当地经济的促进作用，以及对相关产业的带动效应，确保数字单向动力三轴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用地总体要求必须符合环保和可持续发展的原则，具体面积XXX平方米。通过采用绿色建筑设计、节能减排等措施，确保数字单向动力三轴仪项目在建设和运营过程中对环境的影响最小化，达到可持续发展的要求。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确保数字单向动力三轴仪项目选址具备必要的公共设施配套，具体面积XXX平方米。这包括交通便利性、教育、医疗等基础设施，以提高居民生活品质，使得数字单向动力三轴仪项目选址更具吸引力。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考虑用地总体要求对当地社会稳定性的影响，具体面积XXX平方米。通过深入了解当地社区反馈，确保数字单向动力三轴仪项目的选址和建设过程对当地社会和谐稳定产生积极作用。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数字单向动力三轴仪项目选址不仅符合法规和规划，还在实际操作中具有可行性。这一全面规划将为数字单向动力三轴仪项目的成功实施提供坚实的基础，确保数字单向动力三轴仪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350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单向动力三轴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数字单向动力三轴仪项目的设备规划和空间设计中，我们将采取灵活设备布局的措施。设备布局将根据实际需求进行灵活设计，避免不必要的浪费。通过合理规划设备摆放位置，我们将提高设备的利用率，减少设备间距，以确保数字单向动力三轴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数字单向动力三轴仪项目内部引入共享设施的概念，例如共享会议室、办公区等。通过这种方式，我们可以减少对资源的重复建设，提高资源共享效率，从而减小数字单向动力三轴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036"/>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数字单向动力三轴仪项目的总图布置中，我们将不同功能区域进行明确的规划，以最大程度满足数字单向动力三轴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576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数字单向动力三轴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数字单向动力三轴仪项目对环境的影响是综合评价的重要因素之一。我们将详细考虑选址周边的自然环境、生态保护区、水源地等情况，确保数字单向动力三轴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对选址的评价还需充分考虑当地政府的产业政策和法规。我们将详细了解数字单向动力三轴仪项目所在地的相关政策，确保数字单向动力三轴仪项目的规划和运营与当地法规相符，降低不必要的法律风险。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考虑到社会稳定性对企业运营的重要性，我们将评估选址地区的社会安全情况、劳工关系、社区反馈等方面，以确保数字单向动力三轴仪项目的建设和运营不会受到社会稳定性的负面影响。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最后，我们将综合考虑用地成本，包括土地购置费用、土地开发成本等。通过对用地成本的详细评估，我们能够做出更为精确的经济效益分析，为数字单向动力三轴仪项目的投资决策提供有力支持。</w:t>
      </w:r>
    </w:p>
    <w:p>
      <w:pPr>
        <w:pStyle w:val="Heading1"/>
        <w:ind w:firstLine="560" w:firstLineChars="200"/>
        <w:rPr>
          <w:rFonts w:ascii="仿宋" w:eastAsia="仿宋" w:hAnsi="仿宋" w:cs="仿宋" w:hint="eastAsia"/>
          <w:sz w:val="28"/>
          <w:lang w:eastAsia="zh-CN"/>
        </w:rPr>
      </w:pPr>
      <w:bookmarkStart w:id="11" w:name="_Toc11177"/>
      <w:r>
        <w:rPr>
          <w:rFonts w:ascii="仿宋" w:eastAsia="仿宋" w:hAnsi="仿宋" w:cs="仿宋" w:hint="eastAsia"/>
          <w:sz w:val="28"/>
          <w:lang w:eastAsia="zh-CN"/>
        </w:rPr>
        <w:t>三、数字单向动力三轴仪项目概论</w:t>
      </w:r>
      <w:bookmarkEnd w:id="11"/>
    </w:p>
    <w:p>
      <w:pPr>
        <w:pStyle w:val="Heading2"/>
        <w:rPr>
          <w:rFonts w:ascii="仿宋" w:eastAsia="仿宋" w:hAnsi="仿宋" w:cs="仿宋" w:hint="eastAsia"/>
          <w:lang w:eastAsia="zh-CN"/>
        </w:rPr>
      </w:pPr>
      <w:bookmarkStart w:id="12" w:name="_Toc7769"/>
      <w:r>
        <w:rPr>
          <w:rFonts w:ascii="仿宋" w:eastAsia="仿宋" w:hAnsi="仿宋" w:cs="仿宋" w:hint="eastAsia"/>
          <w:lang w:eastAsia="zh-CN"/>
        </w:rPr>
        <w:t>(一)、数字单向动力三轴仪项目概况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的起源追溯至对市场的深入洞察。市场的不断演变与变革为数字单向动力三轴仪项目提供了难得的机遇。当前市场存在的需求缺口和变革的大环境共同构成了数字单向动力三轴仪项目的背景。这个数字单向动力三轴仪项目旨在充分利用市场机遇，填补行业中尚未满足的需求，为客户提供全新的解决方案。市场的变革和需求的增长使得这个数字单向动力三轴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数字单向动力三轴仪项目名称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正式命名为数字单向动力三轴仪。这个名称不仅仅是一个标识，更代表了数字单向动力三轴仪项目的核心理念和愿景。它蕴含着数字单向动力三轴仪项目所要解决问题的关键字，具有强烈的表达和辨识度，为数字单向动力三轴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数字单向动力三轴仪项目目标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的核心目标是提供一种全新、高效的解决方案，满足客户日益增长的需求。数字单向动力三轴仪项目追求的不仅仅是满足市场需求，更是在市场中获得卓越的竞争优势。通过不断提升产品或服务的质量和创新水平，数字单向动力三轴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数字单向动力三轴仪项目范围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数字单向动力三轴仪项目全面涵盖了产品研发、制造、市场推广和售后服务，确保从产品设计到最终用户体验的全方位关注。这一全面的数字单向动力三轴仪项目范围是为了确保数字单向动力三轴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数字单向动力三轴仪项目时间表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计划在未来18个月内完成，包括研发、测试、市场试点和正式推出等不同阶段。这个时间表的合理设计是为了确保数字单向动力三轴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数字单向动力三轴仪项目预算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总预算估算为XX百万美元，主要分配在研发、市场推广、人员培训和运营等方面。这一充足的预算为数字单向动力三轴仪项目提供了充足的资源，确保数字单向动力三轴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数字单向动力三轴仪项目风险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可能面临的风险包括市场接受度低、技术难题、竞争激烈等。数字单向动力三轴仪项目团队已经制定了相应的风险应对计划，通过前瞻性的风险管理，确保数字单向动力三轴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数字单向动力三轴仪项目团队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数字单向动力三轴仪项目汇聚了一支经验丰富、多领域专业素养的核心团队，确保数字单向动力三轴仪项目在各个方面都能拥有高水平的执行力。团队的协同作战是数字单向动力三轴仪项目成功的关键因素之一。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数字单向动力三轴仪项目背景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数字单向动力三轴仪项目的背景根植于市场对更高效、创新产品的渴望，同时也受到科技发展对行业格局的深刻改变的影响。这为数字单向动力三轴仪项目提供了广阔的发展空间和市场需求。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数字单向动力三轴仪项目现状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截至目前，数字单向动力三轴仪项目已完成市场调研和技术验证，取得了初步的成功。这为数字单向动力三轴仪项目在未来的发展奠定了坚实的基础，为更远大的目标打下了坚实的基石。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31610"/>
      <w:r>
        <w:rPr>
          <w:rFonts w:ascii="仿宋" w:eastAsia="仿宋" w:hAnsi="仿宋" w:cs="仿宋" w:hint="eastAsia"/>
          <w:sz w:val="28"/>
          <w:lang w:eastAsia="zh-CN"/>
        </w:rPr>
        <w:t>(二)、数字单向动力三轴仪项目目标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数字单向动力三轴仪项目首要业务目标是在市场中占据有利地位，实现产品/服务的成功推广和销售。通过不断提升产品质量、创新性，数字单向动力三轴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在科技迅速发展的时代，数字单向动力三轴仪项目着眼于技术创新。通过持续的研发和技术升级，数字单向动力三轴仪项目旨在推出更具创新性的产品或服务，以满足市场对新鲜、先进解决方案的需求。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数字单向动力三轴仪项目设定了客户满意度目标。通过提供卓越的产品质量和优质的客户服务，数字单向动力三轴仪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数字单向动力三轴仪项目注重社会责任和可持续发展。通过实施环保、社会责任数字单向动力三轴仪项目，数字单向动力三轴仪项目致力于在经济发展的同时保护环境，促进社会公平，实现可持续经营。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数字单向动力三轴仪项目的团队是实现目标的核心驱动力。因此，数字单向动力三轴仪项目设定了团队发展目标，包括提升团队成员的专业技能、培养领导力，以及搭建协同高效的团队工作氛围。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6564"/>
      <w:r>
        <w:rPr>
          <w:rFonts w:ascii="仿宋" w:eastAsia="仿宋" w:hAnsi="仿宋" w:cs="仿宋" w:hint="eastAsia"/>
          <w:sz w:val="28"/>
          <w:lang w:eastAsia="zh-CN"/>
        </w:rPr>
        <w:t>(三)、数字单向动力三轴仪项目提出的理由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数字单向动力三轴仪项目提出的理由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的提出源于对市场机遇的深刻洞察。当前市场中存在的需求缺口和行业发展趋势表明，有巨大的商业机会等待被开发。通过准确捕捉市场机遇，数字单向动力三轴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的理念基于对技术创新的信仰。通过持续的研发和技术投入，数字单向动力三轴仪项目有望推出更具创新性的产品或服务。在科技飞速发展的当下，数字单向动力三轴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的提出是为了增强企业的行业竞争力。通过提升产品或服务的质量和独特性，数字单向动力三轴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响应了消费者需求的变化。随着社会和科技的不断发展，消费者对产品和服务的需求也在发生变化。通过深入了解并及时回应消费者的新需求，数字单向动力三轴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的提出是企业战略发展规划的一部分。在面对日益激烈的市场竞争和不断变化的商业环境中，数字单向动力三轴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的提出不仅仅是基于商业考量，还注重社会责任。通过推出环保、社会责任等方面的数字单向动力三轴仪项目，数字单向动力三轴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数字单向动力三轴仪项目的提出反映了对利益相关者期望的关注。包括客户、员工、投资者等利益相关者在企业发展中都有着各自的期望，数字单向动力三轴仪项目力求在满足这些期望的同时，取得更大的共赢。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9891"/>
      <w:r>
        <w:rPr>
          <w:rFonts w:ascii="仿宋" w:eastAsia="仿宋" w:hAnsi="仿宋" w:cs="仿宋" w:hint="eastAsia"/>
          <w:sz w:val="28"/>
          <w:lang w:eastAsia="zh-CN"/>
        </w:rPr>
        <w:t>(四)、数字单向动力三轴仪项目意义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在实施数字单向动力三轴仪项目的过程中，我们不仅仅是在追逐商业成功，更是为企业和社会的多个层面创造了深远的意义。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单向动力三轴仪项目的首要意义在于提升企业的市场竞争力。通过持续的创新和对产品质量的高标准要求，数字单向动力三轴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数字单向动力三轴仪项目的推进将促使行业技术水平的提升。通过引入先进技术和创新性解决方案，数字单向动力三轴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数字单向动力三轴仪项目不仅创造了大量就业机会，提高了就业水平，还注重社会责任和环保。通过参与社会公益事业和推动环保数字单向动力三轴仪项目，数字单向动力三轴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综合而言，数字单向动力三轴仪项目意义重大，不仅推动了企业的发展，也为行业和社会的进步贡献了积极力量。这是一个全面而深刻的影响，将在未来产生可持续的正面效应。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2722"/>
      <w:r>
        <w:rPr>
          <w:rFonts w:ascii="仿宋" w:eastAsia="仿宋" w:hAnsi="仿宋" w:cs="仿宋" w:hint="eastAsia"/>
          <w:sz w:val="28"/>
          <w:lang w:eastAsia="zh-CN"/>
        </w:rPr>
        <w:t>(五)、数字单向动力三轴仪项目背景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https://d.book118.com/968120075024006034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数字单向动力三轴仪项目规划设计蓝图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EB4D9B"/>
    <w:rsid w:val="08EB4D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12007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2024-02-01T21:43:00Z</dcterms:created>
  <dcterms:modified xsi:type="dcterms:W3CDTF">2024-02-01T21:43:47Z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FDDB06F67DF14B73B231C8A0F736BF39_11</vt:lpwstr>
  </property>
  <property fmtid="{D5CDD505-2E9C-101B-9397-08002B2CF9AE}" pid="3" name="KSOProductBuildVer">
    <vt:lpwstr>2052-12.1.0.16250</vt:lpwstr>
  </property>
</Properties>
</file>