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办公商业空间设计项目计划设计方案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0" w:history="1">
        <w:r>
          <w:rPr>
            <w:rFonts w:ascii="仿宋" w:eastAsia="仿宋" w:hAnsi="仿宋" w:cs="仿宋" w:hint="eastAsia"/>
            <w:lang w:eastAsia="zh-CN"/>
          </w:rPr>
          <w:t>序言</w:t>
        </w:r>
        <w:r>
          <w:tab/>
        </w:r>
        <w:r>
          <w:fldChar w:fldCharType="begin"/>
        </w:r>
        <w:r>
          <w:instrText xml:space="preserve"> PAGEREF _Toc13210 \h </w:instrText>
        </w:r>
        <w:r>
          <w:fldChar w:fldCharType="separate"/>
        </w:r>
        <w:r>
          <w:t>3</w:t>
        </w:r>
        <w:r>
          <w:fldChar w:fldCharType="end"/>
        </w:r>
      </w:hyperlink>
    </w:p>
    <w:p>
      <w:pPr>
        <w:pStyle w:val="TOC1"/>
        <w:tabs>
          <w:tab w:val="right" w:leader="dot" w:pos="8306"/>
        </w:tabs>
      </w:pPr>
      <w:hyperlink w:anchor="_Toc164" w:history="1">
        <w:r>
          <w:rPr>
            <w:rFonts w:ascii="仿宋" w:eastAsia="仿宋" w:hAnsi="仿宋" w:cs="仿宋" w:hint="eastAsia"/>
            <w:lang w:eastAsia="zh-CN"/>
          </w:rPr>
          <w:t>一、办公商业空间设计项目土建工程</w:t>
        </w:r>
        <w:r>
          <w:tab/>
        </w:r>
        <w:r>
          <w:fldChar w:fldCharType="begin"/>
        </w:r>
        <w:r>
          <w:instrText xml:space="preserve"> PAGEREF _Toc164 \h </w:instrText>
        </w:r>
        <w:r>
          <w:fldChar w:fldCharType="separate"/>
        </w:r>
        <w:r>
          <w:t>3</w:t>
        </w:r>
        <w:r>
          <w:fldChar w:fldCharType="end"/>
        </w:r>
      </w:hyperlink>
    </w:p>
    <w:p>
      <w:pPr>
        <w:pStyle w:val="TOC2"/>
        <w:tabs>
          <w:tab w:val="right" w:leader="dot" w:pos="8306"/>
        </w:tabs>
      </w:pPr>
      <w:hyperlink w:anchor="_Toc28775" w:history="1">
        <w:r>
          <w:rPr>
            <w:rFonts w:ascii="仿宋" w:eastAsia="仿宋" w:hAnsi="仿宋" w:cs="仿宋" w:hint="eastAsia"/>
            <w:lang w:eastAsia="zh-CN"/>
          </w:rPr>
          <w:t>(一)、建筑工程设计原则</w:t>
        </w:r>
        <w:r>
          <w:tab/>
        </w:r>
        <w:r>
          <w:fldChar w:fldCharType="begin"/>
        </w:r>
        <w:r>
          <w:instrText xml:space="preserve"> PAGEREF _Toc28775 \h </w:instrText>
        </w:r>
        <w:r>
          <w:fldChar w:fldCharType="separate"/>
        </w:r>
        <w:r>
          <w:t>3</w:t>
        </w:r>
        <w:r>
          <w:fldChar w:fldCharType="end"/>
        </w:r>
      </w:hyperlink>
    </w:p>
    <w:p>
      <w:pPr>
        <w:pStyle w:val="TOC2"/>
        <w:tabs>
          <w:tab w:val="right" w:leader="dot" w:pos="8306"/>
        </w:tabs>
      </w:pPr>
      <w:hyperlink w:anchor="_Toc28714" w:history="1">
        <w:r>
          <w:rPr>
            <w:rFonts w:ascii="仿宋" w:eastAsia="仿宋" w:hAnsi="仿宋" w:cs="仿宋" w:hint="eastAsia"/>
            <w:lang w:eastAsia="zh-CN"/>
          </w:rPr>
          <w:t>(二)、土建工程设计年限及安全等级</w:t>
        </w:r>
        <w:r>
          <w:tab/>
        </w:r>
        <w:r>
          <w:fldChar w:fldCharType="begin"/>
        </w:r>
        <w:r>
          <w:instrText xml:space="preserve"> PAGEREF _Toc28714 \h </w:instrText>
        </w:r>
        <w:r>
          <w:fldChar w:fldCharType="separate"/>
        </w:r>
        <w:r>
          <w:t>4</w:t>
        </w:r>
        <w:r>
          <w:fldChar w:fldCharType="end"/>
        </w:r>
      </w:hyperlink>
    </w:p>
    <w:p>
      <w:pPr>
        <w:pStyle w:val="TOC2"/>
        <w:tabs>
          <w:tab w:val="right" w:leader="dot" w:pos="8306"/>
        </w:tabs>
      </w:pPr>
      <w:hyperlink w:anchor="_Toc18603" w:history="1">
        <w:r>
          <w:rPr>
            <w:rFonts w:ascii="仿宋" w:eastAsia="仿宋" w:hAnsi="仿宋" w:cs="仿宋" w:hint="eastAsia"/>
            <w:lang w:eastAsia="zh-CN"/>
          </w:rPr>
          <w:t>(三)、建筑工程设计总体要求</w:t>
        </w:r>
        <w:r>
          <w:tab/>
        </w:r>
        <w:r>
          <w:fldChar w:fldCharType="begin"/>
        </w:r>
        <w:r>
          <w:instrText xml:space="preserve"> PAGEREF _Toc18603 \h </w:instrText>
        </w:r>
        <w:r>
          <w:fldChar w:fldCharType="separate"/>
        </w:r>
        <w:r>
          <w:t>5</w:t>
        </w:r>
        <w:r>
          <w:fldChar w:fldCharType="end"/>
        </w:r>
      </w:hyperlink>
    </w:p>
    <w:p>
      <w:pPr>
        <w:pStyle w:val="TOC2"/>
        <w:tabs>
          <w:tab w:val="right" w:leader="dot" w:pos="8306"/>
        </w:tabs>
      </w:pPr>
      <w:hyperlink w:anchor="_Toc10491" w:history="1">
        <w:r>
          <w:rPr>
            <w:rFonts w:ascii="仿宋" w:eastAsia="仿宋" w:hAnsi="仿宋" w:cs="仿宋" w:hint="eastAsia"/>
            <w:lang w:eastAsia="zh-CN"/>
          </w:rPr>
          <w:t>(四)、土建工程建设指标</w:t>
        </w:r>
        <w:r>
          <w:tab/>
        </w:r>
        <w:r>
          <w:fldChar w:fldCharType="begin"/>
        </w:r>
        <w:r>
          <w:instrText xml:space="preserve"> PAGEREF _Toc10491 \h </w:instrText>
        </w:r>
        <w:r>
          <w:fldChar w:fldCharType="separate"/>
        </w:r>
        <w:r>
          <w:t>6</w:t>
        </w:r>
        <w:r>
          <w:fldChar w:fldCharType="end"/>
        </w:r>
      </w:hyperlink>
    </w:p>
    <w:p>
      <w:pPr>
        <w:pStyle w:val="TOC1"/>
        <w:tabs>
          <w:tab w:val="right" w:leader="dot" w:pos="8306"/>
        </w:tabs>
      </w:pPr>
      <w:hyperlink w:anchor="_Toc14089" w:history="1">
        <w:r>
          <w:rPr>
            <w:rFonts w:ascii="仿宋" w:eastAsia="仿宋" w:hAnsi="仿宋" w:cs="仿宋" w:hint="eastAsia"/>
            <w:lang w:eastAsia="zh-CN"/>
          </w:rPr>
          <w:t>二、产品规划分析</w:t>
        </w:r>
        <w:r>
          <w:tab/>
        </w:r>
        <w:r>
          <w:fldChar w:fldCharType="begin"/>
        </w:r>
        <w:r>
          <w:instrText xml:space="preserve"> PAGEREF _Toc14089 \h </w:instrText>
        </w:r>
        <w:r>
          <w:fldChar w:fldCharType="separate"/>
        </w:r>
        <w:r>
          <w:t>6</w:t>
        </w:r>
        <w:r>
          <w:fldChar w:fldCharType="end"/>
        </w:r>
      </w:hyperlink>
    </w:p>
    <w:p>
      <w:pPr>
        <w:pStyle w:val="TOC2"/>
        <w:tabs>
          <w:tab w:val="right" w:leader="dot" w:pos="8306"/>
        </w:tabs>
      </w:pPr>
      <w:hyperlink w:anchor="_Toc31376" w:history="1">
        <w:r>
          <w:rPr>
            <w:rFonts w:ascii="仿宋" w:eastAsia="仿宋" w:hAnsi="仿宋" w:cs="仿宋" w:hint="eastAsia"/>
            <w:lang w:eastAsia="zh-CN"/>
          </w:rPr>
          <w:t>(一)、产品规划</w:t>
        </w:r>
        <w:r>
          <w:tab/>
        </w:r>
        <w:r>
          <w:fldChar w:fldCharType="begin"/>
        </w:r>
        <w:r>
          <w:instrText xml:space="preserve"> PAGEREF _Toc31376 \h </w:instrText>
        </w:r>
        <w:r>
          <w:fldChar w:fldCharType="separate"/>
        </w:r>
        <w:r>
          <w:t>6</w:t>
        </w:r>
        <w:r>
          <w:fldChar w:fldCharType="end"/>
        </w:r>
      </w:hyperlink>
    </w:p>
    <w:p>
      <w:pPr>
        <w:pStyle w:val="TOC2"/>
        <w:tabs>
          <w:tab w:val="right" w:leader="dot" w:pos="8306"/>
        </w:tabs>
      </w:pPr>
      <w:hyperlink w:anchor="_Toc14035" w:history="1">
        <w:r>
          <w:rPr>
            <w:rFonts w:ascii="仿宋" w:eastAsia="仿宋" w:hAnsi="仿宋" w:cs="仿宋" w:hint="eastAsia"/>
            <w:lang w:eastAsia="zh-CN"/>
          </w:rPr>
          <w:t>(二)、建设规模</w:t>
        </w:r>
        <w:r>
          <w:tab/>
        </w:r>
        <w:r>
          <w:fldChar w:fldCharType="begin"/>
        </w:r>
        <w:r>
          <w:instrText xml:space="preserve"> PAGEREF _Toc14035 \h </w:instrText>
        </w:r>
        <w:r>
          <w:fldChar w:fldCharType="separate"/>
        </w:r>
        <w:r>
          <w:t>7</w:t>
        </w:r>
        <w:r>
          <w:fldChar w:fldCharType="end"/>
        </w:r>
      </w:hyperlink>
    </w:p>
    <w:p>
      <w:pPr>
        <w:pStyle w:val="TOC1"/>
        <w:tabs>
          <w:tab w:val="right" w:leader="dot" w:pos="8306"/>
        </w:tabs>
      </w:pPr>
      <w:hyperlink w:anchor="_Toc15798" w:history="1">
        <w:r>
          <w:rPr>
            <w:rFonts w:ascii="仿宋" w:eastAsia="仿宋" w:hAnsi="仿宋" w:cs="仿宋" w:hint="eastAsia"/>
            <w:lang w:eastAsia="zh-CN"/>
          </w:rPr>
          <w:t>三、办公商业空间设计项目建设背景及必要性分析</w:t>
        </w:r>
        <w:r>
          <w:tab/>
        </w:r>
        <w:r>
          <w:fldChar w:fldCharType="begin"/>
        </w:r>
        <w:r>
          <w:instrText xml:space="preserve"> PAGEREF _Toc15798 \h </w:instrText>
        </w:r>
        <w:r>
          <w:fldChar w:fldCharType="separate"/>
        </w:r>
        <w:r>
          <w:t>8</w:t>
        </w:r>
        <w:r>
          <w:fldChar w:fldCharType="end"/>
        </w:r>
      </w:hyperlink>
    </w:p>
    <w:p>
      <w:pPr>
        <w:pStyle w:val="TOC2"/>
        <w:tabs>
          <w:tab w:val="right" w:leader="dot" w:pos="8306"/>
        </w:tabs>
      </w:pPr>
      <w:hyperlink w:anchor="_Toc17782" w:history="1">
        <w:r>
          <w:rPr>
            <w:rFonts w:ascii="仿宋" w:eastAsia="仿宋" w:hAnsi="仿宋" w:cs="仿宋" w:hint="eastAsia"/>
            <w:lang w:eastAsia="zh-CN"/>
          </w:rPr>
          <w:t>(一)、办公商业空间设计项目背景分析</w:t>
        </w:r>
        <w:r>
          <w:tab/>
        </w:r>
        <w:r>
          <w:fldChar w:fldCharType="begin"/>
        </w:r>
        <w:r>
          <w:instrText xml:space="preserve"> PAGEREF _Toc17782 \h </w:instrText>
        </w:r>
        <w:r>
          <w:fldChar w:fldCharType="separate"/>
        </w:r>
        <w:r>
          <w:t>8</w:t>
        </w:r>
        <w:r>
          <w:fldChar w:fldCharType="end"/>
        </w:r>
      </w:hyperlink>
    </w:p>
    <w:p>
      <w:pPr>
        <w:pStyle w:val="TOC2"/>
        <w:tabs>
          <w:tab w:val="right" w:leader="dot" w:pos="8306"/>
        </w:tabs>
      </w:pPr>
      <w:hyperlink w:anchor="_Toc10923" w:history="1">
        <w:r>
          <w:rPr>
            <w:rFonts w:ascii="仿宋" w:eastAsia="仿宋" w:hAnsi="仿宋" w:cs="仿宋" w:hint="eastAsia"/>
            <w:lang w:eastAsia="zh-CN"/>
          </w:rPr>
          <w:t>(二)、办公商业空间设计项目建设必要性分析</w:t>
        </w:r>
        <w:r>
          <w:tab/>
        </w:r>
        <w:r>
          <w:fldChar w:fldCharType="begin"/>
        </w:r>
        <w:r>
          <w:instrText xml:space="preserve"> PAGEREF _Toc10923 \h </w:instrText>
        </w:r>
        <w:r>
          <w:fldChar w:fldCharType="separate"/>
        </w:r>
        <w:r>
          <w:t>10</w:t>
        </w:r>
        <w:r>
          <w:fldChar w:fldCharType="end"/>
        </w:r>
      </w:hyperlink>
    </w:p>
    <w:p>
      <w:pPr>
        <w:pStyle w:val="TOC1"/>
        <w:tabs>
          <w:tab w:val="right" w:leader="dot" w:pos="8306"/>
        </w:tabs>
      </w:pPr>
      <w:hyperlink w:anchor="_Toc20634" w:history="1">
        <w:r>
          <w:rPr>
            <w:rFonts w:ascii="仿宋" w:eastAsia="仿宋" w:hAnsi="仿宋" w:cs="仿宋" w:hint="eastAsia"/>
            <w:lang w:eastAsia="zh-CN"/>
          </w:rPr>
          <w:t>四、办公商业空间设计项目文档管理</w:t>
        </w:r>
        <w:r>
          <w:tab/>
        </w:r>
        <w:r>
          <w:fldChar w:fldCharType="begin"/>
        </w:r>
        <w:r>
          <w:instrText xml:space="preserve"> PAGEREF _Toc20634 \h </w:instrText>
        </w:r>
        <w:r>
          <w:fldChar w:fldCharType="separate"/>
        </w:r>
        <w:r>
          <w:t>11</w:t>
        </w:r>
        <w:r>
          <w:fldChar w:fldCharType="end"/>
        </w:r>
      </w:hyperlink>
    </w:p>
    <w:p>
      <w:pPr>
        <w:pStyle w:val="TOC2"/>
        <w:tabs>
          <w:tab w:val="right" w:leader="dot" w:pos="8306"/>
        </w:tabs>
      </w:pPr>
      <w:hyperlink w:anchor="_Toc15700" w:history="1">
        <w:r>
          <w:rPr>
            <w:rFonts w:ascii="仿宋" w:eastAsia="仿宋" w:hAnsi="仿宋" w:cs="仿宋" w:hint="eastAsia"/>
            <w:lang w:eastAsia="zh-CN"/>
          </w:rPr>
          <w:t>(一)、文档编制与审查</w:t>
        </w:r>
        <w:r>
          <w:tab/>
        </w:r>
        <w:r>
          <w:fldChar w:fldCharType="begin"/>
        </w:r>
        <w:r>
          <w:instrText xml:space="preserve"> PAGEREF _Toc15700 \h </w:instrText>
        </w:r>
        <w:r>
          <w:fldChar w:fldCharType="separate"/>
        </w:r>
        <w:r>
          <w:t>11</w:t>
        </w:r>
        <w:r>
          <w:fldChar w:fldCharType="end"/>
        </w:r>
      </w:hyperlink>
    </w:p>
    <w:p>
      <w:pPr>
        <w:pStyle w:val="TOC2"/>
        <w:tabs>
          <w:tab w:val="right" w:leader="dot" w:pos="8306"/>
        </w:tabs>
      </w:pPr>
      <w:hyperlink w:anchor="_Toc32262" w:history="1">
        <w:r>
          <w:rPr>
            <w:rFonts w:ascii="仿宋" w:eastAsia="仿宋" w:hAnsi="仿宋" w:cs="仿宋" w:hint="eastAsia"/>
            <w:lang w:eastAsia="zh-CN"/>
          </w:rPr>
          <w:t>(二)、文档发布与分发</w:t>
        </w:r>
        <w:r>
          <w:tab/>
        </w:r>
        <w:r>
          <w:fldChar w:fldCharType="begin"/>
        </w:r>
        <w:r>
          <w:instrText xml:space="preserve"> PAGEREF _Toc32262 \h </w:instrText>
        </w:r>
        <w:r>
          <w:fldChar w:fldCharType="separate"/>
        </w:r>
        <w:r>
          <w:t>13</w:t>
        </w:r>
        <w:r>
          <w:fldChar w:fldCharType="end"/>
        </w:r>
      </w:hyperlink>
    </w:p>
    <w:p>
      <w:pPr>
        <w:pStyle w:val="TOC2"/>
        <w:tabs>
          <w:tab w:val="right" w:leader="dot" w:pos="8306"/>
        </w:tabs>
      </w:pPr>
      <w:hyperlink w:anchor="_Toc4" w:history="1">
        <w:r>
          <w:rPr>
            <w:rFonts w:ascii="仿宋" w:eastAsia="仿宋" w:hAnsi="仿宋" w:cs="仿宋" w:hint="eastAsia"/>
            <w:lang w:eastAsia="zh-CN"/>
          </w:rPr>
          <w:t>(三)、文档存档与归档</w:t>
        </w:r>
        <w:r>
          <w:tab/>
        </w:r>
        <w:r>
          <w:fldChar w:fldCharType="begin"/>
        </w:r>
        <w:r>
          <w:instrText xml:space="preserve"> PAGEREF _Toc4 \h </w:instrText>
        </w:r>
        <w:r>
          <w:fldChar w:fldCharType="separate"/>
        </w:r>
        <w:r>
          <w:t>14</w:t>
        </w:r>
        <w:r>
          <w:fldChar w:fldCharType="end"/>
        </w:r>
      </w:hyperlink>
    </w:p>
    <w:p>
      <w:pPr>
        <w:pStyle w:val="TOC1"/>
        <w:tabs>
          <w:tab w:val="right" w:leader="dot" w:pos="8306"/>
        </w:tabs>
      </w:pPr>
      <w:hyperlink w:anchor="_Toc25531" w:history="1">
        <w:r>
          <w:rPr>
            <w:rFonts w:ascii="仿宋" w:eastAsia="仿宋" w:hAnsi="仿宋" w:cs="仿宋" w:hint="eastAsia"/>
            <w:lang w:eastAsia="zh-CN"/>
          </w:rPr>
          <w:t>五、办公商业空间设计项目绩效评估</w:t>
        </w:r>
        <w:r>
          <w:tab/>
        </w:r>
        <w:r>
          <w:fldChar w:fldCharType="begin"/>
        </w:r>
        <w:r>
          <w:instrText xml:space="preserve"> PAGEREF _Toc25531 \h </w:instrText>
        </w:r>
        <w:r>
          <w:fldChar w:fldCharType="separate"/>
        </w:r>
        <w:r>
          <w:t>15</w:t>
        </w:r>
        <w:r>
          <w:fldChar w:fldCharType="end"/>
        </w:r>
      </w:hyperlink>
    </w:p>
    <w:p>
      <w:pPr>
        <w:pStyle w:val="TOC2"/>
        <w:tabs>
          <w:tab w:val="right" w:leader="dot" w:pos="8306"/>
        </w:tabs>
      </w:pPr>
      <w:hyperlink w:anchor="_Toc6577" w:history="1">
        <w:r>
          <w:rPr>
            <w:rFonts w:ascii="仿宋" w:eastAsia="仿宋" w:hAnsi="仿宋" w:cs="仿宋" w:hint="eastAsia"/>
            <w:lang w:eastAsia="zh-CN"/>
          </w:rPr>
          <w:t>(一)、绩效评估指标</w:t>
        </w:r>
        <w:r>
          <w:tab/>
        </w:r>
        <w:r>
          <w:fldChar w:fldCharType="begin"/>
        </w:r>
        <w:r>
          <w:instrText xml:space="preserve"> PAGEREF _Toc6577 \h </w:instrText>
        </w:r>
        <w:r>
          <w:fldChar w:fldCharType="separate"/>
        </w:r>
        <w:r>
          <w:t>15</w:t>
        </w:r>
        <w:r>
          <w:fldChar w:fldCharType="end"/>
        </w:r>
      </w:hyperlink>
    </w:p>
    <w:p>
      <w:pPr>
        <w:pStyle w:val="TOC2"/>
        <w:tabs>
          <w:tab w:val="right" w:leader="dot" w:pos="8306"/>
        </w:tabs>
      </w:pPr>
      <w:hyperlink w:anchor="_Toc14832" w:history="1">
        <w:r>
          <w:rPr>
            <w:rFonts w:ascii="仿宋" w:eastAsia="仿宋" w:hAnsi="仿宋" w:cs="仿宋" w:hint="eastAsia"/>
            <w:lang w:eastAsia="zh-CN"/>
          </w:rPr>
          <w:t>(二)、绩效评估方法</w:t>
        </w:r>
        <w:r>
          <w:tab/>
        </w:r>
        <w:r>
          <w:fldChar w:fldCharType="begin"/>
        </w:r>
        <w:r>
          <w:instrText xml:space="preserve"> PAGEREF _Toc14832 \h </w:instrText>
        </w:r>
        <w:r>
          <w:fldChar w:fldCharType="separate"/>
        </w:r>
        <w:r>
          <w:t>16</w:t>
        </w:r>
        <w:r>
          <w:fldChar w:fldCharType="end"/>
        </w:r>
      </w:hyperlink>
    </w:p>
    <w:p>
      <w:pPr>
        <w:pStyle w:val="TOC2"/>
        <w:tabs>
          <w:tab w:val="right" w:leader="dot" w:pos="8306"/>
        </w:tabs>
      </w:pPr>
      <w:hyperlink w:anchor="_Toc8835" w:history="1">
        <w:r>
          <w:rPr>
            <w:rFonts w:ascii="仿宋" w:eastAsia="仿宋" w:hAnsi="仿宋" w:cs="仿宋" w:hint="eastAsia"/>
            <w:lang w:eastAsia="zh-CN"/>
          </w:rPr>
          <w:t>(三)、绩效评估周期</w:t>
        </w:r>
        <w:r>
          <w:tab/>
        </w:r>
        <w:r>
          <w:fldChar w:fldCharType="begin"/>
        </w:r>
        <w:r>
          <w:instrText xml:space="preserve"> PAGEREF _Toc8835 \h </w:instrText>
        </w:r>
        <w:r>
          <w:fldChar w:fldCharType="separate"/>
        </w:r>
        <w:r>
          <w:t>17</w:t>
        </w:r>
        <w:r>
          <w:fldChar w:fldCharType="end"/>
        </w:r>
      </w:hyperlink>
    </w:p>
    <w:p>
      <w:pPr>
        <w:pStyle w:val="TOC1"/>
        <w:tabs>
          <w:tab w:val="right" w:leader="dot" w:pos="8306"/>
        </w:tabs>
      </w:pPr>
      <w:hyperlink w:anchor="_Toc7626" w:history="1">
        <w:r>
          <w:rPr>
            <w:rFonts w:ascii="仿宋" w:eastAsia="仿宋" w:hAnsi="仿宋" w:cs="仿宋" w:hint="eastAsia"/>
            <w:lang w:eastAsia="zh-CN"/>
          </w:rPr>
          <w:t>六、办公商业空间设计项目建设单位说明</w:t>
        </w:r>
        <w:r>
          <w:tab/>
        </w:r>
        <w:r>
          <w:fldChar w:fldCharType="begin"/>
        </w:r>
        <w:r>
          <w:instrText xml:space="preserve"> PAGEREF _Toc7626 \h </w:instrText>
        </w:r>
        <w:r>
          <w:fldChar w:fldCharType="separate"/>
        </w:r>
        <w:r>
          <w:t>18</w:t>
        </w:r>
        <w:r>
          <w:fldChar w:fldCharType="end"/>
        </w:r>
      </w:hyperlink>
    </w:p>
    <w:p>
      <w:pPr>
        <w:pStyle w:val="TOC2"/>
        <w:tabs>
          <w:tab w:val="right" w:leader="dot" w:pos="8306"/>
        </w:tabs>
      </w:pPr>
      <w:hyperlink w:anchor="_Toc6687" w:history="1">
        <w:r>
          <w:rPr>
            <w:rFonts w:ascii="仿宋" w:eastAsia="仿宋" w:hAnsi="仿宋" w:cs="仿宋" w:hint="eastAsia"/>
            <w:lang w:eastAsia="zh-CN"/>
          </w:rPr>
          <w:t>(一)、办公商业空间设计项目承办单位基本情况</w:t>
        </w:r>
        <w:r>
          <w:tab/>
        </w:r>
        <w:r>
          <w:fldChar w:fldCharType="begin"/>
        </w:r>
        <w:r>
          <w:instrText xml:space="preserve"> PAGEREF _Toc6687 \h </w:instrText>
        </w:r>
        <w:r>
          <w:fldChar w:fldCharType="separate"/>
        </w:r>
        <w:r>
          <w:t>18</w:t>
        </w:r>
        <w:r>
          <w:fldChar w:fldCharType="end"/>
        </w:r>
      </w:hyperlink>
    </w:p>
    <w:p>
      <w:pPr>
        <w:pStyle w:val="TOC2"/>
        <w:tabs>
          <w:tab w:val="right" w:leader="dot" w:pos="8306"/>
        </w:tabs>
      </w:pPr>
      <w:hyperlink w:anchor="_Toc29454" w:history="1">
        <w:r>
          <w:rPr>
            <w:rFonts w:ascii="仿宋" w:eastAsia="仿宋" w:hAnsi="仿宋" w:cs="仿宋" w:hint="eastAsia"/>
            <w:lang w:eastAsia="zh-CN"/>
          </w:rPr>
          <w:t>(二)、公司经济效益分析</w:t>
        </w:r>
        <w:r>
          <w:tab/>
        </w:r>
        <w:r>
          <w:fldChar w:fldCharType="begin"/>
        </w:r>
        <w:r>
          <w:instrText xml:space="preserve"> PAGEREF _Toc29454 \h </w:instrText>
        </w:r>
        <w:r>
          <w:fldChar w:fldCharType="separate"/>
        </w:r>
        <w:r>
          <w:t>19</w:t>
        </w:r>
        <w:r>
          <w:fldChar w:fldCharType="end"/>
        </w:r>
      </w:hyperlink>
    </w:p>
    <w:p>
      <w:pPr>
        <w:pStyle w:val="TOC1"/>
        <w:tabs>
          <w:tab w:val="right" w:leader="dot" w:pos="8306"/>
        </w:tabs>
      </w:pPr>
      <w:hyperlink w:anchor="_Toc29991" w:history="1">
        <w:r>
          <w:rPr>
            <w:rFonts w:ascii="仿宋" w:eastAsia="仿宋" w:hAnsi="仿宋" w:cs="仿宋" w:hint="eastAsia"/>
            <w:lang w:eastAsia="zh-CN"/>
          </w:rPr>
          <w:t>七、办公商业空间设计项目环境影响分析</w:t>
        </w:r>
        <w:r>
          <w:tab/>
        </w:r>
        <w:r>
          <w:fldChar w:fldCharType="begin"/>
        </w:r>
        <w:r>
          <w:instrText xml:space="preserve"> PAGEREF _Toc29991 \h </w:instrText>
        </w:r>
        <w:r>
          <w:fldChar w:fldCharType="separate"/>
        </w:r>
        <w:r>
          <w:t>20</w:t>
        </w:r>
        <w:r>
          <w:fldChar w:fldCharType="end"/>
        </w:r>
      </w:hyperlink>
    </w:p>
    <w:p>
      <w:pPr>
        <w:pStyle w:val="TOC2"/>
        <w:tabs>
          <w:tab w:val="right" w:leader="dot" w:pos="8306"/>
        </w:tabs>
      </w:pPr>
      <w:hyperlink w:anchor="_Toc9242" w:history="1">
        <w:r>
          <w:rPr>
            <w:rFonts w:ascii="仿宋" w:eastAsia="仿宋" w:hAnsi="仿宋" w:cs="仿宋" w:hint="eastAsia"/>
            <w:lang w:eastAsia="zh-CN"/>
          </w:rPr>
          <w:t>(一)、建设区域环境质量现状</w:t>
        </w:r>
        <w:r>
          <w:tab/>
        </w:r>
        <w:r>
          <w:fldChar w:fldCharType="begin"/>
        </w:r>
        <w:r>
          <w:instrText xml:space="preserve"> PAGEREF _Toc9242 \h </w:instrText>
        </w:r>
        <w:r>
          <w:fldChar w:fldCharType="separate"/>
        </w:r>
        <w:r>
          <w:t>20</w:t>
        </w:r>
        <w:r>
          <w:fldChar w:fldCharType="end"/>
        </w:r>
      </w:hyperlink>
    </w:p>
    <w:p>
      <w:pPr>
        <w:pStyle w:val="TOC2"/>
        <w:tabs>
          <w:tab w:val="right" w:leader="dot" w:pos="8306"/>
        </w:tabs>
      </w:pPr>
      <w:hyperlink w:anchor="_Toc9145" w:history="1">
        <w:r>
          <w:rPr>
            <w:rFonts w:ascii="仿宋" w:eastAsia="仿宋" w:hAnsi="仿宋" w:cs="仿宋" w:hint="eastAsia"/>
            <w:lang w:eastAsia="zh-CN"/>
          </w:rPr>
          <w:t>(二)、建设期环境保护</w:t>
        </w:r>
        <w:r>
          <w:tab/>
        </w:r>
        <w:r>
          <w:fldChar w:fldCharType="begin"/>
        </w:r>
        <w:r>
          <w:instrText xml:space="preserve"> PAGEREF _Toc9145 \h </w:instrText>
        </w:r>
        <w:r>
          <w:fldChar w:fldCharType="separate"/>
        </w:r>
        <w:r>
          <w:t>21</w:t>
        </w:r>
        <w:r>
          <w:fldChar w:fldCharType="end"/>
        </w:r>
      </w:hyperlink>
    </w:p>
    <w:p>
      <w:pPr>
        <w:pStyle w:val="TOC2"/>
        <w:tabs>
          <w:tab w:val="right" w:leader="dot" w:pos="8306"/>
        </w:tabs>
      </w:pPr>
      <w:hyperlink w:anchor="_Toc15077" w:history="1">
        <w:r>
          <w:rPr>
            <w:rFonts w:ascii="仿宋" w:eastAsia="仿宋" w:hAnsi="仿宋" w:cs="仿宋" w:hint="eastAsia"/>
            <w:lang w:eastAsia="zh-CN"/>
          </w:rPr>
          <w:t>(三)、运营期环境保护</w:t>
        </w:r>
        <w:r>
          <w:tab/>
        </w:r>
        <w:r>
          <w:fldChar w:fldCharType="begin"/>
        </w:r>
        <w:r>
          <w:instrText xml:space="preserve"> PAGEREF _Toc15077 \h </w:instrText>
        </w:r>
        <w:r>
          <w:fldChar w:fldCharType="separate"/>
        </w:r>
        <w:r>
          <w:t>22</w:t>
        </w:r>
        <w:r>
          <w:fldChar w:fldCharType="end"/>
        </w:r>
      </w:hyperlink>
    </w:p>
    <w:p>
      <w:pPr>
        <w:pStyle w:val="TOC2"/>
        <w:tabs>
          <w:tab w:val="right" w:leader="dot" w:pos="8306"/>
        </w:tabs>
      </w:pPr>
      <w:hyperlink w:anchor="_Toc16634" w:history="1">
        <w:r>
          <w:rPr>
            <w:rFonts w:ascii="仿宋" w:eastAsia="仿宋" w:hAnsi="仿宋" w:cs="仿宋" w:hint="eastAsia"/>
            <w:lang w:eastAsia="zh-CN"/>
          </w:rPr>
          <w:t>(四)、办公商业空间设计项目建设对区域经济的影响</w:t>
        </w:r>
        <w:r>
          <w:tab/>
        </w:r>
        <w:r>
          <w:fldChar w:fldCharType="begin"/>
        </w:r>
        <w:r>
          <w:instrText xml:space="preserve"> PAGEREF _Toc16634 \h </w:instrText>
        </w:r>
        <w:r>
          <w:fldChar w:fldCharType="separate"/>
        </w:r>
        <w:r>
          <w:t>24</w:t>
        </w:r>
        <w:r>
          <w:fldChar w:fldCharType="end"/>
        </w:r>
      </w:hyperlink>
    </w:p>
    <w:p>
      <w:pPr>
        <w:pStyle w:val="TOC2"/>
        <w:tabs>
          <w:tab w:val="right" w:leader="dot" w:pos="8306"/>
        </w:tabs>
      </w:pPr>
      <w:hyperlink w:anchor="_Toc25310" w:history="1">
        <w:r>
          <w:rPr>
            <w:rFonts w:ascii="仿宋" w:eastAsia="仿宋" w:hAnsi="仿宋" w:cs="仿宋" w:hint="eastAsia"/>
            <w:lang w:eastAsia="zh-CN"/>
          </w:rPr>
          <w:t>(五)、废弃物处理</w:t>
        </w:r>
        <w:r>
          <w:tab/>
        </w:r>
        <w:r>
          <w:fldChar w:fldCharType="begin"/>
        </w:r>
        <w:r>
          <w:instrText xml:space="preserve"> PAGEREF _Toc25310 \h </w:instrText>
        </w:r>
        <w:r>
          <w:fldChar w:fldCharType="separate"/>
        </w:r>
        <w:r>
          <w:t>26</w:t>
        </w:r>
        <w:r>
          <w:fldChar w:fldCharType="end"/>
        </w:r>
      </w:hyperlink>
    </w:p>
    <w:p>
      <w:pPr>
        <w:pStyle w:val="TOC2"/>
        <w:tabs>
          <w:tab w:val="right" w:leader="dot" w:pos="8306"/>
        </w:tabs>
      </w:pPr>
      <w:hyperlink w:anchor="_Toc23540" w:history="1">
        <w:r>
          <w:rPr>
            <w:rFonts w:ascii="仿宋" w:eastAsia="仿宋" w:hAnsi="仿宋" w:cs="仿宋" w:hint="eastAsia"/>
            <w:lang w:eastAsia="zh-CN"/>
          </w:rPr>
          <w:t>(六)、特殊环境影响分析</w:t>
        </w:r>
        <w:r>
          <w:tab/>
        </w:r>
        <w:r>
          <w:fldChar w:fldCharType="begin"/>
        </w:r>
        <w:r>
          <w:instrText xml:space="preserve"> PAGEREF _Toc23540 \h </w:instrText>
        </w:r>
        <w:r>
          <w:fldChar w:fldCharType="separate"/>
        </w:r>
        <w:r>
          <w:t>27</w:t>
        </w:r>
        <w:r>
          <w:fldChar w:fldCharType="end"/>
        </w:r>
      </w:hyperlink>
    </w:p>
    <w:p>
      <w:pPr>
        <w:pStyle w:val="TOC2"/>
        <w:tabs>
          <w:tab w:val="right" w:leader="dot" w:pos="8306"/>
        </w:tabs>
      </w:pPr>
      <w:hyperlink w:anchor="_Toc8928" w:history="1">
        <w:r>
          <w:rPr>
            <w:rFonts w:ascii="仿宋" w:eastAsia="仿宋" w:hAnsi="仿宋" w:cs="仿宋" w:hint="eastAsia"/>
            <w:lang w:eastAsia="zh-CN"/>
          </w:rPr>
          <w:t>(七)、清洁生产</w:t>
        </w:r>
        <w:r>
          <w:tab/>
        </w:r>
        <w:r>
          <w:fldChar w:fldCharType="begin"/>
        </w:r>
        <w:r>
          <w:instrText xml:space="preserve"> PAGEREF _Toc8928 \h </w:instrText>
        </w:r>
        <w:r>
          <w:fldChar w:fldCharType="separate"/>
        </w:r>
        <w:r>
          <w:t>28</w:t>
        </w:r>
        <w:r>
          <w:fldChar w:fldCharType="end"/>
        </w:r>
      </w:hyperlink>
    </w:p>
    <w:p>
      <w:pPr>
        <w:pStyle w:val="TOC2"/>
        <w:tabs>
          <w:tab w:val="right" w:leader="dot" w:pos="8306"/>
        </w:tabs>
      </w:pPr>
      <w:hyperlink w:anchor="_Toc3141" w:history="1">
        <w:r>
          <w:rPr>
            <w:rFonts w:ascii="仿宋" w:eastAsia="仿宋" w:hAnsi="仿宋" w:cs="仿宋" w:hint="eastAsia"/>
            <w:lang w:eastAsia="zh-CN"/>
          </w:rPr>
          <w:t>(八)、环境保护综合评价</w:t>
        </w:r>
        <w:r>
          <w:tab/>
        </w:r>
        <w:r>
          <w:fldChar w:fldCharType="begin"/>
        </w:r>
        <w:r>
          <w:instrText xml:space="preserve"> PAGEREF _Toc3141 \h </w:instrText>
        </w:r>
        <w:r>
          <w:fldChar w:fldCharType="separate"/>
        </w:r>
        <w:r>
          <w:t>29</w:t>
        </w:r>
        <w:r>
          <w:fldChar w:fldCharType="end"/>
        </w:r>
      </w:hyperlink>
    </w:p>
    <w:p>
      <w:pPr>
        <w:pStyle w:val="TOC1"/>
        <w:tabs>
          <w:tab w:val="right" w:leader="dot" w:pos="8306"/>
        </w:tabs>
      </w:pPr>
      <w:hyperlink w:anchor="_Toc22414" w:history="1">
        <w:r>
          <w:rPr>
            <w:rFonts w:ascii="仿宋" w:eastAsia="仿宋" w:hAnsi="仿宋" w:cs="仿宋" w:hint="eastAsia"/>
            <w:lang w:eastAsia="zh-CN"/>
          </w:rPr>
          <w:t>八、生产安全保护</w:t>
        </w:r>
        <w:r>
          <w:tab/>
        </w:r>
        <w:r>
          <w:fldChar w:fldCharType="begin"/>
        </w:r>
        <w:r>
          <w:instrText xml:space="preserve"> PAGEREF _Toc22414 \h </w:instrText>
        </w:r>
        <w:r>
          <w:fldChar w:fldCharType="separate"/>
        </w:r>
        <w:r>
          <w:t>31</w:t>
        </w:r>
        <w:r>
          <w:fldChar w:fldCharType="end"/>
        </w:r>
      </w:hyperlink>
    </w:p>
    <w:p>
      <w:pPr>
        <w:pStyle w:val="TOC2"/>
        <w:tabs>
          <w:tab w:val="right" w:leader="dot" w:pos="8306"/>
        </w:tabs>
      </w:pPr>
      <w:hyperlink w:anchor="_Toc22903" w:history="1">
        <w:r>
          <w:rPr>
            <w:rFonts w:ascii="仿宋" w:eastAsia="仿宋" w:hAnsi="仿宋" w:cs="仿宋" w:hint="eastAsia"/>
            <w:lang w:eastAsia="zh-CN"/>
          </w:rPr>
          <w:t>(一)、消防安全</w:t>
        </w:r>
        <w:r>
          <w:tab/>
        </w:r>
        <w:r>
          <w:fldChar w:fldCharType="begin"/>
        </w:r>
        <w:r>
          <w:instrText xml:space="preserve"> PAGEREF _Toc22903 \h </w:instrText>
        </w:r>
        <w:r>
          <w:fldChar w:fldCharType="separate"/>
        </w:r>
        <w:r>
          <w:t>31</w:t>
        </w:r>
        <w:r>
          <w:fldChar w:fldCharType="end"/>
        </w:r>
      </w:hyperlink>
    </w:p>
    <w:p>
      <w:pPr>
        <w:pStyle w:val="TOC2"/>
        <w:tabs>
          <w:tab w:val="right" w:leader="dot" w:pos="8306"/>
        </w:tabs>
      </w:pPr>
      <w:hyperlink w:anchor="_Toc31196" w:history="1">
        <w:r>
          <w:rPr>
            <w:rFonts w:ascii="仿宋" w:eastAsia="仿宋" w:hAnsi="仿宋" w:cs="仿宋" w:hint="eastAsia"/>
            <w:lang w:eastAsia="zh-CN"/>
          </w:rPr>
          <w:t>(二)、防火防爆总图布置措施</w:t>
        </w:r>
        <w:r>
          <w:tab/>
        </w:r>
        <w:r>
          <w:fldChar w:fldCharType="begin"/>
        </w:r>
        <w:r>
          <w:instrText xml:space="preserve"> PAGEREF _Toc31196 \h </w:instrText>
        </w:r>
        <w:r>
          <w:fldChar w:fldCharType="separate"/>
        </w:r>
        <w:r>
          <w:t>33</w:t>
        </w:r>
        <w:r>
          <w:fldChar w:fldCharType="end"/>
        </w:r>
      </w:hyperlink>
    </w:p>
    <w:p>
      <w:pPr>
        <w:pStyle w:val="TOC2"/>
        <w:tabs>
          <w:tab w:val="right" w:leader="dot" w:pos="8306"/>
        </w:tabs>
      </w:pPr>
      <w:hyperlink w:anchor="_Toc29184" w:history="1">
        <w:r>
          <w:rPr>
            <w:rFonts w:ascii="仿宋" w:eastAsia="仿宋" w:hAnsi="仿宋" w:cs="仿宋" w:hint="eastAsia"/>
            <w:lang w:eastAsia="zh-CN"/>
          </w:rPr>
          <w:t>(三)、自然灾害防范措施</w:t>
        </w:r>
        <w:r>
          <w:tab/>
        </w:r>
        <w:r>
          <w:fldChar w:fldCharType="begin"/>
        </w:r>
        <w:r>
          <w:instrText xml:space="preserve"> PAGEREF _Toc29184 \h </w:instrText>
        </w:r>
        <w:r>
          <w:fldChar w:fldCharType="separate"/>
        </w:r>
        <w:r>
          <w:t>33</w:t>
        </w:r>
        <w:r>
          <w:fldChar w:fldCharType="end"/>
        </w:r>
      </w:hyperlink>
    </w:p>
    <w:p>
      <w:pPr>
        <w:pStyle w:val="TOC2"/>
        <w:tabs>
          <w:tab w:val="right" w:leader="dot" w:pos="8306"/>
        </w:tabs>
      </w:pPr>
      <w:hyperlink w:anchor="_Toc23181" w:history="1">
        <w:r>
          <w:rPr>
            <w:rFonts w:ascii="仿宋" w:eastAsia="仿宋" w:hAnsi="仿宋" w:cs="仿宋" w:hint="eastAsia"/>
            <w:lang w:eastAsia="zh-CN"/>
          </w:rPr>
          <w:t>(四)、安全色及安全标志使用要求</w:t>
        </w:r>
        <w:r>
          <w:tab/>
        </w:r>
        <w:r>
          <w:fldChar w:fldCharType="begin"/>
        </w:r>
        <w:r>
          <w:instrText xml:space="preserve"> PAGEREF _Toc23181 \h </w:instrText>
        </w:r>
        <w:r>
          <w:fldChar w:fldCharType="separate"/>
        </w:r>
        <w:r>
          <w:t>34</w:t>
        </w:r>
        <w:r>
          <w:fldChar w:fldCharType="end"/>
        </w:r>
      </w:hyperlink>
    </w:p>
    <w:p>
      <w:pPr>
        <w:pStyle w:val="TOC2"/>
        <w:tabs>
          <w:tab w:val="right" w:leader="dot" w:pos="8306"/>
        </w:tabs>
      </w:pPr>
      <w:hyperlink w:anchor="_Toc22317" w:history="1">
        <w:r>
          <w:rPr>
            <w:rFonts w:ascii="仿宋" w:eastAsia="仿宋" w:hAnsi="仿宋" w:cs="仿宋" w:hint="eastAsia"/>
            <w:lang w:eastAsia="zh-CN"/>
          </w:rPr>
          <w:t>(五)、防尘防毒措施</w:t>
        </w:r>
        <w:r>
          <w:tab/>
        </w:r>
        <w:r>
          <w:fldChar w:fldCharType="begin"/>
        </w:r>
        <w:r>
          <w:instrText xml:space="preserve"> PAGEREF _Toc22317 \h </w:instrText>
        </w:r>
        <w:r>
          <w:fldChar w:fldCharType="separate"/>
        </w:r>
        <w:r>
          <w:t>35</w:t>
        </w:r>
        <w:r>
          <w:fldChar w:fldCharType="end"/>
        </w:r>
      </w:hyperlink>
    </w:p>
    <w:p>
      <w:pPr>
        <w:pStyle w:val="TOC2"/>
        <w:tabs>
          <w:tab w:val="right" w:leader="dot" w:pos="8306"/>
        </w:tabs>
      </w:pPr>
      <w:hyperlink w:anchor="_Toc745" w:history="1">
        <w:r>
          <w:rPr>
            <w:rFonts w:ascii="仿宋" w:eastAsia="仿宋" w:hAnsi="仿宋" w:cs="仿宋" w:hint="eastAsia"/>
            <w:lang w:eastAsia="zh-CN"/>
          </w:rPr>
          <w:t>(六)、防静电、触电防护及防雷措施</w:t>
        </w:r>
        <w:r>
          <w:tab/>
        </w:r>
        <w:r>
          <w:fldChar w:fldCharType="begin"/>
        </w:r>
        <w:r>
          <w:instrText xml:space="preserve"> PAGEREF _Toc745 \h </w:instrText>
        </w:r>
        <w:r>
          <w:fldChar w:fldCharType="separate"/>
        </w:r>
        <w:r>
          <w:t>36</w:t>
        </w:r>
        <w:r>
          <w:fldChar w:fldCharType="end"/>
        </w:r>
      </w:hyperlink>
    </w:p>
    <w:p>
      <w:pPr>
        <w:pStyle w:val="TOC2"/>
        <w:tabs>
          <w:tab w:val="right" w:leader="dot" w:pos="8306"/>
        </w:tabs>
      </w:pPr>
      <w:hyperlink w:anchor="_Toc3468" w:history="1">
        <w:r>
          <w:rPr>
            <w:rFonts w:ascii="仿宋" w:eastAsia="仿宋" w:hAnsi="仿宋" w:cs="仿宋" w:hint="eastAsia"/>
            <w:lang w:eastAsia="zh-CN"/>
          </w:rPr>
          <w:t>(七)、机械设备安全保障措施</w:t>
        </w:r>
        <w:r>
          <w:tab/>
        </w:r>
        <w:r>
          <w:fldChar w:fldCharType="begin"/>
        </w:r>
        <w:r>
          <w:instrText xml:space="preserve"> PAGEREF _Toc3468 \h </w:instrText>
        </w:r>
        <w:r>
          <w:fldChar w:fldCharType="separate"/>
        </w:r>
        <w:r>
          <w:t>38</w:t>
        </w:r>
        <w:r>
          <w:fldChar w:fldCharType="end"/>
        </w:r>
      </w:hyperlink>
    </w:p>
    <w:p>
      <w:pPr>
        <w:pStyle w:val="TOC1"/>
        <w:tabs>
          <w:tab w:val="right" w:leader="dot" w:pos="8306"/>
        </w:tabs>
      </w:pPr>
      <w:hyperlink w:anchor="_Toc11272" w:history="1">
        <w:r>
          <w:rPr>
            <w:rFonts w:ascii="仿宋" w:eastAsia="仿宋" w:hAnsi="仿宋" w:cs="仿宋" w:hint="eastAsia"/>
            <w:lang w:eastAsia="zh-CN"/>
          </w:rPr>
          <w:t>九、办公商业空间设计项目人力资源管理</w:t>
        </w:r>
        <w:r>
          <w:tab/>
        </w:r>
        <w:r>
          <w:fldChar w:fldCharType="begin"/>
        </w:r>
        <w:r>
          <w:instrText xml:space="preserve"> PAGEREF _Toc11272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6" w:history="1">
        <w:r>
          <w:rPr>
            <w:rFonts w:ascii="仿宋" w:eastAsia="仿宋" w:hAnsi="仿宋" w:cs="仿宋" w:hint="eastAsia"/>
            <w:lang w:eastAsia="zh-CN"/>
          </w:rPr>
          <w:t>(一)、建立健全的预算管理制度</w:t>
        </w:r>
        <w:r>
          <w:tab/>
        </w:r>
        <w:r>
          <w:fldChar w:fldCharType="begin"/>
        </w:r>
        <w:r>
          <w:instrText xml:space="preserve"> PAGEREF _Toc7576 \h </w:instrText>
        </w:r>
        <w:r>
          <w:fldChar w:fldCharType="separate"/>
        </w:r>
        <w:r>
          <w:t>39</w:t>
        </w:r>
        <w:r>
          <w:fldChar w:fldCharType="end"/>
        </w:r>
      </w:hyperlink>
    </w:p>
    <w:p>
      <w:pPr>
        <w:pStyle w:val="TOC2"/>
        <w:tabs>
          <w:tab w:val="right" w:leader="dot" w:pos="8306"/>
        </w:tabs>
      </w:pPr>
      <w:hyperlink w:anchor="_Toc2383" w:history="1">
        <w:r>
          <w:rPr>
            <w:rFonts w:ascii="仿宋" w:eastAsia="仿宋" w:hAnsi="仿宋" w:cs="仿宋" w:hint="eastAsia"/>
            <w:lang w:eastAsia="zh-CN"/>
          </w:rPr>
          <w:t>(二)、加强资金流动监控</w:t>
        </w:r>
        <w:r>
          <w:tab/>
        </w:r>
        <w:r>
          <w:fldChar w:fldCharType="begin"/>
        </w:r>
        <w:r>
          <w:instrText xml:space="preserve"> PAGEREF _Toc2383 \h </w:instrText>
        </w:r>
        <w:r>
          <w:fldChar w:fldCharType="separate"/>
        </w:r>
        <w:r>
          <w:t>41</w:t>
        </w:r>
        <w:r>
          <w:fldChar w:fldCharType="end"/>
        </w:r>
      </w:hyperlink>
    </w:p>
    <w:p>
      <w:pPr>
        <w:pStyle w:val="TOC2"/>
        <w:tabs>
          <w:tab w:val="right" w:leader="dot" w:pos="8306"/>
        </w:tabs>
      </w:pPr>
      <w:hyperlink w:anchor="_Toc20133" w:history="1">
        <w:r>
          <w:rPr>
            <w:rFonts w:ascii="仿宋" w:eastAsia="仿宋" w:hAnsi="仿宋" w:cs="仿宋" w:hint="eastAsia"/>
            <w:lang w:eastAsia="zh-CN"/>
          </w:rPr>
          <w:t>(三)、制定完善的风险控制机制</w:t>
        </w:r>
        <w:r>
          <w:tab/>
        </w:r>
        <w:r>
          <w:fldChar w:fldCharType="begin"/>
        </w:r>
        <w:r>
          <w:instrText xml:space="preserve"> PAGEREF _Toc20133 \h </w:instrText>
        </w:r>
        <w:r>
          <w:fldChar w:fldCharType="separate"/>
        </w:r>
        <w:r>
          <w:t>42</w:t>
        </w:r>
        <w:r>
          <w:fldChar w:fldCharType="end"/>
        </w:r>
      </w:hyperlink>
    </w:p>
    <w:p>
      <w:pPr>
        <w:pStyle w:val="TOC2"/>
        <w:tabs>
          <w:tab w:val="right" w:leader="dot" w:pos="8306"/>
        </w:tabs>
      </w:pPr>
      <w:hyperlink w:anchor="_Toc18465" w:history="1">
        <w:r>
          <w:rPr>
            <w:rFonts w:ascii="仿宋" w:eastAsia="仿宋" w:hAnsi="仿宋" w:cs="仿宋" w:hint="eastAsia"/>
            <w:lang w:eastAsia="zh-CN"/>
          </w:rPr>
          <w:t>(四)、优化成本管理</w:t>
        </w:r>
        <w:r>
          <w:tab/>
        </w:r>
        <w:r>
          <w:fldChar w:fldCharType="begin"/>
        </w:r>
        <w:r>
          <w:instrText xml:space="preserve"> PAGEREF _Toc18465 \h </w:instrText>
        </w:r>
        <w:r>
          <w:fldChar w:fldCharType="separate"/>
        </w:r>
        <w:r>
          <w:t>44</w:t>
        </w:r>
        <w:r>
          <w:fldChar w:fldCharType="end"/>
        </w:r>
      </w:hyperlink>
    </w:p>
    <w:p>
      <w:pPr>
        <w:pStyle w:val="TOC1"/>
        <w:tabs>
          <w:tab w:val="right" w:leader="dot" w:pos="8306"/>
        </w:tabs>
      </w:pPr>
      <w:hyperlink w:anchor="_Toc5736" w:history="1">
        <w:r>
          <w:rPr>
            <w:rFonts w:ascii="仿宋" w:eastAsia="仿宋" w:hAnsi="仿宋" w:cs="仿宋" w:hint="eastAsia"/>
            <w:lang w:eastAsia="zh-CN"/>
          </w:rPr>
          <w:t>十、办公商业空间设计项目人力资源培养与发展</w:t>
        </w:r>
        <w:r>
          <w:tab/>
        </w:r>
        <w:r>
          <w:fldChar w:fldCharType="begin"/>
        </w:r>
        <w:r>
          <w:instrText xml:space="preserve"> PAGEREF _Toc5736 \h </w:instrText>
        </w:r>
        <w:r>
          <w:fldChar w:fldCharType="separate"/>
        </w:r>
        <w:r>
          <w:t>45</w:t>
        </w:r>
        <w:r>
          <w:fldChar w:fldCharType="end"/>
        </w:r>
      </w:hyperlink>
    </w:p>
    <w:p>
      <w:pPr>
        <w:pStyle w:val="TOC2"/>
        <w:tabs>
          <w:tab w:val="right" w:leader="dot" w:pos="8306"/>
        </w:tabs>
      </w:pPr>
      <w:hyperlink w:anchor="_Toc30160" w:history="1">
        <w:r>
          <w:rPr>
            <w:rFonts w:ascii="仿宋" w:eastAsia="仿宋" w:hAnsi="仿宋" w:cs="仿宋" w:hint="eastAsia"/>
            <w:lang w:eastAsia="zh-CN"/>
          </w:rPr>
          <w:t>(一)、人才需求与规划</w:t>
        </w:r>
        <w:r>
          <w:tab/>
        </w:r>
        <w:r>
          <w:fldChar w:fldCharType="begin"/>
        </w:r>
        <w:r>
          <w:instrText xml:space="preserve"> PAGEREF _Toc30160 \h </w:instrText>
        </w:r>
        <w:r>
          <w:fldChar w:fldCharType="separate"/>
        </w:r>
        <w:r>
          <w:t>45</w:t>
        </w:r>
        <w:r>
          <w:fldChar w:fldCharType="end"/>
        </w:r>
      </w:hyperlink>
    </w:p>
    <w:p>
      <w:pPr>
        <w:pStyle w:val="TOC2"/>
        <w:tabs>
          <w:tab w:val="right" w:leader="dot" w:pos="8306"/>
        </w:tabs>
      </w:pPr>
      <w:hyperlink w:anchor="_Toc18834" w:history="1">
        <w:r>
          <w:rPr>
            <w:rFonts w:ascii="仿宋" w:eastAsia="仿宋" w:hAnsi="仿宋" w:cs="仿宋" w:hint="eastAsia"/>
            <w:lang w:eastAsia="zh-CN"/>
          </w:rPr>
          <w:t>(二)、培训与发展计划</w:t>
        </w:r>
        <w:r>
          <w:tab/>
        </w:r>
        <w:r>
          <w:fldChar w:fldCharType="begin"/>
        </w:r>
        <w:r>
          <w:instrText xml:space="preserve"> PAGEREF _Toc18834 \h </w:instrText>
        </w:r>
        <w:r>
          <w:fldChar w:fldCharType="separate"/>
        </w:r>
        <w:r>
          <w:t>46</w:t>
        </w:r>
        <w:r>
          <w:fldChar w:fldCharType="end"/>
        </w:r>
      </w:hyperlink>
    </w:p>
    <w:p>
      <w:pPr>
        <w:pStyle w:val="TOC1"/>
        <w:tabs>
          <w:tab w:val="right" w:leader="dot" w:pos="8306"/>
        </w:tabs>
      </w:pPr>
      <w:hyperlink w:anchor="_Toc17997" w:history="1">
        <w:r>
          <w:rPr>
            <w:rFonts w:ascii="仿宋" w:eastAsia="仿宋" w:hAnsi="仿宋" w:cs="仿宋" w:hint="eastAsia"/>
            <w:lang w:eastAsia="zh-CN"/>
          </w:rPr>
          <w:t>十一、办公商业空间设计项目经营效益</w:t>
        </w:r>
        <w:r>
          <w:tab/>
        </w:r>
        <w:r>
          <w:fldChar w:fldCharType="begin"/>
        </w:r>
        <w:r>
          <w:instrText xml:space="preserve"> PAGEREF _Toc17997 \h </w:instrText>
        </w:r>
        <w:r>
          <w:fldChar w:fldCharType="separate"/>
        </w:r>
        <w:r>
          <w:t>46</w:t>
        </w:r>
        <w:r>
          <w:fldChar w:fldCharType="end"/>
        </w:r>
      </w:hyperlink>
    </w:p>
    <w:p>
      <w:pPr>
        <w:pStyle w:val="TOC2"/>
        <w:tabs>
          <w:tab w:val="right" w:leader="dot" w:pos="8306"/>
        </w:tabs>
      </w:pPr>
      <w:hyperlink w:anchor="_Toc15948" w:history="1">
        <w:r>
          <w:rPr>
            <w:rFonts w:ascii="仿宋" w:eastAsia="仿宋" w:hAnsi="仿宋" w:cs="仿宋" w:hint="eastAsia"/>
            <w:lang w:eastAsia="zh-CN"/>
          </w:rPr>
          <w:t>(一)、经济评价财务测算</w:t>
        </w:r>
        <w:r>
          <w:tab/>
        </w:r>
        <w:r>
          <w:fldChar w:fldCharType="begin"/>
        </w:r>
        <w:r>
          <w:instrText xml:space="preserve"> PAGEREF _Toc15948 \h </w:instrText>
        </w:r>
        <w:r>
          <w:fldChar w:fldCharType="separate"/>
        </w:r>
        <w:r>
          <w:t>46</w:t>
        </w:r>
        <w:r>
          <w:fldChar w:fldCharType="end"/>
        </w:r>
      </w:hyperlink>
    </w:p>
    <w:p>
      <w:pPr>
        <w:pStyle w:val="TOC2"/>
        <w:tabs>
          <w:tab w:val="right" w:leader="dot" w:pos="8306"/>
        </w:tabs>
      </w:pPr>
      <w:hyperlink w:anchor="_Toc18733" w:history="1">
        <w:r>
          <w:rPr>
            <w:rFonts w:ascii="仿宋" w:eastAsia="仿宋" w:hAnsi="仿宋" w:cs="仿宋" w:hint="eastAsia"/>
            <w:lang w:eastAsia="zh-CN"/>
          </w:rPr>
          <w:t>(二)、办公商业空间设计项目盈利能力分析</w:t>
        </w:r>
        <w:r>
          <w:tab/>
        </w:r>
        <w:r>
          <w:fldChar w:fldCharType="begin"/>
        </w:r>
        <w:r>
          <w:instrText xml:space="preserve"> PAGEREF _Toc18733 \h </w:instrText>
        </w:r>
        <w:r>
          <w:fldChar w:fldCharType="separate"/>
        </w:r>
        <w:r>
          <w:t>48</w:t>
        </w:r>
        <w:r>
          <w:fldChar w:fldCharType="end"/>
        </w:r>
      </w:hyperlink>
    </w:p>
    <w:p>
      <w:pPr>
        <w:pStyle w:val="TOC1"/>
        <w:tabs>
          <w:tab w:val="right" w:leader="dot" w:pos="8306"/>
        </w:tabs>
      </w:pPr>
      <w:hyperlink w:anchor="_Toc22430" w:history="1">
        <w:r>
          <w:rPr>
            <w:rFonts w:ascii="仿宋" w:eastAsia="仿宋" w:hAnsi="仿宋" w:cs="仿宋" w:hint="eastAsia"/>
            <w:lang w:eastAsia="zh-CN"/>
          </w:rPr>
          <w:t>十二、办公商业空间设计项目投资规划</w:t>
        </w:r>
        <w:r>
          <w:tab/>
        </w:r>
        <w:r>
          <w:fldChar w:fldCharType="begin"/>
        </w:r>
        <w:r>
          <w:instrText xml:space="preserve"> PAGEREF _Toc22430 \h </w:instrText>
        </w:r>
        <w:r>
          <w:fldChar w:fldCharType="separate"/>
        </w:r>
        <w:r>
          <w:t>48</w:t>
        </w:r>
        <w:r>
          <w:fldChar w:fldCharType="end"/>
        </w:r>
      </w:hyperlink>
    </w:p>
    <w:p>
      <w:pPr>
        <w:pStyle w:val="TOC2"/>
        <w:tabs>
          <w:tab w:val="right" w:leader="dot" w:pos="8306"/>
        </w:tabs>
      </w:pPr>
      <w:hyperlink w:anchor="_Toc18426" w:history="1">
        <w:r>
          <w:rPr>
            <w:rFonts w:ascii="仿宋" w:eastAsia="仿宋" w:hAnsi="仿宋" w:cs="仿宋" w:hint="eastAsia"/>
            <w:lang w:eastAsia="zh-CN"/>
          </w:rPr>
          <w:t>(一)、办公商业空间设计项目总投资估算</w:t>
        </w:r>
        <w:r>
          <w:tab/>
        </w:r>
        <w:r>
          <w:fldChar w:fldCharType="begin"/>
        </w:r>
        <w:r>
          <w:instrText xml:space="preserve"> PAGEREF _Toc18426 \h </w:instrText>
        </w:r>
        <w:r>
          <w:fldChar w:fldCharType="separate"/>
        </w:r>
        <w:r>
          <w:t>48</w:t>
        </w:r>
        <w:r>
          <w:fldChar w:fldCharType="end"/>
        </w:r>
      </w:hyperlink>
    </w:p>
    <w:p>
      <w:pPr>
        <w:pStyle w:val="TOC2"/>
        <w:tabs>
          <w:tab w:val="right" w:leader="dot" w:pos="8306"/>
        </w:tabs>
      </w:pPr>
      <w:hyperlink w:anchor="_Toc26888" w:history="1">
        <w:r>
          <w:rPr>
            <w:rFonts w:ascii="仿宋" w:eastAsia="仿宋" w:hAnsi="仿宋" w:cs="仿宋" w:hint="eastAsia"/>
            <w:lang w:eastAsia="zh-CN"/>
          </w:rPr>
          <w:t>(二)、资金筹措</w:t>
        </w:r>
        <w:r>
          <w:tab/>
        </w:r>
        <w:r>
          <w:fldChar w:fldCharType="begin"/>
        </w:r>
        <w:r>
          <w:instrText xml:space="preserve"> PAGEREF _Toc26888 \h </w:instrText>
        </w:r>
        <w:r>
          <w:fldChar w:fldCharType="separate"/>
        </w:r>
        <w:r>
          <w:t>50</w:t>
        </w:r>
        <w:r>
          <w:fldChar w:fldCharType="end"/>
        </w:r>
      </w:hyperlink>
    </w:p>
    <w:p>
      <w:pPr>
        <w:pStyle w:val="TOC1"/>
        <w:tabs>
          <w:tab w:val="right" w:leader="dot" w:pos="8306"/>
        </w:tabs>
      </w:pPr>
      <w:hyperlink w:anchor="_Toc8172" w:history="1">
        <w:r>
          <w:rPr>
            <w:rFonts w:ascii="仿宋" w:eastAsia="仿宋" w:hAnsi="仿宋" w:cs="仿宋" w:hint="eastAsia"/>
            <w:lang w:eastAsia="zh-CN"/>
          </w:rPr>
          <w:t>十三、办公商业空间设计项目实施保障措施</w:t>
        </w:r>
        <w:r>
          <w:tab/>
        </w:r>
        <w:r>
          <w:fldChar w:fldCharType="begin"/>
        </w:r>
        <w:r>
          <w:instrText xml:space="preserve"> PAGEREF _Toc8172 \h </w:instrText>
        </w:r>
        <w:r>
          <w:fldChar w:fldCharType="separate"/>
        </w:r>
        <w:r>
          <w:t>50</w:t>
        </w:r>
        <w:r>
          <w:fldChar w:fldCharType="end"/>
        </w:r>
      </w:hyperlink>
    </w:p>
    <w:p>
      <w:pPr>
        <w:pStyle w:val="TOC2"/>
        <w:tabs>
          <w:tab w:val="right" w:leader="dot" w:pos="8306"/>
        </w:tabs>
      </w:pPr>
      <w:hyperlink w:anchor="_Toc7116" w:history="1">
        <w:r>
          <w:rPr>
            <w:rFonts w:ascii="仿宋" w:eastAsia="仿宋" w:hAnsi="仿宋" w:cs="仿宋" w:hint="eastAsia"/>
            <w:lang w:eastAsia="zh-CN"/>
          </w:rPr>
          <w:t>(一)、办公商业空间设计项目实施保障机制</w:t>
        </w:r>
        <w:r>
          <w:tab/>
        </w:r>
        <w:r>
          <w:fldChar w:fldCharType="begin"/>
        </w:r>
        <w:r>
          <w:instrText xml:space="preserve"> PAGEREF _Toc7116 \h </w:instrText>
        </w:r>
        <w:r>
          <w:fldChar w:fldCharType="separate"/>
        </w:r>
        <w:r>
          <w:t>50</w:t>
        </w:r>
        <w:r>
          <w:fldChar w:fldCharType="end"/>
        </w:r>
      </w:hyperlink>
    </w:p>
    <w:p>
      <w:pPr>
        <w:pStyle w:val="TOC2"/>
        <w:tabs>
          <w:tab w:val="right" w:leader="dot" w:pos="8306"/>
        </w:tabs>
      </w:pPr>
      <w:hyperlink w:anchor="_Toc14966" w:history="1">
        <w:r>
          <w:rPr>
            <w:rFonts w:ascii="仿宋" w:eastAsia="仿宋" w:hAnsi="仿宋" w:cs="仿宋" w:hint="eastAsia"/>
            <w:lang w:eastAsia="zh-CN"/>
          </w:rPr>
          <w:t>(二)、办公商业空间设计项目法律合规要求</w:t>
        </w:r>
        <w:r>
          <w:tab/>
        </w:r>
        <w:r>
          <w:fldChar w:fldCharType="begin"/>
        </w:r>
        <w:r>
          <w:instrText xml:space="preserve"> PAGEREF _Toc14966 \h </w:instrText>
        </w:r>
        <w:r>
          <w:fldChar w:fldCharType="separate"/>
        </w:r>
        <w:r>
          <w:t>54</w:t>
        </w:r>
        <w:r>
          <w:fldChar w:fldCharType="end"/>
        </w:r>
      </w:hyperlink>
    </w:p>
    <w:p>
      <w:pPr>
        <w:pStyle w:val="TOC2"/>
        <w:tabs>
          <w:tab w:val="right" w:leader="dot" w:pos="8306"/>
        </w:tabs>
      </w:pPr>
      <w:hyperlink w:anchor="_Toc3016" w:history="1">
        <w:r>
          <w:rPr>
            <w:rFonts w:ascii="仿宋" w:eastAsia="仿宋" w:hAnsi="仿宋" w:cs="仿宋" w:hint="eastAsia"/>
            <w:lang w:eastAsia="zh-CN"/>
          </w:rPr>
          <w:t>(三)、办公商业空间设计项目合同管理与法律事务</w:t>
        </w:r>
        <w:r>
          <w:tab/>
        </w:r>
        <w:r>
          <w:fldChar w:fldCharType="begin"/>
        </w:r>
        <w:r>
          <w:instrText xml:space="preserve"> PAGEREF _Toc3016 \h </w:instrText>
        </w:r>
        <w:r>
          <w:fldChar w:fldCharType="separate"/>
        </w:r>
        <w:r>
          <w:t>59</w:t>
        </w:r>
        <w:r>
          <w:fldChar w:fldCharType="end"/>
        </w:r>
      </w:hyperlink>
    </w:p>
    <w:p>
      <w:pPr>
        <w:pStyle w:val="TOC2"/>
        <w:tabs>
          <w:tab w:val="right" w:leader="dot" w:pos="8306"/>
        </w:tabs>
      </w:pPr>
      <w:hyperlink w:anchor="_Toc9047" w:history="1">
        <w:r>
          <w:rPr>
            <w:rFonts w:ascii="仿宋" w:eastAsia="仿宋" w:hAnsi="仿宋" w:cs="仿宋" w:hint="eastAsia"/>
            <w:lang w:eastAsia="zh-CN"/>
          </w:rPr>
          <w:t>(四)、办公商业空间设计项目知识产权保护策略</w:t>
        </w:r>
        <w:r>
          <w:tab/>
        </w:r>
        <w:r>
          <w:fldChar w:fldCharType="begin"/>
        </w:r>
        <w:r>
          <w:instrText xml:space="preserve"> PAGEREF _Toc9047 \h </w:instrText>
        </w:r>
        <w:r>
          <w:fldChar w:fldCharType="separate"/>
        </w:r>
        <w:r>
          <w:t>65</w:t>
        </w:r>
        <w:r>
          <w:fldChar w:fldCharType="end"/>
        </w:r>
      </w:hyperlink>
    </w:p>
    <w:p>
      <w:pPr>
        <w:pStyle w:val="TOC1"/>
        <w:tabs>
          <w:tab w:val="right" w:leader="dot" w:pos="8306"/>
        </w:tabs>
      </w:pPr>
      <w:hyperlink w:anchor="_Toc16327" w:history="1">
        <w:r>
          <w:rPr>
            <w:rFonts w:ascii="仿宋" w:eastAsia="仿宋" w:hAnsi="仿宋" w:cs="仿宋" w:hint="eastAsia"/>
            <w:lang w:eastAsia="zh-CN"/>
          </w:rPr>
          <w:t>十四、供应链管理</w:t>
        </w:r>
        <w:r>
          <w:tab/>
        </w:r>
        <w:r>
          <w:fldChar w:fldCharType="begin"/>
        </w:r>
        <w:r>
          <w:instrText xml:space="preserve"> PAGEREF _Toc16327 \h </w:instrText>
        </w:r>
        <w:r>
          <w:fldChar w:fldCharType="separate"/>
        </w:r>
        <w:r>
          <w:t>68</w:t>
        </w:r>
        <w:r>
          <w:fldChar w:fldCharType="end"/>
        </w:r>
      </w:hyperlink>
    </w:p>
    <w:p>
      <w:pPr>
        <w:pStyle w:val="TOC2"/>
        <w:tabs>
          <w:tab w:val="right" w:leader="dot" w:pos="8306"/>
        </w:tabs>
      </w:pPr>
      <w:hyperlink w:anchor="_Toc28684" w:history="1">
        <w:r>
          <w:rPr>
            <w:rFonts w:ascii="仿宋" w:eastAsia="仿宋" w:hAnsi="仿宋" w:cs="仿宋" w:hint="eastAsia"/>
            <w:lang w:eastAsia="zh-CN"/>
          </w:rPr>
          <w:t>(一)、供应链战略规划</w:t>
        </w:r>
        <w:r>
          <w:tab/>
        </w:r>
        <w:r>
          <w:fldChar w:fldCharType="begin"/>
        </w:r>
        <w:r>
          <w:instrText xml:space="preserve"> PAGEREF _Toc28684 \h </w:instrText>
        </w:r>
        <w:r>
          <w:fldChar w:fldCharType="separate"/>
        </w:r>
        <w:r>
          <w:t>68</w:t>
        </w:r>
        <w:r>
          <w:fldChar w:fldCharType="end"/>
        </w:r>
      </w:hyperlink>
    </w:p>
    <w:p>
      <w:pPr>
        <w:pStyle w:val="TOC2"/>
        <w:tabs>
          <w:tab w:val="right" w:leader="dot" w:pos="8306"/>
        </w:tabs>
      </w:pPr>
      <w:hyperlink w:anchor="_Toc435" w:history="1">
        <w:r>
          <w:rPr>
            <w:rFonts w:ascii="仿宋" w:eastAsia="仿宋" w:hAnsi="仿宋" w:cs="仿宋" w:hint="eastAsia"/>
            <w:lang w:eastAsia="zh-CN"/>
          </w:rPr>
          <w:t>(二)、供应商选择与合作</w:t>
        </w:r>
        <w:r>
          <w:tab/>
        </w:r>
        <w:r>
          <w:fldChar w:fldCharType="begin"/>
        </w:r>
        <w:r>
          <w:instrText xml:space="preserve"> PAGEREF _Toc435 \h </w:instrText>
        </w:r>
        <w:r>
          <w:fldChar w:fldCharType="separate"/>
        </w:r>
        <w:r>
          <w:t>69</w:t>
        </w:r>
        <w:r>
          <w:fldChar w:fldCharType="end"/>
        </w:r>
      </w:hyperlink>
    </w:p>
    <w:p>
      <w:pPr>
        <w:pStyle w:val="TOC2"/>
        <w:tabs>
          <w:tab w:val="right" w:leader="dot" w:pos="8306"/>
        </w:tabs>
      </w:pPr>
      <w:hyperlink w:anchor="_Toc32024" w:history="1">
        <w:r>
          <w:rPr>
            <w:rFonts w:ascii="仿宋" w:eastAsia="仿宋" w:hAnsi="仿宋" w:cs="仿宋" w:hint="eastAsia"/>
            <w:lang w:eastAsia="zh-CN"/>
          </w:rPr>
          <w:t>(三)、物流与库存管理</w:t>
        </w:r>
        <w:r>
          <w:tab/>
        </w:r>
        <w:r>
          <w:fldChar w:fldCharType="begin"/>
        </w:r>
        <w:r>
          <w:instrText xml:space="preserve"> PAGEREF _Toc32024 \h </w:instrText>
        </w:r>
        <w:r>
          <w:fldChar w:fldCharType="separate"/>
        </w:r>
        <w:r>
          <w:t>70</w:t>
        </w:r>
        <w:r>
          <w:fldChar w:fldCharType="end"/>
        </w:r>
      </w:hyperlink>
    </w:p>
    <w:p>
      <w:pPr>
        <w:pStyle w:val="TOC1"/>
        <w:tabs>
          <w:tab w:val="right" w:leader="dot" w:pos="8306"/>
        </w:tabs>
      </w:pPr>
      <w:hyperlink w:anchor="_Toc21616" w:history="1">
        <w:r>
          <w:rPr>
            <w:rFonts w:ascii="仿宋" w:eastAsia="仿宋" w:hAnsi="仿宋" w:cs="仿宋" w:hint="eastAsia"/>
            <w:lang w:eastAsia="zh-CN"/>
          </w:rPr>
          <w:t>十五、利益相关者分析与沟通计划</w:t>
        </w:r>
        <w:r>
          <w:tab/>
        </w:r>
        <w:r>
          <w:fldChar w:fldCharType="begin"/>
        </w:r>
        <w:r>
          <w:instrText xml:space="preserve"> PAGEREF _Toc21616 \h </w:instrText>
        </w:r>
        <w:r>
          <w:fldChar w:fldCharType="separate"/>
        </w:r>
        <w:r>
          <w:t>72</w:t>
        </w:r>
        <w:r>
          <w:fldChar w:fldCharType="end"/>
        </w:r>
      </w:hyperlink>
    </w:p>
    <w:p>
      <w:pPr>
        <w:pStyle w:val="TOC2"/>
        <w:tabs>
          <w:tab w:val="right" w:leader="dot" w:pos="8306"/>
        </w:tabs>
      </w:pPr>
      <w:hyperlink w:anchor="_Toc32452" w:history="1">
        <w:r>
          <w:rPr>
            <w:rFonts w:ascii="仿宋" w:eastAsia="仿宋" w:hAnsi="仿宋" w:cs="仿宋" w:hint="eastAsia"/>
            <w:lang w:eastAsia="zh-CN"/>
          </w:rPr>
          <w:t>(一)、利益相关者分析</w:t>
        </w:r>
        <w:r>
          <w:tab/>
        </w:r>
        <w:r>
          <w:fldChar w:fldCharType="begin"/>
        </w:r>
        <w:r>
          <w:instrText xml:space="preserve"> PAGEREF _Toc32452 \h </w:instrText>
        </w:r>
        <w:r>
          <w:fldChar w:fldCharType="separate"/>
        </w:r>
        <w:r>
          <w:t>72</w:t>
        </w:r>
        <w:r>
          <w:fldChar w:fldCharType="end"/>
        </w:r>
      </w:hyperlink>
    </w:p>
    <w:p>
      <w:pPr>
        <w:pStyle w:val="TOC2"/>
        <w:tabs>
          <w:tab w:val="right" w:leader="dot" w:pos="8306"/>
        </w:tabs>
      </w:pPr>
      <w:hyperlink w:anchor="_Toc6180" w:history="1">
        <w:r>
          <w:rPr>
            <w:rFonts w:ascii="仿宋" w:eastAsia="仿宋" w:hAnsi="仿宋" w:cs="仿宋" w:hint="eastAsia"/>
            <w:lang w:eastAsia="zh-CN"/>
          </w:rPr>
          <w:t>(二)、沟通计划</w:t>
        </w:r>
        <w:r>
          <w:tab/>
        </w:r>
        <w:r>
          <w:fldChar w:fldCharType="begin"/>
        </w:r>
        <w:r>
          <w:instrText xml:space="preserve"> PAGEREF _Toc6180 \h </w:instrText>
        </w:r>
        <w:r>
          <w:fldChar w:fldCharType="separate"/>
        </w:r>
        <w:r>
          <w:t>73</w:t>
        </w:r>
        <w:r>
          <w:fldChar w:fldCharType="end"/>
        </w:r>
      </w:hyperlink>
    </w:p>
    <w:p>
      <w:pPr>
        <w:pStyle w:val="TOC1"/>
        <w:tabs>
          <w:tab w:val="right" w:leader="dot" w:pos="8306"/>
        </w:tabs>
      </w:pPr>
      <w:hyperlink w:anchor="_Toc18075" w:history="1">
        <w:r>
          <w:rPr>
            <w:rFonts w:ascii="仿宋" w:eastAsia="仿宋" w:hAnsi="仿宋" w:cs="仿宋" w:hint="eastAsia"/>
            <w:lang w:eastAsia="zh-CN"/>
          </w:rPr>
          <w:t>十六、质量管理体系</w:t>
        </w:r>
        <w:r>
          <w:tab/>
        </w:r>
        <w:r>
          <w:fldChar w:fldCharType="begin"/>
        </w:r>
        <w:r>
          <w:instrText xml:space="preserve"> PAGEREF _Toc18075 \h </w:instrText>
        </w:r>
        <w:r>
          <w:fldChar w:fldCharType="separate"/>
        </w:r>
        <w:r>
          <w:t>74</w:t>
        </w:r>
        <w:r>
          <w:fldChar w:fldCharType="end"/>
        </w:r>
      </w:hyperlink>
    </w:p>
    <w:p>
      <w:pPr>
        <w:pStyle w:val="TOC2"/>
        <w:tabs>
          <w:tab w:val="right" w:leader="dot" w:pos="8306"/>
        </w:tabs>
      </w:pPr>
      <w:hyperlink w:anchor="_Toc16477" w:history="1">
        <w:r>
          <w:rPr>
            <w:rFonts w:ascii="仿宋" w:eastAsia="仿宋" w:hAnsi="仿宋" w:cs="仿宋" w:hint="eastAsia"/>
            <w:lang w:eastAsia="zh-CN"/>
          </w:rPr>
          <w:t>(一)、质量目标与方针</w:t>
        </w:r>
        <w:r>
          <w:tab/>
        </w:r>
        <w:r>
          <w:fldChar w:fldCharType="begin"/>
        </w:r>
        <w:r>
          <w:instrText xml:space="preserve"> PAGEREF _Toc16477 \h </w:instrText>
        </w:r>
        <w:r>
          <w:fldChar w:fldCharType="separate"/>
        </w:r>
        <w:r>
          <w:t>74</w:t>
        </w:r>
        <w:r>
          <w:fldChar w:fldCharType="end"/>
        </w:r>
      </w:hyperlink>
    </w:p>
    <w:p>
      <w:pPr>
        <w:pStyle w:val="TOC2"/>
        <w:tabs>
          <w:tab w:val="right" w:leader="dot" w:pos="8306"/>
        </w:tabs>
      </w:pPr>
      <w:hyperlink w:anchor="_Toc9429" w:history="1">
        <w:r>
          <w:rPr>
            <w:rFonts w:ascii="仿宋" w:eastAsia="仿宋" w:hAnsi="仿宋" w:cs="仿宋" w:hint="eastAsia"/>
            <w:lang w:eastAsia="zh-CN"/>
          </w:rPr>
          <w:t>(二)、质量管理责任</w:t>
        </w:r>
        <w:r>
          <w:tab/>
        </w:r>
        <w:r>
          <w:fldChar w:fldCharType="begin"/>
        </w:r>
        <w:r>
          <w:instrText xml:space="preserve"> PAGEREF _Toc9429 \h </w:instrText>
        </w:r>
        <w:r>
          <w:fldChar w:fldCharType="separate"/>
        </w:r>
        <w:r>
          <w:t>75</w:t>
        </w:r>
        <w:r>
          <w:fldChar w:fldCharType="end"/>
        </w:r>
      </w:hyperlink>
    </w:p>
    <w:p>
      <w:pPr>
        <w:pStyle w:val="TOC2"/>
        <w:tabs>
          <w:tab w:val="right" w:leader="dot" w:pos="8306"/>
        </w:tabs>
      </w:pPr>
      <w:hyperlink w:anchor="_Toc7846" w:history="1">
        <w:r>
          <w:rPr>
            <w:rFonts w:ascii="仿宋" w:eastAsia="仿宋" w:hAnsi="仿宋" w:cs="仿宋" w:hint="eastAsia"/>
            <w:lang w:eastAsia="zh-CN"/>
          </w:rPr>
          <w:t>(三)、质量管理体系文件</w:t>
        </w:r>
        <w:r>
          <w:tab/>
        </w:r>
        <w:r>
          <w:fldChar w:fldCharType="begin"/>
        </w:r>
        <w:r>
          <w:instrText xml:space="preserve"> PAGEREF _Toc7846 \h </w:instrText>
        </w:r>
        <w:r>
          <w:fldChar w:fldCharType="separate"/>
        </w:r>
        <w:r>
          <w:t>77</w:t>
        </w:r>
        <w:r>
          <w:fldChar w:fldCharType="end"/>
        </w:r>
      </w:hyperlink>
    </w:p>
    <w:p>
      <w:pPr>
        <w:pStyle w:val="TOC2"/>
        <w:tabs>
          <w:tab w:val="right" w:leader="dot" w:pos="8306"/>
        </w:tabs>
      </w:pPr>
      <w:hyperlink w:anchor="_Toc9780" w:history="1">
        <w:r>
          <w:rPr>
            <w:rFonts w:ascii="仿宋" w:eastAsia="仿宋" w:hAnsi="仿宋" w:cs="仿宋" w:hint="eastAsia"/>
            <w:lang w:eastAsia="zh-CN"/>
          </w:rPr>
          <w:t>(四)、质量培训与教育</w:t>
        </w:r>
        <w:r>
          <w:tab/>
        </w:r>
        <w:r>
          <w:fldChar w:fldCharType="begin"/>
        </w:r>
        <w:r>
          <w:instrText xml:space="preserve"> PAGEREF _Toc9780 \h </w:instrText>
        </w:r>
        <w:r>
          <w:fldChar w:fldCharType="separate"/>
        </w:r>
        <w:r>
          <w:t>79</w:t>
        </w:r>
        <w:r>
          <w:fldChar w:fldCharType="end"/>
        </w:r>
      </w:hyperlink>
    </w:p>
    <w:p>
      <w:pPr>
        <w:pStyle w:val="TOC2"/>
        <w:tabs>
          <w:tab w:val="right" w:leader="dot" w:pos="8306"/>
        </w:tabs>
      </w:pPr>
      <w:hyperlink w:anchor="_Toc12412" w:history="1">
        <w:r>
          <w:rPr>
            <w:rFonts w:ascii="仿宋" w:eastAsia="仿宋" w:hAnsi="仿宋" w:cs="仿宋" w:hint="eastAsia"/>
            <w:lang w:eastAsia="zh-CN"/>
          </w:rPr>
          <w:t>(五)、质量审核与评价</w:t>
        </w:r>
        <w:r>
          <w:tab/>
        </w:r>
        <w:r>
          <w:fldChar w:fldCharType="begin"/>
        </w:r>
        <w:r>
          <w:instrText xml:space="preserve"> PAGEREF _Toc12412 \h </w:instrText>
        </w:r>
        <w:r>
          <w:fldChar w:fldCharType="separate"/>
        </w:r>
        <w:r>
          <w:t>80</w:t>
        </w:r>
        <w:r>
          <w:fldChar w:fldCharType="end"/>
        </w:r>
      </w:hyperlink>
    </w:p>
    <w:p>
      <w:pPr>
        <w:pStyle w:val="TOC2"/>
        <w:tabs>
          <w:tab w:val="right" w:leader="dot" w:pos="8306"/>
        </w:tabs>
      </w:pPr>
      <w:hyperlink w:anchor="_Toc28413" w:history="1">
        <w:r>
          <w:rPr>
            <w:rFonts w:ascii="仿宋" w:eastAsia="仿宋" w:hAnsi="仿宋" w:cs="仿宋" w:hint="eastAsia"/>
            <w:lang w:eastAsia="zh-CN"/>
          </w:rPr>
          <w:t>(六)、不符合与纠正措施</w:t>
        </w:r>
        <w:r>
          <w:tab/>
        </w:r>
        <w:r>
          <w:fldChar w:fldCharType="begin"/>
        </w:r>
        <w:r>
          <w:instrText xml:space="preserve"> PAGEREF _Toc28413 \h </w:instrText>
        </w:r>
        <w:r>
          <w:fldChar w:fldCharType="separate"/>
        </w:r>
        <w:r>
          <w:t>81</w:t>
        </w:r>
        <w:r>
          <w:fldChar w:fldCharType="end"/>
        </w:r>
      </w:hyperlink>
    </w:p>
    <w:p>
      <w:pPr>
        <w:pStyle w:val="TOC1"/>
        <w:tabs>
          <w:tab w:val="right" w:leader="dot" w:pos="8306"/>
        </w:tabs>
      </w:pPr>
      <w:hyperlink w:anchor="_Toc6878" w:history="1">
        <w:r>
          <w:rPr>
            <w:rFonts w:ascii="仿宋" w:eastAsia="仿宋" w:hAnsi="仿宋" w:cs="仿宋" w:hint="eastAsia"/>
            <w:lang w:eastAsia="zh-CN"/>
          </w:rPr>
          <w:t>十七、办公商业空间设计项目变更管理</w:t>
        </w:r>
        <w:r>
          <w:tab/>
        </w:r>
        <w:r>
          <w:fldChar w:fldCharType="begin"/>
        </w:r>
        <w:r>
          <w:instrText xml:space="preserve"> PAGEREF _Toc6878 \h </w:instrText>
        </w:r>
        <w:r>
          <w:fldChar w:fldCharType="separate"/>
        </w:r>
        <w:r>
          <w:t>82</w:t>
        </w:r>
        <w:r>
          <w:fldChar w:fldCharType="end"/>
        </w:r>
      </w:hyperlink>
    </w:p>
    <w:p>
      <w:pPr>
        <w:pStyle w:val="TOC2"/>
        <w:tabs>
          <w:tab w:val="right" w:leader="dot" w:pos="8306"/>
        </w:tabs>
      </w:pPr>
      <w:hyperlink w:anchor="_Toc8894" w:history="1">
        <w:r>
          <w:rPr>
            <w:rFonts w:ascii="仿宋" w:eastAsia="仿宋" w:hAnsi="仿宋" w:cs="仿宋" w:hint="eastAsia"/>
            <w:lang w:eastAsia="zh-CN"/>
          </w:rPr>
          <w:t>(一)、变更申请与评估</w:t>
        </w:r>
        <w:r>
          <w:tab/>
        </w:r>
        <w:r>
          <w:fldChar w:fldCharType="begin"/>
        </w:r>
        <w:r>
          <w:instrText xml:space="preserve"> PAGEREF _Toc8894 \h </w:instrText>
        </w:r>
        <w:r>
          <w:fldChar w:fldCharType="separate"/>
        </w:r>
        <w:r>
          <w:t>82</w:t>
        </w:r>
        <w:r>
          <w:fldChar w:fldCharType="end"/>
        </w:r>
      </w:hyperlink>
    </w:p>
    <w:p>
      <w:pPr>
        <w:pStyle w:val="TOC2"/>
        <w:tabs>
          <w:tab w:val="right" w:leader="dot" w:pos="8306"/>
        </w:tabs>
      </w:pPr>
      <w:hyperlink w:anchor="_Toc25480" w:history="1">
        <w:r>
          <w:rPr>
            <w:rFonts w:ascii="仿宋" w:eastAsia="仿宋" w:hAnsi="仿宋" w:cs="仿宋" w:hint="eastAsia"/>
            <w:lang w:eastAsia="zh-CN"/>
          </w:rPr>
          <w:t>(二)、变更实施与控制</w:t>
        </w:r>
        <w:r>
          <w:tab/>
        </w:r>
        <w:r>
          <w:fldChar w:fldCharType="begin"/>
        </w:r>
        <w:r>
          <w:instrText xml:space="preserve"> PAGEREF _Toc25480 \h </w:instrText>
        </w:r>
        <w:r>
          <w:fldChar w:fldCharType="separate"/>
        </w:r>
        <w:r>
          <w:t>83</w:t>
        </w:r>
        <w:r>
          <w:fldChar w:fldCharType="end"/>
        </w:r>
      </w:hyperlink>
    </w:p>
    <w:p>
      <w:pPr>
        <w:pStyle w:val="TOC1"/>
        <w:tabs>
          <w:tab w:val="right" w:leader="dot" w:pos="8306"/>
        </w:tabs>
      </w:pPr>
      <w:hyperlink w:anchor="_Toc26396" w:history="1">
        <w:r>
          <w:rPr>
            <w:rFonts w:ascii="仿宋" w:eastAsia="仿宋" w:hAnsi="仿宋" w:cs="仿宋" w:hint="eastAsia"/>
            <w:lang w:eastAsia="zh-CN"/>
          </w:rPr>
          <w:t>十八、办公商业空间设计项目治理与监督</w:t>
        </w:r>
        <w:r>
          <w:tab/>
        </w:r>
        <w:r>
          <w:fldChar w:fldCharType="begin"/>
        </w:r>
        <w:r>
          <w:instrText xml:space="preserve"> PAGEREF _Toc26396 \h </w:instrText>
        </w:r>
        <w:r>
          <w:fldChar w:fldCharType="separate"/>
        </w:r>
        <w:r>
          <w:t>83</w:t>
        </w:r>
        <w:r>
          <w:fldChar w:fldCharType="end"/>
        </w:r>
      </w:hyperlink>
    </w:p>
    <w:p>
      <w:pPr>
        <w:pStyle w:val="TOC2"/>
        <w:tabs>
          <w:tab w:val="right" w:leader="dot" w:pos="8306"/>
        </w:tabs>
      </w:pPr>
      <w:hyperlink w:anchor="_Toc23801" w:history="1">
        <w:r>
          <w:rPr>
            <w:rFonts w:ascii="仿宋" w:eastAsia="仿宋" w:hAnsi="仿宋" w:cs="仿宋" w:hint="eastAsia"/>
            <w:lang w:eastAsia="zh-CN"/>
          </w:rPr>
          <w:t>(一)、办公商业空间设计项目治理结构</w:t>
        </w:r>
        <w:r>
          <w:tab/>
        </w:r>
        <w:r>
          <w:fldChar w:fldCharType="begin"/>
        </w:r>
        <w:r>
          <w:instrText xml:space="preserve"> PAGEREF _Toc23801 \h </w:instrText>
        </w:r>
        <w:r>
          <w:fldChar w:fldCharType="separate"/>
        </w:r>
        <w:r>
          <w:t>83</w:t>
        </w:r>
        <w:r>
          <w:fldChar w:fldCharType="end"/>
        </w:r>
      </w:hyperlink>
    </w:p>
    <w:p>
      <w:pPr>
        <w:pStyle w:val="TOC2"/>
        <w:tabs>
          <w:tab w:val="right" w:leader="dot" w:pos="8306"/>
        </w:tabs>
      </w:pPr>
      <w:hyperlink w:anchor="_Toc16964" w:history="1">
        <w:r>
          <w:rPr>
            <w:rFonts w:ascii="仿宋" w:eastAsia="仿宋" w:hAnsi="仿宋" w:cs="仿宋" w:hint="eastAsia"/>
            <w:lang w:eastAsia="zh-CN"/>
          </w:rPr>
          <w:t>(二)、监督与审计</w:t>
        </w:r>
        <w:r>
          <w:tab/>
        </w:r>
        <w:r>
          <w:fldChar w:fldCharType="begin"/>
        </w:r>
        <w:r>
          <w:instrText xml:space="preserve"> PAGEREF _Toc16964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
      <w:r>
        <w:rPr>
          <w:rFonts w:ascii="仿宋" w:eastAsia="仿宋" w:hAnsi="仿宋" w:cs="仿宋" w:hint="eastAsia"/>
          <w:sz w:val="28"/>
          <w:lang w:eastAsia="zh-CN"/>
        </w:rPr>
        <w:t>一、办公商业空间设计项目土建工程</w:t>
      </w:r>
      <w:bookmarkEnd w:id="2"/>
    </w:p>
    <w:p>
      <w:pPr>
        <w:pStyle w:val="Heading2"/>
        <w:rPr>
          <w:rFonts w:ascii="仿宋" w:eastAsia="仿宋" w:hAnsi="仿宋" w:cs="仿宋" w:hint="eastAsia"/>
          <w:lang w:eastAsia="zh-CN"/>
        </w:rPr>
      </w:pPr>
      <w:bookmarkStart w:id="3" w:name="_Toc287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在办公商业空间设计项目的建筑工程设计中，我们将秉承一系列重要的设计原则，以确保办公商业空间设计项目建筑在功能、美观、可持续性等方面达到最佳效果。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首要原则是确保建筑的功能性得到最大化的发挥。我们将充分理解办公商业空间设计项目的实际需求，合理布局各个功能区域，保证建筑在满足业务需求的同时，提供高效的工作环境。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在建筑设计中，我们将综合考虑建设和运营成本。通过精细的经济效益分析，确保设计方案在高效利用资源的同时，对办公商业空间设计项目的长期盈利能力有积极的贡献。</w:t>
      </w:r>
    </w:p>
    <w:p>
      <w:pPr>
        <w:pStyle w:val="Heading2"/>
        <w:ind w:firstLine="560" w:firstLineChars="200"/>
        <w:rPr>
          <w:rFonts w:ascii="仿宋" w:eastAsia="仿宋" w:hAnsi="仿宋" w:cs="仿宋" w:hint="eastAsia"/>
          <w:sz w:val="28"/>
          <w:lang w:eastAsia="zh-CN"/>
        </w:rPr>
      </w:pPr>
      <w:bookmarkStart w:id="4" w:name="_Toc287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土建工程设计中，我们将精准设定设计年限，结合办公商业空间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办公商业空间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办公商业空间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办公商业空间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办公商业空间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4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本期工程办公商业空间设计项目预计总建筑面积XXX平方米，其中：计容建筑面积XXX平方米，计划建筑工程投资XX万元，占办公商业空间设计项目总投资的XX%。</w:t>
      </w:r>
    </w:p>
    <w:p>
      <w:pPr>
        <w:pStyle w:val="Heading1"/>
        <w:ind w:firstLine="560" w:firstLineChars="200"/>
        <w:rPr>
          <w:rFonts w:ascii="仿宋" w:eastAsia="仿宋" w:hAnsi="仿宋" w:cs="仿宋" w:hint="eastAsia"/>
          <w:sz w:val="28"/>
          <w:lang w:eastAsia="zh-CN"/>
        </w:rPr>
      </w:pPr>
      <w:bookmarkStart w:id="7" w:name="_Toc1408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37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办公商业空间设计项目的主要产品是XXXX，预计年产值为XXX万元。这一产品在市场中占据着重要的地位，其广泛的应用范围使得该办公商业空间设计项目的市场前景非常广阔。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办公商业空间设计项目的xxx产品作为重要的原材料之一，将在多个领域发挥关键作用。其在建筑、交通、能源等方面的广泛应用将为整个产业链提供强大的支持，形成产业协同效应。办公商业空间设计项目的年产值XXX万XXX万XXX万万元不仅反映了其在市场上的巨大潜力，更预示着它对国民经济的积极贡献。这种关联度高、涉及面广的产业关系，使得该办公商业空间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03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总征地面积为XXXX平方米，相当于约XX.XX亩，其中净用地面积为XXXX平方米，红线范围内相当于约XX.XX亩。这一用地规模充分考虑了办公商业空间设计项目的建设需求，保障了办公商业空间设计项目在合适的空间内得以充分发展。办公商业空间设计项目规划的总建筑面积为XXXX平方米，其中主体工程建设占XXXX平方米，计容建筑面积达XXXX平方米。预计建筑工程的投资将达到XXXX万元，为办公商业空间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计划购置的设备共计XXXX台（套），设备购置费用为XXXX万元。这一设备购置计划充分考虑到办公商业空间设计项目的生产需求和技术要求，确保了办公商业空间设计项目在生产运营中具备先进的技术装备和高效的生产能力。设备的合理配置将为办公商业空间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计划总投资为XXXX万元，预计年实现营业收入为XXXX万元。这一产能规模的设定旨在确保办公商业空间设计项目能够在投资与回报之间取得平衡，实现长期可持续的发展。办公商业空间设计项目的总投资充分考虑到各个方面的需求，包括用地建设、设备购置等多个环节，以确保办公商业空间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798"/>
      <w:r>
        <w:rPr>
          <w:rFonts w:ascii="仿宋" w:eastAsia="仿宋" w:hAnsi="仿宋" w:cs="仿宋" w:hint="eastAsia"/>
          <w:sz w:val="28"/>
          <w:lang w:eastAsia="zh-CN"/>
        </w:rPr>
        <w:t>三、办公商业空间设计项目建设背景及必要性分析</w:t>
      </w:r>
      <w:bookmarkEnd w:id="10"/>
    </w:p>
    <w:p>
      <w:pPr>
        <w:pStyle w:val="Heading2"/>
        <w:rPr>
          <w:rFonts w:ascii="仿宋" w:eastAsia="仿宋" w:hAnsi="仿宋" w:cs="仿宋" w:hint="eastAsia"/>
          <w:lang w:eastAsia="zh-CN"/>
        </w:rPr>
      </w:pPr>
      <w:bookmarkStart w:id="11" w:name="_Toc17782"/>
      <w:r>
        <w:rPr>
          <w:rFonts w:ascii="仿宋" w:eastAsia="仿宋" w:hAnsi="仿宋" w:cs="仿宋" w:hint="eastAsia"/>
          <w:lang w:eastAsia="zh-CN"/>
        </w:rPr>
        <w:t>(一)、办公商业空间设计项目背景分析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办公商业空间设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办公商业空间设计项目在这个潮流中的定位。同时，我们将关注行业内涌现的新兴机遇，以便办公商业空间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办公商业空间设计项目提供了强大的发展动力。我们将聚焦于行业内最新的技术发展趋势，包括但不限于人工智能、大数据分析、物联网等领域。通过深度的技术研究，我们将确保办公商业空间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办公商业空间设计项目发展的源泉。我们将投入更多的精力对市场需求进行深入剖析，超越表面的需求，深入挖掘潜在的市场痛点和机遇。通过对市场需求的细致了解，办公商业空间设计项目将更有针对性地设计解决方案，满足市场的多样化需求，从而更好地促进办公商业空间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办公商业空间设计项目战略至关重要。我们将对竞争态势进行更为深入的分析，包括但不限于市场份额、产品特点、客户满意度等多个维度。通过深度的竞争分析，办公商业空间设计项目将能够更准确地把握市场脉搏，制定具有竞争力的办公商业空间设计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办公商业空间设计项目的发展具有直接的影响。我们将进行更为全面的法规和政策分析，了解行业发展中的潜在法律风险和合规挑战。通过充分了解和遵守相关法规，办公商业空间设计项目将确保在法律框架内合法合规运营，为办公商业空间设计项目的稳健发展提供有力支持。</w:t>
      </w:r>
    </w:p>
    <w:p>
      <w:pPr>
        <w:pStyle w:val="Heading2"/>
        <w:ind w:firstLine="560" w:firstLineChars="200"/>
        <w:rPr>
          <w:rFonts w:ascii="仿宋" w:eastAsia="仿宋" w:hAnsi="仿宋" w:cs="仿宋" w:hint="eastAsia"/>
          <w:sz w:val="28"/>
          <w:lang w:eastAsia="zh-CN"/>
        </w:rPr>
      </w:pPr>
      <w:bookmarkStart w:id="12" w:name="_Toc10923"/>
      <w:r>
        <w:rPr>
          <w:rFonts w:ascii="仿宋" w:eastAsia="仿宋" w:hAnsi="仿宋" w:cs="仿宋" w:hint="eastAsia"/>
          <w:sz w:val="28"/>
          <w:lang w:eastAsia="zh-CN"/>
        </w:rPr>
        <w:t>(二)、办公商业空间设计项目建设必要性分析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建设的迫切性源于对行业发展趋势的深刻洞察。我们正处于一个行业变革的时代，科技创新、数字化转型成为企业发展的关键动力。办公商业空间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建设不仅仅是为了跟上潮流，更是为了通过技术创新推动企业的持续发展。通过引入先进的技术和解决方案，办公商业空间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办公商业空间设计项目的建设成为必然选择，通过提高产品质量、拓展服务领域，从而在竞争中获得更多的机会。办公商业空间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办公商业空间设计项目建设的必要性体现在对客户需求更精准的满足。通过办公商业空间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建设的背后是对企业持续创新的追求。只有通过不断创新，企业才能在竞争中立于不败之地。办公商业空间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634"/>
      <w:r>
        <w:rPr>
          <w:rFonts w:ascii="仿宋" w:eastAsia="仿宋" w:hAnsi="仿宋" w:cs="仿宋" w:hint="eastAsia"/>
          <w:sz w:val="28"/>
          <w:lang w:eastAsia="zh-CN"/>
        </w:rPr>
        <w:t>四、办公商业空间设计项目文档管理</w:t>
      </w:r>
      <w:bookmarkEnd w:id="13"/>
    </w:p>
    <w:p>
      <w:pPr>
        <w:pStyle w:val="Heading2"/>
        <w:rPr>
          <w:rFonts w:ascii="仿宋" w:eastAsia="仿宋" w:hAnsi="仿宋" w:cs="仿宋" w:hint="eastAsia"/>
          <w:lang w:eastAsia="zh-CN"/>
        </w:rPr>
      </w:pPr>
      <w:bookmarkStart w:id="14" w:name="_Toc1570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办公商业空间设计项目高度重视文档的质量和准确性，以支持办公商业空间设计项目的各项活动和决策。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文档的编制始于办公商业空间设计项目计划的初期，我们制定了详细的文档编制计划，明确了每个文档的内容、格式和编写责任人。在办公商业空间设计项目启动阶段，我们首先编制了办公商业空间设计项目章程，明确定义了办公商业空间设计项目的目标、范围、风险等关键要素。随后，办公商业空间设计项目团队根据计划陆续编制了需求文档、设计文档、测试文档等各类文档，确保办公商业空间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办公商业空间设计项目管理中的重要环节，旨在确保办公商业空间设计项目文档符合质量标准和办公商业空间设计项目需求。在办公商业空间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办公商业空间设计项目相关利益方和专业领域的专家对文档进行独立审查。这有助于获取更全面、客观的反馈，确保办公商业空间设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在文档编制与审查方面建立了严格的管理机制，通过规范的流程和多维度的审查，确保办公商业空间设计项目文档的质量、准确性和可靠性，为办公商业空间设计项目的顺利推进提供了有力支持。</w:t>
      </w:r>
    </w:p>
    <w:p>
      <w:pPr>
        <w:pStyle w:val="Heading2"/>
        <w:ind w:firstLine="560" w:firstLineChars="200"/>
        <w:rPr>
          <w:rFonts w:ascii="仿宋" w:eastAsia="仿宋" w:hAnsi="仿宋" w:cs="仿宋" w:hint="eastAsia"/>
          <w:sz w:val="28"/>
          <w:lang w:eastAsia="zh-CN"/>
        </w:rPr>
      </w:pPr>
      <w:bookmarkStart w:id="15" w:name="_Toc3226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我们通过多渠道发布文档，包括电子邮件、办公商业空间设计项目管理平台、内部网站等，以满足不同团队成员的偏好和需求。多渠道发布确保了信息的全面覆盖。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我们采用了精细的权限控制，确保只有授权人员可以访问敏感信息。这种安全措施保护了办公商业空间设计项目文档的机密性，防止了未经授权的信息泄露。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办公商业空间设计项目生命周期中一个至关重要的环节，直接关系到办公商业空间设计项目信息的长期保存和历史记录的完整性。在办公商业空间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531"/>
      <w:r>
        <w:rPr>
          <w:rFonts w:ascii="仿宋" w:eastAsia="仿宋" w:hAnsi="仿宋" w:cs="仿宋" w:hint="eastAsia"/>
          <w:sz w:val="28"/>
          <w:lang w:eastAsia="zh-CN"/>
        </w:rPr>
        <w:t>五、办公商业空间设计项目绩效评估</w:t>
      </w:r>
      <w:bookmarkEnd w:id="17"/>
    </w:p>
    <w:p>
      <w:pPr>
        <w:pStyle w:val="Heading2"/>
        <w:rPr>
          <w:rFonts w:ascii="仿宋" w:eastAsia="仿宋" w:hAnsi="仿宋" w:cs="仿宋" w:hint="eastAsia"/>
          <w:lang w:eastAsia="zh-CN"/>
        </w:rPr>
      </w:pPr>
      <w:bookmarkStart w:id="18" w:name="_Toc65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中，我们设计了一套全面的绩效评估指标，以确保办公商业空间设计项目的可控和成功交付。这些指标跨足办公商业空间设计项目目标、成本、进度和质量等多个维度，为我们提供了全面洞察办公商业空间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目标达成率是我们关注的首要指标。我们设定了明确的目标，并通过定期监测和评估，迅速发现并应对潜在的目标偏差。这为办公商业空间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成本绩效是另一个核心关注点。通过实际成本与预算成本的对比分析，我们深入了解成本差异的原因，及时调整资源分配，保持办公商业空间设计项目在经济效益方面的合理水平。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进度作为关键的绩效指标之一，得到了精心的关注。我们制定了详细的办公商业空间设计项目进度计划，并设立了进度符合度指标，确保实际进度与计划进度保持一致。这使我们能够快速发现和解决潜在的进度问题，保持办公商业空间设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办公商业空间设计项目绩效的不可或缺的一环。我们引入了一系列的质量标准和客户满意度指标，以确保办公商业空间设计项目交付的成果在质量上达到或超越预期水平。通过持续监测这些指标，我们努力提升办公商业空间设计项目整体质量水平，为办公商业空间设计项目的成功交付提供有力保障。通过这些科学且全面的绩效评估，我们能够更好地引导办公商业空间设计项目的持续改进，确保办公商业空间设计项目目标的顺利达成。</w:t>
      </w:r>
    </w:p>
    <w:p>
      <w:pPr>
        <w:pStyle w:val="Heading2"/>
        <w:ind w:firstLine="560" w:firstLineChars="200"/>
        <w:rPr>
          <w:rFonts w:ascii="仿宋" w:eastAsia="仿宋" w:hAnsi="仿宋" w:cs="仿宋" w:hint="eastAsia"/>
          <w:sz w:val="28"/>
          <w:lang w:eastAsia="zh-CN"/>
        </w:rPr>
      </w:pPr>
      <w:bookmarkStart w:id="19" w:name="_Toc1483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绩效评估是办公商业空间设计项目中的关键环节，为确保办公商业空间设计项目达到预期目标，我们采用了多层次、多维度的绩效评估方法。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办公商业空间设计项目的战略目标对齐，确保每个决策和行动都与办公商业空间设计项目整体目标保持一致。团队会定期召开战略对齐会议，审视当前工作与办公商业空间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办公商业空间设计项目进度、质量、成本和风险等方面。这些指标通过数据收集和分析，为办公商业空间设计项目管理团队提供了客观的评估依据。例如，我们通过办公商业空间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https://d.book118.com/968120137046006047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E4847"/>
    <w:rsid w:val="18BE4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2013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2024-03-02T13:51:00Z</dcterms:created>
  <dcterms:modified xsi:type="dcterms:W3CDTF">2024-03-02T13:51:50Z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D8786DDEF10747ED943386D52706C8AD_11</vt:lpwstr>
  </property>
  <property fmtid="{D5CDD505-2E9C-101B-9397-08002B2CF9AE}" pid="3" name="KSOProductBuildVer">
    <vt:lpwstr>2052-12.1.0.16388</vt:lpwstr>
  </property>
</Properties>
</file>