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2" w:history="1">
        <w:r>
          <w:rPr>
            <w:rFonts w:ascii="仿宋" w:eastAsia="仿宋" w:hAnsi="仿宋" w:cs="仿宋" w:hint="eastAsia"/>
            <w:lang w:eastAsia="zh-CN"/>
          </w:rPr>
          <w:t>前言</w:t>
        </w:r>
        <w:r>
          <w:tab/>
        </w:r>
        <w:r>
          <w:fldChar w:fldCharType="begin"/>
        </w:r>
        <w:r>
          <w:instrText xml:space="preserve"> PAGEREF _Toc15902 \h </w:instrText>
        </w:r>
        <w:r>
          <w:fldChar w:fldCharType="separate"/>
        </w:r>
        <w:r>
          <w:t>3</w:t>
        </w:r>
        <w:r>
          <w:fldChar w:fldCharType="end"/>
        </w:r>
      </w:hyperlink>
    </w:p>
    <w:p>
      <w:pPr>
        <w:pStyle w:val="TOC1"/>
        <w:tabs>
          <w:tab w:val="right" w:leader="dot" w:pos="8306"/>
        </w:tabs>
      </w:pPr>
      <w:hyperlink w:anchor="_Toc20412" w:history="1">
        <w:r>
          <w:rPr>
            <w:rFonts w:ascii="仿宋" w:eastAsia="仿宋" w:hAnsi="仿宋" w:cs="仿宋" w:hint="eastAsia"/>
            <w:lang w:eastAsia="zh-CN"/>
          </w:rPr>
          <w:t>一、市场分析、调研</w:t>
        </w:r>
        <w:r>
          <w:tab/>
        </w:r>
        <w:r>
          <w:fldChar w:fldCharType="begin"/>
        </w:r>
        <w:r>
          <w:instrText xml:space="preserve"> PAGEREF _Toc20412 \h </w:instrText>
        </w:r>
        <w:r>
          <w:fldChar w:fldCharType="separate"/>
        </w:r>
        <w:r>
          <w:t>3</w:t>
        </w:r>
        <w:r>
          <w:fldChar w:fldCharType="end"/>
        </w:r>
      </w:hyperlink>
    </w:p>
    <w:p>
      <w:pPr>
        <w:pStyle w:val="TOC2"/>
        <w:tabs>
          <w:tab w:val="right" w:leader="dot" w:pos="8306"/>
        </w:tabs>
      </w:pPr>
      <w:hyperlink w:anchor="_Toc5496" w:history="1">
        <w:r>
          <w:rPr>
            <w:rFonts w:ascii="仿宋" w:eastAsia="仿宋" w:hAnsi="仿宋" w:cs="仿宋" w:hint="eastAsia"/>
            <w:lang w:eastAsia="zh-CN"/>
          </w:rPr>
          <w:t>(一)、玻璃清洁器行业分析</w:t>
        </w:r>
        <w:r>
          <w:tab/>
        </w:r>
        <w:r>
          <w:fldChar w:fldCharType="begin"/>
        </w:r>
        <w:r>
          <w:instrText xml:space="preserve"> PAGEREF _Toc5496 \h </w:instrText>
        </w:r>
        <w:r>
          <w:fldChar w:fldCharType="separate"/>
        </w:r>
        <w:r>
          <w:t>3</w:t>
        </w:r>
        <w:r>
          <w:fldChar w:fldCharType="end"/>
        </w:r>
      </w:hyperlink>
    </w:p>
    <w:p>
      <w:pPr>
        <w:pStyle w:val="TOC2"/>
        <w:tabs>
          <w:tab w:val="right" w:leader="dot" w:pos="8306"/>
        </w:tabs>
      </w:pPr>
      <w:hyperlink w:anchor="_Toc12077" w:history="1">
        <w:r>
          <w:rPr>
            <w:rFonts w:ascii="仿宋" w:eastAsia="仿宋" w:hAnsi="仿宋" w:cs="仿宋" w:hint="eastAsia"/>
            <w:lang w:eastAsia="zh-CN"/>
          </w:rPr>
          <w:t>(二)、玻璃清洁器市场分析预测</w:t>
        </w:r>
        <w:r>
          <w:tab/>
        </w:r>
        <w:r>
          <w:fldChar w:fldCharType="begin"/>
        </w:r>
        <w:r>
          <w:instrText xml:space="preserve"> PAGEREF _Toc12077 \h </w:instrText>
        </w:r>
        <w:r>
          <w:fldChar w:fldCharType="separate"/>
        </w:r>
        <w:r>
          <w:t>4</w:t>
        </w:r>
        <w:r>
          <w:fldChar w:fldCharType="end"/>
        </w:r>
      </w:hyperlink>
    </w:p>
    <w:p>
      <w:pPr>
        <w:pStyle w:val="TOC1"/>
        <w:tabs>
          <w:tab w:val="right" w:leader="dot" w:pos="8306"/>
        </w:tabs>
      </w:pPr>
      <w:hyperlink w:anchor="_Toc20798" w:history="1">
        <w:r>
          <w:rPr>
            <w:rFonts w:ascii="仿宋" w:eastAsia="仿宋" w:hAnsi="仿宋" w:cs="仿宋" w:hint="eastAsia"/>
            <w:lang w:eastAsia="zh-CN"/>
          </w:rPr>
          <w:t>二、玻璃清洁器项目文档管理</w:t>
        </w:r>
        <w:r>
          <w:tab/>
        </w:r>
        <w:r>
          <w:fldChar w:fldCharType="begin"/>
        </w:r>
        <w:r>
          <w:instrText xml:space="preserve"> PAGEREF _Toc20798 \h </w:instrText>
        </w:r>
        <w:r>
          <w:fldChar w:fldCharType="separate"/>
        </w:r>
        <w:r>
          <w:t>5</w:t>
        </w:r>
        <w:r>
          <w:fldChar w:fldCharType="end"/>
        </w:r>
      </w:hyperlink>
    </w:p>
    <w:p>
      <w:pPr>
        <w:pStyle w:val="TOC2"/>
        <w:tabs>
          <w:tab w:val="right" w:leader="dot" w:pos="8306"/>
        </w:tabs>
      </w:pPr>
      <w:hyperlink w:anchor="_Toc19888" w:history="1">
        <w:r>
          <w:rPr>
            <w:rFonts w:ascii="仿宋" w:eastAsia="仿宋" w:hAnsi="仿宋" w:cs="仿宋" w:hint="eastAsia"/>
            <w:lang w:eastAsia="zh-CN"/>
          </w:rPr>
          <w:t>(一)、文档编制与审查</w:t>
        </w:r>
        <w:r>
          <w:tab/>
        </w:r>
        <w:r>
          <w:fldChar w:fldCharType="begin"/>
        </w:r>
        <w:r>
          <w:instrText xml:space="preserve"> PAGEREF _Toc19888 \h </w:instrText>
        </w:r>
        <w:r>
          <w:fldChar w:fldCharType="separate"/>
        </w:r>
        <w:r>
          <w:t>5</w:t>
        </w:r>
        <w:r>
          <w:fldChar w:fldCharType="end"/>
        </w:r>
      </w:hyperlink>
    </w:p>
    <w:p>
      <w:pPr>
        <w:pStyle w:val="TOC2"/>
        <w:tabs>
          <w:tab w:val="right" w:leader="dot" w:pos="8306"/>
        </w:tabs>
      </w:pPr>
      <w:hyperlink w:anchor="_Toc24537" w:history="1">
        <w:r>
          <w:rPr>
            <w:rFonts w:ascii="仿宋" w:eastAsia="仿宋" w:hAnsi="仿宋" w:cs="仿宋" w:hint="eastAsia"/>
            <w:lang w:eastAsia="zh-CN"/>
          </w:rPr>
          <w:t>(二)、文档发布与分发</w:t>
        </w:r>
        <w:r>
          <w:tab/>
        </w:r>
        <w:r>
          <w:fldChar w:fldCharType="begin"/>
        </w:r>
        <w:r>
          <w:instrText xml:space="preserve"> PAGEREF _Toc24537 \h </w:instrText>
        </w:r>
        <w:r>
          <w:fldChar w:fldCharType="separate"/>
        </w:r>
        <w:r>
          <w:t>6</w:t>
        </w:r>
        <w:r>
          <w:fldChar w:fldCharType="end"/>
        </w:r>
      </w:hyperlink>
    </w:p>
    <w:p>
      <w:pPr>
        <w:pStyle w:val="TOC2"/>
        <w:tabs>
          <w:tab w:val="right" w:leader="dot" w:pos="8306"/>
        </w:tabs>
      </w:pPr>
      <w:hyperlink w:anchor="_Toc17549" w:history="1">
        <w:r>
          <w:rPr>
            <w:rFonts w:ascii="仿宋" w:eastAsia="仿宋" w:hAnsi="仿宋" w:cs="仿宋" w:hint="eastAsia"/>
            <w:lang w:eastAsia="zh-CN"/>
          </w:rPr>
          <w:t>(三)、文档存档与归档</w:t>
        </w:r>
        <w:r>
          <w:tab/>
        </w:r>
        <w:r>
          <w:fldChar w:fldCharType="begin"/>
        </w:r>
        <w:r>
          <w:instrText xml:space="preserve"> PAGEREF _Toc17549 \h </w:instrText>
        </w:r>
        <w:r>
          <w:fldChar w:fldCharType="separate"/>
        </w:r>
        <w:r>
          <w:t>7</w:t>
        </w:r>
        <w:r>
          <w:fldChar w:fldCharType="end"/>
        </w:r>
      </w:hyperlink>
    </w:p>
    <w:p>
      <w:pPr>
        <w:pStyle w:val="TOC1"/>
        <w:tabs>
          <w:tab w:val="right" w:leader="dot" w:pos="8306"/>
        </w:tabs>
      </w:pPr>
      <w:hyperlink w:anchor="_Toc28631" w:history="1">
        <w:r>
          <w:rPr>
            <w:rFonts w:ascii="仿宋" w:eastAsia="仿宋" w:hAnsi="仿宋" w:cs="仿宋" w:hint="eastAsia"/>
            <w:lang w:eastAsia="zh-CN"/>
          </w:rPr>
          <w:t>三、产品规划分析</w:t>
        </w:r>
        <w:r>
          <w:tab/>
        </w:r>
        <w:r>
          <w:fldChar w:fldCharType="begin"/>
        </w:r>
        <w:r>
          <w:instrText xml:space="preserve"> PAGEREF _Toc28631 \h </w:instrText>
        </w:r>
        <w:r>
          <w:fldChar w:fldCharType="separate"/>
        </w:r>
        <w:r>
          <w:t>8</w:t>
        </w:r>
        <w:r>
          <w:fldChar w:fldCharType="end"/>
        </w:r>
      </w:hyperlink>
    </w:p>
    <w:p>
      <w:pPr>
        <w:pStyle w:val="TOC2"/>
        <w:tabs>
          <w:tab w:val="right" w:leader="dot" w:pos="8306"/>
        </w:tabs>
      </w:pPr>
      <w:hyperlink w:anchor="_Toc8440" w:history="1">
        <w:r>
          <w:rPr>
            <w:rFonts w:ascii="仿宋" w:eastAsia="仿宋" w:hAnsi="仿宋" w:cs="仿宋" w:hint="eastAsia"/>
            <w:lang w:eastAsia="zh-CN"/>
          </w:rPr>
          <w:t>(一)、产品规划</w:t>
        </w:r>
        <w:r>
          <w:tab/>
        </w:r>
        <w:r>
          <w:fldChar w:fldCharType="begin"/>
        </w:r>
        <w:r>
          <w:instrText xml:space="preserve"> PAGEREF _Toc8440 \h </w:instrText>
        </w:r>
        <w:r>
          <w:fldChar w:fldCharType="separate"/>
        </w:r>
        <w:r>
          <w:t>8</w:t>
        </w:r>
        <w:r>
          <w:fldChar w:fldCharType="end"/>
        </w:r>
      </w:hyperlink>
    </w:p>
    <w:p>
      <w:pPr>
        <w:pStyle w:val="TOC2"/>
        <w:tabs>
          <w:tab w:val="right" w:leader="dot" w:pos="8306"/>
        </w:tabs>
      </w:pPr>
      <w:hyperlink w:anchor="_Toc30475" w:history="1">
        <w:r>
          <w:rPr>
            <w:rFonts w:ascii="仿宋" w:eastAsia="仿宋" w:hAnsi="仿宋" w:cs="仿宋" w:hint="eastAsia"/>
            <w:lang w:eastAsia="zh-CN"/>
          </w:rPr>
          <w:t>(二)、建设规模</w:t>
        </w:r>
        <w:r>
          <w:tab/>
        </w:r>
        <w:r>
          <w:fldChar w:fldCharType="begin"/>
        </w:r>
        <w:r>
          <w:instrText xml:space="preserve"> PAGEREF _Toc30475 \h </w:instrText>
        </w:r>
        <w:r>
          <w:fldChar w:fldCharType="separate"/>
        </w:r>
        <w:r>
          <w:t>9</w:t>
        </w:r>
        <w:r>
          <w:fldChar w:fldCharType="end"/>
        </w:r>
      </w:hyperlink>
    </w:p>
    <w:p>
      <w:pPr>
        <w:pStyle w:val="TOC1"/>
        <w:tabs>
          <w:tab w:val="right" w:leader="dot" w:pos="8306"/>
        </w:tabs>
      </w:pPr>
      <w:hyperlink w:anchor="_Toc28959" w:history="1">
        <w:r>
          <w:rPr>
            <w:rFonts w:ascii="仿宋" w:eastAsia="仿宋" w:hAnsi="仿宋" w:cs="仿宋" w:hint="eastAsia"/>
            <w:lang w:eastAsia="zh-CN"/>
          </w:rPr>
          <w:t>四、玻璃清洁器项目选址可行性分析</w:t>
        </w:r>
        <w:r>
          <w:tab/>
        </w:r>
        <w:r>
          <w:fldChar w:fldCharType="begin"/>
        </w:r>
        <w:r>
          <w:instrText xml:space="preserve"> PAGEREF _Toc28959 \h </w:instrText>
        </w:r>
        <w:r>
          <w:fldChar w:fldCharType="separate"/>
        </w:r>
        <w:r>
          <w:t>10</w:t>
        </w:r>
        <w:r>
          <w:fldChar w:fldCharType="end"/>
        </w:r>
      </w:hyperlink>
    </w:p>
    <w:p>
      <w:pPr>
        <w:pStyle w:val="TOC2"/>
        <w:tabs>
          <w:tab w:val="right" w:leader="dot" w:pos="8306"/>
        </w:tabs>
      </w:pPr>
      <w:hyperlink w:anchor="_Toc9196" w:history="1">
        <w:r>
          <w:rPr>
            <w:rFonts w:ascii="仿宋" w:eastAsia="仿宋" w:hAnsi="仿宋" w:cs="仿宋" w:hint="eastAsia"/>
            <w:lang w:eastAsia="zh-CN"/>
          </w:rPr>
          <w:t>(一)、玻璃清洁器项目选址</w:t>
        </w:r>
        <w:r>
          <w:tab/>
        </w:r>
        <w:r>
          <w:fldChar w:fldCharType="begin"/>
        </w:r>
        <w:r>
          <w:instrText xml:space="preserve"> PAGEREF _Toc9196 \h </w:instrText>
        </w:r>
        <w:r>
          <w:fldChar w:fldCharType="separate"/>
        </w:r>
        <w:r>
          <w:t>10</w:t>
        </w:r>
        <w:r>
          <w:fldChar w:fldCharType="end"/>
        </w:r>
      </w:hyperlink>
    </w:p>
    <w:p>
      <w:pPr>
        <w:pStyle w:val="TOC2"/>
        <w:tabs>
          <w:tab w:val="right" w:leader="dot" w:pos="8306"/>
        </w:tabs>
      </w:pPr>
      <w:hyperlink w:anchor="_Toc9880" w:history="1">
        <w:r>
          <w:rPr>
            <w:rFonts w:ascii="仿宋" w:eastAsia="仿宋" w:hAnsi="仿宋" w:cs="仿宋" w:hint="eastAsia"/>
            <w:lang w:eastAsia="zh-CN"/>
          </w:rPr>
          <w:t>(二)、用地控制指标</w:t>
        </w:r>
        <w:r>
          <w:tab/>
        </w:r>
        <w:r>
          <w:fldChar w:fldCharType="begin"/>
        </w:r>
        <w:r>
          <w:instrText xml:space="preserve"> PAGEREF _Toc9880 \h </w:instrText>
        </w:r>
        <w:r>
          <w:fldChar w:fldCharType="separate"/>
        </w:r>
        <w:r>
          <w:t>10</w:t>
        </w:r>
        <w:r>
          <w:fldChar w:fldCharType="end"/>
        </w:r>
      </w:hyperlink>
    </w:p>
    <w:p>
      <w:pPr>
        <w:pStyle w:val="TOC2"/>
        <w:tabs>
          <w:tab w:val="right" w:leader="dot" w:pos="8306"/>
        </w:tabs>
      </w:pPr>
      <w:hyperlink w:anchor="_Toc4813" w:history="1">
        <w:r>
          <w:rPr>
            <w:rFonts w:ascii="仿宋" w:eastAsia="仿宋" w:hAnsi="仿宋" w:cs="仿宋" w:hint="eastAsia"/>
            <w:lang w:eastAsia="zh-CN"/>
          </w:rPr>
          <w:t>(三)、节约用地措施</w:t>
        </w:r>
        <w:r>
          <w:tab/>
        </w:r>
        <w:r>
          <w:fldChar w:fldCharType="begin"/>
        </w:r>
        <w:r>
          <w:instrText xml:space="preserve"> PAGEREF _Toc4813 \h </w:instrText>
        </w:r>
        <w:r>
          <w:fldChar w:fldCharType="separate"/>
        </w:r>
        <w:r>
          <w:t>12</w:t>
        </w:r>
        <w:r>
          <w:fldChar w:fldCharType="end"/>
        </w:r>
      </w:hyperlink>
    </w:p>
    <w:p>
      <w:pPr>
        <w:pStyle w:val="TOC2"/>
        <w:tabs>
          <w:tab w:val="right" w:leader="dot" w:pos="8306"/>
        </w:tabs>
      </w:pPr>
      <w:hyperlink w:anchor="_Toc24884" w:history="1">
        <w:r>
          <w:rPr>
            <w:rFonts w:ascii="仿宋" w:eastAsia="仿宋" w:hAnsi="仿宋" w:cs="仿宋" w:hint="eastAsia"/>
            <w:lang w:eastAsia="zh-CN"/>
          </w:rPr>
          <w:t>(四)、总图布置方案</w:t>
        </w:r>
        <w:r>
          <w:tab/>
        </w:r>
        <w:r>
          <w:fldChar w:fldCharType="begin"/>
        </w:r>
        <w:r>
          <w:instrText xml:space="preserve"> PAGEREF _Toc24884 \h </w:instrText>
        </w:r>
        <w:r>
          <w:fldChar w:fldCharType="separate"/>
        </w:r>
        <w:r>
          <w:t>13</w:t>
        </w:r>
        <w:r>
          <w:fldChar w:fldCharType="end"/>
        </w:r>
      </w:hyperlink>
    </w:p>
    <w:p>
      <w:pPr>
        <w:pStyle w:val="TOC2"/>
        <w:tabs>
          <w:tab w:val="right" w:leader="dot" w:pos="8306"/>
        </w:tabs>
      </w:pPr>
      <w:hyperlink w:anchor="_Toc11738" w:history="1">
        <w:r>
          <w:rPr>
            <w:rFonts w:ascii="仿宋" w:eastAsia="仿宋" w:hAnsi="仿宋" w:cs="仿宋" w:hint="eastAsia"/>
            <w:lang w:eastAsia="zh-CN"/>
          </w:rPr>
          <w:t>(五)、选址综合评价</w:t>
        </w:r>
        <w:r>
          <w:tab/>
        </w:r>
        <w:r>
          <w:fldChar w:fldCharType="begin"/>
        </w:r>
        <w:r>
          <w:instrText xml:space="preserve"> PAGEREF _Toc11738 \h </w:instrText>
        </w:r>
        <w:r>
          <w:fldChar w:fldCharType="separate"/>
        </w:r>
        <w:r>
          <w:t>14</w:t>
        </w:r>
        <w:r>
          <w:fldChar w:fldCharType="end"/>
        </w:r>
      </w:hyperlink>
    </w:p>
    <w:p>
      <w:pPr>
        <w:pStyle w:val="TOC1"/>
        <w:tabs>
          <w:tab w:val="right" w:leader="dot" w:pos="8306"/>
        </w:tabs>
      </w:pPr>
      <w:hyperlink w:anchor="_Toc3465" w:history="1">
        <w:r>
          <w:rPr>
            <w:rFonts w:ascii="仿宋" w:eastAsia="仿宋" w:hAnsi="仿宋" w:cs="仿宋" w:hint="eastAsia"/>
            <w:lang w:eastAsia="zh-CN"/>
          </w:rPr>
          <w:t>五、玻璃清洁器项目危机管理</w:t>
        </w:r>
        <w:r>
          <w:tab/>
        </w:r>
        <w:r>
          <w:fldChar w:fldCharType="begin"/>
        </w:r>
        <w:r>
          <w:instrText xml:space="preserve"> PAGEREF _Toc3465 \h </w:instrText>
        </w:r>
        <w:r>
          <w:fldChar w:fldCharType="separate"/>
        </w:r>
        <w:r>
          <w:t>15</w:t>
        </w:r>
        <w:r>
          <w:fldChar w:fldCharType="end"/>
        </w:r>
      </w:hyperlink>
    </w:p>
    <w:p>
      <w:pPr>
        <w:pStyle w:val="TOC2"/>
        <w:tabs>
          <w:tab w:val="right" w:leader="dot" w:pos="8306"/>
        </w:tabs>
      </w:pPr>
      <w:hyperlink w:anchor="_Toc5636" w:history="1">
        <w:r>
          <w:rPr>
            <w:rFonts w:ascii="仿宋" w:eastAsia="仿宋" w:hAnsi="仿宋" w:cs="仿宋" w:hint="eastAsia"/>
            <w:lang w:eastAsia="zh-CN"/>
          </w:rPr>
          <w:t>(一)、危机预警与识别</w:t>
        </w:r>
        <w:r>
          <w:tab/>
        </w:r>
        <w:r>
          <w:fldChar w:fldCharType="begin"/>
        </w:r>
        <w:r>
          <w:instrText xml:space="preserve"> PAGEREF _Toc5636 \h </w:instrText>
        </w:r>
        <w:r>
          <w:fldChar w:fldCharType="separate"/>
        </w:r>
        <w:r>
          <w:t>15</w:t>
        </w:r>
        <w:r>
          <w:fldChar w:fldCharType="end"/>
        </w:r>
      </w:hyperlink>
    </w:p>
    <w:p>
      <w:pPr>
        <w:pStyle w:val="TOC2"/>
        <w:tabs>
          <w:tab w:val="right" w:leader="dot" w:pos="8306"/>
        </w:tabs>
      </w:pPr>
      <w:hyperlink w:anchor="_Toc23730" w:history="1">
        <w:r>
          <w:rPr>
            <w:rFonts w:ascii="仿宋" w:eastAsia="仿宋" w:hAnsi="仿宋" w:cs="仿宋" w:hint="eastAsia"/>
            <w:lang w:eastAsia="zh-CN"/>
          </w:rPr>
          <w:t>(二)、危机应对与恢复</w:t>
        </w:r>
        <w:r>
          <w:tab/>
        </w:r>
        <w:r>
          <w:fldChar w:fldCharType="begin"/>
        </w:r>
        <w:r>
          <w:instrText xml:space="preserve"> PAGEREF _Toc23730 \h </w:instrText>
        </w:r>
        <w:r>
          <w:fldChar w:fldCharType="separate"/>
        </w:r>
        <w:r>
          <w:t>16</w:t>
        </w:r>
        <w:r>
          <w:fldChar w:fldCharType="end"/>
        </w:r>
      </w:hyperlink>
    </w:p>
    <w:p>
      <w:pPr>
        <w:pStyle w:val="TOC1"/>
        <w:tabs>
          <w:tab w:val="right" w:leader="dot" w:pos="8306"/>
        </w:tabs>
      </w:pPr>
      <w:hyperlink w:anchor="_Toc9276" w:history="1">
        <w:r>
          <w:rPr>
            <w:rFonts w:ascii="仿宋" w:eastAsia="仿宋" w:hAnsi="仿宋" w:cs="仿宋" w:hint="eastAsia"/>
            <w:lang w:eastAsia="zh-CN"/>
          </w:rPr>
          <w:t>六、工艺说明</w:t>
        </w:r>
        <w:r>
          <w:tab/>
        </w:r>
        <w:r>
          <w:fldChar w:fldCharType="begin"/>
        </w:r>
        <w:r>
          <w:instrText xml:space="preserve"> PAGEREF _Toc9276 \h </w:instrText>
        </w:r>
        <w:r>
          <w:fldChar w:fldCharType="separate"/>
        </w:r>
        <w:r>
          <w:t>18</w:t>
        </w:r>
        <w:r>
          <w:fldChar w:fldCharType="end"/>
        </w:r>
      </w:hyperlink>
    </w:p>
    <w:p>
      <w:pPr>
        <w:pStyle w:val="TOC2"/>
        <w:tabs>
          <w:tab w:val="right" w:leader="dot" w:pos="8306"/>
        </w:tabs>
      </w:pPr>
      <w:hyperlink w:anchor="_Toc1806" w:history="1">
        <w:r>
          <w:rPr>
            <w:rFonts w:ascii="仿宋" w:eastAsia="仿宋" w:hAnsi="仿宋" w:cs="仿宋" w:hint="eastAsia"/>
            <w:lang w:eastAsia="zh-CN"/>
          </w:rPr>
          <w:t>(一)、技术管理特点</w:t>
        </w:r>
        <w:r>
          <w:tab/>
        </w:r>
        <w:r>
          <w:fldChar w:fldCharType="begin"/>
        </w:r>
        <w:r>
          <w:instrText xml:space="preserve"> PAGEREF _Toc1806 \h </w:instrText>
        </w:r>
        <w:r>
          <w:fldChar w:fldCharType="separate"/>
        </w:r>
        <w:r>
          <w:t>18</w:t>
        </w:r>
        <w:r>
          <w:fldChar w:fldCharType="end"/>
        </w:r>
      </w:hyperlink>
    </w:p>
    <w:p>
      <w:pPr>
        <w:pStyle w:val="TOC2"/>
        <w:tabs>
          <w:tab w:val="right" w:leader="dot" w:pos="8306"/>
        </w:tabs>
      </w:pPr>
      <w:hyperlink w:anchor="_Toc19896" w:history="1">
        <w:r>
          <w:rPr>
            <w:rFonts w:ascii="仿宋" w:eastAsia="仿宋" w:hAnsi="仿宋" w:cs="仿宋" w:hint="eastAsia"/>
            <w:lang w:eastAsia="zh-CN"/>
          </w:rPr>
          <w:t>(二)、玻璃清洁器项目工艺技术设计方案</w:t>
        </w:r>
        <w:r>
          <w:tab/>
        </w:r>
        <w:r>
          <w:fldChar w:fldCharType="begin"/>
        </w:r>
        <w:r>
          <w:instrText xml:space="preserve"> PAGEREF _Toc19896 \h </w:instrText>
        </w:r>
        <w:r>
          <w:fldChar w:fldCharType="separate"/>
        </w:r>
        <w:r>
          <w:t>19</w:t>
        </w:r>
        <w:r>
          <w:fldChar w:fldCharType="end"/>
        </w:r>
      </w:hyperlink>
    </w:p>
    <w:p>
      <w:pPr>
        <w:pStyle w:val="TOC2"/>
        <w:tabs>
          <w:tab w:val="right" w:leader="dot" w:pos="8306"/>
        </w:tabs>
      </w:pPr>
      <w:hyperlink w:anchor="_Toc6668" w:history="1">
        <w:r>
          <w:rPr>
            <w:rFonts w:ascii="仿宋" w:eastAsia="仿宋" w:hAnsi="仿宋" w:cs="仿宋" w:hint="eastAsia"/>
            <w:lang w:eastAsia="zh-CN"/>
          </w:rPr>
          <w:t>(三)、设备选型方案</w:t>
        </w:r>
        <w:r>
          <w:tab/>
        </w:r>
        <w:r>
          <w:fldChar w:fldCharType="begin"/>
        </w:r>
        <w:r>
          <w:instrText xml:space="preserve"> PAGEREF _Toc6668 \h </w:instrText>
        </w:r>
        <w:r>
          <w:fldChar w:fldCharType="separate"/>
        </w:r>
        <w:r>
          <w:t>20</w:t>
        </w:r>
        <w:r>
          <w:fldChar w:fldCharType="end"/>
        </w:r>
      </w:hyperlink>
    </w:p>
    <w:p>
      <w:pPr>
        <w:pStyle w:val="TOC1"/>
        <w:tabs>
          <w:tab w:val="right" w:leader="dot" w:pos="8306"/>
        </w:tabs>
      </w:pPr>
      <w:hyperlink w:anchor="_Toc19212" w:history="1">
        <w:r>
          <w:rPr>
            <w:rFonts w:ascii="仿宋" w:eastAsia="仿宋" w:hAnsi="仿宋" w:cs="仿宋" w:hint="eastAsia"/>
            <w:lang w:eastAsia="zh-CN"/>
          </w:rPr>
          <w:t>七、玻璃清洁器项目技术管理</w:t>
        </w:r>
        <w:r>
          <w:tab/>
        </w:r>
        <w:r>
          <w:fldChar w:fldCharType="begin"/>
        </w:r>
        <w:r>
          <w:instrText xml:space="preserve"> PAGEREF _Toc19212 \h </w:instrText>
        </w:r>
        <w:r>
          <w:fldChar w:fldCharType="separate"/>
        </w:r>
        <w:r>
          <w:t>21</w:t>
        </w:r>
        <w:r>
          <w:fldChar w:fldCharType="end"/>
        </w:r>
      </w:hyperlink>
    </w:p>
    <w:p>
      <w:pPr>
        <w:pStyle w:val="TOC2"/>
        <w:tabs>
          <w:tab w:val="right" w:leader="dot" w:pos="8306"/>
        </w:tabs>
      </w:pPr>
      <w:hyperlink w:anchor="_Toc20805" w:history="1">
        <w:r>
          <w:rPr>
            <w:rFonts w:ascii="仿宋" w:eastAsia="仿宋" w:hAnsi="仿宋" w:cs="仿宋" w:hint="eastAsia"/>
            <w:lang w:eastAsia="zh-CN"/>
          </w:rPr>
          <w:t>(一)、技术方案选用方向</w:t>
        </w:r>
        <w:r>
          <w:tab/>
        </w:r>
        <w:r>
          <w:fldChar w:fldCharType="begin"/>
        </w:r>
        <w:r>
          <w:instrText xml:space="preserve"> PAGEREF _Toc20805 \h </w:instrText>
        </w:r>
        <w:r>
          <w:fldChar w:fldCharType="separate"/>
        </w:r>
        <w:r>
          <w:t>21</w:t>
        </w:r>
        <w:r>
          <w:fldChar w:fldCharType="end"/>
        </w:r>
      </w:hyperlink>
    </w:p>
    <w:p>
      <w:pPr>
        <w:pStyle w:val="TOC2"/>
        <w:tabs>
          <w:tab w:val="right" w:leader="dot" w:pos="8306"/>
        </w:tabs>
      </w:pPr>
      <w:hyperlink w:anchor="_Toc8543" w:history="1">
        <w:r>
          <w:rPr>
            <w:rFonts w:ascii="仿宋" w:eastAsia="仿宋" w:hAnsi="仿宋" w:cs="仿宋" w:hint="eastAsia"/>
            <w:lang w:eastAsia="zh-CN"/>
          </w:rPr>
          <w:t>(二)、工艺技术方案选用原则</w:t>
        </w:r>
        <w:r>
          <w:tab/>
        </w:r>
        <w:r>
          <w:fldChar w:fldCharType="begin"/>
        </w:r>
        <w:r>
          <w:instrText xml:space="preserve"> PAGEREF _Toc8543 \h </w:instrText>
        </w:r>
        <w:r>
          <w:fldChar w:fldCharType="separate"/>
        </w:r>
        <w:r>
          <w:t>23</w:t>
        </w:r>
        <w:r>
          <w:fldChar w:fldCharType="end"/>
        </w:r>
      </w:hyperlink>
    </w:p>
    <w:p>
      <w:pPr>
        <w:pStyle w:val="TOC2"/>
        <w:tabs>
          <w:tab w:val="right" w:leader="dot" w:pos="8306"/>
        </w:tabs>
      </w:pPr>
      <w:hyperlink w:anchor="_Toc15729" w:history="1">
        <w:r>
          <w:rPr>
            <w:rFonts w:ascii="仿宋" w:eastAsia="仿宋" w:hAnsi="仿宋" w:cs="仿宋" w:hint="eastAsia"/>
            <w:lang w:eastAsia="zh-CN"/>
          </w:rPr>
          <w:t>(三)、工艺技术方案要求</w:t>
        </w:r>
        <w:r>
          <w:tab/>
        </w:r>
        <w:r>
          <w:fldChar w:fldCharType="begin"/>
        </w:r>
        <w:r>
          <w:instrText xml:space="preserve"> PAGEREF _Toc15729 \h </w:instrText>
        </w:r>
        <w:r>
          <w:fldChar w:fldCharType="separate"/>
        </w:r>
        <w:r>
          <w:t>25</w:t>
        </w:r>
        <w:r>
          <w:fldChar w:fldCharType="end"/>
        </w:r>
      </w:hyperlink>
    </w:p>
    <w:p>
      <w:pPr>
        <w:pStyle w:val="TOC1"/>
        <w:tabs>
          <w:tab w:val="right" w:leader="dot" w:pos="8306"/>
        </w:tabs>
      </w:pPr>
      <w:hyperlink w:anchor="_Toc26123" w:history="1">
        <w:r>
          <w:rPr>
            <w:rFonts w:ascii="仿宋" w:eastAsia="仿宋" w:hAnsi="仿宋" w:cs="仿宋" w:hint="eastAsia"/>
            <w:lang w:eastAsia="zh-CN"/>
          </w:rPr>
          <w:t>八、玻璃清洁器项目投资规划</w:t>
        </w:r>
        <w:r>
          <w:tab/>
        </w:r>
        <w:r>
          <w:fldChar w:fldCharType="begin"/>
        </w:r>
        <w:r>
          <w:instrText xml:space="preserve"> PAGEREF _Toc26123 \h </w:instrText>
        </w:r>
        <w:r>
          <w:fldChar w:fldCharType="separate"/>
        </w:r>
        <w:r>
          <w:t>28</w:t>
        </w:r>
        <w:r>
          <w:fldChar w:fldCharType="end"/>
        </w:r>
      </w:hyperlink>
    </w:p>
    <w:p>
      <w:pPr>
        <w:pStyle w:val="TOC2"/>
        <w:tabs>
          <w:tab w:val="right" w:leader="dot" w:pos="8306"/>
        </w:tabs>
      </w:pPr>
      <w:hyperlink w:anchor="_Toc20476" w:history="1">
        <w:r>
          <w:rPr>
            <w:rFonts w:ascii="仿宋" w:eastAsia="仿宋" w:hAnsi="仿宋" w:cs="仿宋" w:hint="eastAsia"/>
            <w:lang w:eastAsia="zh-CN"/>
          </w:rPr>
          <w:t>(一)、玻璃清洁器项目总投资估算</w:t>
        </w:r>
        <w:r>
          <w:tab/>
        </w:r>
        <w:r>
          <w:fldChar w:fldCharType="begin"/>
        </w:r>
        <w:r>
          <w:instrText xml:space="preserve"> PAGEREF _Toc20476 \h </w:instrText>
        </w:r>
        <w:r>
          <w:fldChar w:fldCharType="separate"/>
        </w:r>
        <w:r>
          <w:t>28</w:t>
        </w:r>
        <w:r>
          <w:fldChar w:fldCharType="end"/>
        </w:r>
      </w:hyperlink>
    </w:p>
    <w:p>
      <w:pPr>
        <w:pStyle w:val="TOC2"/>
        <w:tabs>
          <w:tab w:val="right" w:leader="dot" w:pos="8306"/>
        </w:tabs>
      </w:pPr>
      <w:hyperlink w:anchor="_Toc6238" w:history="1">
        <w:r>
          <w:rPr>
            <w:rFonts w:ascii="仿宋" w:eastAsia="仿宋" w:hAnsi="仿宋" w:cs="仿宋" w:hint="eastAsia"/>
            <w:lang w:eastAsia="zh-CN"/>
          </w:rPr>
          <w:t>(二)、资金筹措</w:t>
        </w:r>
        <w:r>
          <w:tab/>
        </w:r>
        <w:r>
          <w:fldChar w:fldCharType="begin"/>
        </w:r>
        <w:r>
          <w:instrText xml:space="preserve"> PAGEREF _Toc6238 \h </w:instrText>
        </w:r>
        <w:r>
          <w:fldChar w:fldCharType="separate"/>
        </w:r>
        <w:r>
          <w:t>29</w:t>
        </w:r>
        <w:r>
          <w:fldChar w:fldCharType="end"/>
        </w:r>
      </w:hyperlink>
    </w:p>
    <w:p>
      <w:pPr>
        <w:pStyle w:val="TOC1"/>
        <w:tabs>
          <w:tab w:val="right" w:leader="dot" w:pos="8306"/>
        </w:tabs>
      </w:pPr>
      <w:hyperlink w:anchor="_Toc22596" w:history="1">
        <w:r>
          <w:rPr>
            <w:rFonts w:ascii="仿宋" w:eastAsia="仿宋" w:hAnsi="仿宋" w:cs="仿宋" w:hint="eastAsia"/>
            <w:lang w:eastAsia="zh-CN"/>
          </w:rPr>
          <w:t>九、玻璃清洁器项目创新与研发</w:t>
        </w:r>
        <w:r>
          <w:tab/>
        </w:r>
        <w:r>
          <w:fldChar w:fldCharType="begin"/>
        </w:r>
        <w:r>
          <w:instrText xml:space="preserve"> PAGEREF _Toc22596 \h </w:instrText>
        </w:r>
        <w:r>
          <w:fldChar w:fldCharType="separate"/>
        </w:r>
        <w:r>
          <w:t>30</w:t>
        </w:r>
        <w:r>
          <w:fldChar w:fldCharType="end"/>
        </w:r>
      </w:hyperlink>
    </w:p>
    <w:p>
      <w:pPr>
        <w:pStyle w:val="TOC2"/>
        <w:tabs>
          <w:tab w:val="right" w:leader="dot" w:pos="8306"/>
        </w:tabs>
      </w:pPr>
      <w:hyperlink w:anchor="_Toc2658" w:history="1">
        <w:r>
          <w:rPr>
            <w:rFonts w:ascii="仿宋" w:eastAsia="仿宋" w:hAnsi="仿宋" w:cs="仿宋" w:hint="eastAsia"/>
            <w:lang w:eastAsia="zh-CN"/>
          </w:rPr>
          <w:t>(一)、创新策略与方向</w:t>
        </w:r>
        <w:r>
          <w:tab/>
        </w:r>
        <w:r>
          <w:fldChar w:fldCharType="begin"/>
        </w:r>
        <w:r>
          <w:instrText xml:space="preserve"> PAGEREF _Toc2658 \h </w:instrText>
        </w:r>
        <w:r>
          <w:fldChar w:fldCharType="separate"/>
        </w:r>
        <w:r>
          <w:t>30</w:t>
        </w:r>
        <w:r>
          <w:fldChar w:fldCharType="end"/>
        </w:r>
      </w:hyperlink>
    </w:p>
    <w:p>
      <w:pPr>
        <w:pStyle w:val="TOC2"/>
        <w:tabs>
          <w:tab w:val="right" w:leader="dot" w:pos="8306"/>
        </w:tabs>
      </w:pPr>
      <w:hyperlink w:anchor="_Toc10183" w:history="1">
        <w:r>
          <w:rPr>
            <w:rFonts w:ascii="仿宋" w:eastAsia="仿宋" w:hAnsi="仿宋" w:cs="仿宋" w:hint="eastAsia"/>
            <w:lang w:eastAsia="zh-CN"/>
          </w:rPr>
          <w:t>(二)、研发规划与投入</w:t>
        </w:r>
        <w:r>
          <w:tab/>
        </w:r>
        <w:r>
          <w:fldChar w:fldCharType="begin"/>
        </w:r>
        <w:r>
          <w:instrText xml:space="preserve"> PAGEREF _Toc10183 \h </w:instrText>
        </w:r>
        <w:r>
          <w:fldChar w:fldCharType="separate"/>
        </w:r>
        <w:r>
          <w:t>31</w:t>
        </w:r>
        <w:r>
          <w:fldChar w:fldCharType="end"/>
        </w:r>
      </w:hyperlink>
    </w:p>
    <w:p>
      <w:pPr>
        <w:pStyle w:val="TOC1"/>
        <w:tabs>
          <w:tab w:val="right" w:leader="dot" w:pos="8306"/>
        </w:tabs>
      </w:pPr>
      <w:hyperlink w:anchor="_Toc22733" w:history="1">
        <w:r>
          <w:rPr>
            <w:rFonts w:ascii="仿宋" w:eastAsia="仿宋" w:hAnsi="仿宋" w:cs="仿宋" w:hint="eastAsia"/>
            <w:lang w:eastAsia="zh-CN"/>
          </w:rPr>
          <w:t>十、玻璃清洁器项目环境影响分析</w:t>
        </w:r>
        <w:r>
          <w:tab/>
        </w:r>
        <w:r>
          <w:fldChar w:fldCharType="begin"/>
        </w:r>
        <w:r>
          <w:instrText xml:space="preserve"> PAGEREF _Toc22733 \h </w:instrText>
        </w:r>
        <w:r>
          <w:fldChar w:fldCharType="separate"/>
        </w:r>
        <w:r>
          <w:t>33</w:t>
        </w:r>
        <w:r>
          <w:fldChar w:fldCharType="end"/>
        </w:r>
      </w:hyperlink>
    </w:p>
    <w:p>
      <w:pPr>
        <w:pStyle w:val="TOC2"/>
        <w:tabs>
          <w:tab w:val="right" w:leader="dot" w:pos="8306"/>
        </w:tabs>
      </w:pPr>
      <w:hyperlink w:anchor="_Toc31949" w:history="1">
        <w:r>
          <w:rPr>
            <w:rFonts w:ascii="仿宋" w:eastAsia="仿宋" w:hAnsi="仿宋" w:cs="仿宋" w:hint="eastAsia"/>
            <w:lang w:eastAsia="zh-CN"/>
          </w:rPr>
          <w:t>(一)、建设区域环境质量现状</w:t>
        </w:r>
        <w:r>
          <w:tab/>
        </w:r>
        <w:r>
          <w:fldChar w:fldCharType="begin"/>
        </w:r>
        <w:r>
          <w:instrText xml:space="preserve"> PAGEREF _Toc31949 \h </w:instrText>
        </w:r>
        <w:r>
          <w:fldChar w:fldCharType="separate"/>
        </w:r>
        <w:r>
          <w:t>33</w:t>
        </w:r>
        <w:r>
          <w:fldChar w:fldCharType="end"/>
        </w:r>
      </w:hyperlink>
    </w:p>
    <w:p>
      <w:pPr>
        <w:pStyle w:val="TOC2"/>
        <w:tabs>
          <w:tab w:val="right" w:leader="dot" w:pos="8306"/>
        </w:tabs>
      </w:pPr>
      <w:hyperlink w:anchor="_Toc13193" w:history="1">
        <w:r>
          <w:rPr>
            <w:rFonts w:ascii="仿宋" w:eastAsia="仿宋" w:hAnsi="仿宋" w:cs="仿宋" w:hint="eastAsia"/>
            <w:lang w:eastAsia="zh-CN"/>
          </w:rPr>
          <w:t>(二)、建设期环境保护</w:t>
        </w:r>
        <w:r>
          <w:tab/>
        </w:r>
        <w:r>
          <w:fldChar w:fldCharType="begin"/>
        </w:r>
        <w:r>
          <w:instrText xml:space="preserve"> PAGEREF _Toc13193 \h </w:instrText>
        </w:r>
        <w:r>
          <w:fldChar w:fldCharType="separate"/>
        </w:r>
        <w:r>
          <w:t>34</w:t>
        </w:r>
        <w:r>
          <w:fldChar w:fldCharType="end"/>
        </w:r>
      </w:hyperlink>
    </w:p>
    <w:p>
      <w:pPr>
        <w:pStyle w:val="TOC2"/>
        <w:tabs>
          <w:tab w:val="right" w:leader="dot" w:pos="8306"/>
        </w:tabs>
      </w:pPr>
      <w:hyperlink w:anchor="_Toc3919" w:history="1">
        <w:r>
          <w:rPr>
            <w:rFonts w:ascii="仿宋" w:eastAsia="仿宋" w:hAnsi="仿宋" w:cs="仿宋" w:hint="eastAsia"/>
            <w:lang w:eastAsia="zh-CN"/>
          </w:rPr>
          <w:t>(三)、运营期环境保护</w:t>
        </w:r>
        <w:r>
          <w:tab/>
        </w:r>
        <w:r>
          <w:fldChar w:fldCharType="begin"/>
        </w:r>
        <w:r>
          <w:instrText xml:space="preserve"> PAGEREF _Toc3919 \h </w:instrText>
        </w:r>
        <w:r>
          <w:fldChar w:fldCharType="separate"/>
        </w:r>
        <w:r>
          <w:t>36</w:t>
        </w:r>
        <w:r>
          <w:fldChar w:fldCharType="end"/>
        </w:r>
      </w:hyperlink>
    </w:p>
    <w:p>
      <w:pPr>
        <w:pStyle w:val="TOC2"/>
        <w:tabs>
          <w:tab w:val="right" w:leader="dot" w:pos="8306"/>
        </w:tabs>
      </w:pPr>
      <w:hyperlink w:anchor="_Toc890" w:history="1">
        <w:r>
          <w:rPr>
            <w:rFonts w:ascii="仿宋" w:eastAsia="仿宋" w:hAnsi="仿宋" w:cs="仿宋" w:hint="eastAsia"/>
            <w:lang w:eastAsia="zh-CN"/>
          </w:rPr>
          <w:t>(四)、玻璃清洁器项目建设对区域经济的影响</w:t>
        </w:r>
        <w:r>
          <w:tab/>
        </w:r>
        <w:r>
          <w:fldChar w:fldCharType="begin"/>
        </w:r>
        <w:r>
          <w:instrText xml:space="preserve"> PAGEREF _Toc890 \h </w:instrText>
        </w:r>
        <w:r>
          <w:fldChar w:fldCharType="separate"/>
        </w:r>
        <w:r>
          <w:t>37</w:t>
        </w:r>
        <w:r>
          <w:fldChar w:fldCharType="end"/>
        </w:r>
      </w:hyperlink>
    </w:p>
    <w:p>
      <w:pPr>
        <w:pStyle w:val="TOC2"/>
        <w:tabs>
          <w:tab w:val="right" w:leader="dot" w:pos="8306"/>
        </w:tabs>
      </w:pPr>
      <w:hyperlink w:anchor="_Toc14894" w:history="1">
        <w:r>
          <w:rPr>
            <w:rFonts w:ascii="仿宋" w:eastAsia="仿宋" w:hAnsi="仿宋" w:cs="仿宋" w:hint="eastAsia"/>
            <w:lang w:eastAsia="zh-CN"/>
          </w:rPr>
          <w:t>(五)、废弃物处理</w:t>
        </w:r>
        <w:r>
          <w:tab/>
        </w:r>
        <w:r>
          <w:fldChar w:fldCharType="begin"/>
        </w:r>
        <w:r>
          <w:instrText xml:space="preserve"> PAGEREF _Toc14894 \h </w:instrText>
        </w:r>
        <w:r>
          <w:fldChar w:fldCharType="separate"/>
        </w:r>
        <w:r>
          <w:t>39</w:t>
        </w:r>
        <w:r>
          <w:fldChar w:fldCharType="end"/>
        </w:r>
      </w:hyperlink>
    </w:p>
    <w:p>
      <w:pPr>
        <w:pStyle w:val="TOC2"/>
        <w:tabs>
          <w:tab w:val="right" w:leader="dot" w:pos="8306"/>
        </w:tabs>
      </w:pPr>
      <w:hyperlink w:anchor="_Toc8040" w:history="1">
        <w:r>
          <w:rPr>
            <w:rFonts w:ascii="仿宋" w:eastAsia="仿宋" w:hAnsi="仿宋" w:cs="仿宋" w:hint="eastAsia"/>
            <w:lang w:eastAsia="zh-CN"/>
          </w:rPr>
          <w:t>(六)、特殊环境影响分析</w:t>
        </w:r>
        <w:r>
          <w:tab/>
        </w:r>
        <w:r>
          <w:fldChar w:fldCharType="begin"/>
        </w:r>
        <w:r>
          <w:instrText xml:space="preserve"> PAGEREF _Toc8040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81" w:history="1">
        <w:r>
          <w:rPr>
            <w:rFonts w:ascii="仿宋" w:eastAsia="仿宋" w:hAnsi="仿宋" w:cs="仿宋" w:hint="eastAsia"/>
            <w:lang w:eastAsia="zh-CN"/>
          </w:rPr>
          <w:t>(七)、清洁生产</w:t>
        </w:r>
        <w:r>
          <w:tab/>
        </w:r>
        <w:r>
          <w:fldChar w:fldCharType="begin"/>
        </w:r>
        <w:r>
          <w:instrText xml:space="preserve"> PAGEREF _Toc19181 \h </w:instrText>
        </w:r>
        <w:r>
          <w:fldChar w:fldCharType="separate"/>
        </w:r>
        <w:r>
          <w:t>41</w:t>
        </w:r>
        <w:r>
          <w:fldChar w:fldCharType="end"/>
        </w:r>
      </w:hyperlink>
    </w:p>
    <w:p>
      <w:pPr>
        <w:pStyle w:val="TOC2"/>
        <w:tabs>
          <w:tab w:val="right" w:leader="dot" w:pos="8306"/>
        </w:tabs>
      </w:pPr>
      <w:hyperlink w:anchor="_Toc4401" w:history="1">
        <w:r>
          <w:rPr>
            <w:rFonts w:ascii="仿宋" w:eastAsia="仿宋" w:hAnsi="仿宋" w:cs="仿宋" w:hint="eastAsia"/>
            <w:lang w:eastAsia="zh-CN"/>
          </w:rPr>
          <w:t>(八)、环境保护综合评价</w:t>
        </w:r>
        <w:r>
          <w:tab/>
        </w:r>
        <w:r>
          <w:fldChar w:fldCharType="begin"/>
        </w:r>
        <w:r>
          <w:instrText xml:space="preserve"> PAGEREF _Toc4401 \h </w:instrText>
        </w:r>
        <w:r>
          <w:fldChar w:fldCharType="separate"/>
        </w:r>
        <w:r>
          <w:t>42</w:t>
        </w:r>
        <w:r>
          <w:fldChar w:fldCharType="end"/>
        </w:r>
      </w:hyperlink>
    </w:p>
    <w:p>
      <w:pPr>
        <w:pStyle w:val="TOC1"/>
        <w:tabs>
          <w:tab w:val="right" w:leader="dot" w:pos="8306"/>
        </w:tabs>
      </w:pPr>
      <w:hyperlink w:anchor="_Toc5272" w:history="1">
        <w:r>
          <w:rPr>
            <w:rFonts w:ascii="仿宋" w:eastAsia="仿宋" w:hAnsi="仿宋" w:cs="仿宋" w:hint="eastAsia"/>
            <w:lang w:eastAsia="zh-CN"/>
          </w:rPr>
          <w:t>十一、玻璃清洁器项目风险管理</w:t>
        </w:r>
        <w:r>
          <w:tab/>
        </w:r>
        <w:r>
          <w:fldChar w:fldCharType="begin"/>
        </w:r>
        <w:r>
          <w:instrText xml:space="preserve"> PAGEREF _Toc5272 \h </w:instrText>
        </w:r>
        <w:r>
          <w:fldChar w:fldCharType="separate"/>
        </w:r>
        <w:r>
          <w:t>43</w:t>
        </w:r>
        <w:r>
          <w:fldChar w:fldCharType="end"/>
        </w:r>
      </w:hyperlink>
    </w:p>
    <w:p>
      <w:pPr>
        <w:pStyle w:val="TOC2"/>
        <w:tabs>
          <w:tab w:val="right" w:leader="dot" w:pos="8306"/>
        </w:tabs>
      </w:pPr>
      <w:hyperlink w:anchor="_Toc13756" w:history="1">
        <w:r>
          <w:rPr>
            <w:rFonts w:ascii="仿宋" w:eastAsia="仿宋" w:hAnsi="仿宋" w:cs="仿宋" w:hint="eastAsia"/>
            <w:lang w:eastAsia="zh-CN"/>
          </w:rPr>
          <w:t>(一)、风险识别与评估</w:t>
        </w:r>
        <w:r>
          <w:tab/>
        </w:r>
        <w:r>
          <w:fldChar w:fldCharType="begin"/>
        </w:r>
        <w:r>
          <w:instrText xml:space="preserve"> PAGEREF _Toc13756 \h </w:instrText>
        </w:r>
        <w:r>
          <w:fldChar w:fldCharType="separate"/>
        </w:r>
        <w:r>
          <w:t>43</w:t>
        </w:r>
        <w:r>
          <w:fldChar w:fldCharType="end"/>
        </w:r>
      </w:hyperlink>
    </w:p>
    <w:p>
      <w:pPr>
        <w:pStyle w:val="TOC2"/>
        <w:tabs>
          <w:tab w:val="right" w:leader="dot" w:pos="8306"/>
        </w:tabs>
      </w:pPr>
      <w:hyperlink w:anchor="_Toc1656" w:history="1">
        <w:r>
          <w:rPr>
            <w:rFonts w:ascii="仿宋" w:eastAsia="仿宋" w:hAnsi="仿宋" w:cs="仿宋" w:hint="eastAsia"/>
            <w:lang w:eastAsia="zh-CN"/>
          </w:rPr>
          <w:t>(二)、风险应对策略</w:t>
        </w:r>
        <w:r>
          <w:tab/>
        </w:r>
        <w:r>
          <w:fldChar w:fldCharType="begin"/>
        </w:r>
        <w:r>
          <w:instrText xml:space="preserve"> PAGEREF _Toc1656 \h </w:instrText>
        </w:r>
        <w:r>
          <w:fldChar w:fldCharType="separate"/>
        </w:r>
        <w:r>
          <w:t>45</w:t>
        </w:r>
        <w:r>
          <w:fldChar w:fldCharType="end"/>
        </w:r>
      </w:hyperlink>
    </w:p>
    <w:p>
      <w:pPr>
        <w:pStyle w:val="TOC2"/>
        <w:tabs>
          <w:tab w:val="right" w:leader="dot" w:pos="8306"/>
        </w:tabs>
      </w:pPr>
      <w:hyperlink w:anchor="_Toc5435" w:history="1">
        <w:r>
          <w:rPr>
            <w:rFonts w:ascii="仿宋" w:eastAsia="仿宋" w:hAnsi="仿宋" w:cs="仿宋" w:hint="eastAsia"/>
            <w:lang w:eastAsia="zh-CN"/>
          </w:rPr>
          <w:t>(三)、风险监控与控制</w:t>
        </w:r>
        <w:r>
          <w:tab/>
        </w:r>
        <w:r>
          <w:fldChar w:fldCharType="begin"/>
        </w:r>
        <w:r>
          <w:instrText xml:space="preserve"> PAGEREF _Toc5435 \h </w:instrText>
        </w:r>
        <w:r>
          <w:fldChar w:fldCharType="separate"/>
        </w:r>
        <w:r>
          <w:t>46</w:t>
        </w:r>
        <w:r>
          <w:fldChar w:fldCharType="end"/>
        </w:r>
      </w:hyperlink>
    </w:p>
    <w:p>
      <w:pPr>
        <w:pStyle w:val="TOC1"/>
        <w:tabs>
          <w:tab w:val="right" w:leader="dot" w:pos="8306"/>
        </w:tabs>
      </w:pPr>
      <w:hyperlink w:anchor="_Toc19902" w:history="1">
        <w:r>
          <w:rPr>
            <w:rFonts w:ascii="仿宋" w:eastAsia="仿宋" w:hAnsi="仿宋" w:cs="仿宋" w:hint="eastAsia"/>
            <w:lang w:eastAsia="zh-CN"/>
          </w:rPr>
          <w:t>十二、玻璃清洁器项目计划安排</w:t>
        </w:r>
        <w:r>
          <w:tab/>
        </w:r>
        <w:r>
          <w:fldChar w:fldCharType="begin"/>
        </w:r>
        <w:r>
          <w:instrText xml:space="preserve"> PAGEREF _Toc19902 \h </w:instrText>
        </w:r>
        <w:r>
          <w:fldChar w:fldCharType="separate"/>
        </w:r>
        <w:r>
          <w:t>47</w:t>
        </w:r>
        <w:r>
          <w:fldChar w:fldCharType="end"/>
        </w:r>
      </w:hyperlink>
    </w:p>
    <w:p>
      <w:pPr>
        <w:pStyle w:val="TOC2"/>
        <w:tabs>
          <w:tab w:val="right" w:leader="dot" w:pos="8306"/>
        </w:tabs>
      </w:pPr>
      <w:hyperlink w:anchor="_Toc32445" w:history="1">
        <w:r>
          <w:rPr>
            <w:rFonts w:ascii="仿宋" w:eastAsia="仿宋" w:hAnsi="仿宋" w:cs="仿宋" w:hint="eastAsia"/>
            <w:lang w:eastAsia="zh-CN"/>
          </w:rPr>
          <w:t>(一)、建设周期</w:t>
        </w:r>
        <w:r>
          <w:tab/>
        </w:r>
        <w:r>
          <w:fldChar w:fldCharType="begin"/>
        </w:r>
        <w:r>
          <w:instrText xml:space="preserve"> PAGEREF _Toc32445 \h </w:instrText>
        </w:r>
        <w:r>
          <w:fldChar w:fldCharType="separate"/>
        </w:r>
        <w:r>
          <w:t>47</w:t>
        </w:r>
        <w:r>
          <w:fldChar w:fldCharType="end"/>
        </w:r>
      </w:hyperlink>
    </w:p>
    <w:p>
      <w:pPr>
        <w:pStyle w:val="TOC2"/>
        <w:tabs>
          <w:tab w:val="right" w:leader="dot" w:pos="8306"/>
        </w:tabs>
      </w:pPr>
      <w:hyperlink w:anchor="_Toc347" w:history="1">
        <w:r>
          <w:rPr>
            <w:rFonts w:ascii="仿宋" w:eastAsia="仿宋" w:hAnsi="仿宋" w:cs="仿宋" w:hint="eastAsia"/>
            <w:lang w:eastAsia="zh-CN"/>
          </w:rPr>
          <w:t>(二)、建设进度</w:t>
        </w:r>
        <w:r>
          <w:tab/>
        </w:r>
        <w:r>
          <w:fldChar w:fldCharType="begin"/>
        </w:r>
        <w:r>
          <w:instrText xml:space="preserve"> PAGEREF _Toc347 \h </w:instrText>
        </w:r>
        <w:r>
          <w:fldChar w:fldCharType="separate"/>
        </w:r>
        <w:r>
          <w:t>48</w:t>
        </w:r>
        <w:r>
          <w:fldChar w:fldCharType="end"/>
        </w:r>
      </w:hyperlink>
    </w:p>
    <w:p>
      <w:pPr>
        <w:pStyle w:val="TOC2"/>
        <w:tabs>
          <w:tab w:val="right" w:leader="dot" w:pos="8306"/>
        </w:tabs>
      </w:pPr>
      <w:hyperlink w:anchor="_Toc2341" w:history="1">
        <w:r>
          <w:rPr>
            <w:rFonts w:ascii="仿宋" w:eastAsia="仿宋" w:hAnsi="仿宋" w:cs="仿宋" w:hint="eastAsia"/>
            <w:lang w:eastAsia="zh-CN"/>
          </w:rPr>
          <w:t>(三)、进度安排注意事项</w:t>
        </w:r>
        <w:r>
          <w:tab/>
        </w:r>
        <w:r>
          <w:fldChar w:fldCharType="begin"/>
        </w:r>
        <w:r>
          <w:instrText xml:space="preserve"> PAGEREF _Toc2341 \h </w:instrText>
        </w:r>
        <w:r>
          <w:fldChar w:fldCharType="separate"/>
        </w:r>
        <w:r>
          <w:t>49</w:t>
        </w:r>
        <w:r>
          <w:fldChar w:fldCharType="end"/>
        </w:r>
      </w:hyperlink>
    </w:p>
    <w:p>
      <w:pPr>
        <w:pStyle w:val="TOC2"/>
        <w:tabs>
          <w:tab w:val="right" w:leader="dot" w:pos="8306"/>
        </w:tabs>
      </w:pPr>
      <w:hyperlink w:anchor="_Toc4490" w:history="1">
        <w:r>
          <w:rPr>
            <w:rFonts w:ascii="仿宋" w:eastAsia="仿宋" w:hAnsi="仿宋" w:cs="仿宋" w:hint="eastAsia"/>
            <w:lang w:eastAsia="zh-CN"/>
          </w:rPr>
          <w:t>(四)、人力资源配置</w:t>
        </w:r>
        <w:r>
          <w:tab/>
        </w:r>
        <w:r>
          <w:fldChar w:fldCharType="begin"/>
        </w:r>
        <w:r>
          <w:instrText xml:space="preserve"> PAGEREF _Toc4490 \h </w:instrText>
        </w:r>
        <w:r>
          <w:fldChar w:fldCharType="separate"/>
        </w:r>
        <w:r>
          <w:t>51</w:t>
        </w:r>
        <w:r>
          <w:fldChar w:fldCharType="end"/>
        </w:r>
      </w:hyperlink>
    </w:p>
    <w:p>
      <w:pPr>
        <w:pStyle w:val="TOC1"/>
        <w:tabs>
          <w:tab w:val="right" w:leader="dot" w:pos="8306"/>
        </w:tabs>
      </w:pPr>
      <w:hyperlink w:anchor="_Toc27902" w:history="1">
        <w:r>
          <w:rPr>
            <w:rFonts w:ascii="仿宋" w:eastAsia="仿宋" w:hAnsi="仿宋" w:cs="仿宋" w:hint="eastAsia"/>
            <w:lang w:eastAsia="zh-CN"/>
          </w:rPr>
          <w:t>十三、利益相关者分析与沟通计划</w:t>
        </w:r>
        <w:r>
          <w:tab/>
        </w:r>
        <w:r>
          <w:fldChar w:fldCharType="begin"/>
        </w:r>
        <w:r>
          <w:instrText xml:space="preserve"> PAGEREF _Toc27902 \h </w:instrText>
        </w:r>
        <w:r>
          <w:fldChar w:fldCharType="separate"/>
        </w:r>
        <w:r>
          <w:t>51</w:t>
        </w:r>
        <w:r>
          <w:fldChar w:fldCharType="end"/>
        </w:r>
      </w:hyperlink>
    </w:p>
    <w:p>
      <w:pPr>
        <w:pStyle w:val="TOC2"/>
        <w:tabs>
          <w:tab w:val="right" w:leader="dot" w:pos="8306"/>
        </w:tabs>
      </w:pPr>
      <w:hyperlink w:anchor="_Toc16618" w:history="1">
        <w:r>
          <w:rPr>
            <w:rFonts w:ascii="仿宋" w:eastAsia="仿宋" w:hAnsi="仿宋" w:cs="仿宋" w:hint="eastAsia"/>
            <w:lang w:eastAsia="zh-CN"/>
          </w:rPr>
          <w:t>(一)、利益相关者分析</w:t>
        </w:r>
        <w:r>
          <w:tab/>
        </w:r>
        <w:r>
          <w:fldChar w:fldCharType="begin"/>
        </w:r>
        <w:r>
          <w:instrText xml:space="preserve"> PAGEREF _Toc16618 \h </w:instrText>
        </w:r>
        <w:r>
          <w:fldChar w:fldCharType="separate"/>
        </w:r>
        <w:r>
          <w:t>51</w:t>
        </w:r>
        <w:r>
          <w:fldChar w:fldCharType="end"/>
        </w:r>
      </w:hyperlink>
    </w:p>
    <w:p>
      <w:pPr>
        <w:pStyle w:val="TOC2"/>
        <w:tabs>
          <w:tab w:val="right" w:leader="dot" w:pos="8306"/>
        </w:tabs>
      </w:pPr>
      <w:hyperlink w:anchor="_Toc1475" w:history="1">
        <w:r>
          <w:rPr>
            <w:rFonts w:ascii="仿宋" w:eastAsia="仿宋" w:hAnsi="仿宋" w:cs="仿宋" w:hint="eastAsia"/>
            <w:lang w:eastAsia="zh-CN"/>
          </w:rPr>
          <w:t>(二)、沟通计划</w:t>
        </w:r>
        <w:r>
          <w:tab/>
        </w:r>
        <w:r>
          <w:fldChar w:fldCharType="begin"/>
        </w:r>
        <w:r>
          <w:instrText xml:space="preserve"> PAGEREF _Toc1475 \h </w:instrText>
        </w:r>
        <w:r>
          <w:fldChar w:fldCharType="separate"/>
        </w:r>
        <w:r>
          <w:t>53</w:t>
        </w:r>
        <w:r>
          <w:fldChar w:fldCharType="end"/>
        </w:r>
      </w:hyperlink>
    </w:p>
    <w:p>
      <w:pPr>
        <w:pStyle w:val="TOC1"/>
        <w:tabs>
          <w:tab w:val="right" w:leader="dot" w:pos="8306"/>
        </w:tabs>
      </w:pPr>
      <w:hyperlink w:anchor="_Toc23311" w:history="1">
        <w:r>
          <w:rPr>
            <w:rFonts w:ascii="仿宋" w:eastAsia="仿宋" w:hAnsi="仿宋" w:cs="仿宋" w:hint="eastAsia"/>
            <w:lang w:eastAsia="zh-CN"/>
          </w:rPr>
          <w:t>十四、玻璃清洁器项目实施保障措施</w:t>
        </w:r>
        <w:r>
          <w:tab/>
        </w:r>
        <w:r>
          <w:fldChar w:fldCharType="begin"/>
        </w:r>
        <w:r>
          <w:instrText xml:space="preserve"> PAGEREF _Toc23311 \h </w:instrText>
        </w:r>
        <w:r>
          <w:fldChar w:fldCharType="separate"/>
        </w:r>
        <w:r>
          <w:t>54</w:t>
        </w:r>
        <w:r>
          <w:fldChar w:fldCharType="end"/>
        </w:r>
      </w:hyperlink>
    </w:p>
    <w:p>
      <w:pPr>
        <w:pStyle w:val="TOC2"/>
        <w:tabs>
          <w:tab w:val="right" w:leader="dot" w:pos="8306"/>
        </w:tabs>
      </w:pPr>
      <w:hyperlink w:anchor="_Toc32404" w:history="1">
        <w:r>
          <w:rPr>
            <w:rFonts w:ascii="仿宋" w:eastAsia="仿宋" w:hAnsi="仿宋" w:cs="仿宋" w:hint="eastAsia"/>
            <w:lang w:eastAsia="zh-CN"/>
          </w:rPr>
          <w:t>(一)、玻璃清洁器项目实施保障机制</w:t>
        </w:r>
        <w:r>
          <w:tab/>
        </w:r>
        <w:r>
          <w:fldChar w:fldCharType="begin"/>
        </w:r>
        <w:r>
          <w:instrText xml:space="preserve"> PAGEREF _Toc32404 \h </w:instrText>
        </w:r>
        <w:r>
          <w:fldChar w:fldCharType="separate"/>
        </w:r>
        <w:r>
          <w:t>54</w:t>
        </w:r>
        <w:r>
          <w:fldChar w:fldCharType="end"/>
        </w:r>
      </w:hyperlink>
    </w:p>
    <w:p>
      <w:pPr>
        <w:pStyle w:val="TOC2"/>
        <w:tabs>
          <w:tab w:val="right" w:leader="dot" w:pos="8306"/>
        </w:tabs>
      </w:pPr>
      <w:hyperlink w:anchor="_Toc15606" w:history="1">
        <w:r>
          <w:rPr>
            <w:rFonts w:ascii="仿宋" w:eastAsia="仿宋" w:hAnsi="仿宋" w:cs="仿宋" w:hint="eastAsia"/>
            <w:lang w:eastAsia="zh-CN"/>
          </w:rPr>
          <w:t>(二)、玻璃清洁器项目法律合规要求</w:t>
        </w:r>
        <w:r>
          <w:tab/>
        </w:r>
        <w:r>
          <w:fldChar w:fldCharType="begin"/>
        </w:r>
        <w:r>
          <w:instrText xml:space="preserve"> PAGEREF _Toc15606 \h </w:instrText>
        </w:r>
        <w:r>
          <w:fldChar w:fldCharType="separate"/>
        </w:r>
        <w:r>
          <w:t>57</w:t>
        </w:r>
        <w:r>
          <w:fldChar w:fldCharType="end"/>
        </w:r>
      </w:hyperlink>
    </w:p>
    <w:p>
      <w:pPr>
        <w:pStyle w:val="TOC2"/>
        <w:tabs>
          <w:tab w:val="right" w:leader="dot" w:pos="8306"/>
        </w:tabs>
      </w:pPr>
      <w:hyperlink w:anchor="_Toc3443" w:history="1">
        <w:r>
          <w:rPr>
            <w:rFonts w:ascii="仿宋" w:eastAsia="仿宋" w:hAnsi="仿宋" w:cs="仿宋" w:hint="eastAsia"/>
            <w:lang w:eastAsia="zh-CN"/>
          </w:rPr>
          <w:t>(三)、玻璃清洁器项目合同管理与法律事务</w:t>
        </w:r>
        <w:r>
          <w:tab/>
        </w:r>
        <w:r>
          <w:fldChar w:fldCharType="begin"/>
        </w:r>
        <w:r>
          <w:instrText xml:space="preserve"> PAGEREF _Toc3443 \h </w:instrText>
        </w:r>
        <w:r>
          <w:fldChar w:fldCharType="separate"/>
        </w:r>
        <w:r>
          <w:t>62</w:t>
        </w:r>
        <w:r>
          <w:fldChar w:fldCharType="end"/>
        </w:r>
      </w:hyperlink>
    </w:p>
    <w:p>
      <w:pPr>
        <w:pStyle w:val="TOC2"/>
        <w:tabs>
          <w:tab w:val="right" w:leader="dot" w:pos="8306"/>
        </w:tabs>
      </w:pPr>
      <w:hyperlink w:anchor="_Toc9664" w:history="1">
        <w:r>
          <w:rPr>
            <w:rFonts w:ascii="仿宋" w:eastAsia="仿宋" w:hAnsi="仿宋" w:cs="仿宋" w:hint="eastAsia"/>
            <w:lang w:eastAsia="zh-CN"/>
          </w:rPr>
          <w:t>(四)、玻璃清洁器项目知识产权保护策略</w:t>
        </w:r>
        <w:r>
          <w:tab/>
        </w:r>
        <w:r>
          <w:fldChar w:fldCharType="begin"/>
        </w:r>
        <w:r>
          <w:instrText xml:space="preserve"> PAGEREF _Toc9664 \h </w:instrText>
        </w:r>
        <w:r>
          <w:fldChar w:fldCharType="separate"/>
        </w:r>
        <w:r>
          <w:t>68</w:t>
        </w:r>
        <w:r>
          <w:fldChar w:fldCharType="end"/>
        </w:r>
      </w:hyperlink>
    </w:p>
    <w:p>
      <w:pPr>
        <w:pStyle w:val="TOC1"/>
        <w:tabs>
          <w:tab w:val="right" w:leader="dot" w:pos="8306"/>
        </w:tabs>
      </w:pPr>
      <w:hyperlink w:anchor="_Toc31098" w:history="1">
        <w:r>
          <w:rPr>
            <w:rFonts w:ascii="仿宋" w:eastAsia="仿宋" w:hAnsi="仿宋" w:cs="仿宋" w:hint="eastAsia"/>
            <w:lang w:eastAsia="zh-CN"/>
          </w:rPr>
          <w:t>十五、风险识别与分类</w:t>
        </w:r>
        <w:r>
          <w:tab/>
        </w:r>
        <w:r>
          <w:fldChar w:fldCharType="begin"/>
        </w:r>
        <w:r>
          <w:instrText xml:space="preserve"> PAGEREF _Toc31098 \h </w:instrText>
        </w:r>
        <w:r>
          <w:fldChar w:fldCharType="separate"/>
        </w:r>
        <w:r>
          <w:t>70</w:t>
        </w:r>
        <w:r>
          <w:fldChar w:fldCharType="end"/>
        </w:r>
      </w:hyperlink>
    </w:p>
    <w:p>
      <w:pPr>
        <w:pStyle w:val="TOC2"/>
        <w:tabs>
          <w:tab w:val="right" w:leader="dot" w:pos="8306"/>
        </w:tabs>
      </w:pPr>
      <w:hyperlink w:anchor="_Toc15006" w:history="1">
        <w:r>
          <w:rPr>
            <w:rFonts w:ascii="仿宋" w:eastAsia="仿宋" w:hAnsi="仿宋" w:cs="仿宋" w:hint="eastAsia"/>
            <w:lang w:eastAsia="zh-CN"/>
          </w:rPr>
          <w:t>(一)、风险识别</w:t>
        </w:r>
        <w:r>
          <w:tab/>
        </w:r>
        <w:r>
          <w:fldChar w:fldCharType="begin"/>
        </w:r>
        <w:r>
          <w:instrText xml:space="preserve"> PAGEREF _Toc15006 \h </w:instrText>
        </w:r>
        <w:r>
          <w:fldChar w:fldCharType="separate"/>
        </w:r>
        <w:r>
          <w:t>70</w:t>
        </w:r>
        <w:r>
          <w:fldChar w:fldCharType="end"/>
        </w:r>
      </w:hyperlink>
    </w:p>
    <w:p>
      <w:pPr>
        <w:pStyle w:val="TOC2"/>
        <w:tabs>
          <w:tab w:val="right" w:leader="dot" w:pos="8306"/>
        </w:tabs>
      </w:pPr>
      <w:hyperlink w:anchor="_Toc19366" w:history="1">
        <w:r>
          <w:rPr>
            <w:rFonts w:ascii="仿宋" w:eastAsia="仿宋" w:hAnsi="仿宋" w:cs="仿宋" w:hint="eastAsia"/>
            <w:lang w:eastAsia="zh-CN"/>
          </w:rPr>
          <w:t>(二)、风险分类</w:t>
        </w:r>
        <w:r>
          <w:tab/>
        </w:r>
        <w:r>
          <w:fldChar w:fldCharType="begin"/>
        </w:r>
        <w:r>
          <w:instrText xml:space="preserve"> PAGEREF _Toc19366 \h </w:instrText>
        </w:r>
        <w:r>
          <w:fldChar w:fldCharType="separate"/>
        </w:r>
        <w:r>
          <w:t>72</w:t>
        </w:r>
        <w:r>
          <w:fldChar w:fldCharType="end"/>
        </w:r>
      </w:hyperlink>
    </w:p>
    <w:p>
      <w:pPr>
        <w:pStyle w:val="TOC1"/>
        <w:tabs>
          <w:tab w:val="right" w:leader="dot" w:pos="8306"/>
        </w:tabs>
      </w:pPr>
      <w:hyperlink w:anchor="_Toc16095" w:history="1">
        <w:r>
          <w:rPr>
            <w:rFonts w:ascii="仿宋" w:eastAsia="仿宋" w:hAnsi="仿宋" w:cs="仿宋" w:hint="eastAsia"/>
            <w:lang w:eastAsia="zh-CN"/>
          </w:rPr>
          <w:t>十六、供应链管理</w:t>
        </w:r>
        <w:r>
          <w:tab/>
        </w:r>
        <w:r>
          <w:fldChar w:fldCharType="begin"/>
        </w:r>
        <w:r>
          <w:instrText xml:space="preserve"> PAGEREF _Toc16095 \h </w:instrText>
        </w:r>
        <w:r>
          <w:fldChar w:fldCharType="separate"/>
        </w:r>
        <w:r>
          <w:t>73</w:t>
        </w:r>
        <w:r>
          <w:fldChar w:fldCharType="end"/>
        </w:r>
      </w:hyperlink>
    </w:p>
    <w:p>
      <w:pPr>
        <w:pStyle w:val="TOC2"/>
        <w:tabs>
          <w:tab w:val="right" w:leader="dot" w:pos="8306"/>
        </w:tabs>
      </w:pPr>
      <w:hyperlink w:anchor="_Toc18228" w:history="1">
        <w:r>
          <w:rPr>
            <w:rFonts w:ascii="仿宋" w:eastAsia="仿宋" w:hAnsi="仿宋" w:cs="仿宋" w:hint="eastAsia"/>
            <w:lang w:eastAsia="zh-CN"/>
          </w:rPr>
          <w:t>(一)、供应链战略规划</w:t>
        </w:r>
        <w:r>
          <w:tab/>
        </w:r>
        <w:r>
          <w:fldChar w:fldCharType="begin"/>
        </w:r>
        <w:r>
          <w:instrText xml:space="preserve"> PAGEREF _Toc18228 \h </w:instrText>
        </w:r>
        <w:r>
          <w:fldChar w:fldCharType="separate"/>
        </w:r>
        <w:r>
          <w:t>73</w:t>
        </w:r>
        <w:r>
          <w:fldChar w:fldCharType="end"/>
        </w:r>
      </w:hyperlink>
    </w:p>
    <w:p>
      <w:pPr>
        <w:pStyle w:val="TOC2"/>
        <w:tabs>
          <w:tab w:val="right" w:leader="dot" w:pos="8306"/>
        </w:tabs>
      </w:pPr>
      <w:hyperlink w:anchor="_Toc18793" w:history="1">
        <w:r>
          <w:rPr>
            <w:rFonts w:ascii="仿宋" w:eastAsia="仿宋" w:hAnsi="仿宋" w:cs="仿宋" w:hint="eastAsia"/>
            <w:lang w:eastAsia="zh-CN"/>
          </w:rPr>
          <w:t>(二)、供应商选择与合作</w:t>
        </w:r>
        <w:r>
          <w:tab/>
        </w:r>
        <w:r>
          <w:fldChar w:fldCharType="begin"/>
        </w:r>
        <w:r>
          <w:instrText xml:space="preserve"> PAGEREF _Toc18793 \h </w:instrText>
        </w:r>
        <w:r>
          <w:fldChar w:fldCharType="separate"/>
        </w:r>
        <w:r>
          <w:t>75</w:t>
        </w:r>
        <w:r>
          <w:fldChar w:fldCharType="end"/>
        </w:r>
      </w:hyperlink>
    </w:p>
    <w:p>
      <w:pPr>
        <w:pStyle w:val="TOC2"/>
        <w:tabs>
          <w:tab w:val="right" w:leader="dot" w:pos="8306"/>
        </w:tabs>
      </w:pPr>
      <w:hyperlink w:anchor="_Toc28061" w:history="1">
        <w:r>
          <w:rPr>
            <w:rFonts w:ascii="仿宋" w:eastAsia="仿宋" w:hAnsi="仿宋" w:cs="仿宋" w:hint="eastAsia"/>
            <w:lang w:eastAsia="zh-CN"/>
          </w:rPr>
          <w:t>(三)、物流与库存管理</w:t>
        </w:r>
        <w:r>
          <w:tab/>
        </w:r>
        <w:r>
          <w:fldChar w:fldCharType="begin"/>
        </w:r>
        <w:r>
          <w:instrText xml:space="preserve"> PAGEREF _Toc28061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496"/>
      <w:r>
        <w:rPr>
          <w:rFonts w:ascii="仿宋" w:eastAsia="仿宋" w:hAnsi="仿宋" w:cs="仿宋" w:hint="eastAsia"/>
          <w:lang w:eastAsia="zh-CN"/>
        </w:rPr>
        <w:t>(一)、玻璃清洁器行业分析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行业一直以来都是市场的关注焦点。行业内的发展趋势、竞争态势以及潜在机会都对玻璃清洁器项目的推进产生深远的影响。通过深入研究行业的整体概貌，我们将更好地理解行业的核心特征，为玻璃清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行业，技术一直是推动创新和发展的关键因素。我们将对当前技术趋势进行详尽分析，包括但不限于人工智能、大数据应用、先进制造技术等。这有助于玻璃清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清洁器项目成功的基础。我们将对主要竞争对手进行深入研究，包括其市场份额、产品特点、市场定位等。通过全面了解竞争对手的优势和劣势，玻璃清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077"/>
      <w:r>
        <w:rPr>
          <w:rFonts w:ascii="仿宋" w:eastAsia="仿宋" w:hAnsi="仿宋" w:cs="仿宋" w:hint="eastAsia"/>
          <w:sz w:val="28"/>
          <w:lang w:eastAsia="zh-CN"/>
        </w:rPr>
        <w:t>(二)、玻璃清洁器市场分析预测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清洁器市场未来的增长趋势。这包括市场的整体规模、各细分领域的发展趋势等。玻璃清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清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玻璃清洁器项目实施过程中需要充分考虑的因素。我们将对市场风险进行全面评估，包括但不限于政策法规风险、市场竞争风险、技术变革风险等。通过对潜在风险的深入分析，玻璃清洁器项目可以制定相应的风险缓解策略，降低不确定性对玻璃清洁器项目的影响。</w:t>
      </w:r>
    </w:p>
    <w:p>
      <w:pPr>
        <w:pStyle w:val="Heading1"/>
        <w:ind w:firstLine="560" w:firstLineChars="200"/>
        <w:rPr>
          <w:rFonts w:ascii="仿宋" w:eastAsia="仿宋" w:hAnsi="仿宋" w:cs="仿宋" w:hint="eastAsia"/>
          <w:sz w:val="28"/>
          <w:lang w:eastAsia="zh-CN"/>
        </w:rPr>
      </w:pPr>
      <w:bookmarkStart w:id="5" w:name="_Toc20798"/>
      <w:r>
        <w:rPr>
          <w:rFonts w:ascii="仿宋" w:eastAsia="仿宋" w:hAnsi="仿宋" w:cs="仿宋" w:hint="eastAsia"/>
          <w:sz w:val="28"/>
          <w:lang w:eastAsia="zh-CN"/>
        </w:rPr>
        <w:t>二、玻璃清洁器项目文档管理</w:t>
      </w:r>
      <w:bookmarkEnd w:id="5"/>
    </w:p>
    <w:p>
      <w:pPr>
        <w:pStyle w:val="Heading2"/>
        <w:rPr>
          <w:rFonts w:ascii="仿宋" w:eastAsia="仿宋" w:hAnsi="仿宋" w:cs="仿宋" w:hint="eastAsia"/>
          <w:lang w:eastAsia="zh-CN"/>
        </w:rPr>
      </w:pPr>
      <w:bookmarkStart w:id="6" w:name="_Toc1988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玻璃清洁器项目高度重视文档的质量和准确性，以支持玻璃清洁器项目的各项活动和决策。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文档的编制始于玻璃清洁器项目计划的初期，我们制定了详细的文档编制计划，明确了每个文档的内容、格式和编写责任人。在玻璃清洁器项目启动阶段，我们首先编制了玻璃清洁器项目章程，明确定义了玻璃清洁器项目的目标、范围、风险等关键要素。随后，玻璃清洁器项目团队根据计划陆续编制了需求文档、设计文档、测试文档等各类文档，确保玻璃清洁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清洁器项目管理中的重要环节，旨在确保玻璃清洁器项目文档符合质量标准和玻璃清洁器项目需求。在玻璃清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清洁器项目相关利益方和专业领域的专家对文档进行独立审查。这有助于获取更全面、客观的反馈，确保玻璃清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玻璃清洁器项目在文档编制与审查方面建立了严格的管理机制，通过规范的流程和多维度的审查，确保玻璃清洁器项目文档的质量、准确性和可靠性，为玻璃清洁器项目的顺利推进提供了有力支持。</w:t>
      </w:r>
    </w:p>
    <w:p>
      <w:pPr>
        <w:pStyle w:val="Heading2"/>
        <w:ind w:firstLine="560" w:firstLineChars="200"/>
        <w:rPr>
          <w:rFonts w:ascii="仿宋" w:eastAsia="仿宋" w:hAnsi="仿宋" w:cs="仿宋" w:hint="eastAsia"/>
          <w:sz w:val="28"/>
          <w:lang w:eastAsia="zh-CN"/>
        </w:rPr>
      </w:pPr>
      <w:bookmarkStart w:id="7" w:name="_Toc245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我们通过多渠道发布文档，包括电子邮件、玻璃清洁器项目管理平台、内部网站等，以满足不同团队成员的偏好和需求。多渠道发布确保了信息的全面覆盖。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我们采用了精细的权限控制，确保只有授权人员可以访问敏感信息。这种安全措施保护了玻璃清洁器项目文档的机密性，防止了未经授权的信息泄露。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5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文档存档与归档是玻璃清洁器项目生命周期中一个至关重要的环节，直接关系到玻璃清洁器项目信息的长期保存和历史记录的完整性。在玻璃清洁器项目中，我们实施了一系列有效的文档存档与归档管理策略：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63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44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玻璃清洁器项目的主要产品是XXXX，预计年产值为XXX万元。这一产品在市场中占据着重要的地位，其广泛的应用范围使得该玻璃清洁器项目的市场前景非常广阔。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清洁器项目的xxx产品作为重要的原材料之一，将在多个领域发挥关键作用。其在建筑、交通、能源等方面的广泛应用将为整个产业链提供强大的支持，形成产业协同效应。玻璃清洁器项目的年产值XXX万XXX万XXX万万元不仅反映了其在市场上的巨大潜力，更预示着它对国民经济的积极贡献。这种关联度高、涉及面广的产业关系，使得该玻璃清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47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总征地面积为XXXX平方米，相当于约XX.XX亩，其中净用地面积为XXXX平方米，红线范围内相当于约XX.XX亩。这一用地规模充分考虑了玻璃清洁器项目的建设需求，保障了玻璃清洁器项目在合适的空间内得以充分发展。玻璃清洁器项目规划的总建筑面积为XXXX平方米，其中主体工程建设占XXXX平方米，计容建筑面积达XXXX平方米。预计建筑工程的投资将达到XXXX万元，为玻璃清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计划购置的设备共计XXXX台（套），设备购置费用为XXXX万元。这一设备购置计划充分考虑到玻璃清洁器项目的生产需求和技术要求，确保了玻璃清洁器项目在生产运营中具备先进的技术装备和高效的生产能力。设备的合理配置将为玻璃清洁器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计划总投资为XXXX万元，预计年实现营业收入为XXXX万元。这一产能规模的设定旨在确保玻璃清洁器项目能够在投资与回报之间取得平衡，实现长期可持续的发展。玻璃清洁器项目的总投资充分考虑到各个方面的需求，包括用地建设、设备购置等多个环节，以确保玻璃清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959"/>
      <w:r>
        <w:rPr>
          <w:rFonts w:ascii="仿宋" w:eastAsia="仿宋" w:hAnsi="仿宋" w:cs="仿宋" w:hint="eastAsia"/>
          <w:sz w:val="28"/>
          <w:lang w:eastAsia="zh-CN"/>
        </w:rPr>
        <w:t>四、玻璃清洁器项目选址可行性分析</w:t>
      </w:r>
      <w:bookmarkEnd w:id="12"/>
    </w:p>
    <w:p>
      <w:pPr>
        <w:pStyle w:val="Heading2"/>
        <w:rPr>
          <w:rFonts w:ascii="仿宋" w:eastAsia="仿宋" w:hAnsi="仿宋" w:cs="仿宋" w:hint="eastAsia"/>
          <w:lang w:eastAsia="zh-CN"/>
        </w:rPr>
      </w:pPr>
      <w:bookmarkStart w:id="13" w:name="_Toc9196"/>
      <w:r>
        <w:rPr>
          <w:rFonts w:ascii="仿宋" w:eastAsia="仿宋" w:hAnsi="仿宋" w:cs="仿宋" w:hint="eastAsia"/>
          <w:lang w:eastAsia="zh-CN"/>
        </w:rPr>
        <w:t>(一)、玻璃清洁器项目选址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该玻璃清洁器项目选址位于XX省XX市XX区XXX街道</w:t>
      </w:r>
    </w:p>
    <w:p>
      <w:pPr>
        <w:pStyle w:val="Heading2"/>
        <w:ind w:firstLine="560" w:firstLineChars="200"/>
        <w:rPr>
          <w:rFonts w:ascii="仿宋" w:eastAsia="仿宋" w:hAnsi="仿宋" w:cs="仿宋" w:hint="eastAsia"/>
          <w:sz w:val="28"/>
          <w:lang w:eastAsia="zh-CN"/>
        </w:rPr>
      </w:pPr>
      <w:bookmarkStart w:id="14" w:name="_Toc988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玻璃清洁器项目的征地面积将根据玻璃清洁器项目的实际规模和需求进行精确规划。具体面积XXX平方米，旨在确保玻璃清洁器项目不仅能够满足当前的发展需求，还能够预留空间以适应未来的扩展。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净用地面积是在征地面积基础上去除不可利用面积后的实际可开发用地。具体面积XXX平方米，考虑到环保、交通、安全等多方面因素，以确保玻璃清洁器项目在整体利用效率上达到最优。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玻璃清洁器项目计划建设的建筑总规模具体面积XXX平方米。这一规模的确定综合考虑了玻璃清洁器项目的性质、规模，以及城市规划的相关要求，确保建筑布局与周边环境协调一致。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绿地率是玻璃清洁器项目用地中被规划为绿地的比例。具体面积XXX平方米，旨在通过合理规划绿地，改善玻璃清洁器项目周边环境，提升居民生活质量，并符合城市整体绿化规划。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容积率是用地上可以建设的建筑总体积与用地面积之比。具体面积XXX，通过合理的容积率规划，确保玻璃清洁器项目建筑规模与周边环境和谐共生。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清洁器项目选址与当地城市规划相一致，具体面积XXX平方米。通过与城市规划部门深入沟通，确保玻璃清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清洁器项目选址符合当地产业政策，具体面积XXX平方米。这包括玻璃清洁器项目对当地经济的促进作用，以及对相关产业的带动效应，确保玻璃清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用地总体要求必须符合环保和可持续发展的原则，具体面积XXX平方米。通过采用绿色建筑设计、节能减排等措施，确保玻璃清洁器项目在建设和运营过程中对环境的影响最小化，达到可持续发展的要求。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确保玻璃清洁器项目选址具备必要的公共设施配套，具体面积XXX平方米。这包括交通便利性、教育、医疗等基础设施，以提高居民生活品质，使得玻璃清洁器项目选址更具吸引力。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考虑用地总体要求对当地社会稳定性的影响，具体面积XXX平方米。通过深入了解当地社区反馈，确保玻璃清洁器项目的选址和建设过程对当地社会和谐稳定产生积极作用。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清洁器项目选址不仅符合法规和规划，还在实际操作中具有可行性。这一全面规划将为玻璃清洁器项目的成功实施提供坚实的基础，确保玻璃清洁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81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清洁器项目的设备规划和空间设计中，我们将采取灵活设备布局的措施。设备布局将根据实际需求进行灵活设计，避免不必要的浪费。通过合理规划设备摆放位置，我们将提高设备的利用率，减少设备间距，以确保玻璃清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清洁器项目内部引入共享设施的概念，例如共享会议室、办公区等。通过这种方式，我们可以减少对资源的重复建设，提高资源共享效率，从而减小玻璃清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88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清洁器项目的总图布置中，我们将不同功能区域进行明确的规划，以最大程度满足玻璃清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73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清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玻璃清洁器项目对环境的影响是综合评价的重要因素之一。我们将详细考虑选址周边的自然环境、生态保护区、水源地等情况，确保玻璃清洁器项目的建设和运营对环境影响最小化，并符合当地的环保法规标准。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对选址的评价还需充分考虑当地政府的产业政策和法规。我们将详细了解玻璃清洁器项目所在地的相关政策，确保玻璃清洁器项目的规划和运营与当地法规相符，降低不必要的法律风险。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考虑到社会稳定性对企业运营的重要性，我们将评估选址地区的社会安全情况、劳工关系、社区反馈等方面，以确保玻璃清洁器项目的建设和运营不会受到社会稳定性的负面影响。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最后，我们将综合考虑用地成本，包括土地购置费用、土地开发成本等。通过对用地成本的详细评估，我们能够做出更为精确的经济效益分析，为玻璃清洁器项目的投资决策提供有力支持。</w:t>
      </w:r>
    </w:p>
    <w:p>
      <w:pPr>
        <w:pStyle w:val="Heading1"/>
        <w:ind w:firstLine="560" w:firstLineChars="200"/>
        <w:rPr>
          <w:rFonts w:ascii="仿宋" w:eastAsia="仿宋" w:hAnsi="仿宋" w:cs="仿宋" w:hint="eastAsia"/>
          <w:sz w:val="28"/>
          <w:lang w:eastAsia="zh-CN"/>
        </w:rPr>
      </w:pPr>
      <w:bookmarkStart w:id="18" w:name="_Toc3465"/>
      <w:r>
        <w:rPr>
          <w:rFonts w:ascii="仿宋" w:eastAsia="仿宋" w:hAnsi="仿宋" w:cs="仿宋" w:hint="eastAsia"/>
          <w:sz w:val="28"/>
          <w:lang w:eastAsia="zh-CN"/>
        </w:rPr>
        <w:t>五、玻璃清洁器项目危机管理</w:t>
      </w:r>
      <w:bookmarkEnd w:id="18"/>
    </w:p>
    <w:p>
      <w:pPr>
        <w:pStyle w:val="Heading2"/>
        <w:rPr>
          <w:rFonts w:ascii="仿宋" w:eastAsia="仿宋" w:hAnsi="仿宋" w:cs="仿宋" w:hint="eastAsia"/>
          <w:lang w:eastAsia="zh-CN"/>
        </w:rPr>
      </w:pPr>
      <w:bookmarkStart w:id="19" w:name="_Toc563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危机管理中，危机预警与识别是确保玻璃清洁器项目稳健运行的核心步骤。通过建立全面的监测机制，玻璃清洁器项目团队旨在及时发现和理解潜在的风险和危机因素，以便采取及时的预防和应对措施，确保玻璃清洁器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首先，通过深入的风险评估，玻璃清洁器项目团队全面分析了整个玻璃清洁器项目和各个阶段可能存在的威胁。这包括准确评估每个潜在风险的发生概率和可能影响的程度，为后续危机预警提供了有力支持。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清洁器项目团队着重于明确定义玻璃清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清洁器项目进展的持续监控，团队能够及时发现潜在问题并作出迅速反应。玻璃清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在这一阶段，团队的专业素养和反应速度将发挥至关重要的作用，以确保潜在危机能够在初期得到有效的处理，最大程度地减轻负面影响。通过危机预警与识别，玻璃清洁器项目得以更有序、可控地推进。</w:t>
      </w:r>
    </w:p>
    <w:p>
      <w:pPr>
        <w:pStyle w:val="Heading2"/>
        <w:ind w:firstLine="560" w:firstLineChars="200"/>
        <w:rPr>
          <w:rFonts w:ascii="仿宋" w:eastAsia="仿宋" w:hAnsi="仿宋" w:cs="仿宋" w:hint="eastAsia"/>
          <w:sz w:val="28"/>
          <w:lang w:eastAsia="zh-CN"/>
        </w:rPr>
      </w:pPr>
      <w:bookmarkStart w:id="20" w:name="_Toc2373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在危机发生时，玻璃清洁器项目团队立即行动，成立了应急小组。该小组的任务是迅速制定并实施紧急应对措施，以最小化潜在损失。以下是采取的主要措施：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暂停玻璃清洁器项目进度：为遏制危机蔓延，玻璃清洁器项目暂时停止进行，以便全面评估当前状况。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资源重新分配：重新评估玻璃清洁器项目资源的分配，确保最大限度地减小损失。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https://d.book118.com/968127030105006022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E50A2"/>
    <w:rsid w:val="6C6E50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2703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2023-12-30T09:47:00Z</dcterms:created>
  <dcterms:modified xsi:type="dcterms:W3CDTF">2023-12-30T09:47:23Z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47118C83D9804A86963A1CA948194514_11</vt:lpwstr>
  </property>
  <property fmtid="{D5CDD505-2E9C-101B-9397-08002B2CF9AE}" pid="3" name="KSOProductBuildVer">
    <vt:lpwstr>2052-12.1.0.16120</vt:lpwstr>
  </property>
</Properties>
</file>