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储罐设备项目规划设计方案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10" w:history="1">
        <w:r>
          <w:rPr>
            <w:rFonts w:ascii="仿宋" w:eastAsia="仿宋" w:hAnsi="仿宋" w:cs="仿宋" w:hint="eastAsia"/>
            <w:lang w:eastAsia="zh-CN"/>
          </w:rPr>
          <w:t>概论</w:t>
        </w:r>
        <w:r>
          <w:tab/>
        </w:r>
        <w:r>
          <w:fldChar w:fldCharType="begin"/>
        </w:r>
        <w:r>
          <w:instrText xml:space="preserve"> PAGEREF _Toc20510 \h </w:instrText>
        </w:r>
        <w:r>
          <w:fldChar w:fldCharType="separate"/>
        </w:r>
        <w:r>
          <w:t>3</w:t>
        </w:r>
        <w:r>
          <w:fldChar w:fldCharType="end"/>
        </w:r>
      </w:hyperlink>
    </w:p>
    <w:p>
      <w:pPr>
        <w:pStyle w:val="TOC1"/>
        <w:tabs>
          <w:tab w:val="right" w:leader="dot" w:pos="8306"/>
        </w:tabs>
      </w:pPr>
      <w:hyperlink w:anchor="_Toc3234" w:history="1">
        <w:r>
          <w:rPr>
            <w:rFonts w:ascii="仿宋" w:eastAsia="仿宋" w:hAnsi="仿宋" w:cs="仿宋" w:hint="eastAsia"/>
            <w:lang w:eastAsia="zh-CN"/>
          </w:rPr>
          <w:t>一、储罐设备项目选址可行性分析</w:t>
        </w:r>
        <w:r>
          <w:tab/>
        </w:r>
        <w:r>
          <w:fldChar w:fldCharType="begin"/>
        </w:r>
        <w:r>
          <w:instrText xml:space="preserve"> PAGEREF _Toc3234 \h </w:instrText>
        </w:r>
        <w:r>
          <w:fldChar w:fldCharType="separate"/>
        </w:r>
        <w:r>
          <w:t>3</w:t>
        </w:r>
        <w:r>
          <w:fldChar w:fldCharType="end"/>
        </w:r>
      </w:hyperlink>
    </w:p>
    <w:p>
      <w:pPr>
        <w:pStyle w:val="TOC2"/>
        <w:tabs>
          <w:tab w:val="right" w:leader="dot" w:pos="8306"/>
        </w:tabs>
      </w:pPr>
      <w:hyperlink w:anchor="_Toc18403" w:history="1">
        <w:r>
          <w:rPr>
            <w:rFonts w:ascii="仿宋" w:eastAsia="仿宋" w:hAnsi="仿宋" w:cs="仿宋" w:hint="eastAsia"/>
            <w:lang w:eastAsia="zh-CN"/>
          </w:rPr>
          <w:t>(一)、储罐设备项目选址</w:t>
        </w:r>
        <w:r>
          <w:tab/>
        </w:r>
        <w:r>
          <w:fldChar w:fldCharType="begin"/>
        </w:r>
        <w:r>
          <w:instrText xml:space="preserve"> PAGEREF _Toc18403 \h </w:instrText>
        </w:r>
        <w:r>
          <w:fldChar w:fldCharType="separate"/>
        </w:r>
        <w:r>
          <w:t>3</w:t>
        </w:r>
        <w:r>
          <w:fldChar w:fldCharType="end"/>
        </w:r>
      </w:hyperlink>
    </w:p>
    <w:p>
      <w:pPr>
        <w:pStyle w:val="TOC2"/>
        <w:tabs>
          <w:tab w:val="right" w:leader="dot" w:pos="8306"/>
        </w:tabs>
      </w:pPr>
      <w:hyperlink w:anchor="_Toc22309" w:history="1">
        <w:r>
          <w:rPr>
            <w:rFonts w:ascii="仿宋" w:eastAsia="仿宋" w:hAnsi="仿宋" w:cs="仿宋" w:hint="eastAsia"/>
            <w:lang w:eastAsia="zh-CN"/>
          </w:rPr>
          <w:t>(二)、用地控制指标</w:t>
        </w:r>
        <w:r>
          <w:tab/>
        </w:r>
        <w:r>
          <w:fldChar w:fldCharType="begin"/>
        </w:r>
        <w:r>
          <w:instrText xml:space="preserve"> PAGEREF _Toc22309 \h </w:instrText>
        </w:r>
        <w:r>
          <w:fldChar w:fldCharType="separate"/>
        </w:r>
        <w:r>
          <w:t>3</w:t>
        </w:r>
        <w:r>
          <w:fldChar w:fldCharType="end"/>
        </w:r>
      </w:hyperlink>
    </w:p>
    <w:p>
      <w:pPr>
        <w:pStyle w:val="TOC2"/>
        <w:tabs>
          <w:tab w:val="right" w:leader="dot" w:pos="8306"/>
        </w:tabs>
      </w:pPr>
      <w:hyperlink w:anchor="_Toc27647" w:history="1">
        <w:r>
          <w:rPr>
            <w:rFonts w:ascii="仿宋" w:eastAsia="仿宋" w:hAnsi="仿宋" w:cs="仿宋" w:hint="eastAsia"/>
            <w:lang w:eastAsia="zh-CN"/>
          </w:rPr>
          <w:t>(三)、节约用地措施</w:t>
        </w:r>
        <w:r>
          <w:tab/>
        </w:r>
        <w:r>
          <w:fldChar w:fldCharType="begin"/>
        </w:r>
        <w:r>
          <w:instrText xml:space="preserve"> PAGEREF _Toc27647 \h </w:instrText>
        </w:r>
        <w:r>
          <w:fldChar w:fldCharType="separate"/>
        </w:r>
        <w:r>
          <w:t>5</w:t>
        </w:r>
        <w:r>
          <w:fldChar w:fldCharType="end"/>
        </w:r>
      </w:hyperlink>
    </w:p>
    <w:p>
      <w:pPr>
        <w:pStyle w:val="TOC2"/>
        <w:tabs>
          <w:tab w:val="right" w:leader="dot" w:pos="8306"/>
        </w:tabs>
      </w:pPr>
      <w:hyperlink w:anchor="_Toc5253" w:history="1">
        <w:r>
          <w:rPr>
            <w:rFonts w:ascii="仿宋" w:eastAsia="仿宋" w:hAnsi="仿宋" w:cs="仿宋" w:hint="eastAsia"/>
            <w:lang w:eastAsia="zh-CN"/>
          </w:rPr>
          <w:t>(四)、总图布置方案</w:t>
        </w:r>
        <w:r>
          <w:tab/>
        </w:r>
        <w:r>
          <w:fldChar w:fldCharType="begin"/>
        </w:r>
        <w:r>
          <w:instrText xml:space="preserve"> PAGEREF _Toc5253 \h </w:instrText>
        </w:r>
        <w:r>
          <w:fldChar w:fldCharType="separate"/>
        </w:r>
        <w:r>
          <w:t>6</w:t>
        </w:r>
        <w:r>
          <w:fldChar w:fldCharType="end"/>
        </w:r>
      </w:hyperlink>
    </w:p>
    <w:p>
      <w:pPr>
        <w:pStyle w:val="TOC2"/>
        <w:tabs>
          <w:tab w:val="right" w:leader="dot" w:pos="8306"/>
        </w:tabs>
      </w:pPr>
      <w:hyperlink w:anchor="_Toc6377" w:history="1">
        <w:r>
          <w:rPr>
            <w:rFonts w:ascii="仿宋" w:eastAsia="仿宋" w:hAnsi="仿宋" w:cs="仿宋" w:hint="eastAsia"/>
            <w:lang w:eastAsia="zh-CN"/>
          </w:rPr>
          <w:t>(五)、选址综合评价</w:t>
        </w:r>
        <w:r>
          <w:tab/>
        </w:r>
        <w:r>
          <w:fldChar w:fldCharType="begin"/>
        </w:r>
        <w:r>
          <w:instrText xml:space="preserve"> PAGEREF _Toc6377 \h </w:instrText>
        </w:r>
        <w:r>
          <w:fldChar w:fldCharType="separate"/>
        </w:r>
        <w:r>
          <w:t>7</w:t>
        </w:r>
        <w:r>
          <w:fldChar w:fldCharType="end"/>
        </w:r>
      </w:hyperlink>
    </w:p>
    <w:p>
      <w:pPr>
        <w:pStyle w:val="TOC1"/>
        <w:tabs>
          <w:tab w:val="right" w:leader="dot" w:pos="8306"/>
        </w:tabs>
      </w:pPr>
      <w:hyperlink w:anchor="_Toc14406" w:history="1">
        <w:r>
          <w:rPr>
            <w:rFonts w:ascii="仿宋" w:eastAsia="仿宋" w:hAnsi="仿宋" w:cs="仿宋" w:hint="eastAsia"/>
            <w:lang w:eastAsia="zh-CN"/>
          </w:rPr>
          <w:t>二、储罐设备项目土建工程</w:t>
        </w:r>
        <w:r>
          <w:tab/>
        </w:r>
        <w:r>
          <w:fldChar w:fldCharType="begin"/>
        </w:r>
        <w:r>
          <w:instrText xml:space="preserve"> PAGEREF _Toc14406 \h </w:instrText>
        </w:r>
        <w:r>
          <w:fldChar w:fldCharType="separate"/>
        </w:r>
        <w:r>
          <w:t>8</w:t>
        </w:r>
        <w:r>
          <w:fldChar w:fldCharType="end"/>
        </w:r>
      </w:hyperlink>
    </w:p>
    <w:p>
      <w:pPr>
        <w:pStyle w:val="TOC2"/>
        <w:tabs>
          <w:tab w:val="right" w:leader="dot" w:pos="8306"/>
        </w:tabs>
      </w:pPr>
      <w:hyperlink w:anchor="_Toc8510" w:history="1">
        <w:r>
          <w:rPr>
            <w:rFonts w:ascii="仿宋" w:eastAsia="仿宋" w:hAnsi="仿宋" w:cs="仿宋" w:hint="eastAsia"/>
            <w:lang w:eastAsia="zh-CN"/>
          </w:rPr>
          <w:t>(一)、建筑工程设计原则</w:t>
        </w:r>
        <w:r>
          <w:tab/>
        </w:r>
        <w:r>
          <w:fldChar w:fldCharType="begin"/>
        </w:r>
        <w:r>
          <w:instrText xml:space="preserve"> PAGEREF _Toc8510 \h </w:instrText>
        </w:r>
        <w:r>
          <w:fldChar w:fldCharType="separate"/>
        </w:r>
        <w:r>
          <w:t>8</w:t>
        </w:r>
        <w:r>
          <w:fldChar w:fldCharType="end"/>
        </w:r>
      </w:hyperlink>
    </w:p>
    <w:p>
      <w:pPr>
        <w:pStyle w:val="TOC2"/>
        <w:tabs>
          <w:tab w:val="right" w:leader="dot" w:pos="8306"/>
        </w:tabs>
      </w:pPr>
      <w:hyperlink w:anchor="_Toc27421" w:history="1">
        <w:r>
          <w:rPr>
            <w:rFonts w:ascii="仿宋" w:eastAsia="仿宋" w:hAnsi="仿宋" w:cs="仿宋" w:hint="eastAsia"/>
            <w:lang w:eastAsia="zh-CN"/>
          </w:rPr>
          <w:t>(二)、土建工程设计年限及安全等级</w:t>
        </w:r>
        <w:r>
          <w:tab/>
        </w:r>
        <w:r>
          <w:fldChar w:fldCharType="begin"/>
        </w:r>
        <w:r>
          <w:instrText xml:space="preserve"> PAGEREF _Toc27421 \h </w:instrText>
        </w:r>
        <w:r>
          <w:fldChar w:fldCharType="separate"/>
        </w:r>
        <w:r>
          <w:t>9</w:t>
        </w:r>
        <w:r>
          <w:fldChar w:fldCharType="end"/>
        </w:r>
      </w:hyperlink>
    </w:p>
    <w:p>
      <w:pPr>
        <w:pStyle w:val="TOC2"/>
        <w:tabs>
          <w:tab w:val="right" w:leader="dot" w:pos="8306"/>
        </w:tabs>
      </w:pPr>
      <w:hyperlink w:anchor="_Toc12636" w:history="1">
        <w:r>
          <w:rPr>
            <w:rFonts w:ascii="仿宋" w:eastAsia="仿宋" w:hAnsi="仿宋" w:cs="仿宋" w:hint="eastAsia"/>
            <w:lang w:eastAsia="zh-CN"/>
          </w:rPr>
          <w:t>(三)、建筑工程设计总体要求</w:t>
        </w:r>
        <w:r>
          <w:tab/>
        </w:r>
        <w:r>
          <w:fldChar w:fldCharType="begin"/>
        </w:r>
        <w:r>
          <w:instrText xml:space="preserve"> PAGEREF _Toc12636 \h </w:instrText>
        </w:r>
        <w:r>
          <w:fldChar w:fldCharType="separate"/>
        </w:r>
        <w:r>
          <w:t>11</w:t>
        </w:r>
        <w:r>
          <w:fldChar w:fldCharType="end"/>
        </w:r>
      </w:hyperlink>
    </w:p>
    <w:p>
      <w:pPr>
        <w:pStyle w:val="TOC2"/>
        <w:tabs>
          <w:tab w:val="right" w:leader="dot" w:pos="8306"/>
        </w:tabs>
      </w:pPr>
      <w:hyperlink w:anchor="_Toc7291" w:history="1">
        <w:r>
          <w:rPr>
            <w:rFonts w:ascii="仿宋" w:eastAsia="仿宋" w:hAnsi="仿宋" w:cs="仿宋" w:hint="eastAsia"/>
            <w:lang w:eastAsia="zh-CN"/>
          </w:rPr>
          <w:t>(四)、土建工程建设指标</w:t>
        </w:r>
        <w:r>
          <w:tab/>
        </w:r>
        <w:r>
          <w:fldChar w:fldCharType="begin"/>
        </w:r>
        <w:r>
          <w:instrText xml:space="preserve"> PAGEREF _Toc7291 \h </w:instrText>
        </w:r>
        <w:r>
          <w:fldChar w:fldCharType="separate"/>
        </w:r>
        <w:r>
          <w:t>11</w:t>
        </w:r>
        <w:r>
          <w:fldChar w:fldCharType="end"/>
        </w:r>
      </w:hyperlink>
    </w:p>
    <w:p>
      <w:pPr>
        <w:pStyle w:val="TOC1"/>
        <w:tabs>
          <w:tab w:val="right" w:leader="dot" w:pos="8306"/>
        </w:tabs>
      </w:pPr>
      <w:hyperlink w:anchor="_Toc25912" w:history="1">
        <w:r>
          <w:rPr>
            <w:rFonts w:ascii="仿宋" w:eastAsia="仿宋" w:hAnsi="仿宋" w:cs="仿宋" w:hint="eastAsia"/>
            <w:lang w:eastAsia="zh-CN"/>
          </w:rPr>
          <w:t>三、产品规划分析</w:t>
        </w:r>
        <w:r>
          <w:tab/>
        </w:r>
        <w:r>
          <w:fldChar w:fldCharType="begin"/>
        </w:r>
        <w:r>
          <w:instrText xml:space="preserve"> PAGEREF _Toc25912 \h </w:instrText>
        </w:r>
        <w:r>
          <w:fldChar w:fldCharType="separate"/>
        </w:r>
        <w:r>
          <w:t>11</w:t>
        </w:r>
        <w:r>
          <w:fldChar w:fldCharType="end"/>
        </w:r>
      </w:hyperlink>
    </w:p>
    <w:p>
      <w:pPr>
        <w:pStyle w:val="TOC2"/>
        <w:tabs>
          <w:tab w:val="right" w:leader="dot" w:pos="8306"/>
        </w:tabs>
      </w:pPr>
      <w:hyperlink w:anchor="_Toc24998" w:history="1">
        <w:r>
          <w:rPr>
            <w:rFonts w:ascii="仿宋" w:eastAsia="仿宋" w:hAnsi="仿宋" w:cs="仿宋" w:hint="eastAsia"/>
            <w:lang w:eastAsia="zh-CN"/>
          </w:rPr>
          <w:t>(一)、产品规划</w:t>
        </w:r>
        <w:r>
          <w:tab/>
        </w:r>
        <w:r>
          <w:fldChar w:fldCharType="begin"/>
        </w:r>
        <w:r>
          <w:instrText xml:space="preserve"> PAGEREF _Toc24998 \h </w:instrText>
        </w:r>
        <w:r>
          <w:fldChar w:fldCharType="separate"/>
        </w:r>
        <w:r>
          <w:t>11</w:t>
        </w:r>
        <w:r>
          <w:fldChar w:fldCharType="end"/>
        </w:r>
      </w:hyperlink>
    </w:p>
    <w:p>
      <w:pPr>
        <w:pStyle w:val="TOC2"/>
        <w:tabs>
          <w:tab w:val="right" w:leader="dot" w:pos="8306"/>
        </w:tabs>
      </w:pPr>
      <w:hyperlink w:anchor="_Toc18840" w:history="1">
        <w:r>
          <w:rPr>
            <w:rFonts w:ascii="仿宋" w:eastAsia="仿宋" w:hAnsi="仿宋" w:cs="仿宋" w:hint="eastAsia"/>
            <w:lang w:eastAsia="zh-CN"/>
          </w:rPr>
          <w:t>(二)、建设规模</w:t>
        </w:r>
        <w:r>
          <w:tab/>
        </w:r>
        <w:r>
          <w:fldChar w:fldCharType="begin"/>
        </w:r>
        <w:r>
          <w:instrText xml:space="preserve"> PAGEREF _Toc18840 \h </w:instrText>
        </w:r>
        <w:r>
          <w:fldChar w:fldCharType="separate"/>
        </w:r>
        <w:r>
          <w:t>12</w:t>
        </w:r>
        <w:r>
          <w:fldChar w:fldCharType="end"/>
        </w:r>
      </w:hyperlink>
    </w:p>
    <w:p>
      <w:pPr>
        <w:pStyle w:val="TOC1"/>
        <w:tabs>
          <w:tab w:val="right" w:leader="dot" w:pos="8306"/>
        </w:tabs>
      </w:pPr>
      <w:hyperlink w:anchor="_Toc5757" w:history="1">
        <w:r>
          <w:rPr>
            <w:rFonts w:ascii="仿宋" w:eastAsia="仿宋" w:hAnsi="仿宋" w:cs="仿宋" w:hint="eastAsia"/>
            <w:lang w:eastAsia="zh-CN"/>
          </w:rPr>
          <w:t>四、储罐设备项目可持续发展</w:t>
        </w:r>
        <w:r>
          <w:tab/>
        </w:r>
        <w:r>
          <w:fldChar w:fldCharType="begin"/>
        </w:r>
        <w:r>
          <w:instrText xml:space="preserve"> PAGEREF _Toc5757 \h </w:instrText>
        </w:r>
        <w:r>
          <w:fldChar w:fldCharType="separate"/>
        </w:r>
        <w:r>
          <w:t>13</w:t>
        </w:r>
        <w:r>
          <w:fldChar w:fldCharType="end"/>
        </w:r>
      </w:hyperlink>
    </w:p>
    <w:p>
      <w:pPr>
        <w:pStyle w:val="TOC2"/>
        <w:tabs>
          <w:tab w:val="right" w:leader="dot" w:pos="8306"/>
        </w:tabs>
      </w:pPr>
      <w:hyperlink w:anchor="_Toc3151" w:history="1">
        <w:r>
          <w:rPr>
            <w:rFonts w:ascii="仿宋" w:eastAsia="仿宋" w:hAnsi="仿宋" w:cs="仿宋" w:hint="eastAsia"/>
            <w:lang w:eastAsia="zh-CN"/>
          </w:rPr>
          <w:t>(一)、可持续战略与实践</w:t>
        </w:r>
        <w:r>
          <w:tab/>
        </w:r>
        <w:r>
          <w:fldChar w:fldCharType="begin"/>
        </w:r>
        <w:r>
          <w:instrText xml:space="preserve"> PAGEREF _Toc3151 \h </w:instrText>
        </w:r>
        <w:r>
          <w:fldChar w:fldCharType="separate"/>
        </w:r>
        <w:r>
          <w:t>13</w:t>
        </w:r>
        <w:r>
          <w:fldChar w:fldCharType="end"/>
        </w:r>
      </w:hyperlink>
    </w:p>
    <w:p>
      <w:pPr>
        <w:pStyle w:val="TOC2"/>
        <w:tabs>
          <w:tab w:val="right" w:leader="dot" w:pos="8306"/>
        </w:tabs>
      </w:pPr>
      <w:hyperlink w:anchor="_Toc5450" w:history="1">
        <w:r>
          <w:rPr>
            <w:rFonts w:ascii="仿宋" w:eastAsia="仿宋" w:hAnsi="仿宋" w:cs="仿宋" w:hint="eastAsia"/>
            <w:lang w:eastAsia="zh-CN"/>
          </w:rPr>
          <w:t>(二)、环保与社会责任</w:t>
        </w:r>
        <w:r>
          <w:tab/>
        </w:r>
        <w:r>
          <w:fldChar w:fldCharType="begin"/>
        </w:r>
        <w:r>
          <w:instrText xml:space="preserve"> PAGEREF _Toc5450 \h </w:instrText>
        </w:r>
        <w:r>
          <w:fldChar w:fldCharType="separate"/>
        </w:r>
        <w:r>
          <w:t>14</w:t>
        </w:r>
        <w:r>
          <w:fldChar w:fldCharType="end"/>
        </w:r>
      </w:hyperlink>
    </w:p>
    <w:p>
      <w:pPr>
        <w:pStyle w:val="TOC1"/>
        <w:tabs>
          <w:tab w:val="right" w:leader="dot" w:pos="8306"/>
        </w:tabs>
      </w:pPr>
      <w:hyperlink w:anchor="_Toc31539" w:history="1">
        <w:r>
          <w:rPr>
            <w:rFonts w:ascii="仿宋" w:eastAsia="仿宋" w:hAnsi="仿宋" w:cs="仿宋" w:hint="eastAsia"/>
            <w:lang w:eastAsia="zh-CN"/>
          </w:rPr>
          <w:t>五、储罐设备项目建设单位说明</w:t>
        </w:r>
        <w:r>
          <w:tab/>
        </w:r>
        <w:r>
          <w:fldChar w:fldCharType="begin"/>
        </w:r>
        <w:r>
          <w:instrText xml:space="preserve"> PAGEREF _Toc31539 \h </w:instrText>
        </w:r>
        <w:r>
          <w:fldChar w:fldCharType="separate"/>
        </w:r>
        <w:r>
          <w:t>15</w:t>
        </w:r>
        <w:r>
          <w:fldChar w:fldCharType="end"/>
        </w:r>
      </w:hyperlink>
    </w:p>
    <w:p>
      <w:pPr>
        <w:pStyle w:val="TOC2"/>
        <w:tabs>
          <w:tab w:val="right" w:leader="dot" w:pos="8306"/>
        </w:tabs>
      </w:pPr>
      <w:hyperlink w:anchor="_Toc18013" w:history="1">
        <w:r>
          <w:rPr>
            <w:rFonts w:ascii="仿宋" w:eastAsia="仿宋" w:hAnsi="仿宋" w:cs="仿宋" w:hint="eastAsia"/>
            <w:lang w:eastAsia="zh-CN"/>
          </w:rPr>
          <w:t>(一)、储罐设备项目承办单位基本情况</w:t>
        </w:r>
        <w:r>
          <w:tab/>
        </w:r>
        <w:r>
          <w:fldChar w:fldCharType="begin"/>
        </w:r>
        <w:r>
          <w:instrText xml:space="preserve"> PAGEREF _Toc18013 \h </w:instrText>
        </w:r>
        <w:r>
          <w:fldChar w:fldCharType="separate"/>
        </w:r>
        <w:r>
          <w:t>15</w:t>
        </w:r>
        <w:r>
          <w:fldChar w:fldCharType="end"/>
        </w:r>
      </w:hyperlink>
    </w:p>
    <w:p>
      <w:pPr>
        <w:pStyle w:val="TOC2"/>
        <w:tabs>
          <w:tab w:val="right" w:leader="dot" w:pos="8306"/>
        </w:tabs>
      </w:pPr>
      <w:hyperlink w:anchor="_Toc12256" w:history="1">
        <w:r>
          <w:rPr>
            <w:rFonts w:ascii="仿宋" w:eastAsia="仿宋" w:hAnsi="仿宋" w:cs="仿宋" w:hint="eastAsia"/>
            <w:lang w:eastAsia="zh-CN"/>
          </w:rPr>
          <w:t>(二)、公司经济效益分析</w:t>
        </w:r>
        <w:r>
          <w:tab/>
        </w:r>
        <w:r>
          <w:fldChar w:fldCharType="begin"/>
        </w:r>
        <w:r>
          <w:instrText xml:space="preserve"> PAGEREF _Toc12256 \h </w:instrText>
        </w:r>
        <w:r>
          <w:fldChar w:fldCharType="separate"/>
        </w:r>
        <w:r>
          <w:t>16</w:t>
        </w:r>
        <w:r>
          <w:fldChar w:fldCharType="end"/>
        </w:r>
      </w:hyperlink>
    </w:p>
    <w:p>
      <w:pPr>
        <w:pStyle w:val="TOC1"/>
        <w:tabs>
          <w:tab w:val="right" w:leader="dot" w:pos="8306"/>
        </w:tabs>
      </w:pPr>
      <w:hyperlink w:anchor="_Toc3394" w:history="1">
        <w:r>
          <w:rPr>
            <w:rFonts w:ascii="仿宋" w:eastAsia="仿宋" w:hAnsi="仿宋" w:cs="仿宋" w:hint="eastAsia"/>
            <w:lang w:eastAsia="zh-CN"/>
          </w:rPr>
          <w:t>六、储罐设备项目文档管理</w:t>
        </w:r>
        <w:r>
          <w:tab/>
        </w:r>
        <w:r>
          <w:fldChar w:fldCharType="begin"/>
        </w:r>
        <w:r>
          <w:instrText xml:space="preserve"> PAGEREF _Toc3394 \h </w:instrText>
        </w:r>
        <w:r>
          <w:fldChar w:fldCharType="separate"/>
        </w:r>
        <w:r>
          <w:t>17</w:t>
        </w:r>
        <w:r>
          <w:fldChar w:fldCharType="end"/>
        </w:r>
      </w:hyperlink>
    </w:p>
    <w:p>
      <w:pPr>
        <w:pStyle w:val="TOC2"/>
        <w:tabs>
          <w:tab w:val="right" w:leader="dot" w:pos="8306"/>
        </w:tabs>
      </w:pPr>
      <w:hyperlink w:anchor="_Toc30348" w:history="1">
        <w:r>
          <w:rPr>
            <w:rFonts w:ascii="仿宋" w:eastAsia="仿宋" w:hAnsi="仿宋" w:cs="仿宋" w:hint="eastAsia"/>
            <w:lang w:eastAsia="zh-CN"/>
          </w:rPr>
          <w:t>(一)、文档编制与审查</w:t>
        </w:r>
        <w:r>
          <w:tab/>
        </w:r>
        <w:r>
          <w:fldChar w:fldCharType="begin"/>
        </w:r>
        <w:r>
          <w:instrText xml:space="preserve"> PAGEREF _Toc30348 \h </w:instrText>
        </w:r>
        <w:r>
          <w:fldChar w:fldCharType="separate"/>
        </w:r>
        <w:r>
          <w:t>17</w:t>
        </w:r>
        <w:r>
          <w:fldChar w:fldCharType="end"/>
        </w:r>
      </w:hyperlink>
    </w:p>
    <w:p>
      <w:pPr>
        <w:pStyle w:val="TOC2"/>
        <w:tabs>
          <w:tab w:val="right" w:leader="dot" w:pos="8306"/>
        </w:tabs>
      </w:pPr>
      <w:hyperlink w:anchor="_Toc2249" w:history="1">
        <w:r>
          <w:rPr>
            <w:rFonts w:ascii="仿宋" w:eastAsia="仿宋" w:hAnsi="仿宋" w:cs="仿宋" w:hint="eastAsia"/>
            <w:lang w:eastAsia="zh-CN"/>
          </w:rPr>
          <w:t>(二)、文档发布与分发</w:t>
        </w:r>
        <w:r>
          <w:tab/>
        </w:r>
        <w:r>
          <w:fldChar w:fldCharType="begin"/>
        </w:r>
        <w:r>
          <w:instrText xml:space="preserve"> PAGEREF _Toc2249 \h </w:instrText>
        </w:r>
        <w:r>
          <w:fldChar w:fldCharType="separate"/>
        </w:r>
        <w:r>
          <w:t>18</w:t>
        </w:r>
        <w:r>
          <w:fldChar w:fldCharType="end"/>
        </w:r>
      </w:hyperlink>
    </w:p>
    <w:p>
      <w:pPr>
        <w:pStyle w:val="TOC2"/>
        <w:tabs>
          <w:tab w:val="right" w:leader="dot" w:pos="8306"/>
        </w:tabs>
      </w:pPr>
      <w:hyperlink w:anchor="_Toc12405" w:history="1">
        <w:r>
          <w:rPr>
            <w:rFonts w:ascii="仿宋" w:eastAsia="仿宋" w:hAnsi="仿宋" w:cs="仿宋" w:hint="eastAsia"/>
            <w:lang w:eastAsia="zh-CN"/>
          </w:rPr>
          <w:t>(三)、文档存档与归档</w:t>
        </w:r>
        <w:r>
          <w:tab/>
        </w:r>
        <w:r>
          <w:fldChar w:fldCharType="begin"/>
        </w:r>
        <w:r>
          <w:instrText xml:space="preserve"> PAGEREF _Toc12405 \h </w:instrText>
        </w:r>
        <w:r>
          <w:fldChar w:fldCharType="separate"/>
        </w:r>
        <w:r>
          <w:t>19</w:t>
        </w:r>
        <w:r>
          <w:fldChar w:fldCharType="end"/>
        </w:r>
      </w:hyperlink>
    </w:p>
    <w:p>
      <w:pPr>
        <w:pStyle w:val="TOC1"/>
        <w:tabs>
          <w:tab w:val="right" w:leader="dot" w:pos="8306"/>
        </w:tabs>
      </w:pPr>
      <w:hyperlink w:anchor="_Toc1087" w:history="1">
        <w:r>
          <w:rPr>
            <w:rFonts w:ascii="仿宋" w:eastAsia="仿宋" w:hAnsi="仿宋" w:cs="仿宋" w:hint="eastAsia"/>
            <w:lang w:eastAsia="zh-CN"/>
          </w:rPr>
          <w:t>七、储罐设备项目环境影响分析</w:t>
        </w:r>
        <w:r>
          <w:tab/>
        </w:r>
        <w:r>
          <w:fldChar w:fldCharType="begin"/>
        </w:r>
        <w:r>
          <w:instrText xml:space="preserve"> PAGEREF _Toc1087 \h </w:instrText>
        </w:r>
        <w:r>
          <w:fldChar w:fldCharType="separate"/>
        </w:r>
        <w:r>
          <w:t>20</w:t>
        </w:r>
        <w:r>
          <w:fldChar w:fldCharType="end"/>
        </w:r>
      </w:hyperlink>
    </w:p>
    <w:p>
      <w:pPr>
        <w:pStyle w:val="TOC2"/>
        <w:tabs>
          <w:tab w:val="right" w:leader="dot" w:pos="8306"/>
        </w:tabs>
      </w:pPr>
      <w:hyperlink w:anchor="_Toc13991" w:history="1">
        <w:r>
          <w:rPr>
            <w:rFonts w:ascii="仿宋" w:eastAsia="仿宋" w:hAnsi="仿宋" w:cs="仿宋" w:hint="eastAsia"/>
            <w:lang w:eastAsia="zh-CN"/>
          </w:rPr>
          <w:t>(一)、建设区域环境质量现状</w:t>
        </w:r>
        <w:r>
          <w:tab/>
        </w:r>
        <w:r>
          <w:fldChar w:fldCharType="begin"/>
        </w:r>
        <w:r>
          <w:instrText xml:space="preserve"> PAGEREF _Toc13991 \h </w:instrText>
        </w:r>
        <w:r>
          <w:fldChar w:fldCharType="separate"/>
        </w:r>
        <w:r>
          <w:t>20</w:t>
        </w:r>
        <w:r>
          <w:fldChar w:fldCharType="end"/>
        </w:r>
      </w:hyperlink>
    </w:p>
    <w:p>
      <w:pPr>
        <w:pStyle w:val="TOC2"/>
        <w:tabs>
          <w:tab w:val="right" w:leader="dot" w:pos="8306"/>
        </w:tabs>
      </w:pPr>
      <w:hyperlink w:anchor="_Toc11147" w:history="1">
        <w:r>
          <w:rPr>
            <w:rFonts w:ascii="仿宋" w:eastAsia="仿宋" w:hAnsi="仿宋" w:cs="仿宋" w:hint="eastAsia"/>
            <w:lang w:eastAsia="zh-CN"/>
          </w:rPr>
          <w:t>(二)、建设期环境保护</w:t>
        </w:r>
        <w:r>
          <w:tab/>
        </w:r>
        <w:r>
          <w:fldChar w:fldCharType="begin"/>
        </w:r>
        <w:r>
          <w:instrText xml:space="preserve"> PAGEREF _Toc11147 \h </w:instrText>
        </w:r>
        <w:r>
          <w:fldChar w:fldCharType="separate"/>
        </w:r>
        <w:r>
          <w:t>21</w:t>
        </w:r>
        <w:r>
          <w:fldChar w:fldCharType="end"/>
        </w:r>
      </w:hyperlink>
    </w:p>
    <w:p>
      <w:pPr>
        <w:pStyle w:val="TOC2"/>
        <w:tabs>
          <w:tab w:val="right" w:leader="dot" w:pos="8306"/>
        </w:tabs>
      </w:pPr>
      <w:hyperlink w:anchor="_Toc10299" w:history="1">
        <w:r>
          <w:rPr>
            <w:rFonts w:ascii="仿宋" w:eastAsia="仿宋" w:hAnsi="仿宋" w:cs="仿宋" w:hint="eastAsia"/>
            <w:lang w:eastAsia="zh-CN"/>
          </w:rPr>
          <w:t>(三)、运营期环境保护</w:t>
        </w:r>
        <w:r>
          <w:tab/>
        </w:r>
        <w:r>
          <w:fldChar w:fldCharType="begin"/>
        </w:r>
        <w:r>
          <w:instrText xml:space="preserve"> PAGEREF _Toc10299 \h </w:instrText>
        </w:r>
        <w:r>
          <w:fldChar w:fldCharType="separate"/>
        </w:r>
        <w:r>
          <w:t>23</w:t>
        </w:r>
        <w:r>
          <w:fldChar w:fldCharType="end"/>
        </w:r>
      </w:hyperlink>
    </w:p>
    <w:p>
      <w:pPr>
        <w:pStyle w:val="TOC2"/>
        <w:tabs>
          <w:tab w:val="right" w:leader="dot" w:pos="8306"/>
        </w:tabs>
      </w:pPr>
      <w:hyperlink w:anchor="_Toc24840" w:history="1">
        <w:r>
          <w:rPr>
            <w:rFonts w:ascii="仿宋" w:eastAsia="仿宋" w:hAnsi="仿宋" w:cs="仿宋" w:hint="eastAsia"/>
            <w:lang w:eastAsia="zh-CN"/>
          </w:rPr>
          <w:t>(四)、储罐设备项目建设对区域经济的影响</w:t>
        </w:r>
        <w:r>
          <w:tab/>
        </w:r>
        <w:r>
          <w:fldChar w:fldCharType="begin"/>
        </w:r>
        <w:r>
          <w:instrText xml:space="preserve"> PAGEREF _Toc24840 \h </w:instrText>
        </w:r>
        <w:r>
          <w:fldChar w:fldCharType="separate"/>
        </w:r>
        <w:r>
          <w:t>24</w:t>
        </w:r>
        <w:r>
          <w:fldChar w:fldCharType="end"/>
        </w:r>
      </w:hyperlink>
    </w:p>
    <w:p>
      <w:pPr>
        <w:pStyle w:val="TOC2"/>
        <w:tabs>
          <w:tab w:val="right" w:leader="dot" w:pos="8306"/>
        </w:tabs>
      </w:pPr>
      <w:hyperlink w:anchor="_Toc10040" w:history="1">
        <w:r>
          <w:rPr>
            <w:rFonts w:ascii="仿宋" w:eastAsia="仿宋" w:hAnsi="仿宋" w:cs="仿宋" w:hint="eastAsia"/>
            <w:lang w:eastAsia="zh-CN"/>
          </w:rPr>
          <w:t>(五)、废弃物处理</w:t>
        </w:r>
        <w:r>
          <w:tab/>
        </w:r>
        <w:r>
          <w:fldChar w:fldCharType="begin"/>
        </w:r>
        <w:r>
          <w:instrText xml:space="preserve"> PAGEREF _Toc10040 \h </w:instrText>
        </w:r>
        <w:r>
          <w:fldChar w:fldCharType="separate"/>
        </w:r>
        <w:r>
          <w:t>26</w:t>
        </w:r>
        <w:r>
          <w:fldChar w:fldCharType="end"/>
        </w:r>
      </w:hyperlink>
    </w:p>
    <w:p>
      <w:pPr>
        <w:pStyle w:val="TOC2"/>
        <w:tabs>
          <w:tab w:val="right" w:leader="dot" w:pos="8306"/>
        </w:tabs>
      </w:pPr>
      <w:hyperlink w:anchor="_Toc19282" w:history="1">
        <w:r>
          <w:rPr>
            <w:rFonts w:ascii="仿宋" w:eastAsia="仿宋" w:hAnsi="仿宋" w:cs="仿宋" w:hint="eastAsia"/>
            <w:lang w:eastAsia="zh-CN"/>
          </w:rPr>
          <w:t>(六)、特殊环境影响分析</w:t>
        </w:r>
        <w:r>
          <w:tab/>
        </w:r>
        <w:r>
          <w:fldChar w:fldCharType="begin"/>
        </w:r>
        <w:r>
          <w:instrText xml:space="preserve"> PAGEREF _Toc19282 \h </w:instrText>
        </w:r>
        <w:r>
          <w:fldChar w:fldCharType="separate"/>
        </w:r>
        <w:r>
          <w:t>27</w:t>
        </w:r>
        <w:r>
          <w:fldChar w:fldCharType="end"/>
        </w:r>
      </w:hyperlink>
    </w:p>
    <w:p>
      <w:pPr>
        <w:pStyle w:val="TOC2"/>
        <w:tabs>
          <w:tab w:val="right" w:leader="dot" w:pos="8306"/>
        </w:tabs>
      </w:pPr>
      <w:hyperlink w:anchor="_Toc25014" w:history="1">
        <w:r>
          <w:rPr>
            <w:rFonts w:ascii="仿宋" w:eastAsia="仿宋" w:hAnsi="仿宋" w:cs="仿宋" w:hint="eastAsia"/>
            <w:lang w:eastAsia="zh-CN"/>
          </w:rPr>
          <w:t>(七)、清洁生产</w:t>
        </w:r>
        <w:r>
          <w:tab/>
        </w:r>
        <w:r>
          <w:fldChar w:fldCharType="begin"/>
        </w:r>
        <w:r>
          <w:instrText xml:space="preserve"> PAGEREF _Toc25014 \h </w:instrText>
        </w:r>
        <w:r>
          <w:fldChar w:fldCharType="separate"/>
        </w:r>
        <w:r>
          <w:t>28</w:t>
        </w:r>
        <w:r>
          <w:fldChar w:fldCharType="end"/>
        </w:r>
      </w:hyperlink>
    </w:p>
    <w:p>
      <w:pPr>
        <w:pStyle w:val="TOC2"/>
        <w:tabs>
          <w:tab w:val="right" w:leader="dot" w:pos="8306"/>
        </w:tabs>
      </w:pPr>
      <w:hyperlink w:anchor="_Toc8804" w:history="1">
        <w:r>
          <w:rPr>
            <w:rFonts w:ascii="仿宋" w:eastAsia="仿宋" w:hAnsi="仿宋" w:cs="仿宋" w:hint="eastAsia"/>
            <w:lang w:eastAsia="zh-CN"/>
          </w:rPr>
          <w:t>(八)、环境保护综合评价</w:t>
        </w:r>
        <w:r>
          <w:tab/>
        </w:r>
        <w:r>
          <w:fldChar w:fldCharType="begin"/>
        </w:r>
        <w:r>
          <w:instrText xml:space="preserve"> PAGEREF _Toc8804 \h </w:instrText>
        </w:r>
        <w:r>
          <w:fldChar w:fldCharType="separate"/>
        </w:r>
        <w:r>
          <w:t>29</w:t>
        </w:r>
        <w:r>
          <w:fldChar w:fldCharType="end"/>
        </w:r>
      </w:hyperlink>
    </w:p>
    <w:p>
      <w:pPr>
        <w:pStyle w:val="TOC1"/>
        <w:tabs>
          <w:tab w:val="right" w:leader="dot" w:pos="8306"/>
        </w:tabs>
      </w:pPr>
      <w:hyperlink w:anchor="_Toc28925" w:history="1">
        <w:r>
          <w:rPr>
            <w:rFonts w:ascii="仿宋" w:eastAsia="仿宋" w:hAnsi="仿宋" w:cs="仿宋" w:hint="eastAsia"/>
            <w:lang w:eastAsia="zh-CN"/>
          </w:rPr>
          <w:t>八、储罐设备项目财务管理</w:t>
        </w:r>
        <w:r>
          <w:tab/>
        </w:r>
        <w:r>
          <w:fldChar w:fldCharType="begin"/>
        </w:r>
        <w:r>
          <w:instrText xml:space="preserve"> PAGEREF _Toc28925 \h </w:instrText>
        </w:r>
        <w:r>
          <w:fldChar w:fldCharType="separate"/>
        </w:r>
        <w:r>
          <w:t>31</w:t>
        </w:r>
        <w:r>
          <w:fldChar w:fldCharType="end"/>
        </w:r>
      </w:hyperlink>
    </w:p>
    <w:p>
      <w:pPr>
        <w:pStyle w:val="TOC2"/>
        <w:tabs>
          <w:tab w:val="right" w:leader="dot" w:pos="8306"/>
        </w:tabs>
      </w:pPr>
      <w:hyperlink w:anchor="_Toc16053" w:history="1">
        <w:r>
          <w:rPr>
            <w:rFonts w:ascii="仿宋" w:eastAsia="仿宋" w:hAnsi="仿宋" w:cs="仿宋" w:hint="eastAsia"/>
            <w:lang w:eastAsia="zh-CN"/>
          </w:rPr>
          <w:t>(一)、资金需求大</w:t>
        </w:r>
        <w:r>
          <w:tab/>
        </w:r>
        <w:r>
          <w:fldChar w:fldCharType="begin"/>
        </w:r>
        <w:r>
          <w:instrText xml:space="preserve"> PAGEREF _Toc16053 \h </w:instrText>
        </w:r>
        <w:r>
          <w:fldChar w:fldCharType="separate"/>
        </w:r>
        <w:r>
          <w:t>31</w:t>
        </w:r>
        <w:r>
          <w:fldChar w:fldCharType="end"/>
        </w:r>
      </w:hyperlink>
    </w:p>
    <w:p>
      <w:pPr>
        <w:pStyle w:val="TOC2"/>
        <w:tabs>
          <w:tab w:val="right" w:leader="dot" w:pos="8306"/>
        </w:tabs>
      </w:pPr>
      <w:hyperlink w:anchor="_Toc9907" w:history="1">
        <w:r>
          <w:rPr>
            <w:rFonts w:ascii="仿宋" w:eastAsia="仿宋" w:hAnsi="仿宋" w:cs="仿宋" w:hint="eastAsia"/>
            <w:lang w:eastAsia="zh-CN"/>
          </w:rPr>
          <w:t>(二)、研发周期长</w:t>
        </w:r>
        <w:r>
          <w:tab/>
        </w:r>
        <w:r>
          <w:fldChar w:fldCharType="begin"/>
        </w:r>
        <w:r>
          <w:instrText xml:space="preserve"> PAGEREF _Toc9907 \h </w:instrText>
        </w:r>
        <w:r>
          <w:fldChar w:fldCharType="separate"/>
        </w:r>
        <w:r>
          <w:t>32</w:t>
        </w:r>
        <w:r>
          <w:fldChar w:fldCharType="end"/>
        </w:r>
      </w:hyperlink>
    </w:p>
    <w:p>
      <w:pPr>
        <w:pStyle w:val="TOC2"/>
        <w:tabs>
          <w:tab w:val="right" w:leader="dot" w:pos="8306"/>
        </w:tabs>
      </w:pPr>
      <w:hyperlink w:anchor="_Toc16954" w:history="1">
        <w:r>
          <w:rPr>
            <w:rFonts w:ascii="仿宋" w:eastAsia="仿宋" w:hAnsi="仿宋" w:cs="仿宋" w:hint="eastAsia"/>
            <w:lang w:eastAsia="zh-CN"/>
          </w:rPr>
          <w:t>(三)、市场风险大</w:t>
        </w:r>
        <w:r>
          <w:tab/>
        </w:r>
        <w:r>
          <w:fldChar w:fldCharType="begin"/>
        </w:r>
        <w:r>
          <w:instrText xml:space="preserve"> PAGEREF _Toc16954 \h </w:instrText>
        </w:r>
        <w:r>
          <w:fldChar w:fldCharType="separate"/>
        </w:r>
        <w:r>
          <w:t>33</w:t>
        </w:r>
        <w:r>
          <w:fldChar w:fldCharType="end"/>
        </w:r>
      </w:hyperlink>
    </w:p>
    <w:p>
      <w:pPr>
        <w:pStyle w:val="TOC2"/>
        <w:tabs>
          <w:tab w:val="right" w:leader="dot" w:pos="8306"/>
        </w:tabs>
      </w:pPr>
      <w:hyperlink w:anchor="_Toc24657" w:history="1">
        <w:r>
          <w:rPr>
            <w:rFonts w:ascii="仿宋" w:eastAsia="仿宋" w:hAnsi="仿宋" w:cs="仿宋" w:hint="eastAsia"/>
            <w:lang w:eastAsia="zh-CN"/>
          </w:rPr>
          <w:t>(四)、利润率高</w:t>
        </w:r>
        <w:r>
          <w:tab/>
        </w:r>
        <w:r>
          <w:fldChar w:fldCharType="begin"/>
        </w:r>
        <w:r>
          <w:instrText xml:space="preserve"> PAGEREF _Toc24657 \h </w:instrText>
        </w:r>
        <w:r>
          <w:fldChar w:fldCharType="separate"/>
        </w:r>
        <w:r>
          <w:t>36</w:t>
        </w:r>
        <w:r>
          <w:fldChar w:fldCharType="end"/>
        </w:r>
      </w:hyperlink>
    </w:p>
    <w:p>
      <w:pPr>
        <w:pStyle w:val="TOC1"/>
        <w:tabs>
          <w:tab w:val="right" w:leader="dot" w:pos="8306"/>
        </w:tabs>
      </w:pPr>
      <w:hyperlink w:anchor="_Toc12917" w:history="1">
        <w:r>
          <w:rPr>
            <w:rFonts w:ascii="仿宋" w:eastAsia="仿宋" w:hAnsi="仿宋" w:cs="仿宋" w:hint="eastAsia"/>
            <w:lang w:eastAsia="zh-CN"/>
          </w:rPr>
          <w:t>九、生产安全保护</w:t>
        </w:r>
        <w:r>
          <w:tab/>
        </w:r>
        <w:r>
          <w:fldChar w:fldCharType="begin"/>
        </w:r>
        <w:r>
          <w:instrText xml:space="preserve"> PAGEREF _Toc12917 \h </w:instrText>
        </w:r>
        <w:r>
          <w:fldChar w:fldCharType="separate"/>
        </w:r>
        <w:r>
          <w:t>38</w:t>
        </w:r>
        <w:r>
          <w:fldChar w:fldCharType="end"/>
        </w:r>
      </w:hyperlink>
    </w:p>
    <w:p>
      <w:pPr>
        <w:pStyle w:val="TOC2"/>
        <w:tabs>
          <w:tab w:val="right" w:leader="dot" w:pos="8306"/>
        </w:tabs>
      </w:pPr>
      <w:hyperlink w:anchor="_Toc31614" w:history="1">
        <w:r>
          <w:rPr>
            <w:rFonts w:ascii="仿宋" w:eastAsia="仿宋" w:hAnsi="仿宋" w:cs="仿宋" w:hint="eastAsia"/>
            <w:lang w:eastAsia="zh-CN"/>
          </w:rPr>
          <w:t>(一)、消防安全</w:t>
        </w:r>
        <w:r>
          <w:tab/>
        </w:r>
        <w:r>
          <w:fldChar w:fldCharType="begin"/>
        </w:r>
        <w:r>
          <w:instrText xml:space="preserve"> PAGEREF _Toc31614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95" w:history="1">
        <w:r>
          <w:rPr>
            <w:rFonts w:ascii="仿宋" w:eastAsia="仿宋" w:hAnsi="仿宋" w:cs="仿宋" w:hint="eastAsia"/>
            <w:lang w:eastAsia="zh-CN"/>
          </w:rPr>
          <w:t>(二)、防火防爆总图布置措施</w:t>
        </w:r>
        <w:r>
          <w:tab/>
        </w:r>
        <w:r>
          <w:fldChar w:fldCharType="begin"/>
        </w:r>
        <w:r>
          <w:instrText xml:space="preserve"> PAGEREF _Toc21495 \h </w:instrText>
        </w:r>
        <w:r>
          <w:fldChar w:fldCharType="separate"/>
        </w:r>
        <w:r>
          <w:t>39</w:t>
        </w:r>
        <w:r>
          <w:fldChar w:fldCharType="end"/>
        </w:r>
      </w:hyperlink>
    </w:p>
    <w:p>
      <w:pPr>
        <w:pStyle w:val="TOC2"/>
        <w:tabs>
          <w:tab w:val="right" w:leader="dot" w:pos="8306"/>
        </w:tabs>
      </w:pPr>
      <w:hyperlink w:anchor="_Toc6655" w:history="1">
        <w:r>
          <w:rPr>
            <w:rFonts w:ascii="仿宋" w:eastAsia="仿宋" w:hAnsi="仿宋" w:cs="仿宋" w:hint="eastAsia"/>
            <w:lang w:eastAsia="zh-CN"/>
          </w:rPr>
          <w:t>(三)、自然灾害防范措施</w:t>
        </w:r>
        <w:r>
          <w:tab/>
        </w:r>
        <w:r>
          <w:fldChar w:fldCharType="begin"/>
        </w:r>
        <w:r>
          <w:instrText xml:space="preserve"> PAGEREF _Toc6655 \h </w:instrText>
        </w:r>
        <w:r>
          <w:fldChar w:fldCharType="separate"/>
        </w:r>
        <w:r>
          <w:t>40</w:t>
        </w:r>
        <w:r>
          <w:fldChar w:fldCharType="end"/>
        </w:r>
      </w:hyperlink>
    </w:p>
    <w:p>
      <w:pPr>
        <w:pStyle w:val="TOC2"/>
        <w:tabs>
          <w:tab w:val="right" w:leader="dot" w:pos="8306"/>
        </w:tabs>
      </w:pPr>
      <w:hyperlink w:anchor="_Toc23298" w:history="1">
        <w:r>
          <w:rPr>
            <w:rFonts w:ascii="仿宋" w:eastAsia="仿宋" w:hAnsi="仿宋" w:cs="仿宋" w:hint="eastAsia"/>
            <w:lang w:eastAsia="zh-CN"/>
          </w:rPr>
          <w:t>(四)、安全色及安全标志使用要求</w:t>
        </w:r>
        <w:r>
          <w:tab/>
        </w:r>
        <w:r>
          <w:fldChar w:fldCharType="begin"/>
        </w:r>
        <w:r>
          <w:instrText xml:space="preserve"> PAGEREF _Toc23298 \h </w:instrText>
        </w:r>
        <w:r>
          <w:fldChar w:fldCharType="separate"/>
        </w:r>
        <w:r>
          <w:t>41</w:t>
        </w:r>
        <w:r>
          <w:fldChar w:fldCharType="end"/>
        </w:r>
      </w:hyperlink>
    </w:p>
    <w:p>
      <w:pPr>
        <w:pStyle w:val="TOC2"/>
        <w:tabs>
          <w:tab w:val="right" w:leader="dot" w:pos="8306"/>
        </w:tabs>
      </w:pPr>
      <w:hyperlink w:anchor="_Toc6742" w:history="1">
        <w:r>
          <w:rPr>
            <w:rFonts w:ascii="仿宋" w:eastAsia="仿宋" w:hAnsi="仿宋" w:cs="仿宋" w:hint="eastAsia"/>
            <w:lang w:eastAsia="zh-CN"/>
          </w:rPr>
          <w:t>(五)、防尘防毒措施</w:t>
        </w:r>
        <w:r>
          <w:tab/>
        </w:r>
        <w:r>
          <w:fldChar w:fldCharType="begin"/>
        </w:r>
        <w:r>
          <w:instrText xml:space="preserve"> PAGEREF _Toc6742 \h </w:instrText>
        </w:r>
        <w:r>
          <w:fldChar w:fldCharType="separate"/>
        </w:r>
        <w:r>
          <w:t>42</w:t>
        </w:r>
        <w:r>
          <w:fldChar w:fldCharType="end"/>
        </w:r>
      </w:hyperlink>
    </w:p>
    <w:p>
      <w:pPr>
        <w:pStyle w:val="TOC2"/>
        <w:tabs>
          <w:tab w:val="right" w:leader="dot" w:pos="8306"/>
        </w:tabs>
      </w:pPr>
      <w:hyperlink w:anchor="_Toc25136" w:history="1">
        <w:r>
          <w:rPr>
            <w:rFonts w:ascii="仿宋" w:eastAsia="仿宋" w:hAnsi="仿宋" w:cs="仿宋" w:hint="eastAsia"/>
            <w:lang w:eastAsia="zh-CN"/>
          </w:rPr>
          <w:t>(六)、防静电、触电防护及防雷措施</w:t>
        </w:r>
        <w:r>
          <w:tab/>
        </w:r>
        <w:r>
          <w:fldChar w:fldCharType="begin"/>
        </w:r>
        <w:r>
          <w:instrText xml:space="preserve"> PAGEREF _Toc25136 \h </w:instrText>
        </w:r>
        <w:r>
          <w:fldChar w:fldCharType="separate"/>
        </w:r>
        <w:r>
          <w:t>43</w:t>
        </w:r>
        <w:r>
          <w:fldChar w:fldCharType="end"/>
        </w:r>
      </w:hyperlink>
    </w:p>
    <w:p>
      <w:pPr>
        <w:pStyle w:val="TOC2"/>
        <w:tabs>
          <w:tab w:val="right" w:leader="dot" w:pos="8306"/>
        </w:tabs>
      </w:pPr>
      <w:hyperlink w:anchor="_Toc4692" w:history="1">
        <w:r>
          <w:rPr>
            <w:rFonts w:ascii="仿宋" w:eastAsia="仿宋" w:hAnsi="仿宋" w:cs="仿宋" w:hint="eastAsia"/>
            <w:lang w:eastAsia="zh-CN"/>
          </w:rPr>
          <w:t>(七)、机械设备安全保障措施</w:t>
        </w:r>
        <w:r>
          <w:tab/>
        </w:r>
        <w:r>
          <w:fldChar w:fldCharType="begin"/>
        </w:r>
        <w:r>
          <w:instrText xml:space="preserve"> PAGEREF _Toc4692 \h </w:instrText>
        </w:r>
        <w:r>
          <w:fldChar w:fldCharType="separate"/>
        </w:r>
        <w:r>
          <w:t>44</w:t>
        </w:r>
        <w:r>
          <w:fldChar w:fldCharType="end"/>
        </w:r>
      </w:hyperlink>
    </w:p>
    <w:p>
      <w:pPr>
        <w:pStyle w:val="TOC1"/>
        <w:tabs>
          <w:tab w:val="right" w:leader="dot" w:pos="8306"/>
        </w:tabs>
      </w:pPr>
      <w:hyperlink w:anchor="_Toc24385" w:history="1">
        <w:r>
          <w:rPr>
            <w:rFonts w:ascii="仿宋" w:eastAsia="仿宋" w:hAnsi="仿宋" w:cs="仿宋" w:hint="eastAsia"/>
            <w:lang w:eastAsia="zh-CN"/>
          </w:rPr>
          <w:t>十、储罐设备项目人力资源管理</w:t>
        </w:r>
        <w:r>
          <w:tab/>
        </w:r>
        <w:r>
          <w:fldChar w:fldCharType="begin"/>
        </w:r>
        <w:r>
          <w:instrText xml:space="preserve"> PAGEREF _Toc24385 \h </w:instrText>
        </w:r>
        <w:r>
          <w:fldChar w:fldCharType="separate"/>
        </w:r>
        <w:r>
          <w:t>45</w:t>
        </w:r>
        <w:r>
          <w:fldChar w:fldCharType="end"/>
        </w:r>
      </w:hyperlink>
    </w:p>
    <w:p>
      <w:pPr>
        <w:pStyle w:val="TOC2"/>
        <w:tabs>
          <w:tab w:val="right" w:leader="dot" w:pos="8306"/>
        </w:tabs>
      </w:pPr>
      <w:hyperlink w:anchor="_Toc17182" w:history="1">
        <w:r>
          <w:rPr>
            <w:rFonts w:ascii="仿宋" w:eastAsia="仿宋" w:hAnsi="仿宋" w:cs="仿宋" w:hint="eastAsia"/>
            <w:lang w:eastAsia="zh-CN"/>
          </w:rPr>
          <w:t>(一)、建立健全的预算管理制度</w:t>
        </w:r>
        <w:r>
          <w:tab/>
        </w:r>
        <w:r>
          <w:fldChar w:fldCharType="begin"/>
        </w:r>
        <w:r>
          <w:instrText xml:space="preserve"> PAGEREF _Toc17182 \h </w:instrText>
        </w:r>
        <w:r>
          <w:fldChar w:fldCharType="separate"/>
        </w:r>
        <w:r>
          <w:t>45</w:t>
        </w:r>
        <w:r>
          <w:fldChar w:fldCharType="end"/>
        </w:r>
      </w:hyperlink>
    </w:p>
    <w:p>
      <w:pPr>
        <w:pStyle w:val="TOC2"/>
        <w:tabs>
          <w:tab w:val="right" w:leader="dot" w:pos="8306"/>
        </w:tabs>
      </w:pPr>
      <w:hyperlink w:anchor="_Toc20361" w:history="1">
        <w:r>
          <w:rPr>
            <w:rFonts w:ascii="仿宋" w:eastAsia="仿宋" w:hAnsi="仿宋" w:cs="仿宋" w:hint="eastAsia"/>
            <w:lang w:eastAsia="zh-CN"/>
          </w:rPr>
          <w:t>(二)、加强资金流动监控</w:t>
        </w:r>
        <w:r>
          <w:tab/>
        </w:r>
        <w:r>
          <w:fldChar w:fldCharType="begin"/>
        </w:r>
        <w:r>
          <w:instrText xml:space="preserve"> PAGEREF _Toc20361 \h </w:instrText>
        </w:r>
        <w:r>
          <w:fldChar w:fldCharType="separate"/>
        </w:r>
        <w:r>
          <w:t>47</w:t>
        </w:r>
        <w:r>
          <w:fldChar w:fldCharType="end"/>
        </w:r>
      </w:hyperlink>
    </w:p>
    <w:p>
      <w:pPr>
        <w:pStyle w:val="TOC2"/>
        <w:tabs>
          <w:tab w:val="right" w:leader="dot" w:pos="8306"/>
        </w:tabs>
      </w:pPr>
      <w:hyperlink w:anchor="_Toc31352" w:history="1">
        <w:r>
          <w:rPr>
            <w:rFonts w:ascii="仿宋" w:eastAsia="仿宋" w:hAnsi="仿宋" w:cs="仿宋" w:hint="eastAsia"/>
            <w:lang w:eastAsia="zh-CN"/>
          </w:rPr>
          <w:t>(三)、制定完善的风险控制机制</w:t>
        </w:r>
        <w:r>
          <w:tab/>
        </w:r>
        <w:r>
          <w:fldChar w:fldCharType="begin"/>
        </w:r>
        <w:r>
          <w:instrText xml:space="preserve"> PAGEREF _Toc31352 \h </w:instrText>
        </w:r>
        <w:r>
          <w:fldChar w:fldCharType="separate"/>
        </w:r>
        <w:r>
          <w:t>48</w:t>
        </w:r>
        <w:r>
          <w:fldChar w:fldCharType="end"/>
        </w:r>
      </w:hyperlink>
    </w:p>
    <w:p>
      <w:pPr>
        <w:pStyle w:val="TOC2"/>
        <w:tabs>
          <w:tab w:val="right" w:leader="dot" w:pos="8306"/>
        </w:tabs>
      </w:pPr>
      <w:hyperlink w:anchor="_Toc24717" w:history="1">
        <w:r>
          <w:rPr>
            <w:rFonts w:ascii="仿宋" w:eastAsia="仿宋" w:hAnsi="仿宋" w:cs="仿宋" w:hint="eastAsia"/>
            <w:lang w:eastAsia="zh-CN"/>
          </w:rPr>
          <w:t>(四)、优化成本管理</w:t>
        </w:r>
        <w:r>
          <w:tab/>
        </w:r>
        <w:r>
          <w:fldChar w:fldCharType="begin"/>
        </w:r>
        <w:r>
          <w:instrText xml:space="preserve"> PAGEREF _Toc24717 \h </w:instrText>
        </w:r>
        <w:r>
          <w:fldChar w:fldCharType="separate"/>
        </w:r>
        <w:r>
          <w:t>50</w:t>
        </w:r>
        <w:r>
          <w:fldChar w:fldCharType="end"/>
        </w:r>
      </w:hyperlink>
    </w:p>
    <w:p>
      <w:pPr>
        <w:pStyle w:val="TOC1"/>
        <w:tabs>
          <w:tab w:val="right" w:leader="dot" w:pos="8306"/>
        </w:tabs>
      </w:pPr>
      <w:hyperlink w:anchor="_Toc13141" w:history="1">
        <w:r>
          <w:rPr>
            <w:rFonts w:ascii="仿宋" w:eastAsia="仿宋" w:hAnsi="仿宋" w:cs="仿宋" w:hint="eastAsia"/>
            <w:lang w:eastAsia="zh-CN"/>
          </w:rPr>
          <w:t>十一、储罐设备项目技术管理</w:t>
        </w:r>
        <w:r>
          <w:tab/>
        </w:r>
        <w:r>
          <w:fldChar w:fldCharType="begin"/>
        </w:r>
        <w:r>
          <w:instrText xml:space="preserve"> PAGEREF _Toc13141 \h </w:instrText>
        </w:r>
        <w:r>
          <w:fldChar w:fldCharType="separate"/>
        </w:r>
        <w:r>
          <w:t>51</w:t>
        </w:r>
        <w:r>
          <w:fldChar w:fldCharType="end"/>
        </w:r>
      </w:hyperlink>
    </w:p>
    <w:p>
      <w:pPr>
        <w:pStyle w:val="TOC2"/>
        <w:tabs>
          <w:tab w:val="right" w:leader="dot" w:pos="8306"/>
        </w:tabs>
      </w:pPr>
      <w:hyperlink w:anchor="_Toc16085" w:history="1">
        <w:r>
          <w:rPr>
            <w:rFonts w:ascii="仿宋" w:eastAsia="仿宋" w:hAnsi="仿宋" w:cs="仿宋" w:hint="eastAsia"/>
            <w:lang w:eastAsia="zh-CN"/>
          </w:rPr>
          <w:t>(一)、技术方案选用方向</w:t>
        </w:r>
        <w:r>
          <w:tab/>
        </w:r>
        <w:r>
          <w:fldChar w:fldCharType="begin"/>
        </w:r>
        <w:r>
          <w:instrText xml:space="preserve"> PAGEREF _Toc16085 \h </w:instrText>
        </w:r>
        <w:r>
          <w:fldChar w:fldCharType="separate"/>
        </w:r>
        <w:r>
          <w:t>51</w:t>
        </w:r>
        <w:r>
          <w:fldChar w:fldCharType="end"/>
        </w:r>
      </w:hyperlink>
    </w:p>
    <w:p>
      <w:pPr>
        <w:pStyle w:val="TOC2"/>
        <w:tabs>
          <w:tab w:val="right" w:leader="dot" w:pos="8306"/>
        </w:tabs>
      </w:pPr>
      <w:hyperlink w:anchor="_Toc6142" w:history="1">
        <w:r>
          <w:rPr>
            <w:rFonts w:ascii="仿宋" w:eastAsia="仿宋" w:hAnsi="仿宋" w:cs="仿宋" w:hint="eastAsia"/>
            <w:lang w:eastAsia="zh-CN"/>
          </w:rPr>
          <w:t>(二)、工艺技术方案选用原则</w:t>
        </w:r>
        <w:r>
          <w:tab/>
        </w:r>
        <w:r>
          <w:fldChar w:fldCharType="begin"/>
        </w:r>
        <w:r>
          <w:instrText xml:space="preserve"> PAGEREF _Toc6142 \h </w:instrText>
        </w:r>
        <w:r>
          <w:fldChar w:fldCharType="separate"/>
        </w:r>
        <w:r>
          <w:t>53</w:t>
        </w:r>
        <w:r>
          <w:fldChar w:fldCharType="end"/>
        </w:r>
      </w:hyperlink>
    </w:p>
    <w:p>
      <w:pPr>
        <w:pStyle w:val="TOC2"/>
        <w:tabs>
          <w:tab w:val="right" w:leader="dot" w:pos="8306"/>
        </w:tabs>
      </w:pPr>
      <w:hyperlink w:anchor="_Toc17404" w:history="1">
        <w:r>
          <w:rPr>
            <w:rFonts w:ascii="仿宋" w:eastAsia="仿宋" w:hAnsi="仿宋" w:cs="仿宋" w:hint="eastAsia"/>
            <w:lang w:eastAsia="zh-CN"/>
          </w:rPr>
          <w:t>(三)、工艺技术方案要求</w:t>
        </w:r>
        <w:r>
          <w:tab/>
        </w:r>
        <w:r>
          <w:fldChar w:fldCharType="begin"/>
        </w:r>
        <w:r>
          <w:instrText xml:space="preserve"> PAGEREF _Toc17404 \h </w:instrText>
        </w:r>
        <w:r>
          <w:fldChar w:fldCharType="separate"/>
        </w:r>
        <w:r>
          <w:t>55</w:t>
        </w:r>
        <w:r>
          <w:fldChar w:fldCharType="end"/>
        </w:r>
      </w:hyperlink>
    </w:p>
    <w:p>
      <w:pPr>
        <w:pStyle w:val="TOC1"/>
        <w:tabs>
          <w:tab w:val="right" w:leader="dot" w:pos="8306"/>
        </w:tabs>
      </w:pPr>
      <w:hyperlink w:anchor="_Toc23112" w:history="1">
        <w:r>
          <w:rPr>
            <w:rFonts w:ascii="仿宋" w:eastAsia="仿宋" w:hAnsi="仿宋" w:cs="仿宋" w:hint="eastAsia"/>
            <w:lang w:eastAsia="zh-CN"/>
          </w:rPr>
          <w:t>十二、储罐设备项目经营效益</w:t>
        </w:r>
        <w:r>
          <w:tab/>
        </w:r>
        <w:r>
          <w:fldChar w:fldCharType="begin"/>
        </w:r>
        <w:r>
          <w:instrText xml:space="preserve"> PAGEREF _Toc23112 \h </w:instrText>
        </w:r>
        <w:r>
          <w:fldChar w:fldCharType="separate"/>
        </w:r>
        <w:r>
          <w:t>57</w:t>
        </w:r>
        <w:r>
          <w:fldChar w:fldCharType="end"/>
        </w:r>
      </w:hyperlink>
    </w:p>
    <w:p>
      <w:pPr>
        <w:pStyle w:val="TOC2"/>
        <w:tabs>
          <w:tab w:val="right" w:leader="dot" w:pos="8306"/>
        </w:tabs>
      </w:pPr>
      <w:hyperlink w:anchor="_Toc18046" w:history="1">
        <w:r>
          <w:rPr>
            <w:rFonts w:ascii="仿宋" w:eastAsia="仿宋" w:hAnsi="仿宋" w:cs="仿宋" w:hint="eastAsia"/>
            <w:lang w:eastAsia="zh-CN"/>
          </w:rPr>
          <w:t>(一)、经济评价财务测算</w:t>
        </w:r>
        <w:r>
          <w:tab/>
        </w:r>
        <w:r>
          <w:fldChar w:fldCharType="begin"/>
        </w:r>
        <w:r>
          <w:instrText xml:space="preserve"> PAGEREF _Toc18046 \h </w:instrText>
        </w:r>
        <w:r>
          <w:fldChar w:fldCharType="separate"/>
        </w:r>
        <w:r>
          <w:t>57</w:t>
        </w:r>
        <w:r>
          <w:fldChar w:fldCharType="end"/>
        </w:r>
      </w:hyperlink>
    </w:p>
    <w:p>
      <w:pPr>
        <w:pStyle w:val="TOC2"/>
        <w:tabs>
          <w:tab w:val="right" w:leader="dot" w:pos="8306"/>
        </w:tabs>
      </w:pPr>
      <w:hyperlink w:anchor="_Toc15033" w:history="1">
        <w:r>
          <w:rPr>
            <w:rFonts w:ascii="仿宋" w:eastAsia="仿宋" w:hAnsi="仿宋" w:cs="仿宋" w:hint="eastAsia"/>
            <w:lang w:eastAsia="zh-CN"/>
          </w:rPr>
          <w:t>(二)、储罐设备项目盈利能力分析</w:t>
        </w:r>
        <w:r>
          <w:tab/>
        </w:r>
        <w:r>
          <w:fldChar w:fldCharType="begin"/>
        </w:r>
        <w:r>
          <w:instrText xml:space="preserve"> PAGEREF _Toc15033 \h </w:instrText>
        </w:r>
        <w:r>
          <w:fldChar w:fldCharType="separate"/>
        </w:r>
        <w:r>
          <w:t>58</w:t>
        </w:r>
        <w:r>
          <w:fldChar w:fldCharType="end"/>
        </w:r>
      </w:hyperlink>
    </w:p>
    <w:p>
      <w:pPr>
        <w:pStyle w:val="TOC1"/>
        <w:tabs>
          <w:tab w:val="right" w:leader="dot" w:pos="8306"/>
        </w:tabs>
      </w:pPr>
      <w:hyperlink w:anchor="_Toc8419" w:history="1">
        <w:r>
          <w:rPr>
            <w:rFonts w:ascii="仿宋" w:eastAsia="仿宋" w:hAnsi="仿宋" w:cs="仿宋" w:hint="eastAsia"/>
            <w:lang w:eastAsia="zh-CN"/>
          </w:rPr>
          <w:t>十三、储罐设备项目工程方案分析</w:t>
        </w:r>
        <w:r>
          <w:tab/>
        </w:r>
        <w:r>
          <w:fldChar w:fldCharType="begin"/>
        </w:r>
        <w:r>
          <w:instrText xml:space="preserve"> PAGEREF _Toc8419 \h </w:instrText>
        </w:r>
        <w:r>
          <w:fldChar w:fldCharType="separate"/>
        </w:r>
        <w:r>
          <w:t>59</w:t>
        </w:r>
        <w:r>
          <w:fldChar w:fldCharType="end"/>
        </w:r>
      </w:hyperlink>
    </w:p>
    <w:p>
      <w:pPr>
        <w:pStyle w:val="TOC2"/>
        <w:tabs>
          <w:tab w:val="right" w:leader="dot" w:pos="8306"/>
        </w:tabs>
      </w:pPr>
      <w:hyperlink w:anchor="_Toc7558" w:history="1">
        <w:r>
          <w:rPr>
            <w:rFonts w:ascii="仿宋" w:eastAsia="仿宋" w:hAnsi="仿宋" w:cs="仿宋" w:hint="eastAsia"/>
            <w:lang w:eastAsia="zh-CN"/>
          </w:rPr>
          <w:t>(一)、建筑工程设计原则</w:t>
        </w:r>
        <w:r>
          <w:tab/>
        </w:r>
        <w:r>
          <w:fldChar w:fldCharType="begin"/>
        </w:r>
        <w:r>
          <w:instrText xml:space="preserve"> PAGEREF _Toc7558 \h </w:instrText>
        </w:r>
        <w:r>
          <w:fldChar w:fldCharType="separate"/>
        </w:r>
        <w:r>
          <w:t>59</w:t>
        </w:r>
        <w:r>
          <w:fldChar w:fldCharType="end"/>
        </w:r>
      </w:hyperlink>
    </w:p>
    <w:p>
      <w:pPr>
        <w:pStyle w:val="TOC2"/>
        <w:tabs>
          <w:tab w:val="right" w:leader="dot" w:pos="8306"/>
        </w:tabs>
      </w:pPr>
      <w:hyperlink w:anchor="_Toc29479" w:history="1">
        <w:r>
          <w:rPr>
            <w:rFonts w:ascii="仿宋" w:eastAsia="仿宋" w:hAnsi="仿宋" w:cs="仿宋" w:hint="eastAsia"/>
            <w:lang w:eastAsia="zh-CN"/>
          </w:rPr>
          <w:t>(二)、土建工程建设指标</w:t>
        </w:r>
        <w:r>
          <w:tab/>
        </w:r>
        <w:r>
          <w:fldChar w:fldCharType="begin"/>
        </w:r>
        <w:r>
          <w:instrText xml:space="preserve"> PAGEREF _Toc29479 \h </w:instrText>
        </w:r>
        <w:r>
          <w:fldChar w:fldCharType="separate"/>
        </w:r>
        <w:r>
          <w:t>62</w:t>
        </w:r>
        <w:r>
          <w:fldChar w:fldCharType="end"/>
        </w:r>
      </w:hyperlink>
    </w:p>
    <w:p>
      <w:pPr>
        <w:pStyle w:val="TOC1"/>
        <w:tabs>
          <w:tab w:val="right" w:leader="dot" w:pos="8306"/>
        </w:tabs>
      </w:pPr>
      <w:hyperlink w:anchor="_Toc17617" w:history="1">
        <w:r>
          <w:rPr>
            <w:rFonts w:ascii="仿宋" w:eastAsia="仿宋" w:hAnsi="仿宋" w:cs="仿宋" w:hint="eastAsia"/>
            <w:lang w:eastAsia="zh-CN"/>
          </w:rPr>
          <w:t>十四、供应链管理</w:t>
        </w:r>
        <w:r>
          <w:tab/>
        </w:r>
        <w:r>
          <w:fldChar w:fldCharType="begin"/>
        </w:r>
        <w:r>
          <w:instrText xml:space="preserve"> PAGEREF _Toc17617 \h </w:instrText>
        </w:r>
        <w:r>
          <w:fldChar w:fldCharType="separate"/>
        </w:r>
        <w:r>
          <w:t>64</w:t>
        </w:r>
        <w:r>
          <w:fldChar w:fldCharType="end"/>
        </w:r>
      </w:hyperlink>
    </w:p>
    <w:p>
      <w:pPr>
        <w:pStyle w:val="TOC2"/>
        <w:tabs>
          <w:tab w:val="right" w:leader="dot" w:pos="8306"/>
        </w:tabs>
      </w:pPr>
      <w:hyperlink w:anchor="_Toc30876" w:history="1">
        <w:r>
          <w:rPr>
            <w:rFonts w:ascii="仿宋" w:eastAsia="仿宋" w:hAnsi="仿宋" w:cs="仿宋" w:hint="eastAsia"/>
            <w:lang w:eastAsia="zh-CN"/>
          </w:rPr>
          <w:t>(一)、供应链战略规划</w:t>
        </w:r>
        <w:r>
          <w:tab/>
        </w:r>
        <w:r>
          <w:fldChar w:fldCharType="begin"/>
        </w:r>
        <w:r>
          <w:instrText xml:space="preserve"> PAGEREF _Toc30876 \h </w:instrText>
        </w:r>
        <w:r>
          <w:fldChar w:fldCharType="separate"/>
        </w:r>
        <w:r>
          <w:t>64</w:t>
        </w:r>
        <w:r>
          <w:fldChar w:fldCharType="end"/>
        </w:r>
      </w:hyperlink>
    </w:p>
    <w:p>
      <w:pPr>
        <w:pStyle w:val="TOC2"/>
        <w:tabs>
          <w:tab w:val="right" w:leader="dot" w:pos="8306"/>
        </w:tabs>
      </w:pPr>
      <w:hyperlink w:anchor="_Toc16789" w:history="1">
        <w:r>
          <w:rPr>
            <w:rFonts w:ascii="仿宋" w:eastAsia="仿宋" w:hAnsi="仿宋" w:cs="仿宋" w:hint="eastAsia"/>
            <w:lang w:eastAsia="zh-CN"/>
          </w:rPr>
          <w:t>(二)、供应商选择与合作</w:t>
        </w:r>
        <w:r>
          <w:tab/>
        </w:r>
        <w:r>
          <w:fldChar w:fldCharType="begin"/>
        </w:r>
        <w:r>
          <w:instrText xml:space="preserve"> PAGEREF _Toc16789 \h </w:instrText>
        </w:r>
        <w:r>
          <w:fldChar w:fldCharType="separate"/>
        </w:r>
        <w:r>
          <w:t>65</w:t>
        </w:r>
        <w:r>
          <w:fldChar w:fldCharType="end"/>
        </w:r>
      </w:hyperlink>
    </w:p>
    <w:p>
      <w:pPr>
        <w:pStyle w:val="TOC2"/>
        <w:tabs>
          <w:tab w:val="right" w:leader="dot" w:pos="8306"/>
        </w:tabs>
      </w:pPr>
      <w:hyperlink w:anchor="_Toc23953" w:history="1">
        <w:r>
          <w:rPr>
            <w:rFonts w:ascii="仿宋" w:eastAsia="仿宋" w:hAnsi="仿宋" w:cs="仿宋" w:hint="eastAsia"/>
            <w:lang w:eastAsia="zh-CN"/>
          </w:rPr>
          <w:t>(三)、物流与库存管理</w:t>
        </w:r>
        <w:r>
          <w:tab/>
        </w:r>
        <w:r>
          <w:fldChar w:fldCharType="begin"/>
        </w:r>
        <w:r>
          <w:instrText xml:space="preserve"> PAGEREF _Toc23953 \h </w:instrText>
        </w:r>
        <w:r>
          <w:fldChar w:fldCharType="separate"/>
        </w:r>
        <w:r>
          <w:t>67</w:t>
        </w:r>
        <w:r>
          <w:fldChar w:fldCharType="end"/>
        </w:r>
      </w:hyperlink>
    </w:p>
    <w:p>
      <w:pPr>
        <w:pStyle w:val="TOC1"/>
        <w:tabs>
          <w:tab w:val="right" w:leader="dot" w:pos="8306"/>
        </w:tabs>
      </w:pPr>
      <w:hyperlink w:anchor="_Toc30999" w:history="1">
        <w:r>
          <w:rPr>
            <w:rFonts w:ascii="仿宋" w:eastAsia="仿宋" w:hAnsi="仿宋" w:cs="仿宋" w:hint="eastAsia"/>
            <w:lang w:eastAsia="zh-CN"/>
          </w:rPr>
          <w:t>十五、质量管理体系</w:t>
        </w:r>
        <w:r>
          <w:tab/>
        </w:r>
        <w:r>
          <w:fldChar w:fldCharType="begin"/>
        </w:r>
        <w:r>
          <w:instrText xml:space="preserve"> PAGEREF _Toc30999 \h </w:instrText>
        </w:r>
        <w:r>
          <w:fldChar w:fldCharType="separate"/>
        </w:r>
        <w:r>
          <w:t>68</w:t>
        </w:r>
        <w:r>
          <w:fldChar w:fldCharType="end"/>
        </w:r>
      </w:hyperlink>
    </w:p>
    <w:p>
      <w:pPr>
        <w:pStyle w:val="TOC2"/>
        <w:tabs>
          <w:tab w:val="right" w:leader="dot" w:pos="8306"/>
        </w:tabs>
      </w:pPr>
      <w:hyperlink w:anchor="_Toc7046" w:history="1">
        <w:r>
          <w:rPr>
            <w:rFonts w:ascii="仿宋" w:eastAsia="仿宋" w:hAnsi="仿宋" w:cs="仿宋" w:hint="eastAsia"/>
            <w:lang w:eastAsia="zh-CN"/>
          </w:rPr>
          <w:t>(一)、质量目标与方针</w:t>
        </w:r>
        <w:r>
          <w:tab/>
        </w:r>
        <w:r>
          <w:fldChar w:fldCharType="begin"/>
        </w:r>
        <w:r>
          <w:instrText xml:space="preserve"> PAGEREF _Toc7046 \h </w:instrText>
        </w:r>
        <w:r>
          <w:fldChar w:fldCharType="separate"/>
        </w:r>
        <w:r>
          <w:t>68</w:t>
        </w:r>
        <w:r>
          <w:fldChar w:fldCharType="end"/>
        </w:r>
      </w:hyperlink>
    </w:p>
    <w:p>
      <w:pPr>
        <w:pStyle w:val="TOC2"/>
        <w:tabs>
          <w:tab w:val="right" w:leader="dot" w:pos="8306"/>
        </w:tabs>
      </w:pPr>
      <w:hyperlink w:anchor="_Toc19171" w:history="1">
        <w:r>
          <w:rPr>
            <w:rFonts w:ascii="仿宋" w:eastAsia="仿宋" w:hAnsi="仿宋" w:cs="仿宋" w:hint="eastAsia"/>
            <w:lang w:eastAsia="zh-CN"/>
          </w:rPr>
          <w:t>(二)、质量管理责任</w:t>
        </w:r>
        <w:r>
          <w:tab/>
        </w:r>
        <w:r>
          <w:fldChar w:fldCharType="begin"/>
        </w:r>
        <w:r>
          <w:instrText xml:space="preserve"> PAGEREF _Toc19171 \h </w:instrText>
        </w:r>
        <w:r>
          <w:fldChar w:fldCharType="separate"/>
        </w:r>
        <w:r>
          <w:t>69</w:t>
        </w:r>
        <w:r>
          <w:fldChar w:fldCharType="end"/>
        </w:r>
      </w:hyperlink>
    </w:p>
    <w:p>
      <w:pPr>
        <w:pStyle w:val="TOC2"/>
        <w:tabs>
          <w:tab w:val="right" w:leader="dot" w:pos="8306"/>
        </w:tabs>
      </w:pPr>
      <w:hyperlink w:anchor="_Toc22459" w:history="1">
        <w:r>
          <w:rPr>
            <w:rFonts w:ascii="仿宋" w:eastAsia="仿宋" w:hAnsi="仿宋" w:cs="仿宋" w:hint="eastAsia"/>
            <w:lang w:eastAsia="zh-CN"/>
          </w:rPr>
          <w:t>(三)、质量管理体系文件</w:t>
        </w:r>
        <w:r>
          <w:tab/>
        </w:r>
        <w:r>
          <w:fldChar w:fldCharType="begin"/>
        </w:r>
        <w:r>
          <w:instrText xml:space="preserve"> PAGEREF _Toc22459 \h </w:instrText>
        </w:r>
        <w:r>
          <w:fldChar w:fldCharType="separate"/>
        </w:r>
        <w:r>
          <w:t>70</w:t>
        </w:r>
        <w:r>
          <w:fldChar w:fldCharType="end"/>
        </w:r>
      </w:hyperlink>
    </w:p>
    <w:p>
      <w:pPr>
        <w:pStyle w:val="TOC2"/>
        <w:tabs>
          <w:tab w:val="right" w:leader="dot" w:pos="8306"/>
        </w:tabs>
      </w:pPr>
      <w:hyperlink w:anchor="_Toc918" w:history="1">
        <w:r>
          <w:rPr>
            <w:rFonts w:ascii="仿宋" w:eastAsia="仿宋" w:hAnsi="仿宋" w:cs="仿宋" w:hint="eastAsia"/>
            <w:lang w:eastAsia="zh-CN"/>
          </w:rPr>
          <w:t>(四)、质量培训与教育</w:t>
        </w:r>
        <w:r>
          <w:tab/>
        </w:r>
        <w:r>
          <w:fldChar w:fldCharType="begin"/>
        </w:r>
        <w:r>
          <w:instrText xml:space="preserve"> PAGEREF _Toc918 \h </w:instrText>
        </w:r>
        <w:r>
          <w:fldChar w:fldCharType="separate"/>
        </w:r>
        <w:r>
          <w:t>72</w:t>
        </w:r>
        <w:r>
          <w:fldChar w:fldCharType="end"/>
        </w:r>
      </w:hyperlink>
    </w:p>
    <w:p>
      <w:pPr>
        <w:pStyle w:val="TOC2"/>
        <w:tabs>
          <w:tab w:val="right" w:leader="dot" w:pos="8306"/>
        </w:tabs>
      </w:pPr>
      <w:hyperlink w:anchor="_Toc24398" w:history="1">
        <w:r>
          <w:rPr>
            <w:rFonts w:ascii="仿宋" w:eastAsia="仿宋" w:hAnsi="仿宋" w:cs="仿宋" w:hint="eastAsia"/>
            <w:lang w:eastAsia="zh-CN"/>
          </w:rPr>
          <w:t>(五)、质量审核与评价</w:t>
        </w:r>
        <w:r>
          <w:tab/>
        </w:r>
        <w:r>
          <w:fldChar w:fldCharType="begin"/>
        </w:r>
        <w:r>
          <w:instrText xml:space="preserve"> PAGEREF _Toc24398 \h </w:instrText>
        </w:r>
        <w:r>
          <w:fldChar w:fldCharType="separate"/>
        </w:r>
        <w:r>
          <w:t>74</w:t>
        </w:r>
        <w:r>
          <w:fldChar w:fldCharType="end"/>
        </w:r>
      </w:hyperlink>
    </w:p>
    <w:p>
      <w:pPr>
        <w:pStyle w:val="TOC2"/>
        <w:tabs>
          <w:tab w:val="right" w:leader="dot" w:pos="8306"/>
        </w:tabs>
      </w:pPr>
      <w:hyperlink w:anchor="_Toc27391" w:history="1">
        <w:r>
          <w:rPr>
            <w:rFonts w:ascii="仿宋" w:eastAsia="仿宋" w:hAnsi="仿宋" w:cs="仿宋" w:hint="eastAsia"/>
            <w:lang w:eastAsia="zh-CN"/>
          </w:rPr>
          <w:t>(六)、不符合与纠正措施</w:t>
        </w:r>
        <w:r>
          <w:tab/>
        </w:r>
        <w:r>
          <w:fldChar w:fldCharType="begin"/>
        </w:r>
        <w:r>
          <w:instrText xml:space="preserve"> PAGEREF _Toc27391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4"/>
      <w:r>
        <w:rPr>
          <w:rFonts w:ascii="仿宋" w:eastAsia="仿宋" w:hAnsi="仿宋" w:cs="仿宋" w:hint="eastAsia"/>
          <w:sz w:val="28"/>
          <w:lang w:eastAsia="zh-CN"/>
        </w:rPr>
        <w:t>一、储罐设备项目选址可行性分析</w:t>
      </w:r>
      <w:bookmarkEnd w:id="2"/>
    </w:p>
    <w:p>
      <w:pPr>
        <w:pStyle w:val="Heading2"/>
        <w:rPr>
          <w:rFonts w:ascii="仿宋" w:eastAsia="仿宋" w:hAnsi="仿宋" w:cs="仿宋" w:hint="eastAsia"/>
          <w:lang w:eastAsia="zh-CN"/>
        </w:rPr>
      </w:pPr>
      <w:bookmarkStart w:id="3" w:name="_Toc18403"/>
      <w:r>
        <w:rPr>
          <w:rFonts w:ascii="仿宋" w:eastAsia="仿宋" w:hAnsi="仿宋" w:cs="仿宋" w:hint="eastAsia"/>
          <w:lang w:eastAsia="zh-CN"/>
        </w:rPr>
        <w:t>(一)、储罐设备项目选址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该储罐设备项目选址位于XX省XX市XX区XXX街道</w:t>
      </w:r>
    </w:p>
    <w:p>
      <w:pPr>
        <w:pStyle w:val="Heading2"/>
        <w:ind w:firstLine="560" w:firstLineChars="200"/>
        <w:rPr>
          <w:rFonts w:ascii="仿宋" w:eastAsia="仿宋" w:hAnsi="仿宋" w:cs="仿宋" w:hint="eastAsia"/>
          <w:sz w:val="28"/>
          <w:lang w:eastAsia="zh-CN"/>
        </w:rPr>
      </w:pPr>
      <w:bookmarkStart w:id="4" w:name="_Toc223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储罐设备项目的征地面积将根据储罐设备项目的实际规模和需求进行精确规划。具体面积XXX平方米，旨在确保储罐设备项目不仅能够满足当前的发展需求，还能够预留空间以适应未来的扩展。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净用地面积是在征地面积基础上去除不可利用面积后的实际可开发用地。具体面积XXX平方米，考虑到环保、交通、安全等多方面因素，以确保储罐设备项目在整体利用效率上达到最优。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储罐设备项目计划建设的建筑总规模具体面积XXX平方米。这一规模的确定综合考虑了储罐设备项目的性质、规模，以及城市规划的相关要求，确保建筑布局与周边环境协调一致。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绿地率是储罐设备项目用地中被规划为绿地的比例。具体面积XXX平方米，旨在通过合理规划绿地，改善储罐设备项目周边环境，提升居民生活质量，并符合城市整体绿化规划。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容积率是用地上可以建设的建筑总体积与用地面积之比。具体面积XXX，通过合理的容积率规划，确保储罐设备项目建筑规模与周边环境和谐共生。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确保储罐设备项目选址与当地城市规划相一致，具体面积XXX平方米。通过与城市规划部门深入沟通，确保储罐设备项目不仅符合城市的整体发展方向，还能够融入城市的发展布局，为城市的长远发展贡献力量。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储罐设备项目选址符合当地产业政策，具体面积XXX平方米。这包括储罐设备项目对当地经济的促进作用，以及对相关产业的带动效应，确保储罐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用地总体要求必须符合环保和可持续发展的原则，具体面积XXX平方米。通过采用绿色建筑设计、节能减排等措施，确保储罐设备项目在建设和运营过程中对环境的影响最小化，达到可持续发展的要求。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确保储罐设备项目选址具备必要的公共设施配套，具体面积XXX平方米。这包括交通便利性、教育、医疗等基础设施，以提高居民生活品质，使得储罐设备项目选址更具吸引力。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考虑用地总体要求对当地社会稳定性的影响，具体面积XXX平方米。通过深入了解当地社区反馈，确保储罐设备项目的选址和建设过程对当地社会和谐稳定产生积极作用。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储罐设备项目选址不仅符合法规和规划，还在实际操作中具有可行性。这一全面规划将为储罐设备项目的成功实施提供坚实的基础，确保储罐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64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储罐设备项目的设备规划和空间设计中，我们将采取灵活设备布局的措施。设备布局将根据实际需求进行灵活设计，避免不必要的浪费。通过合理规划设备摆放位置，我们将提高设备的利用率，减少设备间距，以确保储罐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储罐设备项目内部引入共享设施的概念，例如共享会议室、办公区等。通过这种方式，我们可以减少对资源的重复建设，提高资源共享效率，从而减小储罐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25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储罐设备项目的总图布置中，我们将不同功能区域进行明确的规划，以最大程度满足储罐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3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储罐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储罐设备项目对环境的影响是综合评价的重要因素之一。我们将详细考虑选址周边的自然环境、生态保护区、水源地等情况，确保储罐设备项目的建设和运营对环境影响最小化，并符合当地的环保法规标准。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对选址的评价还需充分考虑当地政府的产业政策和法规。我们将详细了解储罐设备项目所在地的相关政策，确保储罐设备项目的规划和运营与当地法规相符，降低不必要的法律风险。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考虑到社会稳定性对企业运营的重要性，我们将评估选址地区的社会安全情况、劳工关系、社区反馈等方面，以确保储罐设备项目的建设和运营不会受到社会稳定性的负面影响。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最后，我们将综合考虑用地成本，包括土地购置费用、土地开发成本等。通过对用地成本的详细评估，我们能够做出更为精确的经济效益分析，为储罐设备项目的投资决策提供有力支持。</w:t>
      </w:r>
    </w:p>
    <w:p>
      <w:pPr>
        <w:pStyle w:val="Heading1"/>
        <w:ind w:firstLine="560" w:firstLineChars="200"/>
        <w:rPr>
          <w:rFonts w:ascii="仿宋" w:eastAsia="仿宋" w:hAnsi="仿宋" w:cs="仿宋" w:hint="eastAsia"/>
          <w:sz w:val="28"/>
          <w:lang w:eastAsia="zh-CN"/>
        </w:rPr>
      </w:pPr>
      <w:bookmarkStart w:id="8" w:name="_Toc14406"/>
      <w:r>
        <w:rPr>
          <w:rFonts w:ascii="仿宋" w:eastAsia="仿宋" w:hAnsi="仿宋" w:cs="仿宋" w:hint="eastAsia"/>
          <w:sz w:val="28"/>
          <w:lang w:eastAsia="zh-CN"/>
        </w:rPr>
        <w:t>二、储罐设备项目土建工程</w:t>
      </w:r>
      <w:bookmarkEnd w:id="8"/>
    </w:p>
    <w:p>
      <w:pPr>
        <w:pStyle w:val="Heading2"/>
        <w:rPr>
          <w:rFonts w:ascii="仿宋" w:eastAsia="仿宋" w:hAnsi="仿宋" w:cs="仿宋" w:hint="eastAsia"/>
          <w:lang w:eastAsia="zh-CN"/>
        </w:rPr>
      </w:pPr>
      <w:bookmarkStart w:id="9" w:name="_Toc851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在储罐设备项目的建筑工程设计中，我们将秉承一系列重要的设计原则，以确保储罐设备项目建筑在功能、美观、可持续性等方面达到最佳效果。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首要原则是确保建筑的功能性得到最大化的发挥。我们将充分理解储罐设备项目的实际需求，合理布局各个功能区域，保证建筑在满足业务需求的同时，提供高效的工作环境。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在建筑设计中，我们将综合考虑建设和运营成本。通过精细的经济效益分析，确保设计方案在高效利用资源的同时，对储罐设备项目的长期盈利能力有积极的贡献。</w:t>
      </w:r>
    </w:p>
    <w:p>
      <w:pPr>
        <w:pStyle w:val="Heading2"/>
        <w:ind w:firstLine="560" w:firstLineChars="200"/>
        <w:rPr>
          <w:rFonts w:ascii="仿宋" w:eastAsia="仿宋" w:hAnsi="仿宋" w:cs="仿宋" w:hint="eastAsia"/>
          <w:sz w:val="28"/>
          <w:lang w:eastAsia="zh-CN"/>
        </w:rPr>
      </w:pPr>
      <w:bookmarkStart w:id="10" w:name="_Toc2742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项目的土建工程设计中，我们将精准设定设计年限，结合储罐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储罐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63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储罐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储罐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储罐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29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本期工程储罐设备项目预计总建筑面积XXX平方米，其中：计容建筑面积XXX平方米，计划建筑工程投资XX万元，占储罐设备项目总投资的XX%。</w:t>
      </w:r>
    </w:p>
    <w:p>
      <w:pPr>
        <w:pStyle w:val="Heading1"/>
        <w:ind w:firstLine="560" w:firstLineChars="200"/>
        <w:rPr>
          <w:rFonts w:ascii="仿宋" w:eastAsia="仿宋" w:hAnsi="仿宋" w:cs="仿宋" w:hint="eastAsia"/>
          <w:sz w:val="28"/>
          <w:lang w:eastAsia="zh-CN"/>
        </w:rPr>
      </w:pPr>
      <w:bookmarkStart w:id="13" w:name="_Toc25912"/>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499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储罐设备项目的主要产品是XXXX，预计年产值为XXX万元。这一产品在市场中占据着重要的地位，其广泛的应用范围使得该储罐设备项目的市场前景非常广阔。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储罐设备项目的xxx产品作为重要的原材料之一，将在多个领域发挥关键作用。其在建筑、交通、能源等方面的广泛应用将为整个产业链提供强大的支持，形成产业协同效应。储罐设备项目的年产值XXX万XXX万XXX万万元不仅反映了其在市场上的巨大潜力，更预示着它对国民经济的积极贡献。这种关联度高、涉及面广的产业关系，使得该储罐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884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总征地面积为XXXX平方米，相当于约XX.XX亩，其中净用地面积为XXXX平方米，红线范围内相当于约XX.XX亩。这一用地规模充分考虑了储罐设备项目的建设需求，保障了储罐设备项目在合适的空间内得以充分发展。储罐设备项目规划的总建筑面积为XXXX平方米，其中主体工程建设占XXXX平方米，计容建筑面积达XXXX平方米。预计建筑工程的投资将达到XXXX万元，为储罐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计划购置的设备共计XXXX台（套），设备购置费用为XXXX万元。这一设备购置计划充分考虑到储罐设备项目的生产需求和技术要求，确保了储罐设备项目在生产运营中具备先进的技术装备和高效的生产能力。设备的合理配置将为储罐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计划总投资为XXXX万元，预计年实现营业收入为XXXX万元。这一产能规模的设定旨在确保储罐设备项目能够在投资与回报之间取得平衡，实现长期可持续的发展。储罐设备项目的总投资充分考虑到各个方面的需求，包括用地建设、设备购置等多个环节，以确保储罐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757"/>
      <w:r>
        <w:rPr>
          <w:rFonts w:ascii="仿宋" w:eastAsia="仿宋" w:hAnsi="仿宋" w:cs="仿宋" w:hint="eastAsia"/>
          <w:sz w:val="28"/>
          <w:lang w:eastAsia="zh-CN"/>
        </w:rPr>
        <w:t>四、储罐设备项目可持续发展</w:t>
      </w:r>
      <w:bookmarkEnd w:id="16"/>
    </w:p>
    <w:p>
      <w:pPr>
        <w:pStyle w:val="Heading2"/>
        <w:rPr>
          <w:rFonts w:ascii="仿宋" w:eastAsia="仿宋" w:hAnsi="仿宋" w:cs="仿宋" w:hint="eastAsia"/>
          <w:lang w:eastAsia="zh-CN"/>
        </w:rPr>
      </w:pPr>
      <w:bookmarkStart w:id="17" w:name="_Toc315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储罐设备项目中，储罐设备项目团队着眼于未来，明确了可持续发展的战略方向。制定的具体可持续发展目标包括降低资源使用、采用环保技术、最大化社会效益等。这一步骤不仅有助于储罐设备项目在环保和社会责任方面达到最高标准，也为未来提供了明确的指引，确保储罐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可持续实践的融入储罐设备项目管理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储罐设备项目管理周期。从储罐设备项目规划开始，储罐设备项目团队就考虑了环境和社会的因素。在执行阶段，储罐设备项目团队积极推动绿色技术的应用，优化资源利用。此外，关注员工的社会责任，通过培训和沟通活动提高员工对可持续发展的认知，使他们能够在日常工作中践行可持续实践。这些举措不仅为储罐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45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扎根于储罐设备项目的可持续发展理念，我们深信环保与社会责任是储罐设备项目成功的关键支柱。在储罐设备项目的每一步，我们都致力于通过创新和实践，履行对环境和社会的坚定责任。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团队通过引入先进的环保技术、建立高效的废物处理系统以及推动能源节约措施，积极履行环保责任。定期的环保监测和评估确保储罐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罐设备项目不仅致力于自身可持续发展，还注重对社会的回馈。通过支持社区储罐设备项目、参与慈善事业、提供培训机会等方式，储罐设备项目积极履行社会责任。与当地社区建立积极互动，关注员工的工作与生活平衡，以及员工的身心健康，是储罐设备项目在社会责任层面的关键举措。这样的实践不仅增强了储罐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1539"/>
      <w:r>
        <w:rPr>
          <w:rFonts w:ascii="仿宋" w:eastAsia="仿宋" w:hAnsi="仿宋" w:cs="仿宋" w:hint="eastAsia"/>
          <w:sz w:val="28"/>
          <w:lang w:eastAsia="zh-CN"/>
        </w:rPr>
        <w:t>五、储罐设备项目建设单位说明</w:t>
      </w:r>
      <w:bookmarkEnd w:id="19"/>
    </w:p>
    <w:p>
      <w:pPr>
        <w:pStyle w:val="Heading2"/>
        <w:rPr>
          <w:rFonts w:ascii="仿宋" w:eastAsia="仿宋" w:hAnsi="仿宋" w:cs="仿宋" w:hint="eastAsia"/>
          <w:lang w:eastAsia="zh-CN"/>
        </w:rPr>
      </w:pPr>
      <w:bookmarkStart w:id="20" w:name="_Toc18013"/>
      <w:r>
        <w:rPr>
          <w:rFonts w:ascii="仿宋" w:eastAsia="仿宋" w:hAnsi="仿宋" w:cs="仿宋" w:hint="eastAsia"/>
          <w:lang w:eastAsia="zh-CN"/>
        </w:rPr>
        <w:t>(一)、储罐设备项目承办单位基本情况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2256"/>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储罐设备项目承办单位的XXXX，我们着眼于实现可持续的经济效益。通过技术创新和解决方案的提供，公司预计在储罐设备项目执行期间将获得可观的收入增长。这一收入来源主要包括储罐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同时，我们注重成本控制和效率提升，以确保储罐设备项目的可持续盈利。透过精细的管理和资源优化，公司期望实现储罐设备项目利润最大化。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储罐设备项目实施进行全面的投资评估，包括储罐设备项目启动阶段的资金投入和后续运营成本。通过对储罐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储罐设备项目实施过程中具备足够的资金流动性，公司将进行详尽的现金流分析。这包括资金需求的合理预测、储罐设备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https://d.book118.com/968132073052006031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储罐设备项目规划设计方案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243E6"/>
    <w:rsid w:val="615243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32073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2024-01-24T12:14:00Z</dcterms:created>
  <dcterms:modified xsi:type="dcterms:W3CDTF">2024-01-24T12:14:32Z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5985F5F222FB4F24AFA958CCC1BC74DA_11</vt:lpwstr>
  </property>
  <property fmtid="{D5CDD505-2E9C-101B-9397-08002B2CF9AE}" pid="3" name="KSOProductBuildVer">
    <vt:lpwstr>2052-12.1.0.16120</vt:lpwstr>
  </property>
</Properties>
</file>