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依立替康项目计划设计方案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1" w:history="1">
        <w:r>
          <w:rPr>
            <w:rFonts w:ascii="仿宋" w:eastAsia="仿宋" w:hAnsi="仿宋" w:cs="仿宋" w:hint="eastAsia"/>
            <w:lang w:eastAsia="zh-CN"/>
          </w:rPr>
          <w:t>序言</w:t>
        </w:r>
        <w:r>
          <w:tab/>
        </w:r>
        <w:r>
          <w:fldChar w:fldCharType="begin"/>
        </w:r>
        <w:r>
          <w:instrText xml:space="preserve"> PAGEREF _Toc20651 \h </w:instrText>
        </w:r>
        <w:r>
          <w:fldChar w:fldCharType="separate"/>
        </w:r>
        <w:r>
          <w:t>3</w:t>
        </w:r>
        <w:r>
          <w:fldChar w:fldCharType="end"/>
        </w:r>
      </w:hyperlink>
    </w:p>
    <w:p>
      <w:pPr>
        <w:pStyle w:val="TOC1"/>
        <w:tabs>
          <w:tab w:val="right" w:leader="dot" w:pos="8306"/>
        </w:tabs>
      </w:pPr>
      <w:hyperlink w:anchor="_Toc21364" w:history="1">
        <w:r>
          <w:rPr>
            <w:rFonts w:ascii="仿宋" w:eastAsia="仿宋" w:hAnsi="仿宋" w:cs="仿宋" w:hint="eastAsia"/>
            <w:lang w:eastAsia="zh-CN"/>
          </w:rPr>
          <w:t>一、依立替康项目绩效评估</w:t>
        </w:r>
        <w:r>
          <w:tab/>
        </w:r>
        <w:r>
          <w:fldChar w:fldCharType="begin"/>
        </w:r>
        <w:r>
          <w:instrText xml:space="preserve"> PAGEREF _Toc21364 \h </w:instrText>
        </w:r>
        <w:r>
          <w:fldChar w:fldCharType="separate"/>
        </w:r>
        <w:r>
          <w:t>3</w:t>
        </w:r>
        <w:r>
          <w:fldChar w:fldCharType="end"/>
        </w:r>
      </w:hyperlink>
    </w:p>
    <w:p>
      <w:pPr>
        <w:pStyle w:val="TOC2"/>
        <w:tabs>
          <w:tab w:val="right" w:leader="dot" w:pos="8306"/>
        </w:tabs>
      </w:pPr>
      <w:hyperlink w:anchor="_Toc15256" w:history="1">
        <w:r>
          <w:rPr>
            <w:rFonts w:ascii="仿宋" w:eastAsia="仿宋" w:hAnsi="仿宋" w:cs="仿宋" w:hint="eastAsia"/>
            <w:lang w:eastAsia="zh-CN"/>
          </w:rPr>
          <w:t>(一)、绩效评估指标</w:t>
        </w:r>
        <w:r>
          <w:tab/>
        </w:r>
        <w:r>
          <w:fldChar w:fldCharType="begin"/>
        </w:r>
        <w:r>
          <w:instrText xml:space="preserve"> PAGEREF _Toc15256 \h </w:instrText>
        </w:r>
        <w:r>
          <w:fldChar w:fldCharType="separate"/>
        </w:r>
        <w:r>
          <w:t>3</w:t>
        </w:r>
        <w:r>
          <w:fldChar w:fldCharType="end"/>
        </w:r>
      </w:hyperlink>
    </w:p>
    <w:p>
      <w:pPr>
        <w:pStyle w:val="TOC2"/>
        <w:tabs>
          <w:tab w:val="right" w:leader="dot" w:pos="8306"/>
        </w:tabs>
      </w:pPr>
      <w:hyperlink w:anchor="_Toc16032" w:history="1">
        <w:r>
          <w:rPr>
            <w:rFonts w:ascii="仿宋" w:eastAsia="仿宋" w:hAnsi="仿宋" w:cs="仿宋" w:hint="eastAsia"/>
            <w:lang w:eastAsia="zh-CN"/>
          </w:rPr>
          <w:t>(二)、绩效评估方法</w:t>
        </w:r>
        <w:r>
          <w:tab/>
        </w:r>
        <w:r>
          <w:fldChar w:fldCharType="begin"/>
        </w:r>
        <w:r>
          <w:instrText xml:space="preserve"> PAGEREF _Toc16032 \h </w:instrText>
        </w:r>
        <w:r>
          <w:fldChar w:fldCharType="separate"/>
        </w:r>
        <w:r>
          <w:t>4</w:t>
        </w:r>
        <w:r>
          <w:fldChar w:fldCharType="end"/>
        </w:r>
      </w:hyperlink>
    </w:p>
    <w:p>
      <w:pPr>
        <w:pStyle w:val="TOC2"/>
        <w:tabs>
          <w:tab w:val="right" w:leader="dot" w:pos="8306"/>
        </w:tabs>
      </w:pPr>
      <w:hyperlink w:anchor="_Toc7260" w:history="1">
        <w:r>
          <w:rPr>
            <w:rFonts w:ascii="仿宋" w:eastAsia="仿宋" w:hAnsi="仿宋" w:cs="仿宋" w:hint="eastAsia"/>
            <w:lang w:eastAsia="zh-CN"/>
          </w:rPr>
          <w:t>(三)、绩效评估周期</w:t>
        </w:r>
        <w:r>
          <w:tab/>
        </w:r>
        <w:r>
          <w:fldChar w:fldCharType="begin"/>
        </w:r>
        <w:r>
          <w:instrText xml:space="preserve"> PAGEREF _Toc7260 \h </w:instrText>
        </w:r>
        <w:r>
          <w:fldChar w:fldCharType="separate"/>
        </w:r>
        <w:r>
          <w:t>5</w:t>
        </w:r>
        <w:r>
          <w:fldChar w:fldCharType="end"/>
        </w:r>
      </w:hyperlink>
    </w:p>
    <w:p>
      <w:pPr>
        <w:pStyle w:val="TOC1"/>
        <w:tabs>
          <w:tab w:val="right" w:leader="dot" w:pos="8306"/>
        </w:tabs>
      </w:pPr>
      <w:hyperlink w:anchor="_Toc17185" w:history="1">
        <w:r>
          <w:rPr>
            <w:rFonts w:ascii="仿宋" w:eastAsia="仿宋" w:hAnsi="仿宋" w:cs="仿宋" w:hint="eastAsia"/>
            <w:lang w:eastAsia="zh-CN"/>
          </w:rPr>
          <w:t>二、依立替康项目建设单位说明</w:t>
        </w:r>
        <w:r>
          <w:tab/>
        </w:r>
        <w:r>
          <w:fldChar w:fldCharType="begin"/>
        </w:r>
        <w:r>
          <w:instrText xml:space="preserve"> PAGEREF _Toc17185 \h </w:instrText>
        </w:r>
        <w:r>
          <w:fldChar w:fldCharType="separate"/>
        </w:r>
        <w:r>
          <w:t>6</w:t>
        </w:r>
        <w:r>
          <w:fldChar w:fldCharType="end"/>
        </w:r>
      </w:hyperlink>
    </w:p>
    <w:p>
      <w:pPr>
        <w:pStyle w:val="TOC2"/>
        <w:tabs>
          <w:tab w:val="right" w:leader="dot" w:pos="8306"/>
        </w:tabs>
      </w:pPr>
      <w:hyperlink w:anchor="_Toc29079" w:history="1">
        <w:r>
          <w:rPr>
            <w:rFonts w:ascii="仿宋" w:eastAsia="仿宋" w:hAnsi="仿宋" w:cs="仿宋" w:hint="eastAsia"/>
            <w:lang w:eastAsia="zh-CN"/>
          </w:rPr>
          <w:t>(一)、依立替康项目承办单位基本情况</w:t>
        </w:r>
        <w:r>
          <w:tab/>
        </w:r>
        <w:r>
          <w:fldChar w:fldCharType="begin"/>
        </w:r>
        <w:r>
          <w:instrText xml:space="preserve"> PAGEREF _Toc29079 \h </w:instrText>
        </w:r>
        <w:r>
          <w:fldChar w:fldCharType="separate"/>
        </w:r>
        <w:r>
          <w:t>6</w:t>
        </w:r>
        <w:r>
          <w:fldChar w:fldCharType="end"/>
        </w:r>
      </w:hyperlink>
    </w:p>
    <w:p>
      <w:pPr>
        <w:pStyle w:val="TOC2"/>
        <w:tabs>
          <w:tab w:val="right" w:leader="dot" w:pos="8306"/>
        </w:tabs>
      </w:pPr>
      <w:hyperlink w:anchor="_Toc5589" w:history="1">
        <w:r>
          <w:rPr>
            <w:rFonts w:ascii="仿宋" w:eastAsia="仿宋" w:hAnsi="仿宋" w:cs="仿宋" w:hint="eastAsia"/>
            <w:lang w:eastAsia="zh-CN"/>
          </w:rPr>
          <w:t>(二)、公司经济效益分析</w:t>
        </w:r>
        <w:r>
          <w:tab/>
        </w:r>
        <w:r>
          <w:fldChar w:fldCharType="begin"/>
        </w:r>
        <w:r>
          <w:instrText xml:space="preserve"> PAGEREF _Toc5589 \h </w:instrText>
        </w:r>
        <w:r>
          <w:fldChar w:fldCharType="separate"/>
        </w:r>
        <w:r>
          <w:t>7</w:t>
        </w:r>
        <w:r>
          <w:fldChar w:fldCharType="end"/>
        </w:r>
      </w:hyperlink>
    </w:p>
    <w:p>
      <w:pPr>
        <w:pStyle w:val="TOC1"/>
        <w:tabs>
          <w:tab w:val="right" w:leader="dot" w:pos="8306"/>
        </w:tabs>
      </w:pPr>
      <w:hyperlink w:anchor="_Toc4713" w:history="1">
        <w:r>
          <w:rPr>
            <w:rFonts w:ascii="仿宋" w:eastAsia="仿宋" w:hAnsi="仿宋" w:cs="仿宋" w:hint="eastAsia"/>
            <w:lang w:eastAsia="zh-CN"/>
          </w:rPr>
          <w:t>三、工艺说明</w:t>
        </w:r>
        <w:r>
          <w:tab/>
        </w:r>
        <w:r>
          <w:fldChar w:fldCharType="begin"/>
        </w:r>
        <w:r>
          <w:instrText xml:space="preserve"> PAGEREF _Toc4713 \h </w:instrText>
        </w:r>
        <w:r>
          <w:fldChar w:fldCharType="separate"/>
        </w:r>
        <w:r>
          <w:t>8</w:t>
        </w:r>
        <w:r>
          <w:fldChar w:fldCharType="end"/>
        </w:r>
      </w:hyperlink>
    </w:p>
    <w:p>
      <w:pPr>
        <w:pStyle w:val="TOC2"/>
        <w:tabs>
          <w:tab w:val="right" w:leader="dot" w:pos="8306"/>
        </w:tabs>
      </w:pPr>
      <w:hyperlink w:anchor="_Toc14384" w:history="1">
        <w:r>
          <w:rPr>
            <w:rFonts w:ascii="仿宋" w:eastAsia="仿宋" w:hAnsi="仿宋" w:cs="仿宋" w:hint="eastAsia"/>
            <w:lang w:eastAsia="zh-CN"/>
          </w:rPr>
          <w:t>(一)、技术管理特点</w:t>
        </w:r>
        <w:r>
          <w:tab/>
        </w:r>
        <w:r>
          <w:fldChar w:fldCharType="begin"/>
        </w:r>
        <w:r>
          <w:instrText xml:space="preserve"> PAGEREF _Toc14384 \h </w:instrText>
        </w:r>
        <w:r>
          <w:fldChar w:fldCharType="separate"/>
        </w:r>
        <w:r>
          <w:t>8</w:t>
        </w:r>
        <w:r>
          <w:fldChar w:fldCharType="end"/>
        </w:r>
      </w:hyperlink>
    </w:p>
    <w:p>
      <w:pPr>
        <w:pStyle w:val="TOC2"/>
        <w:tabs>
          <w:tab w:val="right" w:leader="dot" w:pos="8306"/>
        </w:tabs>
      </w:pPr>
      <w:hyperlink w:anchor="_Toc11778" w:history="1">
        <w:r>
          <w:rPr>
            <w:rFonts w:ascii="仿宋" w:eastAsia="仿宋" w:hAnsi="仿宋" w:cs="仿宋" w:hint="eastAsia"/>
            <w:lang w:eastAsia="zh-CN"/>
          </w:rPr>
          <w:t>(二)、依立替康项目工艺技术设计方案</w:t>
        </w:r>
        <w:r>
          <w:tab/>
        </w:r>
        <w:r>
          <w:fldChar w:fldCharType="begin"/>
        </w:r>
        <w:r>
          <w:instrText xml:space="preserve"> PAGEREF _Toc11778 \h </w:instrText>
        </w:r>
        <w:r>
          <w:fldChar w:fldCharType="separate"/>
        </w:r>
        <w:r>
          <w:t>9</w:t>
        </w:r>
        <w:r>
          <w:fldChar w:fldCharType="end"/>
        </w:r>
      </w:hyperlink>
    </w:p>
    <w:p>
      <w:pPr>
        <w:pStyle w:val="TOC2"/>
        <w:tabs>
          <w:tab w:val="right" w:leader="dot" w:pos="8306"/>
        </w:tabs>
      </w:pPr>
      <w:hyperlink w:anchor="_Toc10756" w:history="1">
        <w:r>
          <w:rPr>
            <w:rFonts w:ascii="仿宋" w:eastAsia="仿宋" w:hAnsi="仿宋" w:cs="仿宋" w:hint="eastAsia"/>
            <w:lang w:eastAsia="zh-CN"/>
          </w:rPr>
          <w:t>(三)、设备选型方案</w:t>
        </w:r>
        <w:r>
          <w:tab/>
        </w:r>
        <w:r>
          <w:fldChar w:fldCharType="begin"/>
        </w:r>
        <w:r>
          <w:instrText xml:space="preserve"> PAGEREF _Toc10756 \h </w:instrText>
        </w:r>
        <w:r>
          <w:fldChar w:fldCharType="separate"/>
        </w:r>
        <w:r>
          <w:t>10</w:t>
        </w:r>
        <w:r>
          <w:fldChar w:fldCharType="end"/>
        </w:r>
      </w:hyperlink>
    </w:p>
    <w:p>
      <w:pPr>
        <w:pStyle w:val="TOC1"/>
        <w:tabs>
          <w:tab w:val="right" w:leader="dot" w:pos="8306"/>
        </w:tabs>
      </w:pPr>
      <w:hyperlink w:anchor="_Toc9414" w:history="1">
        <w:r>
          <w:rPr>
            <w:rFonts w:ascii="仿宋" w:eastAsia="仿宋" w:hAnsi="仿宋" w:cs="仿宋" w:hint="eastAsia"/>
            <w:lang w:eastAsia="zh-CN"/>
          </w:rPr>
          <w:t>四、依立替康项目危机管理</w:t>
        </w:r>
        <w:r>
          <w:tab/>
        </w:r>
        <w:r>
          <w:fldChar w:fldCharType="begin"/>
        </w:r>
        <w:r>
          <w:instrText xml:space="preserve"> PAGEREF _Toc9414 \h </w:instrText>
        </w:r>
        <w:r>
          <w:fldChar w:fldCharType="separate"/>
        </w:r>
        <w:r>
          <w:t>11</w:t>
        </w:r>
        <w:r>
          <w:fldChar w:fldCharType="end"/>
        </w:r>
      </w:hyperlink>
    </w:p>
    <w:p>
      <w:pPr>
        <w:pStyle w:val="TOC2"/>
        <w:tabs>
          <w:tab w:val="right" w:leader="dot" w:pos="8306"/>
        </w:tabs>
      </w:pPr>
      <w:hyperlink w:anchor="_Toc4761" w:history="1">
        <w:r>
          <w:rPr>
            <w:rFonts w:ascii="仿宋" w:eastAsia="仿宋" w:hAnsi="仿宋" w:cs="仿宋" w:hint="eastAsia"/>
            <w:lang w:eastAsia="zh-CN"/>
          </w:rPr>
          <w:t>(一)、危机预警与识别</w:t>
        </w:r>
        <w:r>
          <w:tab/>
        </w:r>
        <w:r>
          <w:fldChar w:fldCharType="begin"/>
        </w:r>
        <w:r>
          <w:instrText xml:space="preserve"> PAGEREF _Toc4761 \h </w:instrText>
        </w:r>
        <w:r>
          <w:fldChar w:fldCharType="separate"/>
        </w:r>
        <w:r>
          <w:t>11</w:t>
        </w:r>
        <w:r>
          <w:fldChar w:fldCharType="end"/>
        </w:r>
      </w:hyperlink>
    </w:p>
    <w:p>
      <w:pPr>
        <w:pStyle w:val="TOC2"/>
        <w:tabs>
          <w:tab w:val="right" w:leader="dot" w:pos="8306"/>
        </w:tabs>
      </w:pPr>
      <w:hyperlink w:anchor="_Toc28552" w:history="1">
        <w:r>
          <w:rPr>
            <w:rFonts w:ascii="仿宋" w:eastAsia="仿宋" w:hAnsi="仿宋" w:cs="仿宋" w:hint="eastAsia"/>
            <w:lang w:eastAsia="zh-CN"/>
          </w:rPr>
          <w:t>(二)、危机应对与恢复</w:t>
        </w:r>
        <w:r>
          <w:tab/>
        </w:r>
        <w:r>
          <w:fldChar w:fldCharType="begin"/>
        </w:r>
        <w:r>
          <w:instrText xml:space="preserve"> PAGEREF _Toc28552 \h </w:instrText>
        </w:r>
        <w:r>
          <w:fldChar w:fldCharType="separate"/>
        </w:r>
        <w:r>
          <w:t>12</w:t>
        </w:r>
        <w:r>
          <w:fldChar w:fldCharType="end"/>
        </w:r>
      </w:hyperlink>
    </w:p>
    <w:p>
      <w:pPr>
        <w:pStyle w:val="TOC1"/>
        <w:tabs>
          <w:tab w:val="right" w:leader="dot" w:pos="8306"/>
        </w:tabs>
      </w:pPr>
      <w:hyperlink w:anchor="_Toc25463" w:history="1">
        <w:r>
          <w:rPr>
            <w:rFonts w:ascii="仿宋" w:eastAsia="仿宋" w:hAnsi="仿宋" w:cs="仿宋" w:hint="eastAsia"/>
            <w:lang w:eastAsia="zh-CN"/>
          </w:rPr>
          <w:t>五、依立替康项目文档管理</w:t>
        </w:r>
        <w:r>
          <w:tab/>
        </w:r>
        <w:r>
          <w:fldChar w:fldCharType="begin"/>
        </w:r>
        <w:r>
          <w:instrText xml:space="preserve"> PAGEREF _Toc25463 \h </w:instrText>
        </w:r>
        <w:r>
          <w:fldChar w:fldCharType="separate"/>
        </w:r>
        <w:r>
          <w:t>14</w:t>
        </w:r>
        <w:r>
          <w:fldChar w:fldCharType="end"/>
        </w:r>
      </w:hyperlink>
    </w:p>
    <w:p>
      <w:pPr>
        <w:pStyle w:val="TOC2"/>
        <w:tabs>
          <w:tab w:val="right" w:leader="dot" w:pos="8306"/>
        </w:tabs>
      </w:pPr>
      <w:hyperlink w:anchor="_Toc11687" w:history="1">
        <w:r>
          <w:rPr>
            <w:rFonts w:ascii="仿宋" w:eastAsia="仿宋" w:hAnsi="仿宋" w:cs="仿宋" w:hint="eastAsia"/>
            <w:lang w:eastAsia="zh-CN"/>
          </w:rPr>
          <w:t>(一)、文档编制与审查</w:t>
        </w:r>
        <w:r>
          <w:tab/>
        </w:r>
        <w:r>
          <w:fldChar w:fldCharType="begin"/>
        </w:r>
        <w:r>
          <w:instrText xml:space="preserve"> PAGEREF _Toc11687 \h </w:instrText>
        </w:r>
        <w:r>
          <w:fldChar w:fldCharType="separate"/>
        </w:r>
        <w:r>
          <w:t>14</w:t>
        </w:r>
        <w:r>
          <w:fldChar w:fldCharType="end"/>
        </w:r>
      </w:hyperlink>
    </w:p>
    <w:p>
      <w:pPr>
        <w:pStyle w:val="TOC2"/>
        <w:tabs>
          <w:tab w:val="right" w:leader="dot" w:pos="8306"/>
        </w:tabs>
      </w:pPr>
      <w:hyperlink w:anchor="_Toc19088" w:history="1">
        <w:r>
          <w:rPr>
            <w:rFonts w:ascii="仿宋" w:eastAsia="仿宋" w:hAnsi="仿宋" w:cs="仿宋" w:hint="eastAsia"/>
            <w:lang w:eastAsia="zh-CN"/>
          </w:rPr>
          <w:t>(二)、文档发布与分发</w:t>
        </w:r>
        <w:r>
          <w:tab/>
        </w:r>
        <w:r>
          <w:fldChar w:fldCharType="begin"/>
        </w:r>
        <w:r>
          <w:instrText xml:space="preserve"> PAGEREF _Toc19088 \h </w:instrText>
        </w:r>
        <w:r>
          <w:fldChar w:fldCharType="separate"/>
        </w:r>
        <w:r>
          <w:t>15</w:t>
        </w:r>
        <w:r>
          <w:fldChar w:fldCharType="end"/>
        </w:r>
      </w:hyperlink>
    </w:p>
    <w:p>
      <w:pPr>
        <w:pStyle w:val="TOC2"/>
        <w:tabs>
          <w:tab w:val="right" w:leader="dot" w:pos="8306"/>
        </w:tabs>
      </w:pPr>
      <w:hyperlink w:anchor="_Toc30999" w:history="1">
        <w:r>
          <w:rPr>
            <w:rFonts w:ascii="仿宋" w:eastAsia="仿宋" w:hAnsi="仿宋" w:cs="仿宋" w:hint="eastAsia"/>
            <w:lang w:eastAsia="zh-CN"/>
          </w:rPr>
          <w:t>(三)、文档存档与归档</w:t>
        </w:r>
        <w:r>
          <w:tab/>
        </w:r>
        <w:r>
          <w:fldChar w:fldCharType="begin"/>
        </w:r>
        <w:r>
          <w:instrText xml:space="preserve"> PAGEREF _Toc30999 \h </w:instrText>
        </w:r>
        <w:r>
          <w:fldChar w:fldCharType="separate"/>
        </w:r>
        <w:r>
          <w:t>16</w:t>
        </w:r>
        <w:r>
          <w:fldChar w:fldCharType="end"/>
        </w:r>
      </w:hyperlink>
    </w:p>
    <w:p>
      <w:pPr>
        <w:pStyle w:val="TOC1"/>
        <w:tabs>
          <w:tab w:val="right" w:leader="dot" w:pos="8306"/>
        </w:tabs>
      </w:pPr>
      <w:hyperlink w:anchor="_Toc13999" w:history="1">
        <w:r>
          <w:rPr>
            <w:rFonts w:ascii="仿宋" w:eastAsia="仿宋" w:hAnsi="仿宋" w:cs="仿宋" w:hint="eastAsia"/>
            <w:lang w:eastAsia="zh-CN"/>
          </w:rPr>
          <w:t>六、产品规划分析</w:t>
        </w:r>
        <w:r>
          <w:tab/>
        </w:r>
        <w:r>
          <w:fldChar w:fldCharType="begin"/>
        </w:r>
        <w:r>
          <w:instrText xml:space="preserve"> PAGEREF _Toc13999 \h </w:instrText>
        </w:r>
        <w:r>
          <w:fldChar w:fldCharType="separate"/>
        </w:r>
        <w:r>
          <w:t>17</w:t>
        </w:r>
        <w:r>
          <w:fldChar w:fldCharType="end"/>
        </w:r>
      </w:hyperlink>
    </w:p>
    <w:p>
      <w:pPr>
        <w:pStyle w:val="TOC2"/>
        <w:tabs>
          <w:tab w:val="right" w:leader="dot" w:pos="8306"/>
        </w:tabs>
      </w:pPr>
      <w:hyperlink w:anchor="_Toc22419" w:history="1">
        <w:r>
          <w:rPr>
            <w:rFonts w:ascii="仿宋" w:eastAsia="仿宋" w:hAnsi="仿宋" w:cs="仿宋" w:hint="eastAsia"/>
            <w:lang w:eastAsia="zh-CN"/>
          </w:rPr>
          <w:t>(一)、产品规划</w:t>
        </w:r>
        <w:r>
          <w:tab/>
        </w:r>
        <w:r>
          <w:fldChar w:fldCharType="begin"/>
        </w:r>
        <w:r>
          <w:instrText xml:space="preserve"> PAGEREF _Toc22419 \h </w:instrText>
        </w:r>
        <w:r>
          <w:fldChar w:fldCharType="separate"/>
        </w:r>
        <w:r>
          <w:t>17</w:t>
        </w:r>
        <w:r>
          <w:fldChar w:fldCharType="end"/>
        </w:r>
      </w:hyperlink>
    </w:p>
    <w:p>
      <w:pPr>
        <w:pStyle w:val="TOC2"/>
        <w:tabs>
          <w:tab w:val="right" w:leader="dot" w:pos="8306"/>
        </w:tabs>
      </w:pPr>
      <w:hyperlink w:anchor="_Toc2127" w:history="1">
        <w:r>
          <w:rPr>
            <w:rFonts w:ascii="仿宋" w:eastAsia="仿宋" w:hAnsi="仿宋" w:cs="仿宋" w:hint="eastAsia"/>
            <w:lang w:eastAsia="zh-CN"/>
          </w:rPr>
          <w:t>(二)、建设规模</w:t>
        </w:r>
        <w:r>
          <w:tab/>
        </w:r>
        <w:r>
          <w:fldChar w:fldCharType="begin"/>
        </w:r>
        <w:r>
          <w:instrText xml:space="preserve"> PAGEREF _Toc2127 \h </w:instrText>
        </w:r>
        <w:r>
          <w:fldChar w:fldCharType="separate"/>
        </w:r>
        <w:r>
          <w:t>18</w:t>
        </w:r>
        <w:r>
          <w:fldChar w:fldCharType="end"/>
        </w:r>
      </w:hyperlink>
    </w:p>
    <w:p>
      <w:pPr>
        <w:pStyle w:val="TOC1"/>
        <w:tabs>
          <w:tab w:val="right" w:leader="dot" w:pos="8306"/>
        </w:tabs>
      </w:pPr>
      <w:hyperlink w:anchor="_Toc6803" w:history="1">
        <w:r>
          <w:rPr>
            <w:rFonts w:ascii="仿宋" w:eastAsia="仿宋" w:hAnsi="仿宋" w:cs="仿宋" w:hint="eastAsia"/>
            <w:lang w:eastAsia="zh-CN"/>
          </w:rPr>
          <w:t>七、依立替康项目创新与研发</w:t>
        </w:r>
        <w:r>
          <w:tab/>
        </w:r>
        <w:r>
          <w:fldChar w:fldCharType="begin"/>
        </w:r>
        <w:r>
          <w:instrText xml:space="preserve"> PAGEREF _Toc6803 \h </w:instrText>
        </w:r>
        <w:r>
          <w:fldChar w:fldCharType="separate"/>
        </w:r>
        <w:r>
          <w:t>19</w:t>
        </w:r>
        <w:r>
          <w:fldChar w:fldCharType="end"/>
        </w:r>
      </w:hyperlink>
    </w:p>
    <w:p>
      <w:pPr>
        <w:pStyle w:val="TOC2"/>
        <w:tabs>
          <w:tab w:val="right" w:leader="dot" w:pos="8306"/>
        </w:tabs>
      </w:pPr>
      <w:hyperlink w:anchor="_Toc6733" w:history="1">
        <w:r>
          <w:rPr>
            <w:rFonts w:ascii="仿宋" w:eastAsia="仿宋" w:hAnsi="仿宋" w:cs="仿宋" w:hint="eastAsia"/>
            <w:lang w:eastAsia="zh-CN"/>
          </w:rPr>
          <w:t>(一)、创新策略与方向</w:t>
        </w:r>
        <w:r>
          <w:tab/>
        </w:r>
        <w:r>
          <w:fldChar w:fldCharType="begin"/>
        </w:r>
        <w:r>
          <w:instrText xml:space="preserve"> PAGEREF _Toc6733 \h </w:instrText>
        </w:r>
        <w:r>
          <w:fldChar w:fldCharType="separate"/>
        </w:r>
        <w:r>
          <w:t>19</w:t>
        </w:r>
        <w:r>
          <w:fldChar w:fldCharType="end"/>
        </w:r>
      </w:hyperlink>
    </w:p>
    <w:p>
      <w:pPr>
        <w:pStyle w:val="TOC2"/>
        <w:tabs>
          <w:tab w:val="right" w:leader="dot" w:pos="8306"/>
        </w:tabs>
      </w:pPr>
      <w:hyperlink w:anchor="_Toc19386" w:history="1">
        <w:r>
          <w:rPr>
            <w:rFonts w:ascii="仿宋" w:eastAsia="仿宋" w:hAnsi="仿宋" w:cs="仿宋" w:hint="eastAsia"/>
            <w:lang w:eastAsia="zh-CN"/>
          </w:rPr>
          <w:t>(二)、研发规划与投入</w:t>
        </w:r>
        <w:r>
          <w:tab/>
        </w:r>
        <w:r>
          <w:fldChar w:fldCharType="begin"/>
        </w:r>
        <w:r>
          <w:instrText xml:space="preserve"> PAGEREF _Toc19386 \h </w:instrText>
        </w:r>
        <w:r>
          <w:fldChar w:fldCharType="separate"/>
        </w:r>
        <w:r>
          <w:t>20</w:t>
        </w:r>
        <w:r>
          <w:fldChar w:fldCharType="end"/>
        </w:r>
      </w:hyperlink>
    </w:p>
    <w:p>
      <w:pPr>
        <w:pStyle w:val="TOC1"/>
        <w:tabs>
          <w:tab w:val="right" w:leader="dot" w:pos="8306"/>
        </w:tabs>
      </w:pPr>
      <w:hyperlink w:anchor="_Toc26901" w:history="1">
        <w:r>
          <w:rPr>
            <w:rFonts w:ascii="仿宋" w:eastAsia="仿宋" w:hAnsi="仿宋" w:cs="仿宋" w:hint="eastAsia"/>
            <w:lang w:eastAsia="zh-CN"/>
          </w:rPr>
          <w:t>八、依立替康项目社会影响</w:t>
        </w:r>
        <w:r>
          <w:tab/>
        </w:r>
        <w:r>
          <w:fldChar w:fldCharType="begin"/>
        </w:r>
        <w:r>
          <w:instrText xml:space="preserve"> PAGEREF _Toc26901 \h </w:instrText>
        </w:r>
        <w:r>
          <w:fldChar w:fldCharType="separate"/>
        </w:r>
        <w:r>
          <w:t>22</w:t>
        </w:r>
        <w:r>
          <w:fldChar w:fldCharType="end"/>
        </w:r>
      </w:hyperlink>
    </w:p>
    <w:p>
      <w:pPr>
        <w:pStyle w:val="TOC2"/>
        <w:tabs>
          <w:tab w:val="right" w:leader="dot" w:pos="8306"/>
        </w:tabs>
      </w:pPr>
      <w:hyperlink w:anchor="_Toc29134" w:history="1">
        <w:r>
          <w:rPr>
            <w:rFonts w:ascii="仿宋" w:eastAsia="仿宋" w:hAnsi="仿宋" w:cs="仿宋" w:hint="eastAsia"/>
            <w:lang w:eastAsia="zh-CN"/>
          </w:rPr>
          <w:t>(一)、社会责任与义务</w:t>
        </w:r>
        <w:r>
          <w:tab/>
        </w:r>
        <w:r>
          <w:fldChar w:fldCharType="begin"/>
        </w:r>
        <w:r>
          <w:instrText xml:space="preserve"> PAGEREF _Toc29134 \h </w:instrText>
        </w:r>
        <w:r>
          <w:fldChar w:fldCharType="separate"/>
        </w:r>
        <w:r>
          <w:t>22</w:t>
        </w:r>
        <w:r>
          <w:fldChar w:fldCharType="end"/>
        </w:r>
      </w:hyperlink>
    </w:p>
    <w:p>
      <w:pPr>
        <w:pStyle w:val="TOC2"/>
        <w:tabs>
          <w:tab w:val="right" w:leader="dot" w:pos="8306"/>
        </w:tabs>
      </w:pPr>
      <w:hyperlink w:anchor="_Toc5171" w:history="1">
        <w:r>
          <w:rPr>
            <w:rFonts w:ascii="仿宋" w:eastAsia="仿宋" w:hAnsi="仿宋" w:cs="仿宋" w:hint="eastAsia"/>
            <w:lang w:eastAsia="zh-CN"/>
          </w:rPr>
          <w:t>(二)、社会参与与沟通</w:t>
        </w:r>
        <w:r>
          <w:tab/>
        </w:r>
        <w:r>
          <w:fldChar w:fldCharType="begin"/>
        </w:r>
        <w:r>
          <w:instrText xml:space="preserve"> PAGEREF _Toc5171 \h </w:instrText>
        </w:r>
        <w:r>
          <w:fldChar w:fldCharType="separate"/>
        </w:r>
        <w:r>
          <w:t>23</w:t>
        </w:r>
        <w:r>
          <w:fldChar w:fldCharType="end"/>
        </w:r>
      </w:hyperlink>
    </w:p>
    <w:p>
      <w:pPr>
        <w:pStyle w:val="TOC1"/>
        <w:tabs>
          <w:tab w:val="right" w:leader="dot" w:pos="8306"/>
        </w:tabs>
      </w:pPr>
      <w:hyperlink w:anchor="_Toc6792" w:history="1">
        <w:r>
          <w:rPr>
            <w:rFonts w:ascii="仿宋" w:eastAsia="仿宋" w:hAnsi="仿宋" w:cs="仿宋" w:hint="eastAsia"/>
            <w:lang w:eastAsia="zh-CN"/>
          </w:rPr>
          <w:t>九、依立替康项目经营效益</w:t>
        </w:r>
        <w:r>
          <w:tab/>
        </w:r>
        <w:r>
          <w:fldChar w:fldCharType="begin"/>
        </w:r>
        <w:r>
          <w:instrText xml:space="preserve"> PAGEREF _Toc6792 \h </w:instrText>
        </w:r>
        <w:r>
          <w:fldChar w:fldCharType="separate"/>
        </w:r>
        <w:r>
          <w:t>24</w:t>
        </w:r>
        <w:r>
          <w:fldChar w:fldCharType="end"/>
        </w:r>
      </w:hyperlink>
    </w:p>
    <w:p>
      <w:pPr>
        <w:pStyle w:val="TOC2"/>
        <w:tabs>
          <w:tab w:val="right" w:leader="dot" w:pos="8306"/>
        </w:tabs>
      </w:pPr>
      <w:hyperlink w:anchor="_Toc5487" w:history="1">
        <w:r>
          <w:rPr>
            <w:rFonts w:ascii="仿宋" w:eastAsia="仿宋" w:hAnsi="仿宋" w:cs="仿宋" w:hint="eastAsia"/>
            <w:lang w:eastAsia="zh-CN"/>
          </w:rPr>
          <w:t>(一)、经济评价财务测算</w:t>
        </w:r>
        <w:r>
          <w:tab/>
        </w:r>
        <w:r>
          <w:fldChar w:fldCharType="begin"/>
        </w:r>
        <w:r>
          <w:instrText xml:space="preserve"> PAGEREF _Toc5487 \h </w:instrText>
        </w:r>
        <w:r>
          <w:fldChar w:fldCharType="separate"/>
        </w:r>
        <w:r>
          <w:t>24</w:t>
        </w:r>
        <w:r>
          <w:fldChar w:fldCharType="end"/>
        </w:r>
      </w:hyperlink>
    </w:p>
    <w:p>
      <w:pPr>
        <w:pStyle w:val="TOC2"/>
        <w:tabs>
          <w:tab w:val="right" w:leader="dot" w:pos="8306"/>
        </w:tabs>
      </w:pPr>
      <w:hyperlink w:anchor="_Toc14261" w:history="1">
        <w:r>
          <w:rPr>
            <w:rFonts w:ascii="仿宋" w:eastAsia="仿宋" w:hAnsi="仿宋" w:cs="仿宋" w:hint="eastAsia"/>
            <w:lang w:eastAsia="zh-CN"/>
          </w:rPr>
          <w:t>(二)、依立替康项目盈利能力分析</w:t>
        </w:r>
        <w:r>
          <w:tab/>
        </w:r>
        <w:r>
          <w:fldChar w:fldCharType="begin"/>
        </w:r>
        <w:r>
          <w:instrText xml:space="preserve"> PAGEREF _Toc14261 \h </w:instrText>
        </w:r>
        <w:r>
          <w:fldChar w:fldCharType="separate"/>
        </w:r>
        <w:r>
          <w:t>25</w:t>
        </w:r>
        <w:r>
          <w:fldChar w:fldCharType="end"/>
        </w:r>
      </w:hyperlink>
    </w:p>
    <w:p>
      <w:pPr>
        <w:pStyle w:val="TOC1"/>
        <w:tabs>
          <w:tab w:val="right" w:leader="dot" w:pos="8306"/>
        </w:tabs>
      </w:pPr>
      <w:hyperlink w:anchor="_Toc8678" w:history="1">
        <w:r>
          <w:rPr>
            <w:rFonts w:ascii="仿宋" w:eastAsia="仿宋" w:hAnsi="仿宋" w:cs="仿宋" w:hint="eastAsia"/>
            <w:lang w:eastAsia="zh-CN"/>
          </w:rPr>
          <w:t>十、依立替康项目人力资源培养与发展</w:t>
        </w:r>
        <w:r>
          <w:tab/>
        </w:r>
        <w:r>
          <w:fldChar w:fldCharType="begin"/>
        </w:r>
        <w:r>
          <w:instrText xml:space="preserve"> PAGEREF _Toc8678 \h </w:instrText>
        </w:r>
        <w:r>
          <w:fldChar w:fldCharType="separate"/>
        </w:r>
        <w:r>
          <w:t>26</w:t>
        </w:r>
        <w:r>
          <w:fldChar w:fldCharType="end"/>
        </w:r>
      </w:hyperlink>
    </w:p>
    <w:p>
      <w:pPr>
        <w:pStyle w:val="TOC2"/>
        <w:tabs>
          <w:tab w:val="right" w:leader="dot" w:pos="8306"/>
        </w:tabs>
      </w:pPr>
      <w:hyperlink w:anchor="_Toc4730" w:history="1">
        <w:r>
          <w:rPr>
            <w:rFonts w:ascii="仿宋" w:eastAsia="仿宋" w:hAnsi="仿宋" w:cs="仿宋" w:hint="eastAsia"/>
            <w:lang w:eastAsia="zh-CN"/>
          </w:rPr>
          <w:t>(一)、人才需求与规划</w:t>
        </w:r>
        <w:r>
          <w:tab/>
        </w:r>
        <w:r>
          <w:fldChar w:fldCharType="begin"/>
        </w:r>
        <w:r>
          <w:instrText xml:space="preserve"> PAGEREF _Toc4730 \h </w:instrText>
        </w:r>
        <w:r>
          <w:fldChar w:fldCharType="separate"/>
        </w:r>
        <w:r>
          <w:t>26</w:t>
        </w:r>
        <w:r>
          <w:fldChar w:fldCharType="end"/>
        </w:r>
      </w:hyperlink>
    </w:p>
    <w:p>
      <w:pPr>
        <w:pStyle w:val="TOC2"/>
        <w:tabs>
          <w:tab w:val="right" w:leader="dot" w:pos="8306"/>
        </w:tabs>
      </w:pPr>
      <w:hyperlink w:anchor="_Toc3254" w:history="1">
        <w:r>
          <w:rPr>
            <w:rFonts w:ascii="仿宋" w:eastAsia="仿宋" w:hAnsi="仿宋" w:cs="仿宋" w:hint="eastAsia"/>
            <w:lang w:eastAsia="zh-CN"/>
          </w:rPr>
          <w:t>(二)、培训与发展计划</w:t>
        </w:r>
        <w:r>
          <w:tab/>
        </w:r>
        <w:r>
          <w:fldChar w:fldCharType="begin"/>
        </w:r>
        <w:r>
          <w:instrText xml:space="preserve"> PAGEREF _Toc3254 \h </w:instrText>
        </w:r>
        <w:r>
          <w:fldChar w:fldCharType="separate"/>
        </w:r>
        <w:r>
          <w:t>26</w:t>
        </w:r>
        <w:r>
          <w:fldChar w:fldCharType="end"/>
        </w:r>
      </w:hyperlink>
    </w:p>
    <w:p>
      <w:pPr>
        <w:pStyle w:val="TOC1"/>
        <w:tabs>
          <w:tab w:val="right" w:leader="dot" w:pos="8306"/>
        </w:tabs>
      </w:pPr>
      <w:hyperlink w:anchor="_Toc28103" w:history="1">
        <w:r>
          <w:rPr>
            <w:rFonts w:ascii="仿宋" w:eastAsia="仿宋" w:hAnsi="仿宋" w:cs="仿宋" w:hint="eastAsia"/>
            <w:lang w:eastAsia="zh-CN"/>
          </w:rPr>
          <w:t>十一、依立替康项目风险管理</w:t>
        </w:r>
        <w:r>
          <w:tab/>
        </w:r>
        <w:r>
          <w:fldChar w:fldCharType="begin"/>
        </w:r>
        <w:r>
          <w:instrText xml:space="preserve"> PAGEREF _Toc28103 \h </w:instrText>
        </w:r>
        <w:r>
          <w:fldChar w:fldCharType="separate"/>
        </w:r>
        <w:r>
          <w:t>27</w:t>
        </w:r>
        <w:r>
          <w:fldChar w:fldCharType="end"/>
        </w:r>
      </w:hyperlink>
    </w:p>
    <w:p>
      <w:pPr>
        <w:pStyle w:val="TOC2"/>
        <w:tabs>
          <w:tab w:val="right" w:leader="dot" w:pos="8306"/>
        </w:tabs>
      </w:pPr>
      <w:hyperlink w:anchor="_Toc54" w:history="1">
        <w:r>
          <w:rPr>
            <w:rFonts w:ascii="仿宋" w:eastAsia="仿宋" w:hAnsi="仿宋" w:cs="仿宋" w:hint="eastAsia"/>
            <w:lang w:eastAsia="zh-CN"/>
          </w:rPr>
          <w:t>(一)、风险识别与评估</w:t>
        </w:r>
        <w:r>
          <w:tab/>
        </w:r>
        <w:r>
          <w:fldChar w:fldCharType="begin"/>
        </w:r>
        <w:r>
          <w:instrText xml:space="preserve"> PAGEREF _Toc54 \h </w:instrText>
        </w:r>
        <w:r>
          <w:fldChar w:fldCharType="separate"/>
        </w:r>
        <w:r>
          <w:t>27</w:t>
        </w:r>
        <w:r>
          <w:fldChar w:fldCharType="end"/>
        </w:r>
      </w:hyperlink>
    </w:p>
    <w:p>
      <w:pPr>
        <w:pStyle w:val="TOC2"/>
        <w:tabs>
          <w:tab w:val="right" w:leader="dot" w:pos="8306"/>
        </w:tabs>
      </w:pPr>
      <w:hyperlink w:anchor="_Toc31025" w:history="1">
        <w:r>
          <w:rPr>
            <w:rFonts w:ascii="仿宋" w:eastAsia="仿宋" w:hAnsi="仿宋" w:cs="仿宋" w:hint="eastAsia"/>
            <w:lang w:eastAsia="zh-CN"/>
          </w:rPr>
          <w:t>(二)、风险应对策略</w:t>
        </w:r>
        <w:r>
          <w:tab/>
        </w:r>
        <w:r>
          <w:fldChar w:fldCharType="begin"/>
        </w:r>
        <w:r>
          <w:instrText xml:space="preserve"> PAGEREF _Toc31025 \h </w:instrText>
        </w:r>
        <w:r>
          <w:fldChar w:fldCharType="separate"/>
        </w:r>
        <w:r>
          <w:t>28</w:t>
        </w:r>
        <w:r>
          <w:fldChar w:fldCharType="end"/>
        </w:r>
      </w:hyperlink>
    </w:p>
    <w:p>
      <w:pPr>
        <w:pStyle w:val="TOC2"/>
        <w:tabs>
          <w:tab w:val="right" w:leader="dot" w:pos="8306"/>
        </w:tabs>
      </w:pPr>
      <w:hyperlink w:anchor="_Toc18905" w:history="1">
        <w:r>
          <w:rPr>
            <w:rFonts w:ascii="仿宋" w:eastAsia="仿宋" w:hAnsi="仿宋" w:cs="仿宋" w:hint="eastAsia"/>
            <w:lang w:eastAsia="zh-CN"/>
          </w:rPr>
          <w:t>(三)、风险监控与控制</w:t>
        </w:r>
        <w:r>
          <w:tab/>
        </w:r>
        <w:r>
          <w:fldChar w:fldCharType="begin"/>
        </w:r>
        <w:r>
          <w:instrText xml:space="preserve"> PAGEREF _Toc18905 \h </w:instrText>
        </w:r>
        <w:r>
          <w:fldChar w:fldCharType="separate"/>
        </w:r>
        <w:r>
          <w:t>30</w:t>
        </w:r>
        <w:r>
          <w:fldChar w:fldCharType="end"/>
        </w:r>
      </w:hyperlink>
    </w:p>
    <w:p>
      <w:pPr>
        <w:pStyle w:val="TOC1"/>
        <w:tabs>
          <w:tab w:val="right" w:leader="dot" w:pos="8306"/>
        </w:tabs>
      </w:pPr>
      <w:hyperlink w:anchor="_Toc32716" w:history="1">
        <w:r>
          <w:rPr>
            <w:rFonts w:ascii="仿宋" w:eastAsia="仿宋" w:hAnsi="仿宋" w:cs="仿宋" w:hint="eastAsia"/>
            <w:lang w:eastAsia="zh-CN"/>
          </w:rPr>
          <w:t>十二、依立替康项目环境影响分析</w:t>
        </w:r>
        <w:r>
          <w:tab/>
        </w:r>
        <w:r>
          <w:fldChar w:fldCharType="begin"/>
        </w:r>
        <w:r>
          <w:instrText xml:space="preserve"> PAGEREF _Toc32716 \h </w:instrText>
        </w:r>
        <w:r>
          <w:fldChar w:fldCharType="separate"/>
        </w:r>
        <w:r>
          <w:t>31</w:t>
        </w:r>
        <w:r>
          <w:fldChar w:fldCharType="end"/>
        </w:r>
      </w:hyperlink>
    </w:p>
    <w:p>
      <w:pPr>
        <w:pStyle w:val="TOC2"/>
        <w:tabs>
          <w:tab w:val="right" w:leader="dot" w:pos="8306"/>
        </w:tabs>
      </w:pPr>
      <w:hyperlink w:anchor="_Toc5666" w:history="1">
        <w:r>
          <w:rPr>
            <w:rFonts w:ascii="仿宋" w:eastAsia="仿宋" w:hAnsi="仿宋" w:cs="仿宋" w:hint="eastAsia"/>
            <w:lang w:eastAsia="zh-CN"/>
          </w:rPr>
          <w:t>(一)、建设区域环境质量现状</w:t>
        </w:r>
        <w:r>
          <w:tab/>
        </w:r>
        <w:r>
          <w:fldChar w:fldCharType="begin"/>
        </w:r>
        <w:r>
          <w:instrText xml:space="preserve"> PAGEREF _Toc5666 \h </w:instrText>
        </w:r>
        <w:r>
          <w:fldChar w:fldCharType="separate"/>
        </w:r>
        <w:r>
          <w:t>31</w:t>
        </w:r>
        <w:r>
          <w:fldChar w:fldCharType="end"/>
        </w:r>
      </w:hyperlink>
    </w:p>
    <w:p>
      <w:pPr>
        <w:pStyle w:val="TOC2"/>
        <w:tabs>
          <w:tab w:val="right" w:leader="dot" w:pos="8306"/>
        </w:tabs>
      </w:pPr>
      <w:hyperlink w:anchor="_Toc23237" w:history="1">
        <w:r>
          <w:rPr>
            <w:rFonts w:ascii="仿宋" w:eastAsia="仿宋" w:hAnsi="仿宋" w:cs="仿宋" w:hint="eastAsia"/>
            <w:lang w:eastAsia="zh-CN"/>
          </w:rPr>
          <w:t>(二)、建设期环境保护</w:t>
        </w:r>
        <w:r>
          <w:tab/>
        </w:r>
        <w:r>
          <w:fldChar w:fldCharType="begin"/>
        </w:r>
        <w:r>
          <w:instrText xml:space="preserve"> PAGEREF _Toc23237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4" w:history="1">
        <w:r>
          <w:rPr>
            <w:rFonts w:ascii="仿宋" w:eastAsia="仿宋" w:hAnsi="仿宋" w:cs="仿宋" w:hint="eastAsia"/>
            <w:lang w:eastAsia="zh-CN"/>
          </w:rPr>
          <w:t>(三)、运营期环境保护</w:t>
        </w:r>
        <w:r>
          <w:tab/>
        </w:r>
        <w:r>
          <w:fldChar w:fldCharType="begin"/>
        </w:r>
        <w:r>
          <w:instrText xml:space="preserve"> PAGEREF _Toc9564 \h </w:instrText>
        </w:r>
        <w:r>
          <w:fldChar w:fldCharType="separate"/>
        </w:r>
        <w:r>
          <w:t>34</w:t>
        </w:r>
        <w:r>
          <w:fldChar w:fldCharType="end"/>
        </w:r>
      </w:hyperlink>
    </w:p>
    <w:p>
      <w:pPr>
        <w:pStyle w:val="TOC2"/>
        <w:tabs>
          <w:tab w:val="right" w:leader="dot" w:pos="8306"/>
        </w:tabs>
      </w:pPr>
      <w:hyperlink w:anchor="_Toc11715" w:history="1">
        <w:r>
          <w:rPr>
            <w:rFonts w:ascii="仿宋" w:eastAsia="仿宋" w:hAnsi="仿宋" w:cs="仿宋" w:hint="eastAsia"/>
            <w:lang w:eastAsia="zh-CN"/>
          </w:rPr>
          <w:t>(四)、依立替康项目建设对区域经济的影响</w:t>
        </w:r>
        <w:r>
          <w:tab/>
        </w:r>
        <w:r>
          <w:fldChar w:fldCharType="begin"/>
        </w:r>
        <w:r>
          <w:instrText xml:space="preserve"> PAGEREF _Toc11715 \h </w:instrText>
        </w:r>
        <w:r>
          <w:fldChar w:fldCharType="separate"/>
        </w:r>
        <w:r>
          <w:t>35</w:t>
        </w:r>
        <w:r>
          <w:fldChar w:fldCharType="end"/>
        </w:r>
      </w:hyperlink>
    </w:p>
    <w:p>
      <w:pPr>
        <w:pStyle w:val="TOC2"/>
        <w:tabs>
          <w:tab w:val="right" w:leader="dot" w:pos="8306"/>
        </w:tabs>
      </w:pPr>
      <w:hyperlink w:anchor="_Toc1782" w:history="1">
        <w:r>
          <w:rPr>
            <w:rFonts w:ascii="仿宋" w:eastAsia="仿宋" w:hAnsi="仿宋" w:cs="仿宋" w:hint="eastAsia"/>
            <w:lang w:eastAsia="zh-CN"/>
          </w:rPr>
          <w:t>(五)、废弃物处理</w:t>
        </w:r>
        <w:r>
          <w:tab/>
        </w:r>
        <w:r>
          <w:fldChar w:fldCharType="begin"/>
        </w:r>
        <w:r>
          <w:instrText xml:space="preserve"> PAGEREF _Toc1782 \h </w:instrText>
        </w:r>
        <w:r>
          <w:fldChar w:fldCharType="separate"/>
        </w:r>
        <w:r>
          <w:t>37</w:t>
        </w:r>
        <w:r>
          <w:fldChar w:fldCharType="end"/>
        </w:r>
      </w:hyperlink>
    </w:p>
    <w:p>
      <w:pPr>
        <w:pStyle w:val="TOC2"/>
        <w:tabs>
          <w:tab w:val="right" w:leader="dot" w:pos="8306"/>
        </w:tabs>
      </w:pPr>
      <w:hyperlink w:anchor="_Toc25435" w:history="1">
        <w:r>
          <w:rPr>
            <w:rFonts w:ascii="仿宋" w:eastAsia="仿宋" w:hAnsi="仿宋" w:cs="仿宋" w:hint="eastAsia"/>
            <w:lang w:eastAsia="zh-CN"/>
          </w:rPr>
          <w:t>(六)、特殊环境影响分析</w:t>
        </w:r>
        <w:r>
          <w:tab/>
        </w:r>
        <w:r>
          <w:fldChar w:fldCharType="begin"/>
        </w:r>
        <w:r>
          <w:instrText xml:space="preserve"> PAGEREF _Toc25435 \h </w:instrText>
        </w:r>
        <w:r>
          <w:fldChar w:fldCharType="separate"/>
        </w:r>
        <w:r>
          <w:t>38</w:t>
        </w:r>
        <w:r>
          <w:fldChar w:fldCharType="end"/>
        </w:r>
      </w:hyperlink>
    </w:p>
    <w:p>
      <w:pPr>
        <w:pStyle w:val="TOC2"/>
        <w:tabs>
          <w:tab w:val="right" w:leader="dot" w:pos="8306"/>
        </w:tabs>
      </w:pPr>
      <w:hyperlink w:anchor="_Toc6305" w:history="1">
        <w:r>
          <w:rPr>
            <w:rFonts w:ascii="仿宋" w:eastAsia="仿宋" w:hAnsi="仿宋" w:cs="仿宋" w:hint="eastAsia"/>
            <w:lang w:eastAsia="zh-CN"/>
          </w:rPr>
          <w:t>(七)、清洁生产</w:t>
        </w:r>
        <w:r>
          <w:tab/>
        </w:r>
        <w:r>
          <w:fldChar w:fldCharType="begin"/>
        </w:r>
        <w:r>
          <w:instrText xml:space="preserve"> PAGEREF _Toc6305 \h </w:instrText>
        </w:r>
        <w:r>
          <w:fldChar w:fldCharType="separate"/>
        </w:r>
        <w:r>
          <w:t>39</w:t>
        </w:r>
        <w:r>
          <w:fldChar w:fldCharType="end"/>
        </w:r>
      </w:hyperlink>
    </w:p>
    <w:p>
      <w:pPr>
        <w:pStyle w:val="TOC2"/>
        <w:tabs>
          <w:tab w:val="right" w:leader="dot" w:pos="8306"/>
        </w:tabs>
      </w:pPr>
      <w:hyperlink w:anchor="_Toc21020" w:history="1">
        <w:r>
          <w:rPr>
            <w:rFonts w:ascii="仿宋" w:eastAsia="仿宋" w:hAnsi="仿宋" w:cs="仿宋" w:hint="eastAsia"/>
            <w:lang w:eastAsia="zh-CN"/>
          </w:rPr>
          <w:t>(八)、环境保护综合评价</w:t>
        </w:r>
        <w:r>
          <w:tab/>
        </w:r>
        <w:r>
          <w:fldChar w:fldCharType="begin"/>
        </w:r>
        <w:r>
          <w:instrText xml:space="preserve"> PAGEREF _Toc21020 \h </w:instrText>
        </w:r>
        <w:r>
          <w:fldChar w:fldCharType="separate"/>
        </w:r>
        <w:r>
          <w:t>40</w:t>
        </w:r>
        <w:r>
          <w:fldChar w:fldCharType="end"/>
        </w:r>
      </w:hyperlink>
    </w:p>
    <w:p>
      <w:pPr>
        <w:pStyle w:val="TOC1"/>
        <w:tabs>
          <w:tab w:val="right" w:leader="dot" w:pos="8306"/>
        </w:tabs>
      </w:pPr>
      <w:hyperlink w:anchor="_Toc12214" w:history="1">
        <w:r>
          <w:rPr>
            <w:rFonts w:ascii="仿宋" w:eastAsia="仿宋" w:hAnsi="仿宋" w:cs="仿宋" w:hint="eastAsia"/>
            <w:lang w:eastAsia="zh-CN"/>
          </w:rPr>
          <w:t>十三、依立替康项目变更管理</w:t>
        </w:r>
        <w:r>
          <w:tab/>
        </w:r>
        <w:r>
          <w:fldChar w:fldCharType="begin"/>
        </w:r>
        <w:r>
          <w:instrText xml:space="preserve"> PAGEREF _Toc12214 \h </w:instrText>
        </w:r>
        <w:r>
          <w:fldChar w:fldCharType="separate"/>
        </w:r>
        <w:r>
          <w:t>41</w:t>
        </w:r>
        <w:r>
          <w:fldChar w:fldCharType="end"/>
        </w:r>
      </w:hyperlink>
    </w:p>
    <w:p>
      <w:pPr>
        <w:pStyle w:val="TOC2"/>
        <w:tabs>
          <w:tab w:val="right" w:leader="dot" w:pos="8306"/>
        </w:tabs>
      </w:pPr>
      <w:hyperlink w:anchor="_Toc30458" w:history="1">
        <w:r>
          <w:rPr>
            <w:rFonts w:ascii="仿宋" w:eastAsia="仿宋" w:hAnsi="仿宋" w:cs="仿宋" w:hint="eastAsia"/>
            <w:lang w:eastAsia="zh-CN"/>
          </w:rPr>
          <w:t>(一)、变更申请与评估</w:t>
        </w:r>
        <w:r>
          <w:tab/>
        </w:r>
        <w:r>
          <w:fldChar w:fldCharType="begin"/>
        </w:r>
        <w:r>
          <w:instrText xml:space="preserve"> PAGEREF _Toc30458 \h </w:instrText>
        </w:r>
        <w:r>
          <w:fldChar w:fldCharType="separate"/>
        </w:r>
        <w:r>
          <w:t>41</w:t>
        </w:r>
        <w:r>
          <w:fldChar w:fldCharType="end"/>
        </w:r>
      </w:hyperlink>
    </w:p>
    <w:p>
      <w:pPr>
        <w:pStyle w:val="TOC2"/>
        <w:tabs>
          <w:tab w:val="right" w:leader="dot" w:pos="8306"/>
        </w:tabs>
      </w:pPr>
      <w:hyperlink w:anchor="_Toc18023" w:history="1">
        <w:r>
          <w:rPr>
            <w:rFonts w:ascii="仿宋" w:eastAsia="仿宋" w:hAnsi="仿宋" w:cs="仿宋" w:hint="eastAsia"/>
            <w:lang w:eastAsia="zh-CN"/>
          </w:rPr>
          <w:t>(二)、变更实施与控制</w:t>
        </w:r>
        <w:r>
          <w:tab/>
        </w:r>
        <w:r>
          <w:fldChar w:fldCharType="begin"/>
        </w:r>
        <w:r>
          <w:instrText xml:space="preserve"> PAGEREF _Toc18023 \h </w:instrText>
        </w:r>
        <w:r>
          <w:fldChar w:fldCharType="separate"/>
        </w:r>
        <w:r>
          <w:t>42</w:t>
        </w:r>
        <w:r>
          <w:fldChar w:fldCharType="end"/>
        </w:r>
      </w:hyperlink>
    </w:p>
    <w:p>
      <w:pPr>
        <w:pStyle w:val="TOC1"/>
        <w:tabs>
          <w:tab w:val="right" w:leader="dot" w:pos="8306"/>
        </w:tabs>
      </w:pPr>
      <w:hyperlink w:anchor="_Toc22567" w:history="1">
        <w:r>
          <w:rPr>
            <w:rFonts w:ascii="仿宋" w:eastAsia="仿宋" w:hAnsi="仿宋" w:cs="仿宋" w:hint="eastAsia"/>
            <w:lang w:eastAsia="zh-CN"/>
          </w:rPr>
          <w:t>十四、利益相关者分析与沟通计划</w:t>
        </w:r>
        <w:r>
          <w:tab/>
        </w:r>
        <w:r>
          <w:fldChar w:fldCharType="begin"/>
        </w:r>
        <w:r>
          <w:instrText xml:space="preserve"> PAGEREF _Toc22567 \h </w:instrText>
        </w:r>
        <w:r>
          <w:fldChar w:fldCharType="separate"/>
        </w:r>
        <w:r>
          <w:t>42</w:t>
        </w:r>
        <w:r>
          <w:fldChar w:fldCharType="end"/>
        </w:r>
      </w:hyperlink>
    </w:p>
    <w:p>
      <w:pPr>
        <w:pStyle w:val="TOC2"/>
        <w:tabs>
          <w:tab w:val="right" w:leader="dot" w:pos="8306"/>
        </w:tabs>
      </w:pPr>
      <w:hyperlink w:anchor="_Toc5055" w:history="1">
        <w:r>
          <w:rPr>
            <w:rFonts w:ascii="仿宋" w:eastAsia="仿宋" w:hAnsi="仿宋" w:cs="仿宋" w:hint="eastAsia"/>
            <w:lang w:eastAsia="zh-CN"/>
          </w:rPr>
          <w:t>(一)、利益相关者分析</w:t>
        </w:r>
        <w:r>
          <w:tab/>
        </w:r>
        <w:r>
          <w:fldChar w:fldCharType="begin"/>
        </w:r>
        <w:r>
          <w:instrText xml:space="preserve"> PAGEREF _Toc5055 \h </w:instrText>
        </w:r>
        <w:r>
          <w:fldChar w:fldCharType="separate"/>
        </w:r>
        <w:r>
          <w:t>42</w:t>
        </w:r>
        <w:r>
          <w:fldChar w:fldCharType="end"/>
        </w:r>
      </w:hyperlink>
    </w:p>
    <w:p>
      <w:pPr>
        <w:pStyle w:val="TOC2"/>
        <w:tabs>
          <w:tab w:val="right" w:leader="dot" w:pos="8306"/>
        </w:tabs>
      </w:pPr>
      <w:hyperlink w:anchor="_Toc31642" w:history="1">
        <w:r>
          <w:rPr>
            <w:rFonts w:ascii="仿宋" w:eastAsia="仿宋" w:hAnsi="仿宋" w:cs="仿宋" w:hint="eastAsia"/>
            <w:lang w:eastAsia="zh-CN"/>
          </w:rPr>
          <w:t>(二)、沟通计划</w:t>
        </w:r>
        <w:r>
          <w:tab/>
        </w:r>
        <w:r>
          <w:fldChar w:fldCharType="begin"/>
        </w:r>
        <w:r>
          <w:instrText xml:space="preserve"> PAGEREF _Toc31642 \h </w:instrText>
        </w:r>
        <w:r>
          <w:fldChar w:fldCharType="separate"/>
        </w:r>
        <w:r>
          <w:t>44</w:t>
        </w:r>
        <w:r>
          <w:fldChar w:fldCharType="end"/>
        </w:r>
      </w:hyperlink>
    </w:p>
    <w:p>
      <w:pPr>
        <w:pStyle w:val="TOC1"/>
        <w:tabs>
          <w:tab w:val="right" w:leader="dot" w:pos="8306"/>
        </w:tabs>
      </w:pPr>
      <w:hyperlink w:anchor="_Toc27792" w:history="1">
        <w:r>
          <w:rPr>
            <w:rFonts w:ascii="仿宋" w:eastAsia="仿宋" w:hAnsi="仿宋" w:cs="仿宋" w:hint="eastAsia"/>
            <w:lang w:eastAsia="zh-CN"/>
          </w:rPr>
          <w:t>十五、依立替康项目实施保障措施</w:t>
        </w:r>
        <w:r>
          <w:tab/>
        </w:r>
        <w:r>
          <w:fldChar w:fldCharType="begin"/>
        </w:r>
        <w:r>
          <w:instrText xml:space="preserve"> PAGEREF _Toc27792 \h </w:instrText>
        </w:r>
        <w:r>
          <w:fldChar w:fldCharType="separate"/>
        </w:r>
        <w:r>
          <w:t>45</w:t>
        </w:r>
        <w:r>
          <w:fldChar w:fldCharType="end"/>
        </w:r>
      </w:hyperlink>
    </w:p>
    <w:p>
      <w:pPr>
        <w:pStyle w:val="TOC2"/>
        <w:tabs>
          <w:tab w:val="right" w:leader="dot" w:pos="8306"/>
        </w:tabs>
      </w:pPr>
      <w:hyperlink w:anchor="_Toc30413" w:history="1">
        <w:r>
          <w:rPr>
            <w:rFonts w:ascii="仿宋" w:eastAsia="仿宋" w:hAnsi="仿宋" w:cs="仿宋" w:hint="eastAsia"/>
            <w:lang w:eastAsia="zh-CN"/>
          </w:rPr>
          <w:t>(一)、依立替康项目实施保障机制</w:t>
        </w:r>
        <w:r>
          <w:tab/>
        </w:r>
        <w:r>
          <w:fldChar w:fldCharType="begin"/>
        </w:r>
        <w:r>
          <w:instrText xml:space="preserve"> PAGEREF _Toc30413 \h </w:instrText>
        </w:r>
        <w:r>
          <w:fldChar w:fldCharType="separate"/>
        </w:r>
        <w:r>
          <w:t>45</w:t>
        </w:r>
        <w:r>
          <w:fldChar w:fldCharType="end"/>
        </w:r>
      </w:hyperlink>
    </w:p>
    <w:p>
      <w:pPr>
        <w:pStyle w:val="TOC2"/>
        <w:tabs>
          <w:tab w:val="right" w:leader="dot" w:pos="8306"/>
        </w:tabs>
      </w:pPr>
      <w:hyperlink w:anchor="_Toc31916" w:history="1">
        <w:r>
          <w:rPr>
            <w:rFonts w:ascii="仿宋" w:eastAsia="仿宋" w:hAnsi="仿宋" w:cs="仿宋" w:hint="eastAsia"/>
            <w:lang w:eastAsia="zh-CN"/>
          </w:rPr>
          <w:t>(二)、依立替康项目法律合规要求</w:t>
        </w:r>
        <w:r>
          <w:tab/>
        </w:r>
        <w:r>
          <w:fldChar w:fldCharType="begin"/>
        </w:r>
        <w:r>
          <w:instrText xml:space="preserve"> PAGEREF _Toc31916 \h </w:instrText>
        </w:r>
        <w:r>
          <w:fldChar w:fldCharType="separate"/>
        </w:r>
        <w:r>
          <w:t>48</w:t>
        </w:r>
        <w:r>
          <w:fldChar w:fldCharType="end"/>
        </w:r>
      </w:hyperlink>
    </w:p>
    <w:p>
      <w:pPr>
        <w:pStyle w:val="TOC2"/>
        <w:tabs>
          <w:tab w:val="right" w:leader="dot" w:pos="8306"/>
        </w:tabs>
      </w:pPr>
      <w:hyperlink w:anchor="_Toc2430" w:history="1">
        <w:r>
          <w:rPr>
            <w:rFonts w:ascii="仿宋" w:eastAsia="仿宋" w:hAnsi="仿宋" w:cs="仿宋" w:hint="eastAsia"/>
            <w:lang w:eastAsia="zh-CN"/>
          </w:rPr>
          <w:t>(三)、依立替康项目合同管理与法律事务</w:t>
        </w:r>
        <w:r>
          <w:tab/>
        </w:r>
        <w:r>
          <w:fldChar w:fldCharType="begin"/>
        </w:r>
        <w:r>
          <w:instrText xml:space="preserve"> PAGEREF _Toc2430 \h </w:instrText>
        </w:r>
        <w:r>
          <w:fldChar w:fldCharType="separate"/>
        </w:r>
        <w:r>
          <w:t>52</w:t>
        </w:r>
        <w:r>
          <w:fldChar w:fldCharType="end"/>
        </w:r>
      </w:hyperlink>
    </w:p>
    <w:p>
      <w:pPr>
        <w:pStyle w:val="TOC2"/>
        <w:tabs>
          <w:tab w:val="right" w:leader="dot" w:pos="8306"/>
        </w:tabs>
      </w:pPr>
      <w:hyperlink w:anchor="_Toc8999" w:history="1">
        <w:r>
          <w:rPr>
            <w:rFonts w:ascii="仿宋" w:eastAsia="仿宋" w:hAnsi="仿宋" w:cs="仿宋" w:hint="eastAsia"/>
            <w:lang w:eastAsia="zh-CN"/>
          </w:rPr>
          <w:t>(四)、依立替康项目知识产权保护策略</w:t>
        </w:r>
        <w:r>
          <w:tab/>
        </w:r>
        <w:r>
          <w:fldChar w:fldCharType="begin"/>
        </w:r>
        <w:r>
          <w:instrText xml:space="preserve"> PAGEREF _Toc8999 \h </w:instrText>
        </w:r>
        <w:r>
          <w:fldChar w:fldCharType="separate"/>
        </w:r>
        <w:r>
          <w:t>59</w:t>
        </w:r>
        <w:r>
          <w:fldChar w:fldCharType="end"/>
        </w:r>
      </w:hyperlink>
    </w:p>
    <w:p>
      <w:pPr>
        <w:pStyle w:val="TOC1"/>
        <w:tabs>
          <w:tab w:val="right" w:leader="dot" w:pos="8306"/>
        </w:tabs>
      </w:pPr>
      <w:hyperlink w:anchor="_Toc894" w:history="1">
        <w:r>
          <w:rPr>
            <w:rFonts w:ascii="仿宋" w:eastAsia="仿宋" w:hAnsi="仿宋" w:cs="仿宋" w:hint="eastAsia"/>
            <w:lang w:eastAsia="zh-CN"/>
          </w:rPr>
          <w:t>十六、营销与推广策略</w:t>
        </w:r>
        <w:r>
          <w:tab/>
        </w:r>
        <w:r>
          <w:fldChar w:fldCharType="begin"/>
        </w:r>
        <w:r>
          <w:instrText xml:space="preserve"> PAGEREF _Toc894 \h </w:instrText>
        </w:r>
        <w:r>
          <w:fldChar w:fldCharType="separate"/>
        </w:r>
        <w:r>
          <w:t>61</w:t>
        </w:r>
        <w:r>
          <w:fldChar w:fldCharType="end"/>
        </w:r>
      </w:hyperlink>
    </w:p>
    <w:p>
      <w:pPr>
        <w:pStyle w:val="TOC2"/>
        <w:tabs>
          <w:tab w:val="right" w:leader="dot" w:pos="8306"/>
        </w:tabs>
      </w:pPr>
      <w:hyperlink w:anchor="_Toc20855" w:history="1">
        <w:r>
          <w:rPr>
            <w:rFonts w:ascii="仿宋" w:eastAsia="仿宋" w:hAnsi="仿宋" w:cs="仿宋" w:hint="eastAsia"/>
            <w:lang w:eastAsia="zh-CN"/>
          </w:rPr>
          <w:t>(一)、产品/服务定位与特点</w:t>
        </w:r>
        <w:r>
          <w:tab/>
        </w:r>
        <w:r>
          <w:fldChar w:fldCharType="begin"/>
        </w:r>
        <w:r>
          <w:instrText xml:space="preserve"> PAGEREF _Toc20855 \h </w:instrText>
        </w:r>
        <w:r>
          <w:fldChar w:fldCharType="separate"/>
        </w:r>
        <w:r>
          <w:t>61</w:t>
        </w:r>
        <w:r>
          <w:fldChar w:fldCharType="end"/>
        </w:r>
      </w:hyperlink>
    </w:p>
    <w:p>
      <w:pPr>
        <w:pStyle w:val="TOC2"/>
        <w:tabs>
          <w:tab w:val="right" w:leader="dot" w:pos="8306"/>
        </w:tabs>
      </w:pPr>
      <w:hyperlink w:anchor="_Toc30148" w:history="1">
        <w:r>
          <w:rPr>
            <w:rFonts w:ascii="仿宋" w:eastAsia="仿宋" w:hAnsi="仿宋" w:cs="仿宋" w:hint="eastAsia"/>
            <w:lang w:eastAsia="zh-CN"/>
          </w:rPr>
          <w:t>(二)、市场定位与竞争分析</w:t>
        </w:r>
        <w:r>
          <w:tab/>
        </w:r>
        <w:r>
          <w:fldChar w:fldCharType="begin"/>
        </w:r>
        <w:r>
          <w:instrText xml:space="preserve"> PAGEREF _Toc30148 \h </w:instrText>
        </w:r>
        <w:r>
          <w:fldChar w:fldCharType="separate"/>
        </w:r>
        <w:r>
          <w:t>62</w:t>
        </w:r>
        <w:r>
          <w:fldChar w:fldCharType="end"/>
        </w:r>
      </w:hyperlink>
    </w:p>
    <w:p>
      <w:pPr>
        <w:pStyle w:val="TOC2"/>
        <w:tabs>
          <w:tab w:val="right" w:leader="dot" w:pos="8306"/>
        </w:tabs>
      </w:pPr>
      <w:hyperlink w:anchor="_Toc3233" w:history="1">
        <w:r>
          <w:rPr>
            <w:rFonts w:ascii="仿宋" w:eastAsia="仿宋" w:hAnsi="仿宋" w:cs="仿宋" w:hint="eastAsia"/>
            <w:lang w:eastAsia="zh-CN"/>
          </w:rPr>
          <w:t>(三)、营销渠道与策略</w:t>
        </w:r>
        <w:r>
          <w:tab/>
        </w:r>
        <w:r>
          <w:fldChar w:fldCharType="begin"/>
        </w:r>
        <w:r>
          <w:instrText xml:space="preserve"> PAGEREF _Toc3233 \h </w:instrText>
        </w:r>
        <w:r>
          <w:fldChar w:fldCharType="separate"/>
        </w:r>
        <w:r>
          <w:t>64</w:t>
        </w:r>
        <w:r>
          <w:fldChar w:fldCharType="end"/>
        </w:r>
      </w:hyperlink>
    </w:p>
    <w:p>
      <w:pPr>
        <w:pStyle w:val="TOC2"/>
        <w:tabs>
          <w:tab w:val="right" w:leader="dot" w:pos="8306"/>
        </w:tabs>
      </w:pPr>
      <w:hyperlink w:anchor="_Toc29034" w:history="1">
        <w:r>
          <w:rPr>
            <w:rFonts w:ascii="仿宋" w:eastAsia="仿宋" w:hAnsi="仿宋" w:cs="仿宋" w:hint="eastAsia"/>
            <w:lang w:eastAsia="zh-CN"/>
          </w:rPr>
          <w:t>(四)、推广与宣传活动</w:t>
        </w:r>
        <w:r>
          <w:tab/>
        </w:r>
        <w:r>
          <w:fldChar w:fldCharType="begin"/>
        </w:r>
        <w:r>
          <w:instrText xml:space="preserve"> PAGEREF _Toc29034 \h </w:instrText>
        </w:r>
        <w:r>
          <w:fldChar w:fldCharType="separate"/>
        </w:r>
        <w:r>
          <w:t>65</w:t>
        </w:r>
        <w:r>
          <w:fldChar w:fldCharType="end"/>
        </w:r>
      </w:hyperlink>
    </w:p>
    <w:p>
      <w:pPr>
        <w:pStyle w:val="TOC1"/>
        <w:tabs>
          <w:tab w:val="right" w:leader="dot" w:pos="8306"/>
        </w:tabs>
      </w:pPr>
      <w:hyperlink w:anchor="_Toc26848" w:history="1">
        <w:r>
          <w:rPr>
            <w:rFonts w:ascii="仿宋" w:eastAsia="仿宋" w:hAnsi="仿宋" w:cs="仿宋" w:hint="eastAsia"/>
            <w:lang w:eastAsia="zh-CN"/>
          </w:rPr>
          <w:t>十七、依立替康项目工程方案分析</w:t>
        </w:r>
        <w:r>
          <w:tab/>
        </w:r>
        <w:r>
          <w:fldChar w:fldCharType="begin"/>
        </w:r>
        <w:r>
          <w:instrText xml:space="preserve"> PAGEREF _Toc26848 \h </w:instrText>
        </w:r>
        <w:r>
          <w:fldChar w:fldCharType="separate"/>
        </w:r>
        <w:r>
          <w:t>70</w:t>
        </w:r>
        <w:r>
          <w:fldChar w:fldCharType="end"/>
        </w:r>
      </w:hyperlink>
    </w:p>
    <w:p>
      <w:pPr>
        <w:pStyle w:val="TOC2"/>
        <w:tabs>
          <w:tab w:val="right" w:leader="dot" w:pos="8306"/>
        </w:tabs>
      </w:pPr>
      <w:hyperlink w:anchor="_Toc27451" w:history="1">
        <w:r>
          <w:rPr>
            <w:rFonts w:ascii="仿宋" w:eastAsia="仿宋" w:hAnsi="仿宋" w:cs="仿宋" w:hint="eastAsia"/>
            <w:lang w:eastAsia="zh-CN"/>
          </w:rPr>
          <w:t>(一)、建筑工程设计原则</w:t>
        </w:r>
        <w:r>
          <w:tab/>
        </w:r>
        <w:r>
          <w:fldChar w:fldCharType="begin"/>
        </w:r>
        <w:r>
          <w:instrText xml:space="preserve"> PAGEREF _Toc27451 \h </w:instrText>
        </w:r>
        <w:r>
          <w:fldChar w:fldCharType="separate"/>
        </w:r>
        <w:r>
          <w:t>70</w:t>
        </w:r>
        <w:r>
          <w:fldChar w:fldCharType="end"/>
        </w:r>
      </w:hyperlink>
    </w:p>
    <w:p>
      <w:pPr>
        <w:pStyle w:val="TOC2"/>
        <w:tabs>
          <w:tab w:val="right" w:leader="dot" w:pos="8306"/>
        </w:tabs>
      </w:pPr>
      <w:hyperlink w:anchor="_Toc23395" w:history="1">
        <w:r>
          <w:rPr>
            <w:rFonts w:ascii="仿宋" w:eastAsia="仿宋" w:hAnsi="仿宋" w:cs="仿宋" w:hint="eastAsia"/>
            <w:lang w:eastAsia="zh-CN"/>
          </w:rPr>
          <w:t>(二)、土建工程建设指标</w:t>
        </w:r>
        <w:r>
          <w:tab/>
        </w:r>
        <w:r>
          <w:fldChar w:fldCharType="begin"/>
        </w:r>
        <w:r>
          <w:instrText xml:space="preserve"> PAGEREF _Toc23395 \h </w:instrText>
        </w:r>
        <w:r>
          <w:fldChar w:fldCharType="separate"/>
        </w:r>
        <w:r>
          <w:t>73</w:t>
        </w:r>
        <w:r>
          <w:fldChar w:fldCharType="end"/>
        </w:r>
      </w:hyperlink>
    </w:p>
    <w:p>
      <w:pPr>
        <w:pStyle w:val="TOC1"/>
        <w:tabs>
          <w:tab w:val="right" w:leader="dot" w:pos="8306"/>
        </w:tabs>
      </w:pPr>
      <w:hyperlink w:anchor="_Toc20724" w:history="1">
        <w:r>
          <w:rPr>
            <w:rFonts w:ascii="仿宋" w:eastAsia="仿宋" w:hAnsi="仿宋" w:cs="仿宋" w:hint="eastAsia"/>
            <w:lang w:eastAsia="zh-CN"/>
          </w:rPr>
          <w:t>十八、依立替康项目实施时间节点</w:t>
        </w:r>
        <w:r>
          <w:tab/>
        </w:r>
        <w:r>
          <w:fldChar w:fldCharType="begin"/>
        </w:r>
        <w:r>
          <w:instrText xml:space="preserve"> PAGEREF _Toc20724 \h </w:instrText>
        </w:r>
        <w:r>
          <w:fldChar w:fldCharType="separate"/>
        </w:r>
        <w:r>
          <w:t>75</w:t>
        </w:r>
        <w:r>
          <w:fldChar w:fldCharType="end"/>
        </w:r>
      </w:hyperlink>
    </w:p>
    <w:p>
      <w:pPr>
        <w:pStyle w:val="TOC2"/>
        <w:tabs>
          <w:tab w:val="right" w:leader="dot" w:pos="8306"/>
        </w:tabs>
      </w:pPr>
      <w:hyperlink w:anchor="_Toc23315" w:history="1">
        <w:r>
          <w:rPr>
            <w:rFonts w:ascii="仿宋" w:eastAsia="仿宋" w:hAnsi="仿宋" w:cs="仿宋" w:hint="eastAsia"/>
            <w:lang w:eastAsia="zh-CN"/>
          </w:rPr>
          <w:t>(一)、依立替康项目启动阶段时间节点</w:t>
        </w:r>
        <w:r>
          <w:tab/>
        </w:r>
        <w:r>
          <w:fldChar w:fldCharType="begin"/>
        </w:r>
        <w:r>
          <w:instrText xml:space="preserve"> PAGEREF _Toc23315 \h </w:instrText>
        </w:r>
        <w:r>
          <w:fldChar w:fldCharType="separate"/>
        </w:r>
        <w:r>
          <w:t>75</w:t>
        </w:r>
        <w:r>
          <w:fldChar w:fldCharType="end"/>
        </w:r>
      </w:hyperlink>
    </w:p>
    <w:p>
      <w:pPr>
        <w:pStyle w:val="TOC2"/>
        <w:tabs>
          <w:tab w:val="right" w:leader="dot" w:pos="8306"/>
        </w:tabs>
      </w:pPr>
      <w:hyperlink w:anchor="_Toc1396" w:history="1">
        <w:r>
          <w:rPr>
            <w:rFonts w:ascii="仿宋" w:eastAsia="仿宋" w:hAnsi="仿宋" w:cs="仿宋" w:hint="eastAsia"/>
            <w:lang w:eastAsia="zh-CN"/>
          </w:rPr>
          <w:t>(二)、依立替康项目执行阶段时间节点</w:t>
        </w:r>
        <w:r>
          <w:tab/>
        </w:r>
        <w:r>
          <w:fldChar w:fldCharType="begin"/>
        </w:r>
        <w:r>
          <w:instrText xml:space="preserve"> PAGEREF _Toc1396 \h </w:instrText>
        </w:r>
        <w:r>
          <w:fldChar w:fldCharType="separate"/>
        </w:r>
        <w:r>
          <w:t>76</w:t>
        </w:r>
        <w:r>
          <w:fldChar w:fldCharType="end"/>
        </w:r>
      </w:hyperlink>
    </w:p>
    <w:p>
      <w:pPr>
        <w:pStyle w:val="TOC2"/>
        <w:tabs>
          <w:tab w:val="right" w:leader="dot" w:pos="8306"/>
        </w:tabs>
      </w:pPr>
      <w:hyperlink w:anchor="_Toc20613" w:history="1">
        <w:r>
          <w:rPr>
            <w:rFonts w:ascii="仿宋" w:eastAsia="仿宋" w:hAnsi="仿宋" w:cs="仿宋" w:hint="eastAsia"/>
            <w:lang w:eastAsia="zh-CN"/>
          </w:rPr>
          <w:t>(三)、依立替康项目完成阶段时间节点</w:t>
        </w:r>
        <w:r>
          <w:tab/>
        </w:r>
        <w:r>
          <w:fldChar w:fldCharType="begin"/>
        </w:r>
        <w:r>
          <w:instrText xml:space="preserve"> PAGEREF _Toc20613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64"/>
      <w:r>
        <w:rPr>
          <w:rFonts w:ascii="仿宋" w:eastAsia="仿宋" w:hAnsi="仿宋" w:cs="仿宋" w:hint="eastAsia"/>
          <w:sz w:val="28"/>
          <w:lang w:eastAsia="zh-CN"/>
        </w:rPr>
        <w:t>一、依立替康项目绩效评估</w:t>
      </w:r>
      <w:bookmarkEnd w:id="2"/>
    </w:p>
    <w:p>
      <w:pPr>
        <w:pStyle w:val="Heading2"/>
        <w:rPr>
          <w:rFonts w:ascii="仿宋" w:eastAsia="仿宋" w:hAnsi="仿宋" w:cs="仿宋" w:hint="eastAsia"/>
          <w:lang w:eastAsia="zh-CN"/>
        </w:rPr>
      </w:pPr>
      <w:bookmarkStart w:id="3" w:name="_Toc152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依立替康项目中，我们设计了一套全面的绩效评估指标，以确保依立替康项目的可控和成功交付。这些指标跨足依立替康项目目标、成本、进度和质量等多个维度，为我们提供了全面洞察依立替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目标达成率是我们关注的首要指标。我们设定了明确的目标，并通过定期监测和评估，迅速发现并应对潜在的目标偏差。这为依立替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成本绩效是另一个核心关注点。通过实际成本与预算成本的对比分析，我们深入了解成本差异的原因，及时调整资源分配，保持依立替康项目在经济效益方面的合理水平。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进度作为关键的绩效指标之一，得到了精心的关注。我们制定了详细的依立替康项目进度计划，并设立了进度符合度指标，确保实际进度与计划进度保持一致。这使我们能够快速发现和解决潜在的进度问题，保持依立替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依立替康项目绩效的不可或缺的一环。我们引入了一系列的质量标准和客户满意度指标，以确保依立替康项目交付的成果在质量上达到或超越预期水平。通过持续监测这些指标，我们努力提升依立替康项目整体质量水平，为依立替康项目的成功交付提供有力保障。通过这些科学且全面的绩效评估，我们能够更好地引导依立替康项目的持续改进，确保依立替康项目目标的顺利达成。</w:t>
      </w:r>
    </w:p>
    <w:p>
      <w:pPr>
        <w:pStyle w:val="Heading2"/>
        <w:ind w:firstLine="560" w:firstLineChars="200"/>
        <w:rPr>
          <w:rFonts w:ascii="仿宋" w:eastAsia="仿宋" w:hAnsi="仿宋" w:cs="仿宋" w:hint="eastAsia"/>
          <w:sz w:val="28"/>
          <w:lang w:eastAsia="zh-CN"/>
        </w:rPr>
      </w:pPr>
      <w:bookmarkStart w:id="4" w:name="_Toc160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绩效评估是依立替康项目中的关键环节，为确保依立替康项目达到预期目标，我们采用了多层次、多维度的绩效评估方法。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依立替康项目的战略目标对齐，确保每个决策和行动都与依立替康项目整体目标保持一致。团队会定期召开战略对齐会议，审视当前工作与依立替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依立替康项目进度、质量、成本和风险等方面。这些指标通过数据收集和分析，为依立替康项目管理团队提供了客观的评估依据。例如，我们通过依立替康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绩效评估不仅仅停留在依立替康项目内部，还考虑了依立替康项目对外部环境的影响。我们定期进行干系人满意度调查，以了解各利益相关方对依立替康项目的期望和满意度，并及时做出调整。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这种多层次、多角度的绩效评估方法，使得我们能够全面了解依立替康项目的运行状态，及时做出调整，确保依立替康项目在不断变化的环境中保持稳健前行。</w:t>
      </w:r>
    </w:p>
    <w:p>
      <w:pPr>
        <w:pStyle w:val="Heading2"/>
        <w:ind w:firstLine="560" w:firstLineChars="200"/>
        <w:rPr>
          <w:rFonts w:ascii="仿宋" w:eastAsia="仿宋" w:hAnsi="仿宋" w:cs="仿宋" w:hint="eastAsia"/>
          <w:sz w:val="28"/>
          <w:lang w:eastAsia="zh-CN"/>
        </w:rPr>
      </w:pPr>
      <w:bookmarkStart w:id="5" w:name="_Toc72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为了确保依立替康项目的有效管理和不断优化，我们采用了精心设计的绩效评估周期。这个周期旨在实现灵活、实时和全面的评估，以适应依立替康项目执行中的各种挑战。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依立替康项目的不同需求，分为短期、中期和长期。短期评估关注每个迭代或工作周期，以及时发现和解决当前任务中的问题。中期评估涵盖几个迭代，深入了解整体依立替康项目的趋势和性能。长期评估则着眼于整个依立替康项目阶段，确保依立替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依立替康项目管理工具和协作平台，团队成员能够随时更新和分享依立替康项目数据。这种实时性的反馈机制使我们能够及时察觉潜在问题，快速调整，保持依立替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依立替康项目的决策制定密不可分。每个周期的依立替康项目回顾会议成为集体总结经验、识别问题深层次原因并找到创新解决方案的平台。这种定期的反思与调整机制使依立替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185"/>
      <w:r>
        <w:rPr>
          <w:rFonts w:ascii="仿宋" w:eastAsia="仿宋" w:hAnsi="仿宋" w:cs="仿宋" w:hint="eastAsia"/>
          <w:sz w:val="28"/>
          <w:lang w:eastAsia="zh-CN"/>
        </w:rPr>
        <w:t>二、依立替康项目建设单位说明</w:t>
      </w:r>
      <w:bookmarkEnd w:id="6"/>
    </w:p>
    <w:p>
      <w:pPr>
        <w:pStyle w:val="Heading2"/>
        <w:rPr>
          <w:rFonts w:ascii="仿宋" w:eastAsia="仿宋" w:hAnsi="仿宋" w:cs="仿宋" w:hint="eastAsia"/>
          <w:lang w:eastAsia="zh-CN"/>
        </w:rPr>
      </w:pPr>
      <w:bookmarkStart w:id="7" w:name="_Toc29079"/>
      <w:r>
        <w:rPr>
          <w:rFonts w:ascii="仿宋" w:eastAsia="仿宋" w:hAnsi="仿宋" w:cs="仿宋" w:hint="eastAsia"/>
          <w:lang w:eastAsia="zh-CN"/>
        </w:rPr>
        <w:t>(一)、依立替康项目承办单位基本情况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58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依立替康项目承办单位的XXXX，我们着眼于实现可持续的经济效益。通过技术创新和解决方案的提供，公司预计在依立替康项目执行期间将获得可观的收入增长。这一收入来源主要包括依立替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同时，我们注重成本控制和效率提升，以确保依立替康项目的可持续盈利。透过精细的管理和资源优化，公司期望实现依立替康项目利润最大化。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依立替康项目实施进行全面的投资评估，包括依立替康项目启动阶段的资金投入和后续运营成本。通过对依立替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依立替康项目实施过程中具备足够的资金流动性，公司将进行详尽的现金流分析。这包括资金需求的合理预测、依立替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71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38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的技术管理特点体现在其创新导向。通过引入最先进的技术趋势和解决方案，依立替康项目致力于提升科技含量、提高质量和效率水平。这意味着我们将采用最新的工具和方法，确保依立替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依立替康项目技术管理的显著特征。通过整合不同领域的技术资源，我们实现了跨学科的协同工作。这有助于优化技术架构，提高整体效能。此外，整合性策略还促进了不同技术团队之间的紧密沟通和高效合作，确保依立替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依立替康项目所采用的技术。通过不断优化技术方案，依立替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依立替康项目团队将在依立替康项目初期识别可能的技术风险，并采取相应的预防和应对措施。通过建立健全的风险评估机制，依立替康项目能够在实施过程中及时发现并解决潜在的技术问题，保障依立替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依立替康项目中，技术将成为依立替康项目成功的有力支持。这一深度剖析揭示了技术管理在依立替康项目实施中的关键作用，为依立替康项目的技术基础奠定了坚实的基础。</w:t>
      </w:r>
    </w:p>
    <w:p>
      <w:pPr>
        <w:pStyle w:val="Heading2"/>
        <w:ind w:firstLine="560" w:firstLineChars="200"/>
        <w:rPr>
          <w:rFonts w:ascii="仿宋" w:eastAsia="仿宋" w:hAnsi="仿宋" w:cs="仿宋" w:hint="eastAsia"/>
          <w:sz w:val="28"/>
          <w:lang w:eastAsia="zh-CN"/>
        </w:rPr>
      </w:pPr>
      <w:bookmarkStart w:id="11" w:name="_Toc11778"/>
      <w:r>
        <w:rPr>
          <w:rFonts w:ascii="仿宋" w:eastAsia="仿宋" w:hAnsi="仿宋" w:cs="仿宋" w:hint="eastAsia"/>
          <w:sz w:val="28"/>
          <w:lang w:eastAsia="zh-CN"/>
        </w:rPr>
        <w:t>(二)、依立替康项目工艺技术设计方案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依立替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依立替康项目将严格按照相关行业规范要求进行组织。通过有效控制产品质量，依立替康项目将致力于为顾客提供优质的依立替康项目产品和良好的服务。这体现了依立替康项目对于生产活动合规性和质量标准的高度重视，为依立替康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依立替康项目注重生态效益和清洁生产原则。依立替康项目建设将紧密结合地方特色经济发展，与社会经济发展规划和区域环境保护规划方案相协调一致。通过与当地区域自然生态系统的结合，依立替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依立替康项目产品具有多样化的客户需求和个性化的特点。因此，依立替康项目产品规格品种多样，且单批生产数量较小。为满足这一特点，依立替康项目承办单位将建设先进的柔性制造生产线。通过广泛应用柔性制造技术，依立替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依立替康项目采用的技术具有较高的技术含量和自动化水平，处于国内先进水平。这一技术选用不仅体现了对生产效率、质量和环境友好性的高标准要求，同时为依立替康项目的可持续发展奠定了坚实的基础。</w:t>
      </w:r>
    </w:p>
    <w:p>
      <w:pPr>
        <w:pStyle w:val="Heading2"/>
        <w:ind w:firstLine="560" w:firstLineChars="200"/>
        <w:rPr>
          <w:rFonts w:ascii="仿宋" w:eastAsia="仿宋" w:hAnsi="仿宋" w:cs="仿宋" w:hint="eastAsia"/>
          <w:sz w:val="28"/>
          <w:lang w:eastAsia="zh-CN"/>
        </w:rPr>
      </w:pPr>
      <w:bookmarkStart w:id="12" w:name="_Toc1075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为确保依立替康项目的高效生产和技术实施，我们制定了一套精心设计的设备选型方案，以满足依立替康项目生产、质量和环保的要求。该方案的主要特点如下：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依立替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针对依立替康项目产品的多样性和小批量生产的特点，我们将建设柔性制造生产线。通过在设备选型中考虑柔性制造技术，可以灵活应对不同产品规格和生产需求，实现生产线的高度灵活性和适应性。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414"/>
      <w:r>
        <w:rPr>
          <w:rFonts w:ascii="仿宋" w:eastAsia="仿宋" w:hAnsi="仿宋" w:cs="仿宋" w:hint="eastAsia"/>
          <w:sz w:val="28"/>
          <w:lang w:eastAsia="zh-CN"/>
        </w:rPr>
        <w:t>四、依立替康项目危机管理</w:t>
      </w:r>
      <w:bookmarkEnd w:id="13"/>
    </w:p>
    <w:p>
      <w:pPr>
        <w:pStyle w:val="Heading2"/>
        <w:rPr>
          <w:rFonts w:ascii="仿宋" w:eastAsia="仿宋" w:hAnsi="仿宋" w:cs="仿宋" w:hint="eastAsia"/>
          <w:lang w:eastAsia="zh-CN"/>
        </w:rPr>
      </w:pPr>
      <w:bookmarkStart w:id="14" w:name="_Toc476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依立替康项目危机管理中，危机预警与识别是确保依立替康项目稳健运行的核心步骤。通过建立全面的监测机制，依立替康项目团队旨在及时发现和理解潜在的风险和危机因素，以便采取及时的预防和应对措施，确保依立替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首先，通过深入的风险评估，依立替康项目团队全面分析了整个依立替康项目和各个阶段可能存在的威胁。这包括准确评估每个潜在风险的发生概率和可能影响的程度，为后续危机预警提供了有力支持。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依立替康项目团队着重于明确定义依立替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依立替康项目进展的持续监控，团队能够及时发现潜在问题并作出迅速反应。依立替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在这一阶段，团队的专业素养和反应速度将发挥至关重要的作用，以确保潜在危机能够在初期得到有效的处理，最大程度地减轻负面影响。通过危机预警与识别，依立替康项目得以更有序、可控地推进。</w:t>
      </w:r>
    </w:p>
    <w:p>
      <w:pPr>
        <w:pStyle w:val="Heading2"/>
        <w:ind w:firstLine="560" w:firstLineChars="200"/>
        <w:rPr>
          <w:rFonts w:ascii="仿宋" w:eastAsia="仿宋" w:hAnsi="仿宋" w:cs="仿宋" w:hint="eastAsia"/>
          <w:sz w:val="28"/>
          <w:lang w:eastAsia="zh-CN"/>
        </w:rPr>
      </w:pPr>
      <w:bookmarkStart w:id="15" w:name="_Toc2855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在危机发生时，依立替康项目团队立即行动，成立了应急小组。该小组的任务是迅速制定并实施紧急应对措施，以最小化潜在损失。以下是采取的主要措施：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暂停依立替康项目进度：为遏制危机蔓延，依立替康项目暂时停止进行，以便全面评估当前状况。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资源重新分配：重新评估依立替康项目资源的分配，确保最大限度地减小损失。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实时沟通：与关键利益相关者建立实时沟通机制，向他们传递依立替康项目危机的实际状况，保障依立替康项目核心利益。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在紧急应对的同时，依立替康项目团队强调了团队协作和有效沟通的重要性。以下是团队协作的关键举措：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信息共享机制：建立了信息共享平台，确保团队成员能够及时获取依立替康项目危机的实时信息。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领导者沟通：依立替康项目领导者通过定期会议和即时沟通工具，指导团队应对危机，保持团队稳定运行。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随着危机得到初步控制，依立替康项目团队转向制定恢复计划，以确保依立替康项目能够从中迅速恢复。主要恢复计划包括：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修复受损的进度计划：重新评估依立替康项目进度，制定修复计划，确保依立替康项目尽快回归正常进程。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重新调整资源分配：优化资源分配，确保依立替康项目在有限资源下高效运转。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风险管理机制加强：对依立替康项目风险进行全面评估，制定更强化的风险管理策略，以预防未来可能的危机。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463"/>
      <w:r>
        <w:rPr>
          <w:rFonts w:ascii="仿宋" w:eastAsia="仿宋" w:hAnsi="仿宋" w:cs="仿宋" w:hint="eastAsia"/>
          <w:sz w:val="28"/>
          <w:lang w:eastAsia="zh-CN"/>
        </w:rPr>
        <w:t>五、依立替康项目文档管理</w:t>
      </w:r>
      <w:bookmarkEnd w:id="16"/>
    </w:p>
    <w:p>
      <w:pPr>
        <w:pStyle w:val="Heading2"/>
        <w:rPr>
          <w:rFonts w:ascii="仿宋" w:eastAsia="仿宋" w:hAnsi="仿宋" w:cs="仿宋" w:hint="eastAsia"/>
          <w:lang w:eastAsia="zh-CN"/>
        </w:rPr>
      </w:pPr>
      <w:bookmarkStart w:id="17" w:name="_Toc1168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依立替康项目高度重视文档的质量和准确性，以支持依立替康项目的各项活动和决策。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文档的编制始于依立替康项目计划的初期，我们制定了详细的文档编制计划，明确了每个文档的内容、格式和编写责任人。在依立替康项目启动阶段，我们首先编制了依立替康项目章程，明确定义了依立替康项目的目标、范围、风险等关键要素。随后，依立替康项目团队根据计划陆续编制了需求文档、设计文档、测试文档等各类文档，确保依立替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依立替康项目管理中的重要环节，旨在确保依立替康项目文档符合质量标准和依立替康项目需求。在依立替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除了内部审查，我们还进行了外部审查，邀请依立替康项目相关利益方和专业领域的专家对文档进行独立审查。这有助于获取更全面、客观的反馈，确保依立替康项目文档不仅符合内部标准，也满足外部需求。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依立替康项目在文档编制与审查方面建立了严格的管理机制，通过规范的流程和多维度的审查，确保依立替康项目文档的质量、准确性和可靠性，为依立替康项目的顺利推进提供了有力支持。</w:t>
      </w:r>
    </w:p>
    <w:p>
      <w:pPr>
        <w:pStyle w:val="Heading2"/>
        <w:ind w:firstLine="560" w:firstLineChars="200"/>
        <w:rPr>
          <w:rFonts w:ascii="仿宋" w:eastAsia="仿宋" w:hAnsi="仿宋" w:cs="仿宋" w:hint="eastAsia"/>
          <w:sz w:val="28"/>
          <w:lang w:eastAsia="zh-CN"/>
        </w:rPr>
      </w:pPr>
      <w:bookmarkStart w:id="18" w:name="_Toc1908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在依立替康项目中，我们致力于优化文档发布与分发过程，以确保信息的高效传递和团队间协作的顺畅进行。以下是我们采取的关键优化策略：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我们通过多渠道发布文档，包括电子邮件、依立替康项目管理平台、内部网站等，以满足不同团队成员的偏好和需求。多渠道发布确保了信息的全面覆盖。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我们采用了精细的权限控制，确保只有授权人员可以访问敏感信息。这种安全措施保护了依立替康项目文档的机密性，防止了未经授权的信息泄露。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099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文档存档与归档是依立替康项目生命周期中一个至关重要的环节，直接关系到依立替康项目信息的长期保存和历史记录的完整性。在依立替康项目中，我们实施了一系列有效的文档存档与归档管理策略：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https://d.book118.com/968132112110006031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依立替康项目计划设计方案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C0039"/>
    <w:rsid w:val="1D9C00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3211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2024-01-24T01:06:00Z</dcterms:created>
  <dcterms:modified xsi:type="dcterms:W3CDTF">2024-01-24T01:06:21Z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000836FE1B4D4E1F81A1E68F9C4283B4_11</vt:lpwstr>
  </property>
  <property fmtid="{D5CDD505-2E9C-101B-9397-08002B2CF9AE}" pid="3" name="KSOProductBuildVer">
    <vt:lpwstr>2052-12.1.0.16120</vt:lpwstr>
  </property>
</Properties>
</file>