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社会福利项目可行性建设方案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31" w:history="1">
        <w:r>
          <w:rPr>
            <w:rFonts w:ascii="仿宋" w:eastAsia="仿宋" w:hAnsi="仿宋" w:cs="仿宋" w:hint="eastAsia"/>
            <w:lang w:eastAsia="zh-CN"/>
          </w:rPr>
          <w:t>序言</w:t>
        </w:r>
        <w:r>
          <w:tab/>
        </w:r>
        <w:r>
          <w:fldChar w:fldCharType="begin"/>
        </w:r>
        <w:r>
          <w:instrText xml:space="preserve"> PAGEREF _Toc4731 \h </w:instrText>
        </w:r>
        <w:r>
          <w:fldChar w:fldCharType="separate"/>
        </w:r>
        <w:r>
          <w:t>3</w:t>
        </w:r>
        <w:r>
          <w:fldChar w:fldCharType="end"/>
        </w:r>
      </w:hyperlink>
    </w:p>
    <w:p>
      <w:pPr>
        <w:pStyle w:val="TOC1"/>
        <w:tabs>
          <w:tab w:val="right" w:leader="dot" w:pos="8306"/>
        </w:tabs>
      </w:pPr>
      <w:hyperlink w:anchor="_Toc2868" w:history="1">
        <w:r>
          <w:rPr>
            <w:rFonts w:ascii="仿宋" w:eastAsia="仿宋" w:hAnsi="仿宋" w:cs="仿宋" w:hint="eastAsia"/>
            <w:lang w:eastAsia="zh-CN"/>
          </w:rPr>
          <w:t>一、发展规划、产业政策和行业准入分析</w:t>
        </w:r>
        <w:r>
          <w:tab/>
        </w:r>
        <w:r>
          <w:fldChar w:fldCharType="begin"/>
        </w:r>
        <w:r>
          <w:instrText xml:space="preserve"> PAGEREF _Toc2868 \h </w:instrText>
        </w:r>
        <w:r>
          <w:fldChar w:fldCharType="separate"/>
        </w:r>
        <w:r>
          <w:t>3</w:t>
        </w:r>
        <w:r>
          <w:fldChar w:fldCharType="end"/>
        </w:r>
      </w:hyperlink>
    </w:p>
    <w:p>
      <w:pPr>
        <w:pStyle w:val="TOC2"/>
        <w:tabs>
          <w:tab w:val="right" w:leader="dot" w:pos="8306"/>
        </w:tabs>
      </w:pPr>
      <w:hyperlink w:anchor="_Toc21066" w:history="1">
        <w:r>
          <w:rPr>
            <w:rFonts w:ascii="仿宋" w:eastAsia="仿宋" w:hAnsi="仿宋" w:cs="仿宋" w:hint="eastAsia"/>
            <w:lang w:eastAsia="zh-CN"/>
          </w:rPr>
          <w:t>(一)、发展规划分析</w:t>
        </w:r>
        <w:r>
          <w:tab/>
        </w:r>
        <w:r>
          <w:fldChar w:fldCharType="begin"/>
        </w:r>
        <w:r>
          <w:instrText xml:space="preserve"> PAGEREF _Toc21066 \h </w:instrText>
        </w:r>
        <w:r>
          <w:fldChar w:fldCharType="separate"/>
        </w:r>
        <w:r>
          <w:t>3</w:t>
        </w:r>
        <w:r>
          <w:fldChar w:fldCharType="end"/>
        </w:r>
      </w:hyperlink>
    </w:p>
    <w:p>
      <w:pPr>
        <w:pStyle w:val="TOC2"/>
        <w:tabs>
          <w:tab w:val="right" w:leader="dot" w:pos="8306"/>
        </w:tabs>
      </w:pPr>
      <w:hyperlink w:anchor="_Toc8245" w:history="1">
        <w:r>
          <w:rPr>
            <w:rFonts w:ascii="仿宋" w:eastAsia="仿宋" w:hAnsi="仿宋" w:cs="仿宋" w:hint="eastAsia"/>
            <w:lang w:eastAsia="zh-CN"/>
          </w:rPr>
          <w:t>(二)、产业政策分析</w:t>
        </w:r>
        <w:r>
          <w:tab/>
        </w:r>
        <w:r>
          <w:fldChar w:fldCharType="begin"/>
        </w:r>
        <w:r>
          <w:instrText xml:space="preserve"> PAGEREF _Toc8245 \h </w:instrText>
        </w:r>
        <w:r>
          <w:fldChar w:fldCharType="separate"/>
        </w:r>
        <w:r>
          <w:t>5</w:t>
        </w:r>
        <w:r>
          <w:fldChar w:fldCharType="end"/>
        </w:r>
      </w:hyperlink>
    </w:p>
    <w:p>
      <w:pPr>
        <w:pStyle w:val="TOC2"/>
        <w:tabs>
          <w:tab w:val="right" w:leader="dot" w:pos="8306"/>
        </w:tabs>
      </w:pPr>
      <w:hyperlink w:anchor="_Toc26652" w:history="1">
        <w:r>
          <w:rPr>
            <w:rFonts w:ascii="仿宋" w:eastAsia="仿宋" w:hAnsi="仿宋" w:cs="仿宋" w:hint="eastAsia"/>
            <w:lang w:eastAsia="zh-CN"/>
          </w:rPr>
          <w:t>(三)、行业准入分析</w:t>
        </w:r>
        <w:r>
          <w:tab/>
        </w:r>
        <w:r>
          <w:fldChar w:fldCharType="begin"/>
        </w:r>
        <w:r>
          <w:instrText xml:space="preserve"> PAGEREF _Toc26652 \h </w:instrText>
        </w:r>
        <w:r>
          <w:fldChar w:fldCharType="separate"/>
        </w:r>
        <w:r>
          <w:t>6</w:t>
        </w:r>
        <w:r>
          <w:fldChar w:fldCharType="end"/>
        </w:r>
      </w:hyperlink>
    </w:p>
    <w:p>
      <w:pPr>
        <w:pStyle w:val="TOC1"/>
        <w:tabs>
          <w:tab w:val="right" w:leader="dot" w:pos="8306"/>
        </w:tabs>
      </w:pPr>
      <w:hyperlink w:anchor="_Toc27100" w:history="1">
        <w:r>
          <w:rPr>
            <w:rFonts w:ascii="仿宋" w:eastAsia="仿宋" w:hAnsi="仿宋" w:cs="仿宋" w:hint="eastAsia"/>
            <w:lang w:eastAsia="zh-CN"/>
          </w:rPr>
          <w:t>二、财务管理与成本控制</w:t>
        </w:r>
        <w:r>
          <w:tab/>
        </w:r>
        <w:r>
          <w:fldChar w:fldCharType="begin"/>
        </w:r>
        <w:r>
          <w:instrText xml:space="preserve"> PAGEREF _Toc27100 \h </w:instrText>
        </w:r>
        <w:r>
          <w:fldChar w:fldCharType="separate"/>
        </w:r>
        <w:r>
          <w:t>7</w:t>
        </w:r>
        <w:r>
          <w:fldChar w:fldCharType="end"/>
        </w:r>
      </w:hyperlink>
    </w:p>
    <w:p>
      <w:pPr>
        <w:pStyle w:val="TOC2"/>
        <w:tabs>
          <w:tab w:val="right" w:leader="dot" w:pos="8306"/>
        </w:tabs>
      </w:pPr>
      <w:hyperlink w:anchor="_Toc19692" w:history="1">
        <w:r>
          <w:rPr>
            <w:rFonts w:ascii="仿宋" w:eastAsia="仿宋" w:hAnsi="仿宋" w:cs="仿宋" w:hint="eastAsia"/>
            <w:lang w:eastAsia="zh-CN"/>
          </w:rPr>
          <w:t>(一)、财务管理体系建设</w:t>
        </w:r>
        <w:r>
          <w:tab/>
        </w:r>
        <w:r>
          <w:fldChar w:fldCharType="begin"/>
        </w:r>
        <w:r>
          <w:instrText xml:space="preserve"> PAGEREF _Toc19692 \h </w:instrText>
        </w:r>
        <w:r>
          <w:fldChar w:fldCharType="separate"/>
        </w:r>
        <w:r>
          <w:t>7</w:t>
        </w:r>
        <w:r>
          <w:fldChar w:fldCharType="end"/>
        </w:r>
      </w:hyperlink>
    </w:p>
    <w:p>
      <w:pPr>
        <w:pStyle w:val="TOC2"/>
        <w:tabs>
          <w:tab w:val="right" w:leader="dot" w:pos="8306"/>
        </w:tabs>
      </w:pPr>
      <w:hyperlink w:anchor="_Toc19646" w:history="1">
        <w:r>
          <w:rPr>
            <w:rFonts w:ascii="仿宋" w:eastAsia="仿宋" w:hAnsi="仿宋" w:cs="仿宋" w:hint="eastAsia"/>
            <w:lang w:eastAsia="zh-CN"/>
          </w:rPr>
          <w:t>(二)、成本控制措施</w:t>
        </w:r>
        <w:r>
          <w:tab/>
        </w:r>
        <w:r>
          <w:fldChar w:fldCharType="begin"/>
        </w:r>
        <w:r>
          <w:instrText xml:space="preserve"> PAGEREF _Toc19646 \h </w:instrText>
        </w:r>
        <w:r>
          <w:fldChar w:fldCharType="separate"/>
        </w:r>
        <w:r>
          <w:t>9</w:t>
        </w:r>
        <w:r>
          <w:fldChar w:fldCharType="end"/>
        </w:r>
      </w:hyperlink>
    </w:p>
    <w:p>
      <w:pPr>
        <w:pStyle w:val="TOC1"/>
        <w:tabs>
          <w:tab w:val="right" w:leader="dot" w:pos="8306"/>
        </w:tabs>
      </w:pPr>
      <w:hyperlink w:anchor="_Toc27767" w:history="1">
        <w:r>
          <w:rPr>
            <w:rFonts w:ascii="仿宋" w:eastAsia="仿宋" w:hAnsi="仿宋" w:cs="仿宋" w:hint="eastAsia"/>
            <w:lang w:eastAsia="zh-CN"/>
          </w:rPr>
          <w:t>三、经济影响分析</w:t>
        </w:r>
        <w:r>
          <w:tab/>
        </w:r>
        <w:r>
          <w:fldChar w:fldCharType="begin"/>
        </w:r>
        <w:r>
          <w:instrText xml:space="preserve"> PAGEREF _Toc27767 \h </w:instrText>
        </w:r>
        <w:r>
          <w:fldChar w:fldCharType="separate"/>
        </w:r>
        <w:r>
          <w:t>10</w:t>
        </w:r>
        <w:r>
          <w:fldChar w:fldCharType="end"/>
        </w:r>
      </w:hyperlink>
    </w:p>
    <w:p>
      <w:pPr>
        <w:pStyle w:val="TOC2"/>
        <w:tabs>
          <w:tab w:val="right" w:leader="dot" w:pos="8306"/>
        </w:tabs>
      </w:pPr>
      <w:hyperlink w:anchor="_Toc8498" w:history="1">
        <w:r>
          <w:rPr>
            <w:rFonts w:ascii="仿宋" w:eastAsia="仿宋" w:hAnsi="仿宋" w:cs="仿宋" w:hint="eastAsia"/>
            <w:lang w:eastAsia="zh-CN"/>
          </w:rPr>
          <w:t>(一)、经济费用效益或费用效果分析</w:t>
        </w:r>
        <w:r>
          <w:tab/>
        </w:r>
        <w:r>
          <w:fldChar w:fldCharType="begin"/>
        </w:r>
        <w:r>
          <w:instrText xml:space="preserve"> PAGEREF _Toc8498 \h </w:instrText>
        </w:r>
        <w:r>
          <w:fldChar w:fldCharType="separate"/>
        </w:r>
        <w:r>
          <w:t>10</w:t>
        </w:r>
        <w:r>
          <w:fldChar w:fldCharType="end"/>
        </w:r>
      </w:hyperlink>
    </w:p>
    <w:p>
      <w:pPr>
        <w:pStyle w:val="TOC2"/>
        <w:tabs>
          <w:tab w:val="right" w:leader="dot" w:pos="8306"/>
        </w:tabs>
      </w:pPr>
      <w:hyperlink w:anchor="_Toc13053" w:history="1">
        <w:r>
          <w:rPr>
            <w:rFonts w:ascii="仿宋" w:eastAsia="仿宋" w:hAnsi="仿宋" w:cs="仿宋" w:hint="eastAsia"/>
            <w:lang w:eastAsia="zh-CN"/>
          </w:rPr>
          <w:t>(二)、行业影响分析</w:t>
        </w:r>
        <w:r>
          <w:tab/>
        </w:r>
        <w:r>
          <w:fldChar w:fldCharType="begin"/>
        </w:r>
        <w:r>
          <w:instrText xml:space="preserve"> PAGEREF _Toc13053 \h </w:instrText>
        </w:r>
        <w:r>
          <w:fldChar w:fldCharType="separate"/>
        </w:r>
        <w:r>
          <w:t>12</w:t>
        </w:r>
        <w:r>
          <w:fldChar w:fldCharType="end"/>
        </w:r>
      </w:hyperlink>
    </w:p>
    <w:p>
      <w:pPr>
        <w:pStyle w:val="TOC2"/>
        <w:tabs>
          <w:tab w:val="right" w:leader="dot" w:pos="8306"/>
        </w:tabs>
      </w:pPr>
      <w:hyperlink w:anchor="_Toc27292" w:history="1">
        <w:r>
          <w:rPr>
            <w:rFonts w:ascii="仿宋" w:eastAsia="仿宋" w:hAnsi="仿宋" w:cs="仿宋" w:hint="eastAsia"/>
            <w:lang w:eastAsia="zh-CN"/>
          </w:rPr>
          <w:t>(三)、区域经济影响分析</w:t>
        </w:r>
        <w:r>
          <w:tab/>
        </w:r>
        <w:r>
          <w:fldChar w:fldCharType="begin"/>
        </w:r>
        <w:r>
          <w:instrText xml:space="preserve"> PAGEREF _Toc27292 \h </w:instrText>
        </w:r>
        <w:r>
          <w:fldChar w:fldCharType="separate"/>
        </w:r>
        <w:r>
          <w:t>14</w:t>
        </w:r>
        <w:r>
          <w:fldChar w:fldCharType="end"/>
        </w:r>
      </w:hyperlink>
    </w:p>
    <w:p>
      <w:pPr>
        <w:pStyle w:val="TOC2"/>
        <w:tabs>
          <w:tab w:val="right" w:leader="dot" w:pos="8306"/>
        </w:tabs>
      </w:pPr>
      <w:hyperlink w:anchor="_Toc17902" w:history="1">
        <w:r>
          <w:rPr>
            <w:rFonts w:ascii="仿宋" w:eastAsia="仿宋" w:hAnsi="仿宋" w:cs="仿宋" w:hint="eastAsia"/>
            <w:lang w:eastAsia="zh-CN"/>
          </w:rPr>
          <w:t>(四)、宏观经济影响分析</w:t>
        </w:r>
        <w:r>
          <w:tab/>
        </w:r>
        <w:r>
          <w:fldChar w:fldCharType="begin"/>
        </w:r>
        <w:r>
          <w:instrText xml:space="preserve"> PAGEREF _Toc17902 \h </w:instrText>
        </w:r>
        <w:r>
          <w:fldChar w:fldCharType="separate"/>
        </w:r>
        <w:r>
          <w:t>15</w:t>
        </w:r>
        <w:r>
          <w:fldChar w:fldCharType="end"/>
        </w:r>
      </w:hyperlink>
    </w:p>
    <w:p>
      <w:pPr>
        <w:pStyle w:val="TOC1"/>
        <w:tabs>
          <w:tab w:val="right" w:leader="dot" w:pos="8306"/>
        </w:tabs>
      </w:pPr>
      <w:hyperlink w:anchor="_Toc4571" w:history="1">
        <w:r>
          <w:rPr>
            <w:rFonts w:ascii="仿宋" w:eastAsia="仿宋" w:hAnsi="仿宋" w:cs="仿宋" w:hint="eastAsia"/>
            <w:lang w:eastAsia="zh-CN"/>
          </w:rPr>
          <w:t>四、资源开发及综合利用分析</w:t>
        </w:r>
        <w:r>
          <w:tab/>
        </w:r>
        <w:r>
          <w:fldChar w:fldCharType="begin"/>
        </w:r>
        <w:r>
          <w:instrText xml:space="preserve"> PAGEREF _Toc4571 \h </w:instrText>
        </w:r>
        <w:r>
          <w:fldChar w:fldCharType="separate"/>
        </w:r>
        <w:r>
          <w:t>16</w:t>
        </w:r>
        <w:r>
          <w:fldChar w:fldCharType="end"/>
        </w:r>
      </w:hyperlink>
    </w:p>
    <w:p>
      <w:pPr>
        <w:pStyle w:val="TOC2"/>
        <w:tabs>
          <w:tab w:val="right" w:leader="dot" w:pos="8306"/>
        </w:tabs>
      </w:pPr>
      <w:hyperlink w:anchor="_Toc10004" w:history="1">
        <w:r>
          <w:rPr>
            <w:rFonts w:ascii="仿宋" w:eastAsia="仿宋" w:hAnsi="仿宋" w:cs="仿宋" w:hint="eastAsia"/>
            <w:lang w:eastAsia="zh-CN"/>
          </w:rPr>
          <w:t>(一)、资源开发方案</w:t>
        </w:r>
        <w:r>
          <w:tab/>
        </w:r>
        <w:r>
          <w:fldChar w:fldCharType="begin"/>
        </w:r>
        <w:r>
          <w:instrText xml:space="preserve"> PAGEREF _Toc10004 \h </w:instrText>
        </w:r>
        <w:r>
          <w:fldChar w:fldCharType="separate"/>
        </w:r>
        <w:r>
          <w:t>16</w:t>
        </w:r>
        <w:r>
          <w:fldChar w:fldCharType="end"/>
        </w:r>
      </w:hyperlink>
    </w:p>
    <w:p>
      <w:pPr>
        <w:pStyle w:val="TOC2"/>
        <w:tabs>
          <w:tab w:val="right" w:leader="dot" w:pos="8306"/>
        </w:tabs>
      </w:pPr>
      <w:hyperlink w:anchor="_Toc1110" w:history="1">
        <w:r>
          <w:rPr>
            <w:rFonts w:ascii="仿宋" w:eastAsia="仿宋" w:hAnsi="仿宋" w:cs="仿宋" w:hint="eastAsia"/>
            <w:lang w:eastAsia="zh-CN"/>
          </w:rPr>
          <w:t>(二)、资源利用方案</w:t>
        </w:r>
        <w:r>
          <w:tab/>
        </w:r>
        <w:r>
          <w:fldChar w:fldCharType="begin"/>
        </w:r>
        <w:r>
          <w:instrText xml:space="preserve"> PAGEREF _Toc1110 \h </w:instrText>
        </w:r>
        <w:r>
          <w:fldChar w:fldCharType="separate"/>
        </w:r>
        <w:r>
          <w:t>18</w:t>
        </w:r>
        <w:r>
          <w:fldChar w:fldCharType="end"/>
        </w:r>
      </w:hyperlink>
    </w:p>
    <w:p>
      <w:pPr>
        <w:pStyle w:val="TOC2"/>
        <w:tabs>
          <w:tab w:val="right" w:leader="dot" w:pos="8306"/>
        </w:tabs>
      </w:pPr>
      <w:hyperlink w:anchor="_Toc15868" w:history="1">
        <w:r>
          <w:rPr>
            <w:rFonts w:ascii="仿宋" w:eastAsia="仿宋" w:hAnsi="仿宋" w:cs="仿宋" w:hint="eastAsia"/>
            <w:lang w:eastAsia="zh-CN"/>
          </w:rPr>
          <w:t>(三)、资源节约措施</w:t>
        </w:r>
        <w:r>
          <w:tab/>
        </w:r>
        <w:r>
          <w:fldChar w:fldCharType="begin"/>
        </w:r>
        <w:r>
          <w:instrText xml:space="preserve"> PAGEREF _Toc15868 \h </w:instrText>
        </w:r>
        <w:r>
          <w:fldChar w:fldCharType="separate"/>
        </w:r>
        <w:r>
          <w:t>19</w:t>
        </w:r>
        <w:r>
          <w:fldChar w:fldCharType="end"/>
        </w:r>
      </w:hyperlink>
    </w:p>
    <w:p>
      <w:pPr>
        <w:pStyle w:val="TOC1"/>
        <w:tabs>
          <w:tab w:val="right" w:leader="dot" w:pos="8306"/>
        </w:tabs>
      </w:pPr>
      <w:hyperlink w:anchor="_Toc25657" w:history="1">
        <w:r>
          <w:rPr>
            <w:rFonts w:ascii="仿宋" w:eastAsia="仿宋" w:hAnsi="仿宋" w:cs="仿宋" w:hint="eastAsia"/>
            <w:lang w:eastAsia="zh-CN"/>
          </w:rPr>
          <w:t>五、项目选址研究</w:t>
        </w:r>
        <w:r>
          <w:tab/>
        </w:r>
        <w:r>
          <w:fldChar w:fldCharType="begin"/>
        </w:r>
        <w:r>
          <w:instrText xml:space="preserve"> PAGEREF _Toc25657 \h </w:instrText>
        </w:r>
        <w:r>
          <w:fldChar w:fldCharType="separate"/>
        </w:r>
        <w:r>
          <w:t>20</w:t>
        </w:r>
        <w:r>
          <w:fldChar w:fldCharType="end"/>
        </w:r>
      </w:hyperlink>
    </w:p>
    <w:p>
      <w:pPr>
        <w:pStyle w:val="TOC2"/>
        <w:tabs>
          <w:tab w:val="right" w:leader="dot" w:pos="8306"/>
        </w:tabs>
      </w:pPr>
      <w:hyperlink w:anchor="_Toc24997" w:history="1">
        <w:r>
          <w:rPr>
            <w:rFonts w:ascii="仿宋" w:eastAsia="仿宋" w:hAnsi="仿宋" w:cs="仿宋" w:hint="eastAsia"/>
            <w:lang w:eastAsia="zh-CN"/>
          </w:rPr>
          <w:t>(一)、项目选址原则</w:t>
        </w:r>
        <w:r>
          <w:tab/>
        </w:r>
        <w:r>
          <w:fldChar w:fldCharType="begin"/>
        </w:r>
        <w:r>
          <w:instrText xml:space="preserve"> PAGEREF _Toc24997 \h </w:instrText>
        </w:r>
        <w:r>
          <w:fldChar w:fldCharType="separate"/>
        </w:r>
        <w:r>
          <w:t>20</w:t>
        </w:r>
        <w:r>
          <w:fldChar w:fldCharType="end"/>
        </w:r>
      </w:hyperlink>
    </w:p>
    <w:p>
      <w:pPr>
        <w:pStyle w:val="TOC2"/>
        <w:tabs>
          <w:tab w:val="right" w:leader="dot" w:pos="8306"/>
        </w:tabs>
      </w:pPr>
      <w:hyperlink w:anchor="_Toc7142" w:history="1">
        <w:r>
          <w:rPr>
            <w:rFonts w:ascii="仿宋" w:eastAsia="仿宋" w:hAnsi="仿宋" w:cs="仿宋" w:hint="eastAsia"/>
            <w:lang w:eastAsia="zh-CN"/>
          </w:rPr>
          <w:t>(二)、项目选址</w:t>
        </w:r>
        <w:r>
          <w:tab/>
        </w:r>
        <w:r>
          <w:fldChar w:fldCharType="begin"/>
        </w:r>
        <w:r>
          <w:instrText xml:space="preserve"> PAGEREF _Toc7142 \h </w:instrText>
        </w:r>
        <w:r>
          <w:fldChar w:fldCharType="separate"/>
        </w:r>
        <w:r>
          <w:t>23</w:t>
        </w:r>
        <w:r>
          <w:fldChar w:fldCharType="end"/>
        </w:r>
      </w:hyperlink>
    </w:p>
    <w:p>
      <w:pPr>
        <w:pStyle w:val="TOC2"/>
        <w:tabs>
          <w:tab w:val="right" w:leader="dot" w:pos="8306"/>
        </w:tabs>
      </w:pPr>
      <w:hyperlink w:anchor="_Toc3272" w:history="1">
        <w:r>
          <w:rPr>
            <w:rFonts w:ascii="仿宋" w:eastAsia="仿宋" w:hAnsi="仿宋" w:cs="仿宋" w:hint="eastAsia"/>
            <w:lang w:eastAsia="zh-CN"/>
          </w:rPr>
          <w:t>(三)、建设条件分析</w:t>
        </w:r>
        <w:r>
          <w:tab/>
        </w:r>
        <w:r>
          <w:fldChar w:fldCharType="begin"/>
        </w:r>
        <w:r>
          <w:instrText xml:space="preserve"> PAGEREF _Toc3272 \h </w:instrText>
        </w:r>
        <w:r>
          <w:fldChar w:fldCharType="separate"/>
        </w:r>
        <w:r>
          <w:t>25</w:t>
        </w:r>
        <w:r>
          <w:fldChar w:fldCharType="end"/>
        </w:r>
      </w:hyperlink>
    </w:p>
    <w:p>
      <w:pPr>
        <w:pStyle w:val="TOC2"/>
        <w:tabs>
          <w:tab w:val="right" w:leader="dot" w:pos="8306"/>
        </w:tabs>
      </w:pPr>
      <w:hyperlink w:anchor="_Toc30117" w:history="1">
        <w:r>
          <w:rPr>
            <w:rFonts w:ascii="仿宋" w:eastAsia="仿宋" w:hAnsi="仿宋" w:cs="仿宋" w:hint="eastAsia"/>
            <w:lang w:eastAsia="zh-CN"/>
          </w:rPr>
          <w:t>(四)、用地控制指标</w:t>
        </w:r>
        <w:r>
          <w:tab/>
        </w:r>
        <w:r>
          <w:fldChar w:fldCharType="begin"/>
        </w:r>
        <w:r>
          <w:instrText xml:space="preserve"> PAGEREF _Toc30117 \h </w:instrText>
        </w:r>
        <w:r>
          <w:fldChar w:fldCharType="separate"/>
        </w:r>
        <w:r>
          <w:t>26</w:t>
        </w:r>
        <w:r>
          <w:fldChar w:fldCharType="end"/>
        </w:r>
      </w:hyperlink>
    </w:p>
    <w:p>
      <w:pPr>
        <w:pStyle w:val="TOC2"/>
        <w:tabs>
          <w:tab w:val="right" w:leader="dot" w:pos="8306"/>
        </w:tabs>
      </w:pPr>
      <w:hyperlink w:anchor="_Toc31024" w:history="1">
        <w:r>
          <w:rPr>
            <w:rFonts w:ascii="仿宋" w:eastAsia="仿宋" w:hAnsi="仿宋" w:cs="仿宋" w:hint="eastAsia"/>
            <w:lang w:eastAsia="zh-CN"/>
          </w:rPr>
          <w:t>(五)、地总体要求</w:t>
        </w:r>
        <w:r>
          <w:tab/>
        </w:r>
        <w:r>
          <w:fldChar w:fldCharType="begin"/>
        </w:r>
        <w:r>
          <w:instrText xml:space="preserve"> PAGEREF _Toc31024 \h </w:instrText>
        </w:r>
        <w:r>
          <w:fldChar w:fldCharType="separate"/>
        </w:r>
        <w:r>
          <w:t>28</w:t>
        </w:r>
        <w:r>
          <w:fldChar w:fldCharType="end"/>
        </w:r>
      </w:hyperlink>
    </w:p>
    <w:p>
      <w:pPr>
        <w:pStyle w:val="TOC2"/>
        <w:tabs>
          <w:tab w:val="right" w:leader="dot" w:pos="8306"/>
        </w:tabs>
      </w:pPr>
      <w:hyperlink w:anchor="_Toc8728" w:history="1">
        <w:r>
          <w:rPr>
            <w:rFonts w:ascii="仿宋" w:eastAsia="仿宋" w:hAnsi="仿宋" w:cs="仿宋" w:hint="eastAsia"/>
            <w:lang w:eastAsia="zh-CN"/>
          </w:rPr>
          <w:t>(六)、节约用地措施</w:t>
        </w:r>
        <w:r>
          <w:tab/>
        </w:r>
        <w:r>
          <w:fldChar w:fldCharType="begin"/>
        </w:r>
        <w:r>
          <w:instrText xml:space="preserve"> PAGEREF _Toc8728 \h </w:instrText>
        </w:r>
        <w:r>
          <w:fldChar w:fldCharType="separate"/>
        </w:r>
        <w:r>
          <w:t>29</w:t>
        </w:r>
        <w:r>
          <w:fldChar w:fldCharType="end"/>
        </w:r>
      </w:hyperlink>
    </w:p>
    <w:p>
      <w:pPr>
        <w:pStyle w:val="TOC2"/>
        <w:tabs>
          <w:tab w:val="right" w:leader="dot" w:pos="8306"/>
        </w:tabs>
      </w:pPr>
      <w:hyperlink w:anchor="_Toc762" w:history="1">
        <w:r>
          <w:rPr>
            <w:rFonts w:ascii="仿宋" w:eastAsia="仿宋" w:hAnsi="仿宋" w:cs="仿宋" w:hint="eastAsia"/>
            <w:lang w:eastAsia="zh-CN"/>
          </w:rPr>
          <w:t>(七)、选址综合评价</w:t>
        </w:r>
        <w:r>
          <w:tab/>
        </w:r>
        <w:r>
          <w:fldChar w:fldCharType="begin"/>
        </w:r>
        <w:r>
          <w:instrText xml:space="preserve"> PAGEREF _Toc762 \h </w:instrText>
        </w:r>
        <w:r>
          <w:fldChar w:fldCharType="separate"/>
        </w:r>
        <w:r>
          <w:t>31</w:t>
        </w:r>
        <w:r>
          <w:fldChar w:fldCharType="end"/>
        </w:r>
      </w:hyperlink>
    </w:p>
    <w:p>
      <w:pPr>
        <w:pStyle w:val="TOC1"/>
        <w:tabs>
          <w:tab w:val="right" w:leader="dot" w:pos="8306"/>
        </w:tabs>
      </w:pPr>
      <w:hyperlink w:anchor="_Toc11001" w:history="1">
        <w:r>
          <w:rPr>
            <w:rFonts w:ascii="仿宋" w:eastAsia="仿宋" w:hAnsi="仿宋" w:cs="仿宋" w:hint="eastAsia"/>
            <w:lang w:eastAsia="zh-CN"/>
          </w:rPr>
          <w:t>六、社会福利项目概论</w:t>
        </w:r>
        <w:r>
          <w:tab/>
        </w:r>
        <w:r>
          <w:fldChar w:fldCharType="begin"/>
        </w:r>
        <w:r>
          <w:instrText xml:space="preserve"> PAGEREF _Toc11001 \h </w:instrText>
        </w:r>
        <w:r>
          <w:fldChar w:fldCharType="separate"/>
        </w:r>
        <w:r>
          <w:t>32</w:t>
        </w:r>
        <w:r>
          <w:fldChar w:fldCharType="end"/>
        </w:r>
      </w:hyperlink>
    </w:p>
    <w:p>
      <w:pPr>
        <w:pStyle w:val="TOC2"/>
        <w:tabs>
          <w:tab w:val="right" w:leader="dot" w:pos="8306"/>
        </w:tabs>
      </w:pPr>
      <w:hyperlink w:anchor="_Toc31416" w:history="1">
        <w:r>
          <w:rPr>
            <w:rFonts w:ascii="仿宋" w:eastAsia="仿宋" w:hAnsi="仿宋" w:cs="仿宋" w:hint="eastAsia"/>
            <w:lang w:eastAsia="zh-CN"/>
          </w:rPr>
          <w:t>(一)、项目申报单位概况</w:t>
        </w:r>
        <w:r>
          <w:tab/>
        </w:r>
        <w:r>
          <w:fldChar w:fldCharType="begin"/>
        </w:r>
        <w:r>
          <w:instrText xml:space="preserve"> PAGEREF _Toc31416 \h </w:instrText>
        </w:r>
        <w:r>
          <w:fldChar w:fldCharType="separate"/>
        </w:r>
        <w:r>
          <w:t>32</w:t>
        </w:r>
        <w:r>
          <w:fldChar w:fldCharType="end"/>
        </w:r>
      </w:hyperlink>
    </w:p>
    <w:p>
      <w:pPr>
        <w:pStyle w:val="TOC2"/>
        <w:tabs>
          <w:tab w:val="right" w:leader="dot" w:pos="8306"/>
        </w:tabs>
      </w:pPr>
      <w:hyperlink w:anchor="_Toc32051" w:history="1">
        <w:r>
          <w:rPr>
            <w:rFonts w:ascii="仿宋" w:eastAsia="仿宋" w:hAnsi="仿宋" w:cs="仿宋" w:hint="eastAsia"/>
            <w:lang w:eastAsia="zh-CN"/>
          </w:rPr>
          <w:t>(二)、项目概况</w:t>
        </w:r>
        <w:r>
          <w:tab/>
        </w:r>
        <w:r>
          <w:fldChar w:fldCharType="begin"/>
        </w:r>
        <w:r>
          <w:instrText xml:space="preserve"> PAGEREF _Toc32051 \h </w:instrText>
        </w:r>
        <w:r>
          <w:fldChar w:fldCharType="separate"/>
        </w:r>
        <w:r>
          <w:t>33</w:t>
        </w:r>
        <w:r>
          <w:fldChar w:fldCharType="end"/>
        </w:r>
      </w:hyperlink>
    </w:p>
    <w:p>
      <w:pPr>
        <w:pStyle w:val="TOC1"/>
        <w:tabs>
          <w:tab w:val="right" w:leader="dot" w:pos="8306"/>
        </w:tabs>
      </w:pPr>
      <w:hyperlink w:anchor="_Toc1485" w:history="1">
        <w:r>
          <w:rPr>
            <w:rFonts w:ascii="仿宋" w:eastAsia="仿宋" w:hAnsi="仿宋" w:cs="仿宋" w:hint="eastAsia"/>
            <w:lang w:eastAsia="zh-CN"/>
          </w:rPr>
          <w:t>七、安全与应急管理</w:t>
        </w:r>
        <w:r>
          <w:tab/>
        </w:r>
        <w:r>
          <w:fldChar w:fldCharType="begin"/>
        </w:r>
        <w:r>
          <w:instrText xml:space="preserve"> PAGEREF _Toc1485 \h </w:instrText>
        </w:r>
        <w:r>
          <w:fldChar w:fldCharType="separate"/>
        </w:r>
        <w:r>
          <w:t>36</w:t>
        </w:r>
        <w:r>
          <w:fldChar w:fldCharType="end"/>
        </w:r>
      </w:hyperlink>
    </w:p>
    <w:p>
      <w:pPr>
        <w:pStyle w:val="TOC2"/>
        <w:tabs>
          <w:tab w:val="right" w:leader="dot" w:pos="8306"/>
        </w:tabs>
      </w:pPr>
      <w:hyperlink w:anchor="_Toc19538" w:history="1">
        <w:r>
          <w:rPr>
            <w:rFonts w:ascii="仿宋" w:eastAsia="仿宋" w:hAnsi="仿宋" w:cs="仿宋" w:hint="eastAsia"/>
            <w:lang w:eastAsia="zh-CN"/>
          </w:rPr>
          <w:t>(一)、安全生产管理</w:t>
        </w:r>
        <w:r>
          <w:tab/>
        </w:r>
        <w:r>
          <w:fldChar w:fldCharType="begin"/>
        </w:r>
        <w:r>
          <w:instrText xml:space="preserve"> PAGEREF _Toc19538 \h </w:instrText>
        </w:r>
        <w:r>
          <w:fldChar w:fldCharType="separate"/>
        </w:r>
        <w:r>
          <w:t>36</w:t>
        </w:r>
        <w:r>
          <w:fldChar w:fldCharType="end"/>
        </w:r>
      </w:hyperlink>
    </w:p>
    <w:p>
      <w:pPr>
        <w:pStyle w:val="TOC2"/>
        <w:tabs>
          <w:tab w:val="right" w:leader="dot" w:pos="8306"/>
        </w:tabs>
      </w:pPr>
      <w:hyperlink w:anchor="_Toc26231" w:history="1">
        <w:r>
          <w:rPr>
            <w:rFonts w:ascii="仿宋" w:eastAsia="仿宋" w:hAnsi="仿宋" w:cs="仿宋" w:hint="eastAsia"/>
            <w:lang w:eastAsia="zh-CN"/>
          </w:rPr>
          <w:t>(二)、应急预案与响应</w:t>
        </w:r>
        <w:r>
          <w:tab/>
        </w:r>
        <w:r>
          <w:fldChar w:fldCharType="begin"/>
        </w:r>
        <w:r>
          <w:instrText xml:space="preserve"> PAGEREF _Toc26231 \h </w:instrText>
        </w:r>
        <w:r>
          <w:fldChar w:fldCharType="separate"/>
        </w:r>
        <w:r>
          <w:t>37</w:t>
        </w:r>
        <w:r>
          <w:fldChar w:fldCharType="end"/>
        </w:r>
      </w:hyperlink>
    </w:p>
    <w:p>
      <w:pPr>
        <w:pStyle w:val="TOC1"/>
        <w:tabs>
          <w:tab w:val="right" w:leader="dot" w:pos="8306"/>
        </w:tabs>
      </w:pPr>
      <w:hyperlink w:anchor="_Toc25307" w:history="1">
        <w:r>
          <w:rPr>
            <w:rFonts w:ascii="仿宋" w:eastAsia="仿宋" w:hAnsi="仿宋" w:cs="仿宋" w:hint="eastAsia"/>
            <w:lang w:eastAsia="zh-CN"/>
          </w:rPr>
          <w:t>八、项目变更管理</w:t>
        </w:r>
        <w:r>
          <w:tab/>
        </w:r>
        <w:r>
          <w:fldChar w:fldCharType="begin"/>
        </w:r>
        <w:r>
          <w:instrText xml:space="preserve"> PAGEREF _Toc25307 \h </w:instrText>
        </w:r>
        <w:r>
          <w:fldChar w:fldCharType="separate"/>
        </w:r>
        <w:r>
          <w:t>39</w:t>
        </w:r>
        <w:r>
          <w:fldChar w:fldCharType="end"/>
        </w:r>
      </w:hyperlink>
    </w:p>
    <w:p>
      <w:pPr>
        <w:pStyle w:val="TOC2"/>
        <w:tabs>
          <w:tab w:val="right" w:leader="dot" w:pos="8306"/>
        </w:tabs>
      </w:pPr>
      <w:hyperlink w:anchor="_Toc4453" w:history="1">
        <w:r>
          <w:rPr>
            <w:rFonts w:ascii="仿宋" w:eastAsia="仿宋" w:hAnsi="仿宋" w:cs="仿宋" w:hint="eastAsia"/>
            <w:lang w:eastAsia="zh-CN"/>
          </w:rPr>
          <w:t>(一)、变更控制流程</w:t>
        </w:r>
        <w:r>
          <w:tab/>
        </w:r>
        <w:r>
          <w:fldChar w:fldCharType="begin"/>
        </w:r>
        <w:r>
          <w:instrText xml:space="preserve"> PAGEREF _Toc4453 \h </w:instrText>
        </w:r>
        <w:r>
          <w:fldChar w:fldCharType="separate"/>
        </w:r>
        <w:r>
          <w:t>39</w:t>
        </w:r>
        <w:r>
          <w:fldChar w:fldCharType="end"/>
        </w:r>
      </w:hyperlink>
    </w:p>
    <w:p>
      <w:pPr>
        <w:pStyle w:val="TOC2"/>
        <w:tabs>
          <w:tab w:val="right" w:leader="dot" w:pos="8306"/>
        </w:tabs>
      </w:pPr>
      <w:hyperlink w:anchor="_Toc19988" w:history="1">
        <w:r>
          <w:rPr>
            <w:rFonts w:ascii="仿宋" w:eastAsia="仿宋" w:hAnsi="仿宋" w:cs="仿宋" w:hint="eastAsia"/>
            <w:lang w:eastAsia="zh-CN"/>
          </w:rPr>
          <w:t>(二)、影响评估与处理</w:t>
        </w:r>
        <w:r>
          <w:tab/>
        </w:r>
        <w:r>
          <w:fldChar w:fldCharType="begin"/>
        </w:r>
        <w:r>
          <w:instrText xml:space="preserve"> PAGEREF _Toc19988 \h </w:instrText>
        </w:r>
        <w:r>
          <w:fldChar w:fldCharType="separate"/>
        </w:r>
        <w:r>
          <w:t>40</w:t>
        </w:r>
        <w:r>
          <w:fldChar w:fldCharType="end"/>
        </w:r>
      </w:hyperlink>
    </w:p>
    <w:p>
      <w:pPr>
        <w:pStyle w:val="TOC2"/>
        <w:tabs>
          <w:tab w:val="right" w:leader="dot" w:pos="8306"/>
        </w:tabs>
      </w:pPr>
      <w:hyperlink w:anchor="_Toc25808" w:history="1">
        <w:r>
          <w:rPr>
            <w:rFonts w:ascii="仿宋" w:eastAsia="仿宋" w:hAnsi="仿宋" w:cs="仿宋" w:hint="eastAsia"/>
            <w:lang w:eastAsia="zh-CN"/>
          </w:rPr>
          <w:t>(三)、变更记录与追踪</w:t>
        </w:r>
        <w:r>
          <w:tab/>
        </w:r>
        <w:r>
          <w:fldChar w:fldCharType="begin"/>
        </w:r>
        <w:r>
          <w:instrText xml:space="preserve"> PAGEREF _Toc25808 \h </w:instrText>
        </w:r>
        <w:r>
          <w:fldChar w:fldCharType="separate"/>
        </w:r>
        <w:r>
          <w:t>41</w:t>
        </w:r>
        <w:r>
          <w:fldChar w:fldCharType="end"/>
        </w:r>
      </w:hyperlink>
    </w:p>
    <w:p>
      <w:pPr>
        <w:pStyle w:val="TOC2"/>
        <w:tabs>
          <w:tab w:val="right" w:leader="dot" w:pos="8306"/>
        </w:tabs>
      </w:pPr>
      <w:hyperlink w:anchor="_Toc2358" w:history="1">
        <w:r>
          <w:rPr>
            <w:rFonts w:ascii="仿宋" w:eastAsia="仿宋" w:hAnsi="仿宋" w:cs="仿宋" w:hint="eastAsia"/>
            <w:lang w:eastAsia="zh-CN"/>
          </w:rPr>
          <w:t>(四)、变更管理策略</w:t>
        </w:r>
        <w:r>
          <w:tab/>
        </w:r>
        <w:r>
          <w:fldChar w:fldCharType="begin"/>
        </w:r>
        <w:r>
          <w:instrText xml:space="preserve"> PAGEREF _Toc2358 \h </w:instrText>
        </w:r>
        <w:r>
          <w:fldChar w:fldCharType="separate"/>
        </w:r>
        <w:r>
          <w:t>43</w:t>
        </w:r>
        <w:r>
          <w:fldChar w:fldCharType="end"/>
        </w:r>
      </w:hyperlink>
    </w:p>
    <w:p>
      <w:pPr>
        <w:pStyle w:val="TOC1"/>
        <w:tabs>
          <w:tab w:val="right" w:leader="dot" w:pos="8306"/>
        </w:tabs>
      </w:pPr>
      <w:hyperlink w:anchor="_Toc13668" w:history="1">
        <w:r>
          <w:rPr>
            <w:rFonts w:ascii="仿宋" w:eastAsia="仿宋" w:hAnsi="仿宋" w:cs="仿宋" w:hint="eastAsia"/>
            <w:lang w:eastAsia="zh-CN"/>
          </w:rPr>
          <w:t>九、客户关系管理与市场拓展</w:t>
        </w:r>
        <w:r>
          <w:tab/>
        </w:r>
        <w:r>
          <w:fldChar w:fldCharType="begin"/>
        </w:r>
        <w:r>
          <w:instrText xml:space="preserve"> PAGEREF _Toc13668 \h </w:instrText>
        </w:r>
        <w:r>
          <w:fldChar w:fldCharType="separate"/>
        </w:r>
        <w:r>
          <w:t>45</w:t>
        </w:r>
        <w:r>
          <w:fldChar w:fldCharType="end"/>
        </w:r>
      </w:hyperlink>
    </w:p>
    <w:p>
      <w:pPr>
        <w:pStyle w:val="TOC2"/>
        <w:tabs>
          <w:tab w:val="right" w:leader="dot" w:pos="8306"/>
        </w:tabs>
      </w:pPr>
      <w:hyperlink w:anchor="_Toc11054" w:history="1">
        <w:r>
          <w:rPr>
            <w:rFonts w:ascii="仿宋" w:eastAsia="仿宋" w:hAnsi="仿宋" w:cs="仿宋" w:hint="eastAsia"/>
            <w:lang w:eastAsia="zh-CN"/>
          </w:rPr>
          <w:t>(一)、客户关系管理策略</w:t>
        </w:r>
        <w:r>
          <w:tab/>
        </w:r>
        <w:r>
          <w:fldChar w:fldCharType="begin"/>
        </w:r>
        <w:r>
          <w:instrText xml:space="preserve"> PAGEREF _Toc11054 \h </w:instrText>
        </w:r>
        <w:r>
          <w:fldChar w:fldCharType="separate"/>
        </w:r>
        <w:r>
          <w:t>45</w:t>
        </w:r>
        <w:r>
          <w:fldChar w:fldCharType="end"/>
        </w:r>
      </w:hyperlink>
    </w:p>
    <w:p>
      <w:pPr>
        <w:pStyle w:val="TOC2"/>
        <w:tabs>
          <w:tab w:val="right" w:leader="dot" w:pos="8306"/>
        </w:tabs>
      </w:pPr>
      <w:hyperlink w:anchor="_Toc18309" w:history="1">
        <w:r>
          <w:rPr>
            <w:rFonts w:ascii="仿宋" w:eastAsia="仿宋" w:hAnsi="仿宋" w:cs="仿宋" w:hint="eastAsia"/>
            <w:lang w:eastAsia="zh-CN"/>
          </w:rPr>
          <w:t>(二)、市场拓展方案</w:t>
        </w:r>
        <w:r>
          <w:tab/>
        </w:r>
        <w:r>
          <w:fldChar w:fldCharType="begin"/>
        </w:r>
        <w:r>
          <w:instrText xml:space="preserve"> PAGEREF _Toc18309 \h </w:instrText>
        </w:r>
        <w:r>
          <w:fldChar w:fldCharType="separate"/>
        </w:r>
        <w:r>
          <w:t>46</w:t>
        </w:r>
        <w:r>
          <w:fldChar w:fldCharType="end"/>
        </w:r>
      </w:hyperlink>
    </w:p>
    <w:p>
      <w:pPr>
        <w:pStyle w:val="TOC1"/>
        <w:tabs>
          <w:tab w:val="right" w:leader="dot" w:pos="8306"/>
        </w:tabs>
      </w:pPr>
      <w:hyperlink w:anchor="_Toc29518" w:history="1">
        <w:r>
          <w:rPr>
            <w:rFonts w:ascii="仿宋" w:eastAsia="仿宋" w:hAnsi="仿宋" w:cs="仿宋" w:hint="eastAsia"/>
            <w:lang w:eastAsia="zh-CN"/>
          </w:rPr>
          <w:t>十、项目进度计划</w:t>
        </w:r>
        <w:r>
          <w:tab/>
        </w:r>
        <w:r>
          <w:fldChar w:fldCharType="begin"/>
        </w:r>
        <w:r>
          <w:instrText xml:space="preserve"> PAGEREF _Toc29518 \h </w:instrText>
        </w:r>
        <w:r>
          <w:fldChar w:fldCharType="separate"/>
        </w:r>
        <w:r>
          <w:t>47</w:t>
        </w:r>
        <w:r>
          <w:fldChar w:fldCharType="end"/>
        </w:r>
      </w:hyperlink>
    </w:p>
    <w:p>
      <w:pPr>
        <w:pStyle w:val="TOC2"/>
        <w:tabs>
          <w:tab w:val="right" w:leader="dot" w:pos="8306"/>
        </w:tabs>
      </w:pPr>
      <w:hyperlink w:anchor="_Toc16312" w:history="1">
        <w:r>
          <w:rPr>
            <w:rFonts w:ascii="仿宋" w:eastAsia="仿宋" w:hAnsi="仿宋" w:cs="仿宋" w:hint="eastAsia"/>
            <w:lang w:eastAsia="zh-CN"/>
          </w:rPr>
          <w:t>(一)、建设周期</w:t>
        </w:r>
        <w:r>
          <w:tab/>
        </w:r>
        <w:r>
          <w:fldChar w:fldCharType="begin"/>
        </w:r>
        <w:r>
          <w:instrText xml:space="preserve"> PAGEREF _Toc16312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71" w:history="1">
        <w:r>
          <w:rPr>
            <w:rFonts w:ascii="仿宋" w:eastAsia="仿宋" w:hAnsi="仿宋" w:cs="仿宋" w:hint="eastAsia"/>
            <w:lang w:eastAsia="zh-CN"/>
          </w:rPr>
          <w:t>(二)、建设进度</w:t>
        </w:r>
        <w:r>
          <w:tab/>
        </w:r>
        <w:r>
          <w:fldChar w:fldCharType="begin"/>
        </w:r>
        <w:r>
          <w:instrText xml:space="preserve"> PAGEREF _Toc13471 \h </w:instrText>
        </w:r>
        <w:r>
          <w:fldChar w:fldCharType="separate"/>
        </w:r>
        <w:r>
          <w:t>47</w:t>
        </w:r>
        <w:r>
          <w:fldChar w:fldCharType="end"/>
        </w:r>
      </w:hyperlink>
    </w:p>
    <w:p>
      <w:pPr>
        <w:pStyle w:val="TOC2"/>
        <w:tabs>
          <w:tab w:val="right" w:leader="dot" w:pos="8306"/>
        </w:tabs>
      </w:pPr>
      <w:hyperlink w:anchor="_Toc11050" w:history="1">
        <w:r>
          <w:rPr>
            <w:rFonts w:ascii="仿宋" w:eastAsia="仿宋" w:hAnsi="仿宋" w:cs="仿宋" w:hint="eastAsia"/>
            <w:lang w:eastAsia="zh-CN"/>
          </w:rPr>
          <w:t>(三)、进度安排注意事项</w:t>
        </w:r>
        <w:r>
          <w:tab/>
        </w:r>
        <w:r>
          <w:fldChar w:fldCharType="begin"/>
        </w:r>
        <w:r>
          <w:instrText xml:space="preserve"> PAGEREF _Toc11050 \h </w:instrText>
        </w:r>
        <w:r>
          <w:fldChar w:fldCharType="separate"/>
        </w:r>
        <w:r>
          <w:t>49</w:t>
        </w:r>
        <w:r>
          <w:fldChar w:fldCharType="end"/>
        </w:r>
      </w:hyperlink>
    </w:p>
    <w:p>
      <w:pPr>
        <w:pStyle w:val="TOC2"/>
        <w:tabs>
          <w:tab w:val="right" w:leader="dot" w:pos="8306"/>
        </w:tabs>
      </w:pPr>
      <w:hyperlink w:anchor="_Toc23734" w:history="1">
        <w:r>
          <w:rPr>
            <w:rFonts w:ascii="仿宋" w:eastAsia="仿宋" w:hAnsi="仿宋" w:cs="仿宋" w:hint="eastAsia"/>
            <w:lang w:eastAsia="zh-CN"/>
          </w:rPr>
          <w:t>(四)、人力资源配置</w:t>
        </w:r>
        <w:r>
          <w:tab/>
        </w:r>
        <w:r>
          <w:fldChar w:fldCharType="begin"/>
        </w:r>
        <w:r>
          <w:instrText xml:space="preserve"> PAGEREF _Toc23734 \h </w:instrText>
        </w:r>
        <w:r>
          <w:fldChar w:fldCharType="separate"/>
        </w:r>
        <w:r>
          <w:t>49</w:t>
        </w:r>
        <w:r>
          <w:fldChar w:fldCharType="end"/>
        </w:r>
      </w:hyperlink>
    </w:p>
    <w:p>
      <w:pPr>
        <w:pStyle w:val="TOC2"/>
        <w:tabs>
          <w:tab w:val="right" w:leader="dot" w:pos="8306"/>
        </w:tabs>
      </w:pPr>
      <w:hyperlink w:anchor="_Toc2486" w:history="1">
        <w:r>
          <w:rPr>
            <w:rFonts w:ascii="仿宋" w:eastAsia="仿宋" w:hAnsi="仿宋" w:cs="仿宋" w:hint="eastAsia"/>
            <w:lang w:eastAsia="zh-CN"/>
          </w:rPr>
          <w:t>(五)、员工培训</w:t>
        </w:r>
        <w:r>
          <w:tab/>
        </w:r>
        <w:r>
          <w:fldChar w:fldCharType="begin"/>
        </w:r>
        <w:r>
          <w:instrText xml:space="preserve"> PAGEREF _Toc2486 \h </w:instrText>
        </w:r>
        <w:r>
          <w:fldChar w:fldCharType="separate"/>
        </w:r>
        <w:r>
          <w:t>51</w:t>
        </w:r>
        <w:r>
          <w:fldChar w:fldCharType="end"/>
        </w:r>
      </w:hyperlink>
    </w:p>
    <w:p>
      <w:pPr>
        <w:pStyle w:val="TOC2"/>
        <w:tabs>
          <w:tab w:val="right" w:leader="dot" w:pos="8306"/>
        </w:tabs>
      </w:pPr>
      <w:hyperlink w:anchor="_Toc31289" w:history="1">
        <w:r>
          <w:rPr>
            <w:rFonts w:ascii="仿宋" w:eastAsia="仿宋" w:hAnsi="仿宋" w:cs="仿宋" w:hint="eastAsia"/>
            <w:lang w:eastAsia="zh-CN"/>
          </w:rPr>
          <w:t>(六)、项目实施保障</w:t>
        </w:r>
        <w:r>
          <w:tab/>
        </w:r>
        <w:r>
          <w:fldChar w:fldCharType="begin"/>
        </w:r>
        <w:r>
          <w:instrText xml:space="preserve"> PAGEREF _Toc31289 \h </w:instrText>
        </w:r>
        <w:r>
          <w:fldChar w:fldCharType="separate"/>
        </w:r>
        <w:r>
          <w:t>52</w:t>
        </w:r>
        <w:r>
          <w:fldChar w:fldCharType="end"/>
        </w:r>
      </w:hyperlink>
    </w:p>
    <w:p>
      <w:pPr>
        <w:pStyle w:val="TOC2"/>
        <w:tabs>
          <w:tab w:val="right" w:leader="dot" w:pos="8306"/>
        </w:tabs>
      </w:pPr>
      <w:hyperlink w:anchor="_Toc19674" w:history="1">
        <w:r>
          <w:rPr>
            <w:rFonts w:ascii="仿宋" w:eastAsia="仿宋" w:hAnsi="仿宋" w:cs="仿宋" w:hint="eastAsia"/>
            <w:lang w:eastAsia="zh-CN"/>
          </w:rPr>
          <w:t>(七)、安全规范管理</w:t>
        </w:r>
        <w:r>
          <w:tab/>
        </w:r>
        <w:r>
          <w:fldChar w:fldCharType="begin"/>
        </w:r>
        <w:r>
          <w:instrText xml:space="preserve"> PAGEREF _Toc19674 \h </w:instrText>
        </w:r>
        <w:r>
          <w:fldChar w:fldCharType="separate"/>
        </w:r>
        <w:r>
          <w:t>53</w:t>
        </w:r>
        <w:r>
          <w:fldChar w:fldCharType="end"/>
        </w:r>
      </w:hyperlink>
    </w:p>
    <w:p>
      <w:pPr>
        <w:pStyle w:val="TOC1"/>
        <w:tabs>
          <w:tab w:val="right" w:leader="dot" w:pos="8306"/>
        </w:tabs>
      </w:pPr>
      <w:hyperlink w:anchor="_Toc2161" w:history="1">
        <w:r>
          <w:rPr>
            <w:rFonts w:ascii="仿宋" w:eastAsia="仿宋" w:hAnsi="仿宋" w:cs="仿宋" w:hint="eastAsia"/>
            <w:lang w:eastAsia="zh-CN"/>
          </w:rPr>
          <w:t>十一、环境保护与治理方案</w:t>
        </w:r>
        <w:r>
          <w:tab/>
        </w:r>
        <w:r>
          <w:fldChar w:fldCharType="begin"/>
        </w:r>
        <w:r>
          <w:instrText xml:space="preserve"> PAGEREF _Toc2161 \h </w:instrText>
        </w:r>
        <w:r>
          <w:fldChar w:fldCharType="separate"/>
        </w:r>
        <w:r>
          <w:t>55</w:t>
        </w:r>
        <w:r>
          <w:fldChar w:fldCharType="end"/>
        </w:r>
      </w:hyperlink>
    </w:p>
    <w:p>
      <w:pPr>
        <w:pStyle w:val="TOC2"/>
        <w:tabs>
          <w:tab w:val="right" w:leader="dot" w:pos="8306"/>
        </w:tabs>
      </w:pPr>
      <w:hyperlink w:anchor="_Toc7021" w:history="1">
        <w:r>
          <w:rPr>
            <w:rFonts w:ascii="仿宋" w:eastAsia="仿宋" w:hAnsi="仿宋" w:cs="仿宋" w:hint="eastAsia"/>
            <w:lang w:eastAsia="zh-CN"/>
          </w:rPr>
          <w:t>(一)、项目环境影响评估</w:t>
        </w:r>
        <w:r>
          <w:tab/>
        </w:r>
        <w:r>
          <w:fldChar w:fldCharType="begin"/>
        </w:r>
        <w:r>
          <w:instrText xml:space="preserve"> PAGEREF _Toc7021 \h </w:instrText>
        </w:r>
        <w:r>
          <w:fldChar w:fldCharType="separate"/>
        </w:r>
        <w:r>
          <w:t>55</w:t>
        </w:r>
        <w:r>
          <w:fldChar w:fldCharType="end"/>
        </w:r>
      </w:hyperlink>
    </w:p>
    <w:p>
      <w:pPr>
        <w:pStyle w:val="TOC2"/>
        <w:tabs>
          <w:tab w:val="right" w:leader="dot" w:pos="8306"/>
        </w:tabs>
      </w:pPr>
      <w:hyperlink w:anchor="_Toc12452" w:history="1">
        <w:r>
          <w:rPr>
            <w:rFonts w:ascii="仿宋" w:eastAsia="仿宋" w:hAnsi="仿宋" w:cs="仿宋" w:hint="eastAsia"/>
            <w:lang w:eastAsia="zh-CN"/>
          </w:rPr>
          <w:t>(二)、环境保护措施与治理方案</w:t>
        </w:r>
        <w:r>
          <w:tab/>
        </w:r>
        <w:r>
          <w:fldChar w:fldCharType="begin"/>
        </w:r>
        <w:r>
          <w:instrText xml:space="preserve"> PAGEREF _Toc12452 \h </w:instrText>
        </w:r>
        <w:r>
          <w:fldChar w:fldCharType="separate"/>
        </w:r>
        <w:r>
          <w:t>55</w:t>
        </w:r>
        <w:r>
          <w:fldChar w:fldCharType="end"/>
        </w:r>
      </w:hyperlink>
    </w:p>
    <w:p>
      <w:pPr>
        <w:pStyle w:val="TOC1"/>
        <w:tabs>
          <w:tab w:val="right" w:leader="dot" w:pos="8306"/>
        </w:tabs>
      </w:pPr>
      <w:hyperlink w:anchor="_Toc26664" w:history="1">
        <w:r>
          <w:rPr>
            <w:rFonts w:ascii="仿宋" w:eastAsia="仿宋" w:hAnsi="仿宋" w:cs="仿宋" w:hint="eastAsia"/>
            <w:lang w:eastAsia="zh-CN"/>
          </w:rPr>
          <w:t>十二、项目实施与管理方案</w:t>
        </w:r>
        <w:r>
          <w:tab/>
        </w:r>
        <w:r>
          <w:fldChar w:fldCharType="begin"/>
        </w:r>
        <w:r>
          <w:instrText xml:space="preserve"> PAGEREF _Toc26664 \h </w:instrText>
        </w:r>
        <w:r>
          <w:fldChar w:fldCharType="separate"/>
        </w:r>
        <w:r>
          <w:t>56</w:t>
        </w:r>
        <w:r>
          <w:fldChar w:fldCharType="end"/>
        </w:r>
      </w:hyperlink>
    </w:p>
    <w:p>
      <w:pPr>
        <w:pStyle w:val="TOC2"/>
        <w:tabs>
          <w:tab w:val="right" w:leader="dot" w:pos="8306"/>
        </w:tabs>
      </w:pPr>
      <w:hyperlink w:anchor="_Toc30479" w:history="1">
        <w:r>
          <w:rPr>
            <w:rFonts w:ascii="仿宋" w:eastAsia="仿宋" w:hAnsi="仿宋" w:cs="仿宋" w:hint="eastAsia"/>
            <w:lang w:eastAsia="zh-CN"/>
          </w:rPr>
          <w:t>(一)、项目实施计划</w:t>
        </w:r>
        <w:r>
          <w:tab/>
        </w:r>
        <w:r>
          <w:fldChar w:fldCharType="begin"/>
        </w:r>
        <w:r>
          <w:instrText xml:space="preserve"> PAGEREF _Toc30479 \h </w:instrText>
        </w:r>
        <w:r>
          <w:fldChar w:fldCharType="separate"/>
        </w:r>
        <w:r>
          <w:t>56</w:t>
        </w:r>
        <w:r>
          <w:fldChar w:fldCharType="end"/>
        </w:r>
      </w:hyperlink>
    </w:p>
    <w:p>
      <w:pPr>
        <w:pStyle w:val="TOC2"/>
        <w:tabs>
          <w:tab w:val="right" w:leader="dot" w:pos="8306"/>
        </w:tabs>
      </w:pPr>
      <w:hyperlink w:anchor="_Toc6452" w:history="1">
        <w:r>
          <w:rPr>
            <w:rFonts w:ascii="仿宋" w:eastAsia="仿宋" w:hAnsi="仿宋" w:cs="仿宋" w:hint="eastAsia"/>
            <w:lang w:eastAsia="zh-CN"/>
          </w:rPr>
          <w:t>(二)、项目组织机构与职责</w:t>
        </w:r>
        <w:r>
          <w:tab/>
        </w:r>
        <w:r>
          <w:fldChar w:fldCharType="begin"/>
        </w:r>
        <w:r>
          <w:instrText xml:space="preserve"> PAGEREF _Toc6452 \h </w:instrText>
        </w:r>
        <w:r>
          <w:fldChar w:fldCharType="separate"/>
        </w:r>
        <w:r>
          <w:t>57</w:t>
        </w:r>
        <w:r>
          <w:fldChar w:fldCharType="end"/>
        </w:r>
      </w:hyperlink>
    </w:p>
    <w:p>
      <w:pPr>
        <w:pStyle w:val="TOC2"/>
        <w:tabs>
          <w:tab w:val="right" w:leader="dot" w:pos="8306"/>
        </w:tabs>
      </w:pPr>
      <w:hyperlink w:anchor="_Toc14503" w:history="1">
        <w:r>
          <w:rPr>
            <w:rFonts w:ascii="仿宋" w:eastAsia="仿宋" w:hAnsi="仿宋" w:cs="仿宋" w:hint="eastAsia"/>
            <w:lang w:eastAsia="zh-CN"/>
          </w:rPr>
          <w:t>(三)、项目管理与监控体系</w:t>
        </w:r>
        <w:r>
          <w:tab/>
        </w:r>
        <w:r>
          <w:fldChar w:fldCharType="begin"/>
        </w:r>
        <w:r>
          <w:instrText xml:space="preserve"> PAGEREF _Toc14503 \h </w:instrText>
        </w:r>
        <w:r>
          <w:fldChar w:fldCharType="separate"/>
        </w:r>
        <w:r>
          <w:t>60</w:t>
        </w:r>
        <w:r>
          <w:fldChar w:fldCharType="end"/>
        </w:r>
      </w:hyperlink>
    </w:p>
    <w:p>
      <w:pPr>
        <w:pStyle w:val="TOC1"/>
        <w:tabs>
          <w:tab w:val="right" w:leader="dot" w:pos="8306"/>
        </w:tabs>
      </w:pPr>
      <w:hyperlink w:anchor="_Toc12632" w:history="1">
        <w:r>
          <w:rPr>
            <w:rFonts w:ascii="仿宋" w:eastAsia="仿宋" w:hAnsi="仿宋" w:cs="仿宋" w:hint="eastAsia"/>
            <w:lang w:eastAsia="zh-CN"/>
          </w:rPr>
          <w:t>十三、创新驱动与持续发展</w:t>
        </w:r>
        <w:r>
          <w:tab/>
        </w:r>
        <w:r>
          <w:fldChar w:fldCharType="begin"/>
        </w:r>
        <w:r>
          <w:instrText xml:space="preserve"> PAGEREF _Toc12632 \h </w:instrText>
        </w:r>
        <w:r>
          <w:fldChar w:fldCharType="separate"/>
        </w:r>
        <w:r>
          <w:t>61</w:t>
        </w:r>
        <w:r>
          <w:fldChar w:fldCharType="end"/>
        </w:r>
      </w:hyperlink>
    </w:p>
    <w:p>
      <w:pPr>
        <w:pStyle w:val="TOC2"/>
        <w:tabs>
          <w:tab w:val="right" w:leader="dot" w:pos="8306"/>
        </w:tabs>
      </w:pPr>
      <w:hyperlink w:anchor="_Toc18457" w:history="1">
        <w:r>
          <w:rPr>
            <w:rFonts w:ascii="仿宋" w:eastAsia="仿宋" w:hAnsi="仿宋" w:cs="仿宋" w:hint="eastAsia"/>
            <w:lang w:eastAsia="zh-CN"/>
          </w:rPr>
          <w:t>(一)、创新驱动战略实施</w:t>
        </w:r>
        <w:r>
          <w:tab/>
        </w:r>
        <w:r>
          <w:fldChar w:fldCharType="begin"/>
        </w:r>
        <w:r>
          <w:instrText xml:space="preserve"> PAGEREF _Toc18457 \h </w:instrText>
        </w:r>
        <w:r>
          <w:fldChar w:fldCharType="separate"/>
        </w:r>
        <w:r>
          <w:t>61</w:t>
        </w:r>
        <w:r>
          <w:fldChar w:fldCharType="end"/>
        </w:r>
      </w:hyperlink>
    </w:p>
    <w:p>
      <w:pPr>
        <w:pStyle w:val="TOC2"/>
        <w:tabs>
          <w:tab w:val="right" w:leader="dot" w:pos="8306"/>
        </w:tabs>
      </w:pPr>
      <w:hyperlink w:anchor="_Toc12166" w:history="1">
        <w:r>
          <w:rPr>
            <w:rFonts w:ascii="仿宋" w:eastAsia="仿宋" w:hAnsi="仿宋" w:cs="仿宋" w:hint="eastAsia"/>
            <w:lang w:eastAsia="zh-CN"/>
          </w:rPr>
          <w:t>(二)、持续发展路径探索</w:t>
        </w:r>
        <w:r>
          <w:tab/>
        </w:r>
        <w:r>
          <w:fldChar w:fldCharType="begin"/>
        </w:r>
        <w:r>
          <w:instrText xml:space="preserve"> PAGEREF _Toc12166 \h </w:instrText>
        </w:r>
        <w:r>
          <w:fldChar w:fldCharType="separate"/>
        </w:r>
        <w:r>
          <w:t>63</w:t>
        </w:r>
        <w:r>
          <w:fldChar w:fldCharType="end"/>
        </w:r>
      </w:hyperlink>
    </w:p>
    <w:p>
      <w:pPr>
        <w:pStyle w:val="TOC1"/>
        <w:tabs>
          <w:tab w:val="right" w:leader="dot" w:pos="8306"/>
        </w:tabs>
      </w:pPr>
      <w:hyperlink w:anchor="_Toc11171" w:history="1">
        <w:r>
          <w:rPr>
            <w:rFonts w:ascii="仿宋" w:eastAsia="仿宋" w:hAnsi="仿宋" w:cs="仿宋" w:hint="eastAsia"/>
            <w:lang w:eastAsia="zh-CN"/>
          </w:rPr>
          <w:t>十四、质量管理与控制</w:t>
        </w:r>
        <w:r>
          <w:tab/>
        </w:r>
        <w:r>
          <w:fldChar w:fldCharType="begin"/>
        </w:r>
        <w:r>
          <w:instrText xml:space="preserve"> PAGEREF _Toc11171 \h </w:instrText>
        </w:r>
        <w:r>
          <w:fldChar w:fldCharType="separate"/>
        </w:r>
        <w:r>
          <w:t>67</w:t>
        </w:r>
        <w:r>
          <w:fldChar w:fldCharType="end"/>
        </w:r>
      </w:hyperlink>
    </w:p>
    <w:p>
      <w:pPr>
        <w:pStyle w:val="TOC2"/>
        <w:tabs>
          <w:tab w:val="right" w:leader="dot" w:pos="8306"/>
        </w:tabs>
      </w:pPr>
      <w:hyperlink w:anchor="_Toc16336" w:history="1">
        <w:r>
          <w:rPr>
            <w:rFonts w:ascii="仿宋" w:eastAsia="仿宋" w:hAnsi="仿宋" w:cs="仿宋" w:hint="eastAsia"/>
            <w:lang w:eastAsia="zh-CN"/>
          </w:rPr>
          <w:t>(一)、质量管理体系建设</w:t>
        </w:r>
        <w:r>
          <w:tab/>
        </w:r>
        <w:r>
          <w:fldChar w:fldCharType="begin"/>
        </w:r>
        <w:r>
          <w:instrText xml:space="preserve"> PAGEREF _Toc16336 \h </w:instrText>
        </w:r>
        <w:r>
          <w:fldChar w:fldCharType="separate"/>
        </w:r>
        <w:r>
          <w:t>67</w:t>
        </w:r>
        <w:r>
          <w:fldChar w:fldCharType="end"/>
        </w:r>
      </w:hyperlink>
    </w:p>
    <w:p>
      <w:pPr>
        <w:pStyle w:val="TOC2"/>
        <w:tabs>
          <w:tab w:val="right" w:leader="dot" w:pos="8306"/>
        </w:tabs>
      </w:pPr>
      <w:hyperlink w:anchor="_Toc19119" w:history="1">
        <w:r>
          <w:rPr>
            <w:rFonts w:ascii="仿宋" w:eastAsia="仿宋" w:hAnsi="仿宋" w:cs="仿宋" w:hint="eastAsia"/>
            <w:lang w:eastAsia="zh-CN"/>
          </w:rPr>
          <w:t>(二)、质量控制措施</w:t>
        </w:r>
        <w:r>
          <w:tab/>
        </w:r>
        <w:r>
          <w:fldChar w:fldCharType="begin"/>
        </w:r>
        <w:r>
          <w:instrText xml:space="preserve"> PAGEREF _Toc19119 \h </w:instrText>
        </w:r>
        <w:r>
          <w:fldChar w:fldCharType="separate"/>
        </w:r>
        <w:r>
          <w:t>69</w:t>
        </w:r>
        <w:r>
          <w:fldChar w:fldCharType="end"/>
        </w:r>
      </w:hyperlink>
    </w:p>
    <w:p>
      <w:pPr>
        <w:pStyle w:val="TOC1"/>
        <w:tabs>
          <w:tab w:val="right" w:leader="dot" w:pos="8306"/>
        </w:tabs>
      </w:pPr>
      <w:hyperlink w:anchor="_Toc28944" w:history="1">
        <w:r>
          <w:rPr>
            <w:rFonts w:ascii="仿宋" w:eastAsia="仿宋" w:hAnsi="仿宋" w:cs="仿宋" w:hint="eastAsia"/>
            <w:lang w:eastAsia="zh-CN"/>
          </w:rPr>
          <w:t>十五、设施与设备管理</w:t>
        </w:r>
        <w:r>
          <w:tab/>
        </w:r>
        <w:r>
          <w:fldChar w:fldCharType="begin"/>
        </w:r>
        <w:r>
          <w:instrText xml:space="preserve"> PAGEREF _Toc28944 \h </w:instrText>
        </w:r>
        <w:r>
          <w:fldChar w:fldCharType="separate"/>
        </w:r>
        <w:r>
          <w:t>70</w:t>
        </w:r>
        <w:r>
          <w:fldChar w:fldCharType="end"/>
        </w:r>
      </w:hyperlink>
    </w:p>
    <w:p>
      <w:pPr>
        <w:pStyle w:val="TOC2"/>
        <w:tabs>
          <w:tab w:val="right" w:leader="dot" w:pos="8306"/>
        </w:tabs>
      </w:pPr>
      <w:hyperlink w:anchor="_Toc4448" w:history="1">
        <w:r>
          <w:rPr>
            <w:rFonts w:ascii="仿宋" w:eastAsia="仿宋" w:hAnsi="仿宋" w:cs="仿宋" w:hint="eastAsia"/>
            <w:lang w:eastAsia="zh-CN"/>
          </w:rPr>
          <w:t>(一)、设施规划与配置</w:t>
        </w:r>
        <w:r>
          <w:tab/>
        </w:r>
        <w:r>
          <w:fldChar w:fldCharType="begin"/>
        </w:r>
        <w:r>
          <w:instrText xml:space="preserve"> PAGEREF _Toc4448 \h </w:instrText>
        </w:r>
        <w:r>
          <w:fldChar w:fldCharType="separate"/>
        </w:r>
        <w:r>
          <w:t>70</w:t>
        </w:r>
        <w:r>
          <w:fldChar w:fldCharType="end"/>
        </w:r>
      </w:hyperlink>
    </w:p>
    <w:p>
      <w:pPr>
        <w:pStyle w:val="TOC2"/>
        <w:tabs>
          <w:tab w:val="right" w:leader="dot" w:pos="8306"/>
        </w:tabs>
      </w:pPr>
      <w:hyperlink w:anchor="_Toc31945" w:history="1">
        <w:r>
          <w:rPr>
            <w:rFonts w:ascii="仿宋" w:eastAsia="仿宋" w:hAnsi="仿宋" w:cs="仿宋" w:hint="eastAsia"/>
            <w:lang w:eastAsia="zh-CN"/>
          </w:rPr>
          <w:t>(二)、设备采购与维护管理</w:t>
        </w:r>
        <w:r>
          <w:tab/>
        </w:r>
        <w:r>
          <w:fldChar w:fldCharType="begin"/>
        </w:r>
        <w:r>
          <w:instrText xml:space="preserve"> PAGEREF _Toc31945 \h </w:instrText>
        </w:r>
        <w:r>
          <w:fldChar w:fldCharType="separate"/>
        </w:r>
        <w:r>
          <w:t>70</w:t>
        </w:r>
        <w:r>
          <w:fldChar w:fldCharType="end"/>
        </w:r>
      </w:hyperlink>
    </w:p>
    <w:p>
      <w:pPr>
        <w:pStyle w:val="TOC2"/>
        <w:tabs>
          <w:tab w:val="right" w:leader="dot" w:pos="8306"/>
        </w:tabs>
      </w:pPr>
      <w:hyperlink w:anchor="_Toc368" w:history="1">
        <w:r>
          <w:rPr>
            <w:rFonts w:ascii="仿宋" w:eastAsia="仿宋" w:hAnsi="仿宋" w:cs="仿宋" w:hint="eastAsia"/>
            <w:lang w:eastAsia="zh-CN"/>
          </w:rPr>
          <w:t>(三)、设施设备升级策略</w:t>
        </w:r>
        <w:r>
          <w:tab/>
        </w:r>
        <w:r>
          <w:fldChar w:fldCharType="begin"/>
        </w:r>
        <w:r>
          <w:instrText xml:space="preserve"> PAGEREF _Toc368 \h </w:instrText>
        </w:r>
        <w:r>
          <w:fldChar w:fldCharType="separate"/>
        </w:r>
        <w:r>
          <w:t>71</w:t>
        </w:r>
        <w:r>
          <w:fldChar w:fldCharType="end"/>
        </w:r>
      </w:hyperlink>
    </w:p>
    <w:p>
      <w:pPr>
        <w:pStyle w:val="TOC1"/>
        <w:tabs>
          <w:tab w:val="right" w:leader="dot" w:pos="8306"/>
        </w:tabs>
      </w:pPr>
      <w:hyperlink w:anchor="_Toc23303" w:history="1">
        <w:r>
          <w:rPr>
            <w:rFonts w:ascii="仿宋" w:eastAsia="仿宋" w:hAnsi="仿宋" w:cs="仿宋" w:hint="eastAsia"/>
            <w:lang w:eastAsia="zh-CN"/>
          </w:rPr>
          <w:t>十六、产业协同与集群发展</w:t>
        </w:r>
        <w:r>
          <w:tab/>
        </w:r>
        <w:r>
          <w:fldChar w:fldCharType="begin"/>
        </w:r>
        <w:r>
          <w:instrText xml:space="preserve"> PAGEREF _Toc23303 \h </w:instrText>
        </w:r>
        <w:r>
          <w:fldChar w:fldCharType="separate"/>
        </w:r>
        <w:r>
          <w:t>72</w:t>
        </w:r>
        <w:r>
          <w:fldChar w:fldCharType="end"/>
        </w:r>
      </w:hyperlink>
    </w:p>
    <w:p>
      <w:pPr>
        <w:pStyle w:val="TOC2"/>
        <w:tabs>
          <w:tab w:val="right" w:leader="dot" w:pos="8306"/>
        </w:tabs>
      </w:pPr>
      <w:hyperlink w:anchor="_Toc8972" w:history="1">
        <w:r>
          <w:rPr>
            <w:rFonts w:ascii="仿宋" w:eastAsia="仿宋" w:hAnsi="仿宋" w:cs="仿宋" w:hint="eastAsia"/>
            <w:lang w:eastAsia="zh-CN"/>
          </w:rPr>
          <w:t>(一)、产业协同机制建设</w:t>
        </w:r>
        <w:r>
          <w:tab/>
        </w:r>
        <w:r>
          <w:fldChar w:fldCharType="begin"/>
        </w:r>
        <w:r>
          <w:instrText xml:space="preserve"> PAGEREF _Toc8972 \h </w:instrText>
        </w:r>
        <w:r>
          <w:fldChar w:fldCharType="separate"/>
        </w:r>
        <w:r>
          <w:t>72</w:t>
        </w:r>
        <w:r>
          <w:fldChar w:fldCharType="end"/>
        </w:r>
      </w:hyperlink>
    </w:p>
    <w:p>
      <w:pPr>
        <w:pStyle w:val="TOC2"/>
        <w:tabs>
          <w:tab w:val="right" w:leader="dot" w:pos="8306"/>
        </w:tabs>
      </w:pPr>
      <w:hyperlink w:anchor="_Toc27210" w:history="1">
        <w:r>
          <w:rPr>
            <w:rFonts w:ascii="仿宋" w:eastAsia="仿宋" w:hAnsi="仿宋" w:cs="仿宋" w:hint="eastAsia"/>
            <w:lang w:eastAsia="zh-CN"/>
          </w:rPr>
          <w:t>(二)、产业集群培育与发展</w:t>
        </w:r>
        <w:r>
          <w:tab/>
        </w:r>
        <w:r>
          <w:fldChar w:fldCharType="begin"/>
        </w:r>
        <w:r>
          <w:instrText xml:space="preserve"> PAGEREF _Toc27210 \h </w:instrText>
        </w:r>
        <w:r>
          <w:fldChar w:fldCharType="separate"/>
        </w:r>
        <w:r>
          <w:t>73</w:t>
        </w:r>
        <w:r>
          <w:fldChar w:fldCharType="end"/>
        </w:r>
      </w:hyperlink>
    </w:p>
    <w:p>
      <w:pPr>
        <w:pStyle w:val="TOC1"/>
        <w:tabs>
          <w:tab w:val="right" w:leader="dot" w:pos="8306"/>
        </w:tabs>
      </w:pPr>
      <w:hyperlink w:anchor="_Toc7578" w:history="1">
        <w:r>
          <w:rPr>
            <w:rFonts w:ascii="仿宋" w:eastAsia="仿宋" w:hAnsi="仿宋" w:cs="仿宋" w:hint="eastAsia"/>
            <w:lang w:eastAsia="zh-CN"/>
          </w:rPr>
          <w:t>十七、合作与交流机制建立</w:t>
        </w:r>
        <w:r>
          <w:tab/>
        </w:r>
        <w:r>
          <w:fldChar w:fldCharType="begin"/>
        </w:r>
        <w:r>
          <w:instrText xml:space="preserve"> PAGEREF _Toc7578 \h </w:instrText>
        </w:r>
        <w:r>
          <w:fldChar w:fldCharType="separate"/>
        </w:r>
        <w:r>
          <w:t>74</w:t>
        </w:r>
        <w:r>
          <w:fldChar w:fldCharType="end"/>
        </w:r>
      </w:hyperlink>
    </w:p>
    <w:p>
      <w:pPr>
        <w:pStyle w:val="TOC2"/>
        <w:tabs>
          <w:tab w:val="right" w:leader="dot" w:pos="8306"/>
        </w:tabs>
      </w:pPr>
      <w:hyperlink w:anchor="_Toc29631" w:history="1">
        <w:r>
          <w:rPr>
            <w:rFonts w:ascii="仿宋" w:eastAsia="仿宋" w:hAnsi="仿宋" w:cs="仿宋" w:hint="eastAsia"/>
            <w:lang w:eastAsia="zh-CN"/>
          </w:rPr>
          <w:t>(一)、合作伙伴选择与合作方式</w:t>
        </w:r>
        <w:r>
          <w:tab/>
        </w:r>
        <w:r>
          <w:fldChar w:fldCharType="begin"/>
        </w:r>
        <w:r>
          <w:instrText xml:space="preserve"> PAGEREF _Toc29631 \h </w:instrText>
        </w:r>
        <w:r>
          <w:fldChar w:fldCharType="separate"/>
        </w:r>
        <w:r>
          <w:t>74</w:t>
        </w:r>
        <w:r>
          <w:fldChar w:fldCharType="end"/>
        </w:r>
      </w:hyperlink>
    </w:p>
    <w:p>
      <w:pPr>
        <w:pStyle w:val="TOC2"/>
        <w:tabs>
          <w:tab w:val="right" w:leader="dot" w:pos="8306"/>
        </w:tabs>
      </w:pPr>
      <w:hyperlink w:anchor="_Toc16257" w:history="1">
        <w:r>
          <w:rPr>
            <w:rFonts w:ascii="仿宋" w:eastAsia="仿宋" w:hAnsi="仿宋" w:cs="仿宋" w:hint="eastAsia"/>
            <w:lang w:eastAsia="zh-CN"/>
          </w:rPr>
          <w:t>(二)、交流与合作平台搭建</w:t>
        </w:r>
        <w:r>
          <w:tab/>
        </w:r>
        <w:r>
          <w:fldChar w:fldCharType="begin"/>
        </w:r>
        <w:r>
          <w:instrText xml:space="preserve"> PAGEREF _Toc16257 \h </w:instrText>
        </w:r>
        <w:r>
          <w:fldChar w:fldCharType="separate"/>
        </w:r>
        <w:r>
          <w:t>75</w:t>
        </w:r>
        <w:r>
          <w:fldChar w:fldCharType="end"/>
        </w:r>
      </w:hyperlink>
    </w:p>
    <w:p>
      <w:pPr>
        <w:pStyle w:val="TOC1"/>
        <w:tabs>
          <w:tab w:val="right" w:leader="dot" w:pos="8306"/>
        </w:tabs>
      </w:pPr>
      <w:hyperlink w:anchor="_Toc22103" w:history="1">
        <w:r>
          <w:rPr>
            <w:rFonts w:ascii="仿宋" w:eastAsia="仿宋" w:hAnsi="仿宋" w:cs="仿宋" w:hint="eastAsia"/>
            <w:lang w:eastAsia="zh-CN"/>
          </w:rPr>
          <w:t>十八、知识产权管理与保护</w:t>
        </w:r>
        <w:r>
          <w:tab/>
        </w:r>
        <w:r>
          <w:fldChar w:fldCharType="begin"/>
        </w:r>
        <w:r>
          <w:instrText xml:space="preserve"> PAGEREF _Toc22103 \h </w:instrText>
        </w:r>
        <w:r>
          <w:fldChar w:fldCharType="separate"/>
        </w:r>
        <w:r>
          <w:t>77</w:t>
        </w:r>
        <w:r>
          <w:fldChar w:fldCharType="end"/>
        </w:r>
      </w:hyperlink>
    </w:p>
    <w:p>
      <w:pPr>
        <w:pStyle w:val="TOC2"/>
        <w:tabs>
          <w:tab w:val="right" w:leader="dot" w:pos="8306"/>
        </w:tabs>
      </w:pPr>
      <w:hyperlink w:anchor="_Toc13682" w:history="1">
        <w:r>
          <w:rPr>
            <w:rFonts w:ascii="仿宋" w:eastAsia="仿宋" w:hAnsi="仿宋" w:cs="仿宋" w:hint="eastAsia"/>
            <w:lang w:eastAsia="zh-CN"/>
          </w:rPr>
          <w:t>(一)、知识产权管理体系建设</w:t>
        </w:r>
        <w:r>
          <w:tab/>
        </w:r>
        <w:r>
          <w:fldChar w:fldCharType="begin"/>
        </w:r>
        <w:r>
          <w:instrText xml:space="preserve"> PAGEREF _Toc13682 \h </w:instrText>
        </w:r>
        <w:r>
          <w:fldChar w:fldCharType="separate"/>
        </w:r>
        <w:r>
          <w:t>77</w:t>
        </w:r>
        <w:r>
          <w:fldChar w:fldCharType="end"/>
        </w:r>
      </w:hyperlink>
    </w:p>
    <w:p>
      <w:pPr>
        <w:pStyle w:val="TOC2"/>
        <w:tabs>
          <w:tab w:val="right" w:leader="dot" w:pos="8306"/>
        </w:tabs>
      </w:pPr>
      <w:hyperlink w:anchor="_Toc14202" w:history="1">
        <w:r>
          <w:rPr>
            <w:rFonts w:ascii="仿宋" w:eastAsia="仿宋" w:hAnsi="仿宋" w:cs="仿宋" w:hint="eastAsia"/>
            <w:lang w:eastAsia="zh-CN"/>
          </w:rPr>
          <w:t>(二)、知识产权保护措施</w:t>
        </w:r>
        <w:r>
          <w:tab/>
        </w:r>
        <w:r>
          <w:fldChar w:fldCharType="begin"/>
        </w:r>
        <w:r>
          <w:instrText xml:space="preserve"> PAGEREF _Toc14202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6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1066"/>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824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665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一、社会福利项目的市场准入条件分析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社会福利项目而言，市场准入条件首先取决于政策法规环境。政府对于[行业名称]领域的法规，如环保标准、税收政策、和技术使用规范，直接影响社会福利项目的运营和成本结构。例如，若政府针对使用可再生能源的企业提供税收优惠，这将对社会福利项目的财务规划产生重要影响。同时，考虑经济环境和消费者偏好的变化对社会福利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二、社会福利项目的行业规范与合规性要求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社会福利项目来说，遵守行业规范和合规性要求是确保项目顺利进行的基础。这包括遵循质量控制标准、安全规定、数据保护法规等。例如，若社会福利项目涉及数据处理，须严格遵守相关的数据保护法规。此外，行业内部的自律规范，如产品标准和服务流程，也对于提升社会福利项目在行业内的认可度和竞争力至关重要。项目管理团队必须不断更新策略，以应对行业规范和法规的变化，确保社会福利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三、社会福利项目的竞争格局和战略定位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福利项目的发展规划中，理解行业的竞争格局对于制定有效的市场策略极为关键。这包括分析主要竞争对手的市场地位、优势及其业务模式。社会福利项目面临的竞争对手可能包括大型成熟企业和创新型初创公司，各自采取不同的市场策略。因此，社会福利项目需精确地定位自己的市场策略，如专注于产品创新、客户服务或成本效率，以在竞争中占据优势。通过深入的市场和竞争分析，社会福利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7100"/>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9692"/>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社会福利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9646"/>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采购策略：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7767"/>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8498"/>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直接收益：假设社会福利项目的产品或服务年销售收入为XX万元。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https://d.book118.com/968134104030006040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D02AA2"/>
    <w:rsid w:val="07D02A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8134104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2024-02-12T00:52:00Z</dcterms:created>
  <dcterms:modified xsi:type="dcterms:W3CDTF">2024-02-12T00:52:34Z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CA655A1E25D64C70944A5E739A6E9F07_11</vt:lpwstr>
  </property>
  <property fmtid="{D5CDD505-2E9C-101B-9397-08002B2CF9AE}" pid="3" name="KSOProductBuildVer">
    <vt:lpwstr>2052-12.1.0.16250</vt:lpwstr>
  </property>
</Properties>
</file>