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冷链装备项目计划设计方案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77" w:history="1">
        <w:r>
          <w:rPr>
            <w:rFonts w:ascii="仿宋" w:eastAsia="仿宋" w:hAnsi="仿宋" w:cs="仿宋" w:hint="eastAsia"/>
            <w:lang w:eastAsia="zh-CN"/>
          </w:rPr>
          <w:t>序言</w:t>
        </w:r>
        <w:r>
          <w:tab/>
        </w:r>
        <w:r>
          <w:fldChar w:fldCharType="begin"/>
        </w:r>
        <w:r>
          <w:instrText xml:space="preserve"> PAGEREF _Toc877 \h </w:instrText>
        </w:r>
        <w:r>
          <w:fldChar w:fldCharType="separate"/>
        </w:r>
        <w:r>
          <w:t>3</w:t>
        </w:r>
        <w:r>
          <w:fldChar w:fldCharType="end"/>
        </w:r>
      </w:hyperlink>
    </w:p>
    <w:p>
      <w:pPr>
        <w:pStyle w:val="TOC1"/>
        <w:tabs>
          <w:tab w:val="right" w:leader="dot" w:pos="8306"/>
        </w:tabs>
      </w:pPr>
      <w:hyperlink w:anchor="_Toc10986" w:history="1">
        <w:r>
          <w:rPr>
            <w:rFonts w:ascii="仿宋" w:eastAsia="仿宋" w:hAnsi="仿宋" w:cs="仿宋" w:hint="eastAsia"/>
            <w:lang w:eastAsia="zh-CN"/>
          </w:rPr>
          <w:t>一、冷链装备项目可持续发展</w:t>
        </w:r>
        <w:r>
          <w:tab/>
        </w:r>
        <w:r>
          <w:fldChar w:fldCharType="begin"/>
        </w:r>
        <w:r>
          <w:instrText xml:space="preserve"> PAGEREF _Toc10986 \h </w:instrText>
        </w:r>
        <w:r>
          <w:fldChar w:fldCharType="separate"/>
        </w:r>
        <w:r>
          <w:t>3</w:t>
        </w:r>
        <w:r>
          <w:fldChar w:fldCharType="end"/>
        </w:r>
      </w:hyperlink>
    </w:p>
    <w:p>
      <w:pPr>
        <w:pStyle w:val="TOC2"/>
        <w:tabs>
          <w:tab w:val="right" w:leader="dot" w:pos="8306"/>
        </w:tabs>
      </w:pPr>
      <w:hyperlink w:anchor="_Toc19304" w:history="1">
        <w:r>
          <w:rPr>
            <w:rFonts w:ascii="仿宋" w:eastAsia="仿宋" w:hAnsi="仿宋" w:cs="仿宋" w:hint="eastAsia"/>
            <w:lang w:eastAsia="zh-CN"/>
          </w:rPr>
          <w:t>(一)、可持续战略与实践</w:t>
        </w:r>
        <w:r>
          <w:tab/>
        </w:r>
        <w:r>
          <w:fldChar w:fldCharType="begin"/>
        </w:r>
        <w:r>
          <w:instrText xml:space="preserve"> PAGEREF _Toc19304 \h </w:instrText>
        </w:r>
        <w:r>
          <w:fldChar w:fldCharType="separate"/>
        </w:r>
        <w:r>
          <w:t>3</w:t>
        </w:r>
        <w:r>
          <w:fldChar w:fldCharType="end"/>
        </w:r>
      </w:hyperlink>
    </w:p>
    <w:p>
      <w:pPr>
        <w:pStyle w:val="TOC2"/>
        <w:tabs>
          <w:tab w:val="right" w:leader="dot" w:pos="8306"/>
        </w:tabs>
      </w:pPr>
      <w:hyperlink w:anchor="_Toc7289" w:history="1">
        <w:r>
          <w:rPr>
            <w:rFonts w:ascii="仿宋" w:eastAsia="仿宋" w:hAnsi="仿宋" w:cs="仿宋" w:hint="eastAsia"/>
            <w:lang w:eastAsia="zh-CN"/>
          </w:rPr>
          <w:t>(二)、环保与社会责任</w:t>
        </w:r>
        <w:r>
          <w:tab/>
        </w:r>
        <w:r>
          <w:fldChar w:fldCharType="begin"/>
        </w:r>
        <w:r>
          <w:instrText xml:space="preserve"> PAGEREF _Toc7289 \h </w:instrText>
        </w:r>
        <w:r>
          <w:fldChar w:fldCharType="separate"/>
        </w:r>
        <w:r>
          <w:t>4</w:t>
        </w:r>
        <w:r>
          <w:fldChar w:fldCharType="end"/>
        </w:r>
      </w:hyperlink>
    </w:p>
    <w:p>
      <w:pPr>
        <w:pStyle w:val="TOC1"/>
        <w:tabs>
          <w:tab w:val="right" w:leader="dot" w:pos="8306"/>
        </w:tabs>
      </w:pPr>
      <w:hyperlink w:anchor="_Toc27478" w:history="1">
        <w:r>
          <w:rPr>
            <w:rFonts w:ascii="仿宋" w:eastAsia="仿宋" w:hAnsi="仿宋" w:cs="仿宋" w:hint="eastAsia"/>
            <w:lang w:eastAsia="zh-CN"/>
          </w:rPr>
          <w:t>二、工艺说明</w:t>
        </w:r>
        <w:r>
          <w:tab/>
        </w:r>
        <w:r>
          <w:fldChar w:fldCharType="begin"/>
        </w:r>
        <w:r>
          <w:instrText xml:space="preserve"> PAGEREF _Toc27478 \h </w:instrText>
        </w:r>
        <w:r>
          <w:fldChar w:fldCharType="separate"/>
        </w:r>
        <w:r>
          <w:t>4</w:t>
        </w:r>
        <w:r>
          <w:fldChar w:fldCharType="end"/>
        </w:r>
      </w:hyperlink>
    </w:p>
    <w:p>
      <w:pPr>
        <w:pStyle w:val="TOC2"/>
        <w:tabs>
          <w:tab w:val="right" w:leader="dot" w:pos="8306"/>
        </w:tabs>
      </w:pPr>
      <w:hyperlink w:anchor="_Toc27519" w:history="1">
        <w:r>
          <w:rPr>
            <w:rFonts w:ascii="仿宋" w:eastAsia="仿宋" w:hAnsi="仿宋" w:cs="仿宋" w:hint="eastAsia"/>
            <w:lang w:eastAsia="zh-CN"/>
          </w:rPr>
          <w:t>(一)、技术管理特点</w:t>
        </w:r>
        <w:r>
          <w:tab/>
        </w:r>
        <w:r>
          <w:fldChar w:fldCharType="begin"/>
        </w:r>
        <w:r>
          <w:instrText xml:space="preserve"> PAGEREF _Toc27519 \h </w:instrText>
        </w:r>
        <w:r>
          <w:fldChar w:fldCharType="separate"/>
        </w:r>
        <w:r>
          <w:t>4</w:t>
        </w:r>
        <w:r>
          <w:fldChar w:fldCharType="end"/>
        </w:r>
      </w:hyperlink>
    </w:p>
    <w:p>
      <w:pPr>
        <w:pStyle w:val="TOC2"/>
        <w:tabs>
          <w:tab w:val="right" w:leader="dot" w:pos="8306"/>
        </w:tabs>
      </w:pPr>
      <w:hyperlink w:anchor="_Toc19445" w:history="1">
        <w:r>
          <w:rPr>
            <w:rFonts w:ascii="仿宋" w:eastAsia="仿宋" w:hAnsi="仿宋" w:cs="仿宋" w:hint="eastAsia"/>
            <w:lang w:eastAsia="zh-CN"/>
          </w:rPr>
          <w:t>(二)、冷链装备项目工艺技术设计方案</w:t>
        </w:r>
        <w:r>
          <w:tab/>
        </w:r>
        <w:r>
          <w:fldChar w:fldCharType="begin"/>
        </w:r>
        <w:r>
          <w:instrText xml:space="preserve"> PAGEREF _Toc19445 \h </w:instrText>
        </w:r>
        <w:r>
          <w:fldChar w:fldCharType="separate"/>
        </w:r>
        <w:r>
          <w:t>6</w:t>
        </w:r>
        <w:r>
          <w:fldChar w:fldCharType="end"/>
        </w:r>
      </w:hyperlink>
    </w:p>
    <w:p>
      <w:pPr>
        <w:pStyle w:val="TOC2"/>
        <w:tabs>
          <w:tab w:val="right" w:leader="dot" w:pos="8306"/>
        </w:tabs>
      </w:pPr>
      <w:hyperlink w:anchor="_Toc21042" w:history="1">
        <w:r>
          <w:rPr>
            <w:rFonts w:ascii="仿宋" w:eastAsia="仿宋" w:hAnsi="仿宋" w:cs="仿宋" w:hint="eastAsia"/>
            <w:lang w:eastAsia="zh-CN"/>
          </w:rPr>
          <w:t>(三)、设备选型方案</w:t>
        </w:r>
        <w:r>
          <w:tab/>
        </w:r>
        <w:r>
          <w:fldChar w:fldCharType="begin"/>
        </w:r>
        <w:r>
          <w:instrText xml:space="preserve"> PAGEREF _Toc21042 \h </w:instrText>
        </w:r>
        <w:r>
          <w:fldChar w:fldCharType="separate"/>
        </w:r>
        <w:r>
          <w:t>7</w:t>
        </w:r>
        <w:r>
          <w:fldChar w:fldCharType="end"/>
        </w:r>
      </w:hyperlink>
    </w:p>
    <w:p>
      <w:pPr>
        <w:pStyle w:val="TOC1"/>
        <w:tabs>
          <w:tab w:val="right" w:leader="dot" w:pos="8306"/>
        </w:tabs>
      </w:pPr>
      <w:hyperlink w:anchor="_Toc10572" w:history="1">
        <w:r>
          <w:rPr>
            <w:rFonts w:ascii="仿宋" w:eastAsia="仿宋" w:hAnsi="仿宋" w:cs="仿宋" w:hint="eastAsia"/>
            <w:lang w:eastAsia="zh-CN"/>
          </w:rPr>
          <w:t>三、冷链装备项目土建工程</w:t>
        </w:r>
        <w:r>
          <w:tab/>
        </w:r>
        <w:r>
          <w:fldChar w:fldCharType="begin"/>
        </w:r>
        <w:r>
          <w:instrText xml:space="preserve"> PAGEREF _Toc10572 \h </w:instrText>
        </w:r>
        <w:r>
          <w:fldChar w:fldCharType="separate"/>
        </w:r>
        <w:r>
          <w:t>8</w:t>
        </w:r>
        <w:r>
          <w:fldChar w:fldCharType="end"/>
        </w:r>
      </w:hyperlink>
    </w:p>
    <w:p>
      <w:pPr>
        <w:pStyle w:val="TOC2"/>
        <w:tabs>
          <w:tab w:val="right" w:leader="dot" w:pos="8306"/>
        </w:tabs>
      </w:pPr>
      <w:hyperlink w:anchor="_Toc1154" w:history="1">
        <w:r>
          <w:rPr>
            <w:rFonts w:ascii="仿宋" w:eastAsia="仿宋" w:hAnsi="仿宋" w:cs="仿宋" w:hint="eastAsia"/>
            <w:lang w:eastAsia="zh-CN"/>
          </w:rPr>
          <w:t>(一)、建筑工程设计原则</w:t>
        </w:r>
        <w:r>
          <w:tab/>
        </w:r>
        <w:r>
          <w:fldChar w:fldCharType="begin"/>
        </w:r>
        <w:r>
          <w:instrText xml:space="preserve"> PAGEREF _Toc1154 \h </w:instrText>
        </w:r>
        <w:r>
          <w:fldChar w:fldCharType="separate"/>
        </w:r>
        <w:r>
          <w:t>8</w:t>
        </w:r>
        <w:r>
          <w:fldChar w:fldCharType="end"/>
        </w:r>
      </w:hyperlink>
    </w:p>
    <w:p>
      <w:pPr>
        <w:pStyle w:val="TOC2"/>
        <w:tabs>
          <w:tab w:val="right" w:leader="dot" w:pos="8306"/>
        </w:tabs>
      </w:pPr>
      <w:hyperlink w:anchor="_Toc14212" w:history="1">
        <w:r>
          <w:rPr>
            <w:rFonts w:ascii="仿宋" w:eastAsia="仿宋" w:hAnsi="仿宋" w:cs="仿宋" w:hint="eastAsia"/>
            <w:lang w:eastAsia="zh-CN"/>
          </w:rPr>
          <w:t>(二)、土建工程设计年限及安全等级</w:t>
        </w:r>
        <w:r>
          <w:tab/>
        </w:r>
        <w:r>
          <w:fldChar w:fldCharType="begin"/>
        </w:r>
        <w:r>
          <w:instrText xml:space="preserve"> PAGEREF _Toc14212 \h </w:instrText>
        </w:r>
        <w:r>
          <w:fldChar w:fldCharType="separate"/>
        </w:r>
        <w:r>
          <w:t>9</w:t>
        </w:r>
        <w:r>
          <w:fldChar w:fldCharType="end"/>
        </w:r>
      </w:hyperlink>
    </w:p>
    <w:p>
      <w:pPr>
        <w:pStyle w:val="TOC2"/>
        <w:tabs>
          <w:tab w:val="right" w:leader="dot" w:pos="8306"/>
        </w:tabs>
      </w:pPr>
      <w:hyperlink w:anchor="_Toc24065" w:history="1">
        <w:r>
          <w:rPr>
            <w:rFonts w:ascii="仿宋" w:eastAsia="仿宋" w:hAnsi="仿宋" w:cs="仿宋" w:hint="eastAsia"/>
            <w:lang w:eastAsia="zh-CN"/>
          </w:rPr>
          <w:t>(三)、建筑工程设计总体要求</w:t>
        </w:r>
        <w:r>
          <w:tab/>
        </w:r>
        <w:r>
          <w:fldChar w:fldCharType="begin"/>
        </w:r>
        <w:r>
          <w:instrText xml:space="preserve"> PAGEREF _Toc24065 \h </w:instrText>
        </w:r>
        <w:r>
          <w:fldChar w:fldCharType="separate"/>
        </w:r>
        <w:r>
          <w:t>11</w:t>
        </w:r>
        <w:r>
          <w:fldChar w:fldCharType="end"/>
        </w:r>
      </w:hyperlink>
    </w:p>
    <w:p>
      <w:pPr>
        <w:pStyle w:val="TOC2"/>
        <w:tabs>
          <w:tab w:val="right" w:leader="dot" w:pos="8306"/>
        </w:tabs>
      </w:pPr>
      <w:hyperlink w:anchor="_Toc17331" w:history="1">
        <w:r>
          <w:rPr>
            <w:rFonts w:ascii="仿宋" w:eastAsia="仿宋" w:hAnsi="仿宋" w:cs="仿宋" w:hint="eastAsia"/>
            <w:lang w:eastAsia="zh-CN"/>
          </w:rPr>
          <w:t>(四)、土建工程建设指标</w:t>
        </w:r>
        <w:r>
          <w:tab/>
        </w:r>
        <w:r>
          <w:fldChar w:fldCharType="begin"/>
        </w:r>
        <w:r>
          <w:instrText xml:space="preserve"> PAGEREF _Toc17331 \h </w:instrText>
        </w:r>
        <w:r>
          <w:fldChar w:fldCharType="separate"/>
        </w:r>
        <w:r>
          <w:t>11</w:t>
        </w:r>
        <w:r>
          <w:fldChar w:fldCharType="end"/>
        </w:r>
      </w:hyperlink>
    </w:p>
    <w:p>
      <w:pPr>
        <w:pStyle w:val="TOC1"/>
        <w:tabs>
          <w:tab w:val="right" w:leader="dot" w:pos="8306"/>
        </w:tabs>
      </w:pPr>
      <w:hyperlink w:anchor="_Toc14" w:history="1">
        <w:r>
          <w:rPr>
            <w:rFonts w:ascii="仿宋" w:eastAsia="仿宋" w:hAnsi="仿宋" w:cs="仿宋" w:hint="eastAsia"/>
            <w:lang w:eastAsia="zh-CN"/>
          </w:rPr>
          <w:t>四、冷链装备项目危机管理</w:t>
        </w:r>
        <w:r>
          <w:tab/>
        </w:r>
        <w:r>
          <w:fldChar w:fldCharType="begin"/>
        </w:r>
        <w:r>
          <w:instrText xml:space="preserve"> PAGEREF _Toc14 \h </w:instrText>
        </w:r>
        <w:r>
          <w:fldChar w:fldCharType="separate"/>
        </w:r>
        <w:r>
          <w:t>11</w:t>
        </w:r>
        <w:r>
          <w:fldChar w:fldCharType="end"/>
        </w:r>
      </w:hyperlink>
    </w:p>
    <w:p>
      <w:pPr>
        <w:pStyle w:val="TOC2"/>
        <w:tabs>
          <w:tab w:val="right" w:leader="dot" w:pos="8306"/>
        </w:tabs>
      </w:pPr>
      <w:hyperlink w:anchor="_Toc22482" w:history="1">
        <w:r>
          <w:rPr>
            <w:rFonts w:ascii="仿宋" w:eastAsia="仿宋" w:hAnsi="仿宋" w:cs="仿宋" w:hint="eastAsia"/>
            <w:lang w:eastAsia="zh-CN"/>
          </w:rPr>
          <w:t>(一)、危机预警与识别</w:t>
        </w:r>
        <w:r>
          <w:tab/>
        </w:r>
        <w:r>
          <w:fldChar w:fldCharType="begin"/>
        </w:r>
        <w:r>
          <w:instrText xml:space="preserve"> PAGEREF _Toc22482 \h </w:instrText>
        </w:r>
        <w:r>
          <w:fldChar w:fldCharType="separate"/>
        </w:r>
        <w:r>
          <w:t>11</w:t>
        </w:r>
        <w:r>
          <w:fldChar w:fldCharType="end"/>
        </w:r>
      </w:hyperlink>
    </w:p>
    <w:p>
      <w:pPr>
        <w:pStyle w:val="TOC2"/>
        <w:tabs>
          <w:tab w:val="right" w:leader="dot" w:pos="8306"/>
        </w:tabs>
      </w:pPr>
      <w:hyperlink w:anchor="_Toc27254" w:history="1">
        <w:r>
          <w:rPr>
            <w:rFonts w:ascii="仿宋" w:eastAsia="仿宋" w:hAnsi="仿宋" w:cs="仿宋" w:hint="eastAsia"/>
            <w:lang w:eastAsia="zh-CN"/>
          </w:rPr>
          <w:t>(二)、危机应对与恢复</w:t>
        </w:r>
        <w:r>
          <w:tab/>
        </w:r>
        <w:r>
          <w:fldChar w:fldCharType="begin"/>
        </w:r>
        <w:r>
          <w:instrText xml:space="preserve"> PAGEREF _Toc27254 \h </w:instrText>
        </w:r>
        <w:r>
          <w:fldChar w:fldCharType="separate"/>
        </w:r>
        <w:r>
          <w:t>12</w:t>
        </w:r>
        <w:r>
          <w:fldChar w:fldCharType="end"/>
        </w:r>
      </w:hyperlink>
    </w:p>
    <w:p>
      <w:pPr>
        <w:pStyle w:val="TOC1"/>
        <w:tabs>
          <w:tab w:val="right" w:leader="dot" w:pos="8306"/>
        </w:tabs>
      </w:pPr>
      <w:hyperlink w:anchor="_Toc25451" w:history="1">
        <w:r>
          <w:rPr>
            <w:rFonts w:ascii="仿宋" w:eastAsia="仿宋" w:hAnsi="仿宋" w:cs="仿宋" w:hint="eastAsia"/>
            <w:lang w:eastAsia="zh-CN"/>
          </w:rPr>
          <w:t>五、冷链装备项目建设单位说明</w:t>
        </w:r>
        <w:r>
          <w:tab/>
        </w:r>
        <w:r>
          <w:fldChar w:fldCharType="begin"/>
        </w:r>
        <w:r>
          <w:instrText xml:space="preserve"> PAGEREF _Toc25451 \h </w:instrText>
        </w:r>
        <w:r>
          <w:fldChar w:fldCharType="separate"/>
        </w:r>
        <w:r>
          <w:t>14</w:t>
        </w:r>
        <w:r>
          <w:fldChar w:fldCharType="end"/>
        </w:r>
      </w:hyperlink>
    </w:p>
    <w:p>
      <w:pPr>
        <w:pStyle w:val="TOC2"/>
        <w:tabs>
          <w:tab w:val="right" w:leader="dot" w:pos="8306"/>
        </w:tabs>
      </w:pPr>
      <w:hyperlink w:anchor="_Toc10717" w:history="1">
        <w:r>
          <w:rPr>
            <w:rFonts w:ascii="仿宋" w:eastAsia="仿宋" w:hAnsi="仿宋" w:cs="仿宋" w:hint="eastAsia"/>
            <w:lang w:eastAsia="zh-CN"/>
          </w:rPr>
          <w:t>(一)、冷链装备项目承办单位基本情况</w:t>
        </w:r>
        <w:r>
          <w:tab/>
        </w:r>
        <w:r>
          <w:fldChar w:fldCharType="begin"/>
        </w:r>
        <w:r>
          <w:instrText xml:space="preserve"> PAGEREF _Toc10717 \h </w:instrText>
        </w:r>
        <w:r>
          <w:fldChar w:fldCharType="separate"/>
        </w:r>
        <w:r>
          <w:t>14</w:t>
        </w:r>
        <w:r>
          <w:fldChar w:fldCharType="end"/>
        </w:r>
      </w:hyperlink>
    </w:p>
    <w:p>
      <w:pPr>
        <w:pStyle w:val="TOC2"/>
        <w:tabs>
          <w:tab w:val="right" w:leader="dot" w:pos="8306"/>
        </w:tabs>
      </w:pPr>
      <w:hyperlink w:anchor="_Toc14026" w:history="1">
        <w:r>
          <w:rPr>
            <w:rFonts w:ascii="仿宋" w:eastAsia="仿宋" w:hAnsi="仿宋" w:cs="仿宋" w:hint="eastAsia"/>
            <w:lang w:eastAsia="zh-CN"/>
          </w:rPr>
          <w:t>(二)、公司经济效益分析</w:t>
        </w:r>
        <w:r>
          <w:tab/>
        </w:r>
        <w:r>
          <w:fldChar w:fldCharType="begin"/>
        </w:r>
        <w:r>
          <w:instrText xml:space="preserve"> PAGEREF _Toc14026 \h </w:instrText>
        </w:r>
        <w:r>
          <w:fldChar w:fldCharType="separate"/>
        </w:r>
        <w:r>
          <w:t>14</w:t>
        </w:r>
        <w:r>
          <w:fldChar w:fldCharType="end"/>
        </w:r>
      </w:hyperlink>
    </w:p>
    <w:p>
      <w:pPr>
        <w:pStyle w:val="TOC1"/>
        <w:tabs>
          <w:tab w:val="right" w:leader="dot" w:pos="8306"/>
        </w:tabs>
      </w:pPr>
      <w:hyperlink w:anchor="_Toc21163" w:history="1">
        <w:r>
          <w:rPr>
            <w:rFonts w:ascii="仿宋" w:eastAsia="仿宋" w:hAnsi="仿宋" w:cs="仿宋" w:hint="eastAsia"/>
            <w:lang w:eastAsia="zh-CN"/>
          </w:rPr>
          <w:t>六、冷链装备项目选址可行性分析</w:t>
        </w:r>
        <w:r>
          <w:tab/>
        </w:r>
        <w:r>
          <w:fldChar w:fldCharType="begin"/>
        </w:r>
        <w:r>
          <w:instrText xml:space="preserve"> PAGEREF _Toc21163 \h </w:instrText>
        </w:r>
        <w:r>
          <w:fldChar w:fldCharType="separate"/>
        </w:r>
        <w:r>
          <w:t>15</w:t>
        </w:r>
        <w:r>
          <w:fldChar w:fldCharType="end"/>
        </w:r>
      </w:hyperlink>
    </w:p>
    <w:p>
      <w:pPr>
        <w:pStyle w:val="TOC2"/>
        <w:tabs>
          <w:tab w:val="right" w:leader="dot" w:pos="8306"/>
        </w:tabs>
      </w:pPr>
      <w:hyperlink w:anchor="_Toc19642" w:history="1">
        <w:r>
          <w:rPr>
            <w:rFonts w:ascii="仿宋" w:eastAsia="仿宋" w:hAnsi="仿宋" w:cs="仿宋" w:hint="eastAsia"/>
            <w:lang w:eastAsia="zh-CN"/>
          </w:rPr>
          <w:t>(一)、冷链装备项目选址</w:t>
        </w:r>
        <w:r>
          <w:tab/>
        </w:r>
        <w:r>
          <w:fldChar w:fldCharType="begin"/>
        </w:r>
        <w:r>
          <w:instrText xml:space="preserve"> PAGEREF _Toc19642 \h </w:instrText>
        </w:r>
        <w:r>
          <w:fldChar w:fldCharType="separate"/>
        </w:r>
        <w:r>
          <w:t>15</w:t>
        </w:r>
        <w:r>
          <w:fldChar w:fldCharType="end"/>
        </w:r>
      </w:hyperlink>
    </w:p>
    <w:p>
      <w:pPr>
        <w:pStyle w:val="TOC2"/>
        <w:tabs>
          <w:tab w:val="right" w:leader="dot" w:pos="8306"/>
        </w:tabs>
      </w:pPr>
      <w:hyperlink w:anchor="_Toc29797" w:history="1">
        <w:r>
          <w:rPr>
            <w:rFonts w:ascii="仿宋" w:eastAsia="仿宋" w:hAnsi="仿宋" w:cs="仿宋" w:hint="eastAsia"/>
            <w:lang w:eastAsia="zh-CN"/>
          </w:rPr>
          <w:t>(二)、用地控制指标</w:t>
        </w:r>
        <w:r>
          <w:tab/>
        </w:r>
        <w:r>
          <w:fldChar w:fldCharType="begin"/>
        </w:r>
        <w:r>
          <w:instrText xml:space="preserve"> PAGEREF _Toc29797 \h </w:instrText>
        </w:r>
        <w:r>
          <w:fldChar w:fldCharType="separate"/>
        </w:r>
        <w:r>
          <w:t>15</w:t>
        </w:r>
        <w:r>
          <w:fldChar w:fldCharType="end"/>
        </w:r>
      </w:hyperlink>
    </w:p>
    <w:p>
      <w:pPr>
        <w:pStyle w:val="TOC2"/>
        <w:tabs>
          <w:tab w:val="right" w:leader="dot" w:pos="8306"/>
        </w:tabs>
      </w:pPr>
      <w:hyperlink w:anchor="_Toc32526" w:history="1">
        <w:r>
          <w:rPr>
            <w:rFonts w:ascii="仿宋" w:eastAsia="仿宋" w:hAnsi="仿宋" w:cs="仿宋" w:hint="eastAsia"/>
            <w:lang w:eastAsia="zh-CN"/>
          </w:rPr>
          <w:t>(三)、节约用地措施</w:t>
        </w:r>
        <w:r>
          <w:tab/>
        </w:r>
        <w:r>
          <w:fldChar w:fldCharType="begin"/>
        </w:r>
        <w:r>
          <w:instrText xml:space="preserve"> PAGEREF _Toc32526 \h </w:instrText>
        </w:r>
        <w:r>
          <w:fldChar w:fldCharType="separate"/>
        </w:r>
        <w:r>
          <w:t>17</w:t>
        </w:r>
        <w:r>
          <w:fldChar w:fldCharType="end"/>
        </w:r>
      </w:hyperlink>
    </w:p>
    <w:p>
      <w:pPr>
        <w:pStyle w:val="TOC2"/>
        <w:tabs>
          <w:tab w:val="right" w:leader="dot" w:pos="8306"/>
        </w:tabs>
      </w:pPr>
      <w:hyperlink w:anchor="_Toc20611" w:history="1">
        <w:r>
          <w:rPr>
            <w:rFonts w:ascii="仿宋" w:eastAsia="仿宋" w:hAnsi="仿宋" w:cs="仿宋" w:hint="eastAsia"/>
            <w:lang w:eastAsia="zh-CN"/>
          </w:rPr>
          <w:t>(四)、总图布置方案</w:t>
        </w:r>
        <w:r>
          <w:tab/>
        </w:r>
        <w:r>
          <w:fldChar w:fldCharType="begin"/>
        </w:r>
        <w:r>
          <w:instrText xml:space="preserve"> PAGEREF _Toc20611 \h </w:instrText>
        </w:r>
        <w:r>
          <w:fldChar w:fldCharType="separate"/>
        </w:r>
        <w:r>
          <w:t>18</w:t>
        </w:r>
        <w:r>
          <w:fldChar w:fldCharType="end"/>
        </w:r>
      </w:hyperlink>
    </w:p>
    <w:p>
      <w:pPr>
        <w:pStyle w:val="TOC2"/>
        <w:tabs>
          <w:tab w:val="right" w:leader="dot" w:pos="8306"/>
        </w:tabs>
      </w:pPr>
      <w:hyperlink w:anchor="_Toc25734" w:history="1">
        <w:r>
          <w:rPr>
            <w:rFonts w:ascii="仿宋" w:eastAsia="仿宋" w:hAnsi="仿宋" w:cs="仿宋" w:hint="eastAsia"/>
            <w:lang w:eastAsia="zh-CN"/>
          </w:rPr>
          <w:t>(五)、选址综合评价</w:t>
        </w:r>
        <w:r>
          <w:tab/>
        </w:r>
        <w:r>
          <w:fldChar w:fldCharType="begin"/>
        </w:r>
        <w:r>
          <w:instrText xml:space="preserve"> PAGEREF _Toc25734 \h </w:instrText>
        </w:r>
        <w:r>
          <w:fldChar w:fldCharType="separate"/>
        </w:r>
        <w:r>
          <w:t>19</w:t>
        </w:r>
        <w:r>
          <w:fldChar w:fldCharType="end"/>
        </w:r>
      </w:hyperlink>
    </w:p>
    <w:p>
      <w:pPr>
        <w:pStyle w:val="TOC1"/>
        <w:tabs>
          <w:tab w:val="right" w:leader="dot" w:pos="8306"/>
        </w:tabs>
      </w:pPr>
      <w:hyperlink w:anchor="_Toc14663" w:history="1">
        <w:r>
          <w:rPr>
            <w:rFonts w:ascii="仿宋" w:eastAsia="仿宋" w:hAnsi="仿宋" w:cs="仿宋" w:hint="eastAsia"/>
            <w:lang w:eastAsia="zh-CN"/>
          </w:rPr>
          <w:t>七、冷链装备项目创新与研发</w:t>
        </w:r>
        <w:r>
          <w:tab/>
        </w:r>
        <w:r>
          <w:fldChar w:fldCharType="begin"/>
        </w:r>
        <w:r>
          <w:instrText xml:space="preserve"> PAGEREF _Toc14663 \h </w:instrText>
        </w:r>
        <w:r>
          <w:fldChar w:fldCharType="separate"/>
        </w:r>
        <w:r>
          <w:t>21</w:t>
        </w:r>
        <w:r>
          <w:fldChar w:fldCharType="end"/>
        </w:r>
      </w:hyperlink>
    </w:p>
    <w:p>
      <w:pPr>
        <w:pStyle w:val="TOC2"/>
        <w:tabs>
          <w:tab w:val="right" w:leader="dot" w:pos="8306"/>
        </w:tabs>
      </w:pPr>
      <w:hyperlink w:anchor="_Toc19156" w:history="1">
        <w:r>
          <w:rPr>
            <w:rFonts w:ascii="仿宋" w:eastAsia="仿宋" w:hAnsi="仿宋" w:cs="仿宋" w:hint="eastAsia"/>
            <w:lang w:eastAsia="zh-CN"/>
          </w:rPr>
          <w:t>(一)、创新策略与方向</w:t>
        </w:r>
        <w:r>
          <w:tab/>
        </w:r>
        <w:r>
          <w:fldChar w:fldCharType="begin"/>
        </w:r>
        <w:r>
          <w:instrText xml:space="preserve"> PAGEREF _Toc19156 \h </w:instrText>
        </w:r>
        <w:r>
          <w:fldChar w:fldCharType="separate"/>
        </w:r>
        <w:r>
          <w:t>21</w:t>
        </w:r>
        <w:r>
          <w:fldChar w:fldCharType="end"/>
        </w:r>
      </w:hyperlink>
    </w:p>
    <w:p>
      <w:pPr>
        <w:pStyle w:val="TOC2"/>
        <w:tabs>
          <w:tab w:val="right" w:leader="dot" w:pos="8306"/>
        </w:tabs>
      </w:pPr>
      <w:hyperlink w:anchor="_Toc24624" w:history="1">
        <w:r>
          <w:rPr>
            <w:rFonts w:ascii="仿宋" w:eastAsia="仿宋" w:hAnsi="仿宋" w:cs="仿宋" w:hint="eastAsia"/>
            <w:lang w:eastAsia="zh-CN"/>
          </w:rPr>
          <w:t>(二)、研发规划与投入</w:t>
        </w:r>
        <w:r>
          <w:tab/>
        </w:r>
        <w:r>
          <w:fldChar w:fldCharType="begin"/>
        </w:r>
        <w:r>
          <w:instrText xml:space="preserve"> PAGEREF _Toc24624 \h </w:instrText>
        </w:r>
        <w:r>
          <w:fldChar w:fldCharType="separate"/>
        </w:r>
        <w:r>
          <w:t>22</w:t>
        </w:r>
        <w:r>
          <w:fldChar w:fldCharType="end"/>
        </w:r>
      </w:hyperlink>
    </w:p>
    <w:p>
      <w:pPr>
        <w:pStyle w:val="TOC1"/>
        <w:tabs>
          <w:tab w:val="right" w:leader="dot" w:pos="8306"/>
        </w:tabs>
      </w:pPr>
      <w:hyperlink w:anchor="_Toc5576" w:history="1">
        <w:r>
          <w:rPr>
            <w:rFonts w:ascii="仿宋" w:eastAsia="仿宋" w:hAnsi="仿宋" w:cs="仿宋" w:hint="eastAsia"/>
            <w:lang w:eastAsia="zh-CN"/>
          </w:rPr>
          <w:t>八、冷链装备项目技术管理</w:t>
        </w:r>
        <w:r>
          <w:tab/>
        </w:r>
        <w:r>
          <w:fldChar w:fldCharType="begin"/>
        </w:r>
        <w:r>
          <w:instrText xml:space="preserve"> PAGEREF _Toc5576 \h </w:instrText>
        </w:r>
        <w:r>
          <w:fldChar w:fldCharType="separate"/>
        </w:r>
        <w:r>
          <w:t>24</w:t>
        </w:r>
        <w:r>
          <w:fldChar w:fldCharType="end"/>
        </w:r>
      </w:hyperlink>
    </w:p>
    <w:p>
      <w:pPr>
        <w:pStyle w:val="TOC2"/>
        <w:tabs>
          <w:tab w:val="right" w:leader="dot" w:pos="8306"/>
        </w:tabs>
      </w:pPr>
      <w:hyperlink w:anchor="_Toc22762" w:history="1">
        <w:r>
          <w:rPr>
            <w:rFonts w:ascii="仿宋" w:eastAsia="仿宋" w:hAnsi="仿宋" w:cs="仿宋" w:hint="eastAsia"/>
            <w:lang w:eastAsia="zh-CN"/>
          </w:rPr>
          <w:t>(一)、技术方案选用方向</w:t>
        </w:r>
        <w:r>
          <w:tab/>
        </w:r>
        <w:r>
          <w:fldChar w:fldCharType="begin"/>
        </w:r>
        <w:r>
          <w:instrText xml:space="preserve"> PAGEREF _Toc22762 \h </w:instrText>
        </w:r>
        <w:r>
          <w:fldChar w:fldCharType="separate"/>
        </w:r>
        <w:r>
          <w:t>24</w:t>
        </w:r>
        <w:r>
          <w:fldChar w:fldCharType="end"/>
        </w:r>
      </w:hyperlink>
    </w:p>
    <w:p>
      <w:pPr>
        <w:pStyle w:val="TOC2"/>
        <w:tabs>
          <w:tab w:val="right" w:leader="dot" w:pos="8306"/>
        </w:tabs>
      </w:pPr>
      <w:hyperlink w:anchor="_Toc21747" w:history="1">
        <w:r>
          <w:rPr>
            <w:rFonts w:ascii="仿宋" w:eastAsia="仿宋" w:hAnsi="仿宋" w:cs="仿宋" w:hint="eastAsia"/>
            <w:lang w:eastAsia="zh-CN"/>
          </w:rPr>
          <w:t>(二)、工艺技术方案选用原则</w:t>
        </w:r>
        <w:r>
          <w:tab/>
        </w:r>
        <w:r>
          <w:fldChar w:fldCharType="begin"/>
        </w:r>
        <w:r>
          <w:instrText xml:space="preserve"> PAGEREF _Toc21747 \h </w:instrText>
        </w:r>
        <w:r>
          <w:fldChar w:fldCharType="separate"/>
        </w:r>
        <w:r>
          <w:t>25</w:t>
        </w:r>
        <w:r>
          <w:fldChar w:fldCharType="end"/>
        </w:r>
      </w:hyperlink>
    </w:p>
    <w:p>
      <w:pPr>
        <w:pStyle w:val="TOC2"/>
        <w:tabs>
          <w:tab w:val="right" w:leader="dot" w:pos="8306"/>
        </w:tabs>
      </w:pPr>
      <w:hyperlink w:anchor="_Toc31992" w:history="1">
        <w:r>
          <w:rPr>
            <w:rFonts w:ascii="仿宋" w:eastAsia="仿宋" w:hAnsi="仿宋" w:cs="仿宋" w:hint="eastAsia"/>
            <w:lang w:eastAsia="zh-CN"/>
          </w:rPr>
          <w:t>(三)、工艺技术方案要求</w:t>
        </w:r>
        <w:r>
          <w:tab/>
        </w:r>
        <w:r>
          <w:fldChar w:fldCharType="begin"/>
        </w:r>
        <w:r>
          <w:instrText xml:space="preserve"> PAGEREF _Toc31992 \h </w:instrText>
        </w:r>
        <w:r>
          <w:fldChar w:fldCharType="separate"/>
        </w:r>
        <w:r>
          <w:t>28</w:t>
        </w:r>
        <w:r>
          <w:fldChar w:fldCharType="end"/>
        </w:r>
      </w:hyperlink>
    </w:p>
    <w:p>
      <w:pPr>
        <w:pStyle w:val="TOC1"/>
        <w:tabs>
          <w:tab w:val="right" w:leader="dot" w:pos="8306"/>
        </w:tabs>
      </w:pPr>
      <w:hyperlink w:anchor="_Toc11069" w:history="1">
        <w:r>
          <w:rPr>
            <w:rFonts w:ascii="仿宋" w:eastAsia="仿宋" w:hAnsi="仿宋" w:cs="仿宋" w:hint="eastAsia"/>
            <w:lang w:eastAsia="zh-CN"/>
          </w:rPr>
          <w:t>九、冷链装备项目环境影响分析</w:t>
        </w:r>
        <w:r>
          <w:tab/>
        </w:r>
        <w:r>
          <w:fldChar w:fldCharType="begin"/>
        </w:r>
        <w:r>
          <w:instrText xml:space="preserve"> PAGEREF _Toc11069 \h </w:instrText>
        </w:r>
        <w:r>
          <w:fldChar w:fldCharType="separate"/>
        </w:r>
        <w:r>
          <w:t>30</w:t>
        </w:r>
        <w:r>
          <w:fldChar w:fldCharType="end"/>
        </w:r>
      </w:hyperlink>
    </w:p>
    <w:p>
      <w:pPr>
        <w:pStyle w:val="TOC2"/>
        <w:tabs>
          <w:tab w:val="right" w:leader="dot" w:pos="8306"/>
        </w:tabs>
      </w:pPr>
      <w:hyperlink w:anchor="_Toc32099" w:history="1">
        <w:r>
          <w:rPr>
            <w:rFonts w:ascii="仿宋" w:eastAsia="仿宋" w:hAnsi="仿宋" w:cs="仿宋" w:hint="eastAsia"/>
            <w:lang w:eastAsia="zh-CN"/>
          </w:rPr>
          <w:t>(一)、建设区域环境质量现状</w:t>
        </w:r>
        <w:r>
          <w:tab/>
        </w:r>
        <w:r>
          <w:fldChar w:fldCharType="begin"/>
        </w:r>
        <w:r>
          <w:instrText xml:space="preserve"> PAGEREF _Toc32099 \h </w:instrText>
        </w:r>
        <w:r>
          <w:fldChar w:fldCharType="separate"/>
        </w:r>
        <w:r>
          <w:t>30</w:t>
        </w:r>
        <w:r>
          <w:fldChar w:fldCharType="end"/>
        </w:r>
      </w:hyperlink>
    </w:p>
    <w:p>
      <w:pPr>
        <w:pStyle w:val="TOC2"/>
        <w:tabs>
          <w:tab w:val="right" w:leader="dot" w:pos="8306"/>
        </w:tabs>
      </w:pPr>
      <w:hyperlink w:anchor="_Toc16445" w:history="1">
        <w:r>
          <w:rPr>
            <w:rFonts w:ascii="仿宋" w:eastAsia="仿宋" w:hAnsi="仿宋" w:cs="仿宋" w:hint="eastAsia"/>
            <w:lang w:eastAsia="zh-CN"/>
          </w:rPr>
          <w:t>(二)、建设期环境保护</w:t>
        </w:r>
        <w:r>
          <w:tab/>
        </w:r>
        <w:r>
          <w:fldChar w:fldCharType="begin"/>
        </w:r>
        <w:r>
          <w:instrText xml:space="preserve"> PAGEREF _Toc16445 \h </w:instrText>
        </w:r>
        <w:r>
          <w:fldChar w:fldCharType="separate"/>
        </w:r>
        <w:r>
          <w:t>31</w:t>
        </w:r>
        <w:r>
          <w:fldChar w:fldCharType="end"/>
        </w:r>
      </w:hyperlink>
    </w:p>
    <w:p>
      <w:pPr>
        <w:pStyle w:val="TOC2"/>
        <w:tabs>
          <w:tab w:val="right" w:leader="dot" w:pos="8306"/>
        </w:tabs>
      </w:pPr>
      <w:hyperlink w:anchor="_Toc6968" w:history="1">
        <w:r>
          <w:rPr>
            <w:rFonts w:ascii="仿宋" w:eastAsia="仿宋" w:hAnsi="仿宋" w:cs="仿宋" w:hint="eastAsia"/>
            <w:lang w:eastAsia="zh-CN"/>
          </w:rPr>
          <w:t>(三)、运营期环境保护</w:t>
        </w:r>
        <w:r>
          <w:tab/>
        </w:r>
        <w:r>
          <w:fldChar w:fldCharType="begin"/>
        </w:r>
        <w:r>
          <w:instrText xml:space="preserve"> PAGEREF _Toc6968 \h </w:instrText>
        </w:r>
        <w:r>
          <w:fldChar w:fldCharType="separate"/>
        </w:r>
        <w:r>
          <w:t>33</w:t>
        </w:r>
        <w:r>
          <w:fldChar w:fldCharType="end"/>
        </w:r>
      </w:hyperlink>
    </w:p>
    <w:p>
      <w:pPr>
        <w:pStyle w:val="TOC2"/>
        <w:tabs>
          <w:tab w:val="right" w:leader="dot" w:pos="8306"/>
        </w:tabs>
      </w:pPr>
      <w:hyperlink w:anchor="_Toc29023" w:history="1">
        <w:r>
          <w:rPr>
            <w:rFonts w:ascii="仿宋" w:eastAsia="仿宋" w:hAnsi="仿宋" w:cs="仿宋" w:hint="eastAsia"/>
            <w:lang w:eastAsia="zh-CN"/>
          </w:rPr>
          <w:t>(四)、冷链装备项目建设对区域经济的影响</w:t>
        </w:r>
        <w:r>
          <w:tab/>
        </w:r>
        <w:r>
          <w:fldChar w:fldCharType="begin"/>
        </w:r>
        <w:r>
          <w:instrText xml:space="preserve"> PAGEREF _Toc29023 \h </w:instrText>
        </w:r>
        <w:r>
          <w:fldChar w:fldCharType="separate"/>
        </w:r>
        <w:r>
          <w:t>34</w:t>
        </w:r>
        <w:r>
          <w:fldChar w:fldCharType="end"/>
        </w:r>
      </w:hyperlink>
    </w:p>
    <w:p>
      <w:pPr>
        <w:pStyle w:val="TOC2"/>
        <w:tabs>
          <w:tab w:val="right" w:leader="dot" w:pos="8306"/>
        </w:tabs>
      </w:pPr>
      <w:hyperlink w:anchor="_Toc1177" w:history="1">
        <w:r>
          <w:rPr>
            <w:rFonts w:ascii="仿宋" w:eastAsia="仿宋" w:hAnsi="仿宋" w:cs="仿宋" w:hint="eastAsia"/>
            <w:lang w:eastAsia="zh-CN"/>
          </w:rPr>
          <w:t>(五)、废弃物处理</w:t>
        </w:r>
        <w:r>
          <w:tab/>
        </w:r>
        <w:r>
          <w:fldChar w:fldCharType="begin"/>
        </w:r>
        <w:r>
          <w:instrText xml:space="preserve"> PAGEREF _Toc1177 \h </w:instrText>
        </w:r>
        <w:r>
          <w:fldChar w:fldCharType="separate"/>
        </w:r>
        <w:r>
          <w:t>36</w:t>
        </w:r>
        <w:r>
          <w:fldChar w:fldCharType="end"/>
        </w:r>
      </w:hyperlink>
    </w:p>
    <w:p>
      <w:pPr>
        <w:pStyle w:val="TOC2"/>
        <w:tabs>
          <w:tab w:val="right" w:leader="dot" w:pos="8306"/>
        </w:tabs>
      </w:pPr>
      <w:hyperlink w:anchor="_Toc26896" w:history="1">
        <w:r>
          <w:rPr>
            <w:rFonts w:ascii="仿宋" w:eastAsia="仿宋" w:hAnsi="仿宋" w:cs="仿宋" w:hint="eastAsia"/>
            <w:lang w:eastAsia="zh-CN"/>
          </w:rPr>
          <w:t>(六)、特殊环境影响分析</w:t>
        </w:r>
        <w:r>
          <w:tab/>
        </w:r>
        <w:r>
          <w:fldChar w:fldCharType="begin"/>
        </w:r>
        <w:r>
          <w:instrText xml:space="preserve"> PAGEREF _Toc26896 \h </w:instrText>
        </w:r>
        <w:r>
          <w:fldChar w:fldCharType="separate"/>
        </w:r>
        <w:r>
          <w:t>37</w:t>
        </w:r>
        <w:r>
          <w:fldChar w:fldCharType="end"/>
        </w:r>
      </w:hyperlink>
    </w:p>
    <w:p>
      <w:pPr>
        <w:pStyle w:val="TOC2"/>
        <w:tabs>
          <w:tab w:val="right" w:leader="dot" w:pos="8306"/>
        </w:tabs>
      </w:pPr>
      <w:hyperlink w:anchor="_Toc937" w:history="1">
        <w:r>
          <w:rPr>
            <w:rFonts w:ascii="仿宋" w:eastAsia="仿宋" w:hAnsi="仿宋" w:cs="仿宋" w:hint="eastAsia"/>
            <w:lang w:eastAsia="zh-CN"/>
          </w:rPr>
          <w:t>(七)、清洁生产</w:t>
        </w:r>
        <w:r>
          <w:tab/>
        </w:r>
        <w:r>
          <w:fldChar w:fldCharType="begin"/>
        </w:r>
        <w:r>
          <w:instrText xml:space="preserve"> PAGEREF _Toc937 \h </w:instrText>
        </w:r>
        <w:r>
          <w:fldChar w:fldCharType="separate"/>
        </w:r>
        <w:r>
          <w:t>38</w:t>
        </w:r>
        <w:r>
          <w:fldChar w:fldCharType="end"/>
        </w:r>
      </w:hyperlink>
    </w:p>
    <w:p>
      <w:pPr>
        <w:pStyle w:val="TOC2"/>
        <w:tabs>
          <w:tab w:val="right" w:leader="dot" w:pos="8306"/>
        </w:tabs>
      </w:pPr>
      <w:hyperlink w:anchor="_Toc13459" w:history="1">
        <w:r>
          <w:rPr>
            <w:rFonts w:ascii="仿宋" w:eastAsia="仿宋" w:hAnsi="仿宋" w:cs="仿宋" w:hint="eastAsia"/>
            <w:lang w:eastAsia="zh-CN"/>
          </w:rPr>
          <w:t>(八)、环境保护综合评价</w:t>
        </w:r>
        <w:r>
          <w:tab/>
        </w:r>
        <w:r>
          <w:fldChar w:fldCharType="begin"/>
        </w:r>
        <w:r>
          <w:instrText xml:space="preserve"> PAGEREF _Toc13459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926" w:history="1">
        <w:r>
          <w:rPr>
            <w:rFonts w:ascii="仿宋" w:eastAsia="仿宋" w:hAnsi="仿宋" w:cs="仿宋" w:hint="eastAsia"/>
            <w:lang w:eastAsia="zh-CN"/>
          </w:rPr>
          <w:t>十、冷链装备项目经营效益</w:t>
        </w:r>
        <w:r>
          <w:tab/>
        </w:r>
        <w:r>
          <w:fldChar w:fldCharType="begin"/>
        </w:r>
        <w:r>
          <w:instrText xml:space="preserve"> PAGEREF _Toc21926 \h </w:instrText>
        </w:r>
        <w:r>
          <w:fldChar w:fldCharType="separate"/>
        </w:r>
        <w:r>
          <w:t>40</w:t>
        </w:r>
        <w:r>
          <w:fldChar w:fldCharType="end"/>
        </w:r>
      </w:hyperlink>
    </w:p>
    <w:p>
      <w:pPr>
        <w:pStyle w:val="TOC2"/>
        <w:tabs>
          <w:tab w:val="right" w:leader="dot" w:pos="8306"/>
        </w:tabs>
      </w:pPr>
      <w:hyperlink w:anchor="_Toc29992" w:history="1">
        <w:r>
          <w:rPr>
            <w:rFonts w:ascii="仿宋" w:eastAsia="仿宋" w:hAnsi="仿宋" w:cs="仿宋" w:hint="eastAsia"/>
            <w:lang w:eastAsia="zh-CN"/>
          </w:rPr>
          <w:t>(一)、经济评价财务测算</w:t>
        </w:r>
        <w:r>
          <w:tab/>
        </w:r>
        <w:r>
          <w:fldChar w:fldCharType="begin"/>
        </w:r>
        <w:r>
          <w:instrText xml:space="preserve"> PAGEREF _Toc29992 \h </w:instrText>
        </w:r>
        <w:r>
          <w:fldChar w:fldCharType="separate"/>
        </w:r>
        <w:r>
          <w:t>40</w:t>
        </w:r>
        <w:r>
          <w:fldChar w:fldCharType="end"/>
        </w:r>
      </w:hyperlink>
    </w:p>
    <w:p>
      <w:pPr>
        <w:pStyle w:val="TOC2"/>
        <w:tabs>
          <w:tab w:val="right" w:leader="dot" w:pos="8306"/>
        </w:tabs>
      </w:pPr>
      <w:hyperlink w:anchor="_Toc29666" w:history="1">
        <w:r>
          <w:rPr>
            <w:rFonts w:ascii="仿宋" w:eastAsia="仿宋" w:hAnsi="仿宋" w:cs="仿宋" w:hint="eastAsia"/>
            <w:lang w:eastAsia="zh-CN"/>
          </w:rPr>
          <w:t>(二)、冷链装备项目盈利能力分析</w:t>
        </w:r>
        <w:r>
          <w:tab/>
        </w:r>
        <w:r>
          <w:fldChar w:fldCharType="begin"/>
        </w:r>
        <w:r>
          <w:instrText xml:space="preserve"> PAGEREF _Toc29666 \h </w:instrText>
        </w:r>
        <w:r>
          <w:fldChar w:fldCharType="separate"/>
        </w:r>
        <w:r>
          <w:t>42</w:t>
        </w:r>
        <w:r>
          <w:fldChar w:fldCharType="end"/>
        </w:r>
      </w:hyperlink>
    </w:p>
    <w:p>
      <w:pPr>
        <w:pStyle w:val="TOC1"/>
        <w:tabs>
          <w:tab w:val="right" w:leader="dot" w:pos="8306"/>
        </w:tabs>
      </w:pPr>
      <w:hyperlink w:anchor="_Toc28580" w:history="1">
        <w:r>
          <w:rPr>
            <w:rFonts w:ascii="仿宋" w:eastAsia="仿宋" w:hAnsi="仿宋" w:cs="仿宋" w:hint="eastAsia"/>
            <w:lang w:eastAsia="zh-CN"/>
          </w:rPr>
          <w:t>十一、冷链装备项目财务管理</w:t>
        </w:r>
        <w:r>
          <w:tab/>
        </w:r>
        <w:r>
          <w:fldChar w:fldCharType="begin"/>
        </w:r>
        <w:r>
          <w:instrText xml:space="preserve"> PAGEREF _Toc28580 \h </w:instrText>
        </w:r>
        <w:r>
          <w:fldChar w:fldCharType="separate"/>
        </w:r>
        <w:r>
          <w:t>42</w:t>
        </w:r>
        <w:r>
          <w:fldChar w:fldCharType="end"/>
        </w:r>
      </w:hyperlink>
    </w:p>
    <w:p>
      <w:pPr>
        <w:pStyle w:val="TOC2"/>
        <w:tabs>
          <w:tab w:val="right" w:leader="dot" w:pos="8306"/>
        </w:tabs>
      </w:pPr>
      <w:hyperlink w:anchor="_Toc9600" w:history="1">
        <w:r>
          <w:rPr>
            <w:rFonts w:ascii="仿宋" w:eastAsia="仿宋" w:hAnsi="仿宋" w:cs="仿宋" w:hint="eastAsia"/>
            <w:lang w:eastAsia="zh-CN"/>
          </w:rPr>
          <w:t>(一)、资金需求大</w:t>
        </w:r>
        <w:r>
          <w:tab/>
        </w:r>
        <w:r>
          <w:fldChar w:fldCharType="begin"/>
        </w:r>
        <w:r>
          <w:instrText xml:space="preserve"> PAGEREF _Toc9600 \h </w:instrText>
        </w:r>
        <w:r>
          <w:fldChar w:fldCharType="separate"/>
        </w:r>
        <w:r>
          <w:t>42</w:t>
        </w:r>
        <w:r>
          <w:fldChar w:fldCharType="end"/>
        </w:r>
      </w:hyperlink>
    </w:p>
    <w:p>
      <w:pPr>
        <w:pStyle w:val="TOC2"/>
        <w:tabs>
          <w:tab w:val="right" w:leader="dot" w:pos="8306"/>
        </w:tabs>
      </w:pPr>
      <w:hyperlink w:anchor="_Toc5559" w:history="1">
        <w:r>
          <w:rPr>
            <w:rFonts w:ascii="仿宋" w:eastAsia="仿宋" w:hAnsi="仿宋" w:cs="仿宋" w:hint="eastAsia"/>
            <w:lang w:eastAsia="zh-CN"/>
          </w:rPr>
          <w:t>(二)、研发周期长</w:t>
        </w:r>
        <w:r>
          <w:tab/>
        </w:r>
        <w:r>
          <w:fldChar w:fldCharType="begin"/>
        </w:r>
        <w:r>
          <w:instrText xml:space="preserve"> PAGEREF _Toc5559 \h </w:instrText>
        </w:r>
        <w:r>
          <w:fldChar w:fldCharType="separate"/>
        </w:r>
        <w:r>
          <w:t>43</w:t>
        </w:r>
        <w:r>
          <w:fldChar w:fldCharType="end"/>
        </w:r>
      </w:hyperlink>
    </w:p>
    <w:p>
      <w:pPr>
        <w:pStyle w:val="TOC2"/>
        <w:tabs>
          <w:tab w:val="right" w:leader="dot" w:pos="8306"/>
        </w:tabs>
      </w:pPr>
      <w:hyperlink w:anchor="_Toc10270" w:history="1">
        <w:r>
          <w:rPr>
            <w:rFonts w:ascii="仿宋" w:eastAsia="仿宋" w:hAnsi="仿宋" w:cs="仿宋" w:hint="eastAsia"/>
            <w:lang w:eastAsia="zh-CN"/>
          </w:rPr>
          <w:t>(三)、市场风险大</w:t>
        </w:r>
        <w:r>
          <w:tab/>
        </w:r>
        <w:r>
          <w:fldChar w:fldCharType="begin"/>
        </w:r>
        <w:r>
          <w:instrText xml:space="preserve"> PAGEREF _Toc10270 \h </w:instrText>
        </w:r>
        <w:r>
          <w:fldChar w:fldCharType="separate"/>
        </w:r>
        <w:r>
          <w:t>45</w:t>
        </w:r>
        <w:r>
          <w:fldChar w:fldCharType="end"/>
        </w:r>
      </w:hyperlink>
    </w:p>
    <w:p>
      <w:pPr>
        <w:pStyle w:val="TOC2"/>
        <w:tabs>
          <w:tab w:val="right" w:leader="dot" w:pos="8306"/>
        </w:tabs>
      </w:pPr>
      <w:hyperlink w:anchor="_Toc15984" w:history="1">
        <w:r>
          <w:rPr>
            <w:rFonts w:ascii="仿宋" w:eastAsia="仿宋" w:hAnsi="仿宋" w:cs="仿宋" w:hint="eastAsia"/>
            <w:lang w:eastAsia="zh-CN"/>
          </w:rPr>
          <w:t>(四)、利润率高</w:t>
        </w:r>
        <w:r>
          <w:tab/>
        </w:r>
        <w:r>
          <w:fldChar w:fldCharType="begin"/>
        </w:r>
        <w:r>
          <w:instrText xml:space="preserve"> PAGEREF _Toc15984 \h </w:instrText>
        </w:r>
        <w:r>
          <w:fldChar w:fldCharType="separate"/>
        </w:r>
        <w:r>
          <w:t>47</w:t>
        </w:r>
        <w:r>
          <w:fldChar w:fldCharType="end"/>
        </w:r>
      </w:hyperlink>
    </w:p>
    <w:p>
      <w:pPr>
        <w:pStyle w:val="TOC1"/>
        <w:tabs>
          <w:tab w:val="right" w:leader="dot" w:pos="8306"/>
        </w:tabs>
      </w:pPr>
      <w:hyperlink w:anchor="_Toc28376" w:history="1">
        <w:r>
          <w:rPr>
            <w:rFonts w:ascii="仿宋" w:eastAsia="仿宋" w:hAnsi="仿宋" w:cs="仿宋" w:hint="eastAsia"/>
            <w:lang w:eastAsia="zh-CN"/>
          </w:rPr>
          <w:t>十二、冷链装备项目计划安排</w:t>
        </w:r>
        <w:r>
          <w:tab/>
        </w:r>
        <w:r>
          <w:fldChar w:fldCharType="begin"/>
        </w:r>
        <w:r>
          <w:instrText xml:space="preserve"> PAGEREF _Toc28376 \h </w:instrText>
        </w:r>
        <w:r>
          <w:fldChar w:fldCharType="separate"/>
        </w:r>
        <w:r>
          <w:t>49</w:t>
        </w:r>
        <w:r>
          <w:fldChar w:fldCharType="end"/>
        </w:r>
      </w:hyperlink>
    </w:p>
    <w:p>
      <w:pPr>
        <w:pStyle w:val="TOC2"/>
        <w:tabs>
          <w:tab w:val="right" w:leader="dot" w:pos="8306"/>
        </w:tabs>
      </w:pPr>
      <w:hyperlink w:anchor="_Toc12216" w:history="1">
        <w:r>
          <w:rPr>
            <w:rFonts w:ascii="仿宋" w:eastAsia="仿宋" w:hAnsi="仿宋" w:cs="仿宋" w:hint="eastAsia"/>
            <w:lang w:eastAsia="zh-CN"/>
          </w:rPr>
          <w:t>(一)、建设周期</w:t>
        </w:r>
        <w:r>
          <w:tab/>
        </w:r>
        <w:r>
          <w:fldChar w:fldCharType="begin"/>
        </w:r>
        <w:r>
          <w:instrText xml:space="preserve"> PAGEREF _Toc12216 \h </w:instrText>
        </w:r>
        <w:r>
          <w:fldChar w:fldCharType="separate"/>
        </w:r>
        <w:r>
          <w:t>49</w:t>
        </w:r>
        <w:r>
          <w:fldChar w:fldCharType="end"/>
        </w:r>
      </w:hyperlink>
    </w:p>
    <w:p>
      <w:pPr>
        <w:pStyle w:val="TOC2"/>
        <w:tabs>
          <w:tab w:val="right" w:leader="dot" w:pos="8306"/>
        </w:tabs>
      </w:pPr>
      <w:hyperlink w:anchor="_Toc12864" w:history="1">
        <w:r>
          <w:rPr>
            <w:rFonts w:ascii="仿宋" w:eastAsia="仿宋" w:hAnsi="仿宋" w:cs="仿宋" w:hint="eastAsia"/>
            <w:lang w:eastAsia="zh-CN"/>
          </w:rPr>
          <w:t>(二)、建设进度</w:t>
        </w:r>
        <w:r>
          <w:tab/>
        </w:r>
        <w:r>
          <w:fldChar w:fldCharType="begin"/>
        </w:r>
        <w:r>
          <w:instrText xml:space="preserve"> PAGEREF _Toc12864 \h </w:instrText>
        </w:r>
        <w:r>
          <w:fldChar w:fldCharType="separate"/>
        </w:r>
        <w:r>
          <w:t>50</w:t>
        </w:r>
        <w:r>
          <w:fldChar w:fldCharType="end"/>
        </w:r>
      </w:hyperlink>
    </w:p>
    <w:p>
      <w:pPr>
        <w:pStyle w:val="TOC2"/>
        <w:tabs>
          <w:tab w:val="right" w:leader="dot" w:pos="8306"/>
        </w:tabs>
      </w:pPr>
      <w:hyperlink w:anchor="_Toc26849" w:history="1">
        <w:r>
          <w:rPr>
            <w:rFonts w:ascii="仿宋" w:eastAsia="仿宋" w:hAnsi="仿宋" w:cs="仿宋" w:hint="eastAsia"/>
            <w:lang w:eastAsia="zh-CN"/>
          </w:rPr>
          <w:t>(三)、进度安排注意事项</w:t>
        </w:r>
        <w:r>
          <w:tab/>
        </w:r>
        <w:r>
          <w:fldChar w:fldCharType="begin"/>
        </w:r>
        <w:r>
          <w:instrText xml:space="preserve"> PAGEREF _Toc26849 \h </w:instrText>
        </w:r>
        <w:r>
          <w:fldChar w:fldCharType="separate"/>
        </w:r>
        <w:r>
          <w:t>51</w:t>
        </w:r>
        <w:r>
          <w:fldChar w:fldCharType="end"/>
        </w:r>
      </w:hyperlink>
    </w:p>
    <w:p>
      <w:pPr>
        <w:pStyle w:val="TOC2"/>
        <w:tabs>
          <w:tab w:val="right" w:leader="dot" w:pos="8306"/>
        </w:tabs>
      </w:pPr>
      <w:hyperlink w:anchor="_Toc8514" w:history="1">
        <w:r>
          <w:rPr>
            <w:rFonts w:ascii="仿宋" w:eastAsia="仿宋" w:hAnsi="仿宋" w:cs="仿宋" w:hint="eastAsia"/>
            <w:lang w:eastAsia="zh-CN"/>
          </w:rPr>
          <w:t>(四)、人力资源配置</w:t>
        </w:r>
        <w:r>
          <w:tab/>
        </w:r>
        <w:r>
          <w:fldChar w:fldCharType="begin"/>
        </w:r>
        <w:r>
          <w:instrText xml:space="preserve"> PAGEREF _Toc8514 \h </w:instrText>
        </w:r>
        <w:r>
          <w:fldChar w:fldCharType="separate"/>
        </w:r>
        <w:r>
          <w:t>53</w:t>
        </w:r>
        <w:r>
          <w:fldChar w:fldCharType="end"/>
        </w:r>
      </w:hyperlink>
    </w:p>
    <w:p>
      <w:pPr>
        <w:pStyle w:val="TOC1"/>
        <w:tabs>
          <w:tab w:val="right" w:leader="dot" w:pos="8306"/>
        </w:tabs>
      </w:pPr>
      <w:hyperlink w:anchor="_Toc24192" w:history="1">
        <w:r>
          <w:rPr>
            <w:rFonts w:ascii="仿宋" w:eastAsia="仿宋" w:hAnsi="仿宋" w:cs="仿宋" w:hint="eastAsia"/>
            <w:lang w:eastAsia="zh-CN"/>
          </w:rPr>
          <w:t>十三、风险识别与分类</w:t>
        </w:r>
        <w:r>
          <w:tab/>
        </w:r>
        <w:r>
          <w:fldChar w:fldCharType="begin"/>
        </w:r>
        <w:r>
          <w:instrText xml:space="preserve"> PAGEREF _Toc24192 \h </w:instrText>
        </w:r>
        <w:r>
          <w:fldChar w:fldCharType="separate"/>
        </w:r>
        <w:r>
          <w:t>53</w:t>
        </w:r>
        <w:r>
          <w:fldChar w:fldCharType="end"/>
        </w:r>
      </w:hyperlink>
    </w:p>
    <w:p>
      <w:pPr>
        <w:pStyle w:val="TOC2"/>
        <w:tabs>
          <w:tab w:val="right" w:leader="dot" w:pos="8306"/>
        </w:tabs>
      </w:pPr>
      <w:hyperlink w:anchor="_Toc16916" w:history="1">
        <w:r>
          <w:rPr>
            <w:rFonts w:ascii="仿宋" w:eastAsia="仿宋" w:hAnsi="仿宋" w:cs="仿宋" w:hint="eastAsia"/>
            <w:lang w:eastAsia="zh-CN"/>
          </w:rPr>
          <w:t>(一)、风险识别</w:t>
        </w:r>
        <w:r>
          <w:tab/>
        </w:r>
        <w:r>
          <w:fldChar w:fldCharType="begin"/>
        </w:r>
        <w:r>
          <w:instrText xml:space="preserve"> PAGEREF _Toc16916 \h </w:instrText>
        </w:r>
        <w:r>
          <w:fldChar w:fldCharType="separate"/>
        </w:r>
        <w:r>
          <w:t>53</w:t>
        </w:r>
        <w:r>
          <w:fldChar w:fldCharType="end"/>
        </w:r>
      </w:hyperlink>
    </w:p>
    <w:p>
      <w:pPr>
        <w:pStyle w:val="TOC2"/>
        <w:tabs>
          <w:tab w:val="right" w:leader="dot" w:pos="8306"/>
        </w:tabs>
      </w:pPr>
      <w:hyperlink w:anchor="_Toc6687" w:history="1">
        <w:r>
          <w:rPr>
            <w:rFonts w:ascii="仿宋" w:eastAsia="仿宋" w:hAnsi="仿宋" w:cs="仿宋" w:hint="eastAsia"/>
            <w:lang w:eastAsia="zh-CN"/>
          </w:rPr>
          <w:t>(二)、风险分类</w:t>
        </w:r>
        <w:r>
          <w:tab/>
        </w:r>
        <w:r>
          <w:fldChar w:fldCharType="begin"/>
        </w:r>
        <w:r>
          <w:instrText xml:space="preserve"> PAGEREF _Toc6687 \h </w:instrText>
        </w:r>
        <w:r>
          <w:fldChar w:fldCharType="separate"/>
        </w:r>
        <w:r>
          <w:t>55</w:t>
        </w:r>
        <w:r>
          <w:fldChar w:fldCharType="end"/>
        </w:r>
      </w:hyperlink>
    </w:p>
    <w:p>
      <w:pPr>
        <w:pStyle w:val="TOC1"/>
        <w:tabs>
          <w:tab w:val="right" w:leader="dot" w:pos="8306"/>
        </w:tabs>
      </w:pPr>
      <w:hyperlink w:anchor="_Toc19351" w:history="1">
        <w:r>
          <w:rPr>
            <w:rFonts w:ascii="仿宋" w:eastAsia="仿宋" w:hAnsi="仿宋" w:cs="仿宋" w:hint="eastAsia"/>
            <w:lang w:eastAsia="zh-CN"/>
          </w:rPr>
          <w:t>十四、冷链装备项目工程方案分析</w:t>
        </w:r>
        <w:r>
          <w:tab/>
        </w:r>
        <w:r>
          <w:fldChar w:fldCharType="begin"/>
        </w:r>
        <w:r>
          <w:instrText xml:space="preserve"> PAGEREF _Toc19351 \h </w:instrText>
        </w:r>
        <w:r>
          <w:fldChar w:fldCharType="separate"/>
        </w:r>
        <w:r>
          <w:t>56</w:t>
        </w:r>
        <w:r>
          <w:fldChar w:fldCharType="end"/>
        </w:r>
      </w:hyperlink>
    </w:p>
    <w:p>
      <w:pPr>
        <w:pStyle w:val="TOC2"/>
        <w:tabs>
          <w:tab w:val="right" w:leader="dot" w:pos="8306"/>
        </w:tabs>
      </w:pPr>
      <w:hyperlink w:anchor="_Toc1174" w:history="1">
        <w:r>
          <w:rPr>
            <w:rFonts w:ascii="仿宋" w:eastAsia="仿宋" w:hAnsi="仿宋" w:cs="仿宋" w:hint="eastAsia"/>
            <w:lang w:eastAsia="zh-CN"/>
          </w:rPr>
          <w:t>(一)、建筑工程设计原则</w:t>
        </w:r>
        <w:r>
          <w:tab/>
        </w:r>
        <w:r>
          <w:fldChar w:fldCharType="begin"/>
        </w:r>
        <w:r>
          <w:instrText xml:space="preserve"> PAGEREF _Toc1174 \h </w:instrText>
        </w:r>
        <w:r>
          <w:fldChar w:fldCharType="separate"/>
        </w:r>
        <w:r>
          <w:t>56</w:t>
        </w:r>
        <w:r>
          <w:fldChar w:fldCharType="end"/>
        </w:r>
      </w:hyperlink>
    </w:p>
    <w:p>
      <w:pPr>
        <w:pStyle w:val="TOC2"/>
        <w:tabs>
          <w:tab w:val="right" w:leader="dot" w:pos="8306"/>
        </w:tabs>
      </w:pPr>
      <w:hyperlink w:anchor="_Toc17112" w:history="1">
        <w:r>
          <w:rPr>
            <w:rFonts w:ascii="仿宋" w:eastAsia="仿宋" w:hAnsi="仿宋" w:cs="仿宋" w:hint="eastAsia"/>
            <w:lang w:eastAsia="zh-CN"/>
          </w:rPr>
          <w:t>(二)、土建工程建设指标</w:t>
        </w:r>
        <w:r>
          <w:tab/>
        </w:r>
        <w:r>
          <w:fldChar w:fldCharType="begin"/>
        </w:r>
        <w:r>
          <w:instrText xml:space="preserve"> PAGEREF _Toc17112 \h </w:instrText>
        </w:r>
        <w:r>
          <w:fldChar w:fldCharType="separate"/>
        </w:r>
        <w:r>
          <w:t>60</w:t>
        </w:r>
        <w:r>
          <w:fldChar w:fldCharType="end"/>
        </w:r>
      </w:hyperlink>
    </w:p>
    <w:p>
      <w:pPr>
        <w:pStyle w:val="TOC1"/>
        <w:tabs>
          <w:tab w:val="right" w:leader="dot" w:pos="8306"/>
        </w:tabs>
      </w:pPr>
      <w:hyperlink w:anchor="_Toc6148" w:history="1">
        <w:r>
          <w:rPr>
            <w:rFonts w:ascii="仿宋" w:eastAsia="仿宋" w:hAnsi="仿宋" w:cs="仿宋" w:hint="eastAsia"/>
            <w:lang w:eastAsia="zh-CN"/>
          </w:rPr>
          <w:t>十五、利益相关者分析与沟通计划</w:t>
        </w:r>
        <w:r>
          <w:tab/>
        </w:r>
        <w:r>
          <w:fldChar w:fldCharType="begin"/>
        </w:r>
        <w:r>
          <w:instrText xml:space="preserve"> PAGEREF _Toc6148 \h </w:instrText>
        </w:r>
        <w:r>
          <w:fldChar w:fldCharType="separate"/>
        </w:r>
        <w:r>
          <w:t>61</w:t>
        </w:r>
        <w:r>
          <w:fldChar w:fldCharType="end"/>
        </w:r>
      </w:hyperlink>
    </w:p>
    <w:p>
      <w:pPr>
        <w:pStyle w:val="TOC2"/>
        <w:tabs>
          <w:tab w:val="right" w:leader="dot" w:pos="8306"/>
        </w:tabs>
      </w:pPr>
      <w:hyperlink w:anchor="_Toc17815" w:history="1">
        <w:r>
          <w:rPr>
            <w:rFonts w:ascii="仿宋" w:eastAsia="仿宋" w:hAnsi="仿宋" w:cs="仿宋" w:hint="eastAsia"/>
            <w:lang w:eastAsia="zh-CN"/>
          </w:rPr>
          <w:t>(一)、利益相关者分析</w:t>
        </w:r>
        <w:r>
          <w:tab/>
        </w:r>
        <w:r>
          <w:fldChar w:fldCharType="begin"/>
        </w:r>
        <w:r>
          <w:instrText xml:space="preserve"> PAGEREF _Toc17815 \h </w:instrText>
        </w:r>
        <w:r>
          <w:fldChar w:fldCharType="separate"/>
        </w:r>
        <w:r>
          <w:t>61</w:t>
        </w:r>
        <w:r>
          <w:fldChar w:fldCharType="end"/>
        </w:r>
      </w:hyperlink>
    </w:p>
    <w:p>
      <w:pPr>
        <w:pStyle w:val="TOC2"/>
        <w:tabs>
          <w:tab w:val="right" w:leader="dot" w:pos="8306"/>
        </w:tabs>
      </w:pPr>
      <w:hyperlink w:anchor="_Toc24260" w:history="1">
        <w:r>
          <w:rPr>
            <w:rFonts w:ascii="仿宋" w:eastAsia="仿宋" w:hAnsi="仿宋" w:cs="仿宋" w:hint="eastAsia"/>
            <w:lang w:eastAsia="zh-CN"/>
          </w:rPr>
          <w:t>(二)、沟通计划</w:t>
        </w:r>
        <w:r>
          <w:tab/>
        </w:r>
        <w:r>
          <w:fldChar w:fldCharType="begin"/>
        </w:r>
        <w:r>
          <w:instrText xml:space="preserve"> PAGEREF _Toc24260 \h </w:instrText>
        </w:r>
        <w:r>
          <w:fldChar w:fldCharType="separate"/>
        </w:r>
        <w:r>
          <w:t>63</w:t>
        </w:r>
        <w:r>
          <w:fldChar w:fldCharType="end"/>
        </w:r>
      </w:hyperlink>
    </w:p>
    <w:p>
      <w:pPr>
        <w:pStyle w:val="TOC1"/>
        <w:tabs>
          <w:tab w:val="right" w:leader="dot" w:pos="8306"/>
        </w:tabs>
      </w:pPr>
      <w:hyperlink w:anchor="_Toc29179" w:history="1">
        <w:r>
          <w:rPr>
            <w:rFonts w:ascii="仿宋" w:eastAsia="仿宋" w:hAnsi="仿宋" w:cs="仿宋" w:hint="eastAsia"/>
            <w:lang w:eastAsia="zh-CN"/>
          </w:rPr>
          <w:t>十六、供应链管理</w:t>
        </w:r>
        <w:r>
          <w:tab/>
        </w:r>
        <w:r>
          <w:fldChar w:fldCharType="begin"/>
        </w:r>
        <w:r>
          <w:instrText xml:space="preserve"> PAGEREF _Toc29179 \h </w:instrText>
        </w:r>
        <w:r>
          <w:fldChar w:fldCharType="separate"/>
        </w:r>
        <w:r>
          <w:t>64</w:t>
        </w:r>
        <w:r>
          <w:fldChar w:fldCharType="end"/>
        </w:r>
      </w:hyperlink>
    </w:p>
    <w:p>
      <w:pPr>
        <w:pStyle w:val="TOC2"/>
        <w:tabs>
          <w:tab w:val="right" w:leader="dot" w:pos="8306"/>
        </w:tabs>
      </w:pPr>
      <w:hyperlink w:anchor="_Toc3793" w:history="1">
        <w:r>
          <w:rPr>
            <w:rFonts w:ascii="仿宋" w:eastAsia="仿宋" w:hAnsi="仿宋" w:cs="仿宋" w:hint="eastAsia"/>
            <w:lang w:eastAsia="zh-CN"/>
          </w:rPr>
          <w:t>(一)、供应链战略规划</w:t>
        </w:r>
        <w:r>
          <w:tab/>
        </w:r>
        <w:r>
          <w:fldChar w:fldCharType="begin"/>
        </w:r>
        <w:r>
          <w:instrText xml:space="preserve"> PAGEREF _Toc3793 \h </w:instrText>
        </w:r>
        <w:r>
          <w:fldChar w:fldCharType="separate"/>
        </w:r>
        <w:r>
          <w:t>64</w:t>
        </w:r>
        <w:r>
          <w:fldChar w:fldCharType="end"/>
        </w:r>
      </w:hyperlink>
    </w:p>
    <w:p>
      <w:pPr>
        <w:pStyle w:val="TOC2"/>
        <w:tabs>
          <w:tab w:val="right" w:leader="dot" w:pos="8306"/>
        </w:tabs>
      </w:pPr>
      <w:hyperlink w:anchor="_Toc7379" w:history="1">
        <w:r>
          <w:rPr>
            <w:rFonts w:ascii="仿宋" w:eastAsia="仿宋" w:hAnsi="仿宋" w:cs="仿宋" w:hint="eastAsia"/>
            <w:lang w:eastAsia="zh-CN"/>
          </w:rPr>
          <w:t>(二)、供应商选择与合作</w:t>
        </w:r>
        <w:r>
          <w:tab/>
        </w:r>
        <w:r>
          <w:fldChar w:fldCharType="begin"/>
        </w:r>
        <w:r>
          <w:instrText xml:space="preserve"> PAGEREF _Toc7379 \h </w:instrText>
        </w:r>
        <w:r>
          <w:fldChar w:fldCharType="separate"/>
        </w:r>
        <w:r>
          <w:t>65</w:t>
        </w:r>
        <w:r>
          <w:fldChar w:fldCharType="end"/>
        </w:r>
      </w:hyperlink>
    </w:p>
    <w:p>
      <w:pPr>
        <w:pStyle w:val="TOC2"/>
        <w:tabs>
          <w:tab w:val="right" w:leader="dot" w:pos="8306"/>
        </w:tabs>
      </w:pPr>
      <w:hyperlink w:anchor="_Toc19822" w:history="1">
        <w:r>
          <w:rPr>
            <w:rFonts w:ascii="仿宋" w:eastAsia="仿宋" w:hAnsi="仿宋" w:cs="仿宋" w:hint="eastAsia"/>
            <w:lang w:eastAsia="zh-CN"/>
          </w:rPr>
          <w:t>(三)、物流与库存管理</w:t>
        </w:r>
        <w:r>
          <w:tab/>
        </w:r>
        <w:r>
          <w:fldChar w:fldCharType="begin"/>
        </w:r>
        <w:r>
          <w:instrText xml:space="preserve"> PAGEREF _Toc19822 \h </w:instrText>
        </w:r>
        <w:r>
          <w:fldChar w:fldCharType="separate"/>
        </w:r>
        <w:r>
          <w:t>66</w:t>
        </w:r>
        <w:r>
          <w:fldChar w:fldCharType="end"/>
        </w:r>
      </w:hyperlink>
    </w:p>
    <w:p>
      <w:pPr>
        <w:pStyle w:val="TOC1"/>
        <w:tabs>
          <w:tab w:val="right" w:leader="dot" w:pos="8306"/>
        </w:tabs>
      </w:pPr>
      <w:hyperlink w:anchor="_Toc21284" w:history="1">
        <w:r>
          <w:rPr>
            <w:rFonts w:ascii="仿宋" w:eastAsia="仿宋" w:hAnsi="仿宋" w:cs="仿宋" w:hint="eastAsia"/>
            <w:lang w:eastAsia="zh-CN"/>
          </w:rPr>
          <w:t>十七、冷链装备项目治理与监督</w:t>
        </w:r>
        <w:r>
          <w:tab/>
        </w:r>
        <w:r>
          <w:fldChar w:fldCharType="begin"/>
        </w:r>
        <w:r>
          <w:instrText xml:space="preserve"> PAGEREF _Toc21284 \h </w:instrText>
        </w:r>
        <w:r>
          <w:fldChar w:fldCharType="separate"/>
        </w:r>
        <w:r>
          <w:t>68</w:t>
        </w:r>
        <w:r>
          <w:fldChar w:fldCharType="end"/>
        </w:r>
      </w:hyperlink>
    </w:p>
    <w:p>
      <w:pPr>
        <w:pStyle w:val="TOC2"/>
        <w:tabs>
          <w:tab w:val="right" w:leader="dot" w:pos="8306"/>
        </w:tabs>
      </w:pPr>
      <w:hyperlink w:anchor="_Toc17695" w:history="1">
        <w:r>
          <w:rPr>
            <w:rFonts w:ascii="仿宋" w:eastAsia="仿宋" w:hAnsi="仿宋" w:cs="仿宋" w:hint="eastAsia"/>
            <w:lang w:eastAsia="zh-CN"/>
          </w:rPr>
          <w:t>(一)、冷链装备项目治理结构</w:t>
        </w:r>
        <w:r>
          <w:tab/>
        </w:r>
        <w:r>
          <w:fldChar w:fldCharType="begin"/>
        </w:r>
        <w:r>
          <w:instrText xml:space="preserve"> PAGEREF _Toc17695 \h </w:instrText>
        </w:r>
        <w:r>
          <w:fldChar w:fldCharType="separate"/>
        </w:r>
        <w:r>
          <w:t>68</w:t>
        </w:r>
        <w:r>
          <w:fldChar w:fldCharType="end"/>
        </w:r>
      </w:hyperlink>
    </w:p>
    <w:p>
      <w:pPr>
        <w:pStyle w:val="TOC2"/>
        <w:tabs>
          <w:tab w:val="right" w:leader="dot" w:pos="8306"/>
        </w:tabs>
      </w:pPr>
      <w:hyperlink w:anchor="_Toc18635" w:history="1">
        <w:r>
          <w:rPr>
            <w:rFonts w:ascii="仿宋" w:eastAsia="仿宋" w:hAnsi="仿宋" w:cs="仿宋" w:hint="eastAsia"/>
            <w:lang w:eastAsia="zh-CN"/>
          </w:rPr>
          <w:t>(二)、监督与审计</w:t>
        </w:r>
        <w:r>
          <w:tab/>
        </w:r>
        <w:r>
          <w:fldChar w:fldCharType="begin"/>
        </w:r>
        <w:r>
          <w:instrText xml:space="preserve"> PAGEREF _Toc18635 \h </w:instrText>
        </w:r>
        <w:r>
          <w:fldChar w:fldCharType="separate"/>
        </w:r>
        <w:r>
          <w:t>69</w:t>
        </w:r>
        <w:r>
          <w:fldChar w:fldCharType="end"/>
        </w:r>
      </w:hyperlink>
    </w:p>
    <w:p>
      <w:pPr>
        <w:pStyle w:val="TOC1"/>
        <w:tabs>
          <w:tab w:val="right" w:leader="dot" w:pos="8306"/>
        </w:tabs>
      </w:pPr>
      <w:hyperlink w:anchor="_Toc18467" w:history="1">
        <w:r>
          <w:rPr>
            <w:rFonts w:ascii="仿宋" w:eastAsia="仿宋" w:hAnsi="仿宋" w:cs="仿宋" w:hint="eastAsia"/>
            <w:lang w:eastAsia="zh-CN"/>
          </w:rPr>
          <w:t>十八、营销与推广策略</w:t>
        </w:r>
        <w:r>
          <w:tab/>
        </w:r>
        <w:r>
          <w:fldChar w:fldCharType="begin"/>
        </w:r>
        <w:r>
          <w:instrText xml:space="preserve"> PAGEREF _Toc18467 \h </w:instrText>
        </w:r>
        <w:r>
          <w:fldChar w:fldCharType="separate"/>
        </w:r>
        <w:r>
          <w:t>71</w:t>
        </w:r>
        <w:r>
          <w:fldChar w:fldCharType="end"/>
        </w:r>
      </w:hyperlink>
    </w:p>
    <w:p>
      <w:pPr>
        <w:pStyle w:val="TOC2"/>
        <w:tabs>
          <w:tab w:val="right" w:leader="dot" w:pos="8306"/>
        </w:tabs>
      </w:pPr>
      <w:hyperlink w:anchor="_Toc9590" w:history="1">
        <w:r>
          <w:rPr>
            <w:rFonts w:ascii="仿宋" w:eastAsia="仿宋" w:hAnsi="仿宋" w:cs="仿宋" w:hint="eastAsia"/>
            <w:lang w:eastAsia="zh-CN"/>
          </w:rPr>
          <w:t>(一)、产品/服务定位与特点</w:t>
        </w:r>
        <w:r>
          <w:tab/>
        </w:r>
        <w:r>
          <w:fldChar w:fldCharType="begin"/>
        </w:r>
        <w:r>
          <w:instrText xml:space="preserve"> PAGEREF _Toc9590 \h </w:instrText>
        </w:r>
        <w:r>
          <w:fldChar w:fldCharType="separate"/>
        </w:r>
        <w:r>
          <w:t>71</w:t>
        </w:r>
        <w:r>
          <w:fldChar w:fldCharType="end"/>
        </w:r>
      </w:hyperlink>
    </w:p>
    <w:p>
      <w:pPr>
        <w:pStyle w:val="TOC2"/>
        <w:tabs>
          <w:tab w:val="right" w:leader="dot" w:pos="8306"/>
        </w:tabs>
      </w:pPr>
      <w:hyperlink w:anchor="_Toc19480" w:history="1">
        <w:r>
          <w:rPr>
            <w:rFonts w:ascii="仿宋" w:eastAsia="仿宋" w:hAnsi="仿宋" w:cs="仿宋" w:hint="eastAsia"/>
            <w:lang w:eastAsia="zh-CN"/>
          </w:rPr>
          <w:t>(二)、市场定位与竞争分析</w:t>
        </w:r>
        <w:r>
          <w:tab/>
        </w:r>
        <w:r>
          <w:fldChar w:fldCharType="begin"/>
        </w:r>
        <w:r>
          <w:instrText xml:space="preserve"> PAGEREF _Toc19480 \h </w:instrText>
        </w:r>
        <w:r>
          <w:fldChar w:fldCharType="separate"/>
        </w:r>
        <w:r>
          <w:t>72</w:t>
        </w:r>
        <w:r>
          <w:fldChar w:fldCharType="end"/>
        </w:r>
      </w:hyperlink>
    </w:p>
    <w:p>
      <w:pPr>
        <w:pStyle w:val="TOC2"/>
        <w:tabs>
          <w:tab w:val="right" w:leader="dot" w:pos="8306"/>
        </w:tabs>
      </w:pPr>
      <w:hyperlink w:anchor="_Toc27219" w:history="1">
        <w:r>
          <w:rPr>
            <w:rFonts w:ascii="仿宋" w:eastAsia="仿宋" w:hAnsi="仿宋" w:cs="仿宋" w:hint="eastAsia"/>
            <w:lang w:eastAsia="zh-CN"/>
          </w:rPr>
          <w:t>(三)、营销渠道与策略</w:t>
        </w:r>
        <w:r>
          <w:tab/>
        </w:r>
        <w:r>
          <w:fldChar w:fldCharType="begin"/>
        </w:r>
        <w:r>
          <w:instrText xml:space="preserve"> PAGEREF _Toc27219 \h </w:instrText>
        </w:r>
        <w:r>
          <w:fldChar w:fldCharType="separate"/>
        </w:r>
        <w:r>
          <w:t>73</w:t>
        </w:r>
        <w:r>
          <w:fldChar w:fldCharType="end"/>
        </w:r>
      </w:hyperlink>
    </w:p>
    <w:p>
      <w:pPr>
        <w:pStyle w:val="TOC2"/>
        <w:tabs>
          <w:tab w:val="right" w:leader="dot" w:pos="8306"/>
        </w:tabs>
      </w:pPr>
      <w:hyperlink w:anchor="_Toc12146" w:history="1">
        <w:r>
          <w:rPr>
            <w:rFonts w:ascii="仿宋" w:eastAsia="仿宋" w:hAnsi="仿宋" w:cs="仿宋" w:hint="eastAsia"/>
            <w:lang w:eastAsia="zh-CN"/>
          </w:rPr>
          <w:t>(四)、推广与宣传活动</w:t>
        </w:r>
        <w:r>
          <w:tab/>
        </w:r>
        <w:r>
          <w:fldChar w:fldCharType="begin"/>
        </w:r>
        <w:r>
          <w:instrText xml:space="preserve"> PAGEREF _Toc12146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7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986"/>
      <w:r>
        <w:rPr>
          <w:rFonts w:ascii="仿宋" w:eastAsia="仿宋" w:hAnsi="仿宋" w:cs="仿宋" w:hint="eastAsia"/>
          <w:sz w:val="28"/>
          <w:lang w:eastAsia="zh-CN"/>
        </w:rPr>
        <w:t>一、冷链装备项目可持续发展</w:t>
      </w:r>
      <w:bookmarkEnd w:id="2"/>
    </w:p>
    <w:p>
      <w:pPr>
        <w:pStyle w:val="Heading2"/>
        <w:rPr>
          <w:rFonts w:ascii="仿宋" w:eastAsia="仿宋" w:hAnsi="仿宋" w:cs="仿宋" w:hint="eastAsia"/>
          <w:lang w:eastAsia="zh-CN"/>
        </w:rPr>
      </w:pPr>
      <w:bookmarkStart w:id="3" w:name="_Toc1930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冷链装备项目中，冷链装备项目团队着眼于未来，明确了可持续发展的战略方向。制定的具体可持续发展目标包括降低资源使用、采用环保技术、最大化社会效益等。这一步骤不仅有助于冷链装备项目在环保和社会责任方面达到最高标准，也为未来提供了明确的指引，确保冷链装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可持续实践的融入冷链装备项目管理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冷链装备项目管理周期。从冷链装备项目规划开始，冷链装备项目团队就考虑了环境和社会的因素。在执行阶段，冷链装备项目团队积极推动绿色技术的应用，优化资源利用。此外，关注员工的社会责任，通过培训和沟通活动提高员工对可持续发展的认知，使他们能够在日常工作中践行可持续实践。这些举措不仅为冷链装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728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扎根于冷链装备项目的可持续发展理念，我们深信环保与社会责任是冷链装备项目成功的关键支柱。在冷链装备项目的每一步，我们都致力于通过创新和实践，履行对环境和社会的坚定责任。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冷链装备项目团队通过引入先进的环保技术、建立高效的废物处理系统以及推动能源节约措施，积极履行环保责任。定期的环保监测和评估确保冷链装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冷链装备项目不仅致力于自身可持续发展，还注重对社会的回馈。通过支持社区冷链装备项目、参与慈善事业、提供培训机会等方式，冷链装备项目积极履行社会责任。与当地社区建立积极互动，关注员工的工作与生活平衡，以及员工的身心健康，是冷链装备项目在社会责任层面的关键举措。这样的实践不仅增强了冷链装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7478"/>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7519"/>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冷链装备项目的技术管理特点体现在其创新导向。通过引入最先进的技术趋势和解决方案，冷链装备项目致力于提升科技含量、提高质量和效率水平。这意味着我们将采用最新的工具和方法，确保冷链装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冷链装备项目技术管理的显著特征。通过整合不同领域的技术资源，我们实现了跨学科的协同工作。这有助于优化技术架构，提高整体效能。此外，整合性策略还促进了不同技术团队之间的紧密沟通和高效合作，确保冷链装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冷链装备项目所采用的技术。通过不断优化技术方案，冷链装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冷链装备项目团队将在冷链装备项目初期识别可能的技术风险，并采取相应的预防和应对措施。通过建立健全的风险评估机制，冷链装备项目能够在实施过程中及时发现并解决潜在的技术问题，保障冷链装备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通过这些独特的技术管理特点，我们确信在冷链装备项目中，技术将成为冷链装备项目成功的有力支持。这一深度剖析揭示了技术管理在冷链装备项目实施中的关键作用，为冷链装备项目的技术基础奠定了坚实的基础。</w:t>
      </w:r>
    </w:p>
    <w:p>
      <w:pPr>
        <w:pStyle w:val="Heading2"/>
        <w:ind w:firstLine="560" w:firstLineChars="200"/>
        <w:rPr>
          <w:rFonts w:ascii="仿宋" w:eastAsia="仿宋" w:hAnsi="仿宋" w:cs="仿宋" w:hint="eastAsia"/>
          <w:sz w:val="28"/>
          <w:lang w:eastAsia="zh-CN"/>
        </w:rPr>
      </w:pPr>
      <w:bookmarkStart w:id="7" w:name="_Toc19445"/>
      <w:r>
        <w:rPr>
          <w:rFonts w:ascii="仿宋" w:eastAsia="仿宋" w:hAnsi="仿宋" w:cs="仿宋" w:hint="eastAsia"/>
          <w:sz w:val="28"/>
          <w:lang w:eastAsia="zh-CN"/>
        </w:rPr>
        <w:t>(二)、冷链装备项目工艺技术设计方案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冷链装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冷链装备项目将严格按照相关行业规范要求进行组织。通过有效控制产品质量，冷链装备项目将致力于为顾客提供优质的冷链装备项目产品和良好的服务。这体现了冷链装备项目对于生产活动合规性和质量标准的高度重视，为冷链装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冷链装备项目注重生态效益和清洁生产原则。冷链装备项目建设将紧密结合地方特色经济发展，与社会经济发展规划和区域环境保护规划方案相协调一致。通过与当地区域自然生态系统的结合，冷链装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产品方面，冷链装备项目产品具有多样化的客户需求和个性化的特点。因此，冷链装备项目产品规格品种多样，且单批生产数量较小。为满足这一特点，冷链装备项目承办单位将建设先进的柔性制造生产线。通过广泛应用柔性制造技术，冷链装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冷链装备项目采用的技术具有较高的技术含量和自动化水平，处于国内先进水平。这一技术选用不仅体现了对生产效率、质量和环境友好性的高标准要求，同时为冷链装备项目的可持续发展奠定了坚实的基础。</w:t>
      </w:r>
    </w:p>
    <w:p>
      <w:pPr>
        <w:pStyle w:val="Heading2"/>
        <w:ind w:firstLine="560" w:firstLineChars="200"/>
        <w:rPr>
          <w:rFonts w:ascii="仿宋" w:eastAsia="仿宋" w:hAnsi="仿宋" w:cs="仿宋" w:hint="eastAsia"/>
          <w:sz w:val="28"/>
          <w:lang w:eastAsia="zh-CN"/>
        </w:rPr>
      </w:pPr>
      <w:bookmarkStart w:id="8" w:name="_Toc2104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为确保冷链装备项目的高效生产和技术实施，我们制定了一套精心设计的设备选型方案，以满足冷链装备项目生产、质量和环保的要求。该方案的主要特点如下：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冷链装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针对冷链装备项目产品的多样性和小批量生产的特点，我们将建设柔性制造生产线。通过在设备选型中考虑柔性制造技术，可以灵活应对不同产品规格和生产需求，实现生产线的高度灵活性和适应性。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0572"/>
      <w:r>
        <w:rPr>
          <w:rFonts w:ascii="仿宋" w:eastAsia="仿宋" w:hAnsi="仿宋" w:cs="仿宋" w:hint="eastAsia"/>
          <w:sz w:val="28"/>
          <w:lang w:eastAsia="zh-CN"/>
        </w:rPr>
        <w:t>三、冷链装备项目土建工程</w:t>
      </w:r>
      <w:bookmarkEnd w:id="9"/>
    </w:p>
    <w:p>
      <w:pPr>
        <w:pStyle w:val="Heading2"/>
        <w:rPr>
          <w:rFonts w:ascii="仿宋" w:eastAsia="仿宋" w:hAnsi="仿宋" w:cs="仿宋" w:hint="eastAsia"/>
          <w:lang w:eastAsia="zh-CN"/>
        </w:rPr>
      </w:pPr>
      <w:bookmarkStart w:id="10" w:name="_Toc1154"/>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在冷链装备项目的建筑工程设计中，我们将秉承一系列重要的设计原则，以确保冷链装备项目建筑在功能、美观、可持续性等方面达到最佳效果。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首要原则是确保建筑的功能性得到最大化的发挥。我们将充分理解冷链装备项目的实际需求，合理布局各个功能区域，保证建筑在满足业务需求的同时，提供高效的工作环境。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在建筑设计中，我们将综合考虑建设和运营成本。通过精细的经济效益分析，确保设计方案在高效利用资源的同时，对冷链装备项目的长期盈利能力有积极的贡献。</w:t>
      </w:r>
    </w:p>
    <w:p>
      <w:pPr>
        <w:pStyle w:val="Heading2"/>
        <w:ind w:firstLine="560" w:firstLineChars="200"/>
        <w:rPr>
          <w:rFonts w:ascii="仿宋" w:eastAsia="仿宋" w:hAnsi="仿宋" w:cs="仿宋" w:hint="eastAsia"/>
          <w:sz w:val="28"/>
          <w:lang w:eastAsia="zh-CN"/>
        </w:rPr>
      </w:pPr>
      <w:bookmarkStart w:id="11" w:name="_Toc14212"/>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冷链装备项目的土建工程设计中，我们将精准设定设计年限，结合冷链装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冷链装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4065"/>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冷链装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冷链装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冷链装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7331"/>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本期工程冷链装备项目预计总建筑面积XXX平方米，其中：计容建筑面积XXX平方米，计划建筑工程投资XX万元，占冷链装备项目总投资的XX%。</w:t>
      </w:r>
    </w:p>
    <w:p>
      <w:pPr>
        <w:pStyle w:val="Heading1"/>
        <w:ind w:firstLine="560" w:firstLineChars="200"/>
        <w:rPr>
          <w:rFonts w:ascii="仿宋" w:eastAsia="仿宋" w:hAnsi="仿宋" w:cs="仿宋" w:hint="eastAsia"/>
          <w:sz w:val="28"/>
          <w:lang w:eastAsia="zh-CN"/>
        </w:rPr>
      </w:pPr>
      <w:bookmarkStart w:id="14" w:name="_Toc14"/>
      <w:r>
        <w:rPr>
          <w:rFonts w:ascii="仿宋" w:eastAsia="仿宋" w:hAnsi="仿宋" w:cs="仿宋" w:hint="eastAsia"/>
          <w:sz w:val="28"/>
          <w:lang w:eastAsia="zh-CN"/>
        </w:rPr>
        <w:t>四、冷链装备项目危机管理</w:t>
      </w:r>
      <w:bookmarkEnd w:id="14"/>
    </w:p>
    <w:p>
      <w:pPr>
        <w:pStyle w:val="Heading2"/>
        <w:rPr>
          <w:rFonts w:ascii="仿宋" w:eastAsia="仿宋" w:hAnsi="仿宋" w:cs="仿宋" w:hint="eastAsia"/>
          <w:lang w:eastAsia="zh-CN"/>
        </w:rPr>
      </w:pPr>
      <w:bookmarkStart w:id="15" w:name="_Toc22482"/>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冷链装备项目危机管理中，危机预警与识别是确保冷链装备项目稳健运行的核心步骤。通过建立全面的监测机制，冷链装备项目团队旨在及时发现和理解潜在的风险和危机因素，以便采取及时的预防和应对措施，确保冷链装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首先，通过深入的风险评估，冷链装备项目团队全面分析了整个冷链装备项目和各个阶段可能存在的威胁。这包括准确评估每个潜在风险的发生概率和可能影响的程度，为后续危机预警提供了有力支持。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冷链装备项目团队着重于明确定义冷链装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冷链装备项目进展的持续监控，团队能够及时发现潜在问题并作出迅速反应。冷链装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在这一阶段，团队的专业素养和反应速度将发挥至关重要的作用，以确保潜在危机能够在初期得到有效的处理，最大程度地减轻负面影响。通过危机预警与识别，冷链装备项目得以更有序、可控地推进。</w:t>
      </w:r>
    </w:p>
    <w:p>
      <w:pPr>
        <w:pStyle w:val="Heading2"/>
        <w:ind w:firstLine="560" w:firstLineChars="200"/>
        <w:rPr>
          <w:rFonts w:ascii="仿宋" w:eastAsia="仿宋" w:hAnsi="仿宋" w:cs="仿宋" w:hint="eastAsia"/>
          <w:sz w:val="28"/>
          <w:lang w:eastAsia="zh-CN"/>
        </w:rPr>
      </w:pPr>
      <w:bookmarkStart w:id="16" w:name="_Toc27254"/>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在危机发生时，冷链装备项目团队立即行动，成立了应急小组。该小组的任务是迅速制定并实施紧急应对措施，以最小化潜在损失。以下是采取的主要措施：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暂停冷链装备项目进度：为遏制危机蔓延，冷链装备项目暂时停止进行，以便全面评估当前状况。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资源重新分配：重新评估冷链装备项目资源的分配，确保最大限度地减小损失。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实时沟通：与关键利益相关者建立实时沟通机制，向他们传递冷链装备项目危机的实际状况，保障冷链装备项目核心利益。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在紧急应对的同时，冷链装备项目团队强调了团队协作和有效沟通的重要性。以下是团队协作的关键举措：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信息共享机制：建立了信息共享平台，确保团队成员能够及时获取冷链装备项目危机的实时信息。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领导者沟通：冷链装备项目领导者通过定期会议和即时沟通工具，指导团队应对危机，保持团队稳定运行。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随着危机得到初步控制，冷链装备项目团队转向制定恢复计划，以确保冷链装备项目能够从中迅速恢复。主要恢复计划包括：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修复受损的进度计划：重新评估冷链装备项目进度，制定修复计划，确保冷链装备项目尽快回归正常进程。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重新调整资源分配：优化资源分配，确保冷链装备项目在有限资源下高效运转。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风险管理机制加强：对冷链装备项目风险进行全面评估，制定更强化的风险管理策略，以预防未来可能的危机。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5451"/>
      <w:r>
        <w:rPr>
          <w:rFonts w:ascii="仿宋" w:eastAsia="仿宋" w:hAnsi="仿宋" w:cs="仿宋" w:hint="eastAsia"/>
          <w:sz w:val="28"/>
          <w:lang w:eastAsia="zh-CN"/>
        </w:rPr>
        <w:t>五、冷链装备项目建设单位说明</w:t>
      </w:r>
      <w:bookmarkEnd w:id="17"/>
    </w:p>
    <w:p>
      <w:pPr>
        <w:pStyle w:val="Heading2"/>
        <w:rPr>
          <w:rFonts w:ascii="仿宋" w:eastAsia="仿宋" w:hAnsi="仿宋" w:cs="仿宋" w:hint="eastAsia"/>
          <w:lang w:eastAsia="zh-CN"/>
        </w:rPr>
      </w:pPr>
      <w:bookmarkStart w:id="18" w:name="_Toc10717"/>
      <w:r>
        <w:rPr>
          <w:rFonts w:ascii="仿宋" w:eastAsia="仿宋" w:hAnsi="仿宋" w:cs="仿宋" w:hint="eastAsia"/>
          <w:lang w:eastAsia="zh-CN"/>
        </w:rPr>
        <w:t>(一)、冷链装备项目承办单位基本情况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14026"/>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冷链装备项目承办单位的XXXX，我们着眼于实现可持续的经济效益。通过技术创新和解决方案的提供，公司预计在冷链装备项目执行期间将获得可观的收入增长。这一收入来源主要包括冷链装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同时，我们注重成本控制和效率提升，以确保冷链装备项目的可持续盈利。透过精细的管理和资源优化，公司期望实现冷链装备项目利润最大化。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冷链装备项目实施进行全面的投资评估，包括冷链装备项目启动阶段的资金投入和后续运营成本。通过对冷链装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冷链装备项目实施过程中具备足够的资金流动性，公司将进行详尽的现金流分析。这包括资金需求的合理预测、冷链装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21163"/>
      <w:r>
        <w:rPr>
          <w:rFonts w:ascii="仿宋" w:eastAsia="仿宋" w:hAnsi="仿宋" w:cs="仿宋" w:hint="eastAsia"/>
          <w:sz w:val="28"/>
          <w:lang w:eastAsia="zh-CN"/>
        </w:rPr>
        <w:t>六、冷链装备项目选址可行性分析</w:t>
      </w:r>
      <w:bookmarkEnd w:id="20"/>
    </w:p>
    <w:p>
      <w:pPr>
        <w:pStyle w:val="Heading2"/>
        <w:rPr>
          <w:rFonts w:ascii="仿宋" w:eastAsia="仿宋" w:hAnsi="仿宋" w:cs="仿宋" w:hint="eastAsia"/>
          <w:lang w:eastAsia="zh-CN"/>
        </w:rPr>
      </w:pPr>
      <w:bookmarkStart w:id="21" w:name="_Toc19642"/>
      <w:r>
        <w:rPr>
          <w:rFonts w:ascii="仿宋" w:eastAsia="仿宋" w:hAnsi="仿宋" w:cs="仿宋" w:hint="eastAsia"/>
          <w:lang w:eastAsia="zh-CN"/>
        </w:rPr>
        <w:t>(一)、冷链装备项目选址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该冷链装备项目选址位于XX省XX市XX区XXX街道</w:t>
      </w:r>
    </w:p>
    <w:p>
      <w:pPr>
        <w:pStyle w:val="Heading2"/>
        <w:ind w:firstLine="560" w:firstLineChars="200"/>
        <w:rPr>
          <w:rFonts w:ascii="仿宋" w:eastAsia="仿宋" w:hAnsi="仿宋" w:cs="仿宋" w:hint="eastAsia"/>
          <w:sz w:val="28"/>
          <w:lang w:eastAsia="zh-CN"/>
        </w:rPr>
      </w:pPr>
      <w:bookmarkStart w:id="22" w:name="_Toc29797"/>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冷链装备项目的征地面积将根据冷链装备项目的实际规模和需求进行精确规划。具体面积XXX平方米，旨在确保冷链装备项目不仅能够满足当前的发展需求，还能够预留空间以适应未来的扩展。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净用地面积是在征地面积基础上去除不可利用面积后的实际可开发用地。具体面积XXX平方米，考虑到环保、交通、安全等多方面因素，以确保冷链装备项目在整体利用效率上达到最优。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冷链装备项目计划建设的建筑总规模具体面积XXX平方米。这一规模的确定综合考虑了冷链装备项目的性质、规模，以及城市规划的相关要求，确保建筑布局与周边环境协调一致。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绿地率是冷链装备项目用地中被规划为绿地的比例。具体面积XXX平方米，旨在通过合理规划绿地，改善冷链装备项目周边环境，提升居民生活质量，并符合城市整体绿化规划。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容积率是用地上可以建设的建筑总体积与用地面积之比。具体面积XXX，通过合理的容积率规划，确保冷链装备项目建筑规模与周边环境和谐共生。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确保冷链装备项目选址与当地城市规划相一致，具体面积XXX平方米。通过与城市规划部门深入沟通，确保冷链装备项目不仅符合城市的整体发展方向，还能够融入城市的发展布局，为城市的长远发展贡献力量。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https://d.book118.com/968141073122006036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冷链装备项目计划设计方案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冷链装备项目计划设计方案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冷链装备项目计划设计方案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冷链装备项目计划设计方案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冷链装备项目计划设计方案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冷链装备项目计划设计方案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冷链装备项目计划设计方案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冷链装备项目计划设计方案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冷链装备项目计划设计方案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冷链装备项目计划设计方案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冷链装备项目计划设计方案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冷链装备项目计划设计方案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冷链装备项目计划设计方案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冷链装备项目计划设计方案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冷链装备项目计划设计方案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冷链装备项目计划设计方案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冷链装备项目计划设计方案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D7336A"/>
    <w:rsid w:val="4ED7336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8141073122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2024-02-12T03:19:00Z</dcterms:created>
  <dcterms:modified xsi:type="dcterms:W3CDTF">2024-02-12T03:19:55Z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D8EE90BA467E4FAABD790082B350D795_11</vt:lpwstr>
  </property>
  <property fmtid="{D5CDD505-2E9C-101B-9397-08002B2CF9AE}" pid="3" name="KSOProductBuildVer">
    <vt:lpwstr>2052-12.1.0.16250</vt:lpwstr>
  </property>
</Properties>
</file>