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制动分泵项目规划设计方案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29" w:history="1">
        <w:r>
          <w:rPr>
            <w:rFonts w:ascii="仿宋" w:eastAsia="仿宋" w:hAnsi="仿宋" w:cs="仿宋" w:hint="eastAsia"/>
            <w:lang w:eastAsia="zh-CN"/>
          </w:rPr>
          <w:t>概论</w:t>
        </w:r>
        <w:r>
          <w:tab/>
        </w:r>
        <w:r>
          <w:fldChar w:fldCharType="begin"/>
        </w:r>
        <w:r>
          <w:instrText xml:space="preserve"> PAGEREF _Toc24229 \h </w:instrText>
        </w:r>
        <w:r>
          <w:fldChar w:fldCharType="separate"/>
        </w:r>
        <w:r>
          <w:t>3</w:t>
        </w:r>
        <w:r>
          <w:fldChar w:fldCharType="end"/>
        </w:r>
      </w:hyperlink>
    </w:p>
    <w:p>
      <w:pPr>
        <w:pStyle w:val="TOC1"/>
        <w:tabs>
          <w:tab w:val="right" w:leader="dot" w:pos="8306"/>
        </w:tabs>
      </w:pPr>
      <w:hyperlink w:anchor="_Toc21903" w:history="1">
        <w:r>
          <w:rPr>
            <w:rFonts w:ascii="仿宋" w:eastAsia="仿宋" w:hAnsi="仿宋" w:cs="仿宋" w:hint="eastAsia"/>
            <w:lang w:eastAsia="zh-CN"/>
          </w:rPr>
          <w:t>一、制动分泵项目建设单位说明</w:t>
        </w:r>
        <w:r>
          <w:tab/>
        </w:r>
        <w:r>
          <w:fldChar w:fldCharType="begin"/>
        </w:r>
        <w:r>
          <w:instrText xml:space="preserve"> PAGEREF _Toc21903 \h </w:instrText>
        </w:r>
        <w:r>
          <w:fldChar w:fldCharType="separate"/>
        </w:r>
        <w:r>
          <w:t>3</w:t>
        </w:r>
        <w:r>
          <w:fldChar w:fldCharType="end"/>
        </w:r>
      </w:hyperlink>
    </w:p>
    <w:p>
      <w:pPr>
        <w:pStyle w:val="TOC2"/>
        <w:tabs>
          <w:tab w:val="right" w:leader="dot" w:pos="8306"/>
        </w:tabs>
      </w:pPr>
      <w:hyperlink w:anchor="_Toc10739" w:history="1">
        <w:r>
          <w:rPr>
            <w:rFonts w:ascii="仿宋" w:eastAsia="仿宋" w:hAnsi="仿宋" w:cs="仿宋" w:hint="eastAsia"/>
            <w:lang w:eastAsia="zh-CN"/>
          </w:rPr>
          <w:t>(一)、制动分泵项目承办单位基本情况</w:t>
        </w:r>
        <w:r>
          <w:tab/>
        </w:r>
        <w:r>
          <w:fldChar w:fldCharType="begin"/>
        </w:r>
        <w:r>
          <w:instrText xml:space="preserve"> PAGEREF _Toc10739 \h </w:instrText>
        </w:r>
        <w:r>
          <w:fldChar w:fldCharType="separate"/>
        </w:r>
        <w:r>
          <w:t>3</w:t>
        </w:r>
        <w:r>
          <w:fldChar w:fldCharType="end"/>
        </w:r>
      </w:hyperlink>
    </w:p>
    <w:p>
      <w:pPr>
        <w:pStyle w:val="TOC2"/>
        <w:tabs>
          <w:tab w:val="right" w:leader="dot" w:pos="8306"/>
        </w:tabs>
      </w:pPr>
      <w:hyperlink w:anchor="_Toc11090" w:history="1">
        <w:r>
          <w:rPr>
            <w:rFonts w:ascii="仿宋" w:eastAsia="仿宋" w:hAnsi="仿宋" w:cs="仿宋" w:hint="eastAsia"/>
            <w:lang w:eastAsia="zh-CN"/>
          </w:rPr>
          <w:t>(二)、公司经济效益分析</w:t>
        </w:r>
        <w:r>
          <w:tab/>
        </w:r>
        <w:r>
          <w:fldChar w:fldCharType="begin"/>
        </w:r>
        <w:r>
          <w:instrText xml:space="preserve"> PAGEREF _Toc11090 \h </w:instrText>
        </w:r>
        <w:r>
          <w:fldChar w:fldCharType="separate"/>
        </w:r>
        <w:r>
          <w:t>4</w:t>
        </w:r>
        <w:r>
          <w:fldChar w:fldCharType="end"/>
        </w:r>
      </w:hyperlink>
    </w:p>
    <w:p>
      <w:pPr>
        <w:pStyle w:val="TOC1"/>
        <w:tabs>
          <w:tab w:val="right" w:leader="dot" w:pos="8306"/>
        </w:tabs>
      </w:pPr>
      <w:hyperlink w:anchor="_Toc28099" w:history="1">
        <w:r>
          <w:rPr>
            <w:rFonts w:ascii="仿宋" w:eastAsia="仿宋" w:hAnsi="仿宋" w:cs="仿宋" w:hint="eastAsia"/>
            <w:lang w:eastAsia="zh-CN"/>
          </w:rPr>
          <w:t>二、制动分泵项目文档管理</w:t>
        </w:r>
        <w:r>
          <w:tab/>
        </w:r>
        <w:r>
          <w:fldChar w:fldCharType="begin"/>
        </w:r>
        <w:r>
          <w:instrText xml:space="preserve"> PAGEREF _Toc28099 \h </w:instrText>
        </w:r>
        <w:r>
          <w:fldChar w:fldCharType="separate"/>
        </w:r>
        <w:r>
          <w:t>5</w:t>
        </w:r>
        <w:r>
          <w:fldChar w:fldCharType="end"/>
        </w:r>
      </w:hyperlink>
    </w:p>
    <w:p>
      <w:pPr>
        <w:pStyle w:val="TOC2"/>
        <w:tabs>
          <w:tab w:val="right" w:leader="dot" w:pos="8306"/>
        </w:tabs>
      </w:pPr>
      <w:hyperlink w:anchor="_Toc19507" w:history="1">
        <w:r>
          <w:rPr>
            <w:rFonts w:ascii="仿宋" w:eastAsia="仿宋" w:hAnsi="仿宋" w:cs="仿宋" w:hint="eastAsia"/>
            <w:lang w:eastAsia="zh-CN"/>
          </w:rPr>
          <w:t>(一)、文档编制与审查</w:t>
        </w:r>
        <w:r>
          <w:tab/>
        </w:r>
        <w:r>
          <w:fldChar w:fldCharType="begin"/>
        </w:r>
        <w:r>
          <w:instrText xml:space="preserve"> PAGEREF _Toc19507 \h </w:instrText>
        </w:r>
        <w:r>
          <w:fldChar w:fldCharType="separate"/>
        </w:r>
        <w:r>
          <w:t>5</w:t>
        </w:r>
        <w:r>
          <w:fldChar w:fldCharType="end"/>
        </w:r>
      </w:hyperlink>
    </w:p>
    <w:p>
      <w:pPr>
        <w:pStyle w:val="TOC2"/>
        <w:tabs>
          <w:tab w:val="right" w:leader="dot" w:pos="8306"/>
        </w:tabs>
      </w:pPr>
      <w:hyperlink w:anchor="_Toc4942" w:history="1">
        <w:r>
          <w:rPr>
            <w:rFonts w:ascii="仿宋" w:eastAsia="仿宋" w:hAnsi="仿宋" w:cs="仿宋" w:hint="eastAsia"/>
            <w:lang w:eastAsia="zh-CN"/>
          </w:rPr>
          <w:t>(二)、文档发布与分发</w:t>
        </w:r>
        <w:r>
          <w:tab/>
        </w:r>
        <w:r>
          <w:fldChar w:fldCharType="begin"/>
        </w:r>
        <w:r>
          <w:instrText xml:space="preserve"> PAGEREF _Toc4942 \h </w:instrText>
        </w:r>
        <w:r>
          <w:fldChar w:fldCharType="separate"/>
        </w:r>
        <w:r>
          <w:t>6</w:t>
        </w:r>
        <w:r>
          <w:fldChar w:fldCharType="end"/>
        </w:r>
      </w:hyperlink>
    </w:p>
    <w:p>
      <w:pPr>
        <w:pStyle w:val="TOC2"/>
        <w:tabs>
          <w:tab w:val="right" w:leader="dot" w:pos="8306"/>
        </w:tabs>
      </w:pPr>
      <w:hyperlink w:anchor="_Toc23463" w:history="1">
        <w:r>
          <w:rPr>
            <w:rFonts w:ascii="仿宋" w:eastAsia="仿宋" w:hAnsi="仿宋" w:cs="仿宋" w:hint="eastAsia"/>
            <w:lang w:eastAsia="zh-CN"/>
          </w:rPr>
          <w:t>(三)、文档存档与归档</w:t>
        </w:r>
        <w:r>
          <w:tab/>
        </w:r>
        <w:r>
          <w:fldChar w:fldCharType="begin"/>
        </w:r>
        <w:r>
          <w:instrText xml:space="preserve"> PAGEREF _Toc23463 \h </w:instrText>
        </w:r>
        <w:r>
          <w:fldChar w:fldCharType="separate"/>
        </w:r>
        <w:r>
          <w:t>7</w:t>
        </w:r>
        <w:r>
          <w:fldChar w:fldCharType="end"/>
        </w:r>
      </w:hyperlink>
    </w:p>
    <w:p>
      <w:pPr>
        <w:pStyle w:val="TOC1"/>
        <w:tabs>
          <w:tab w:val="right" w:leader="dot" w:pos="8306"/>
        </w:tabs>
      </w:pPr>
      <w:hyperlink w:anchor="_Toc6862" w:history="1">
        <w:r>
          <w:rPr>
            <w:rFonts w:ascii="仿宋" w:eastAsia="仿宋" w:hAnsi="仿宋" w:cs="仿宋" w:hint="eastAsia"/>
            <w:lang w:eastAsia="zh-CN"/>
          </w:rPr>
          <w:t>三、产品规划分析</w:t>
        </w:r>
        <w:r>
          <w:tab/>
        </w:r>
        <w:r>
          <w:fldChar w:fldCharType="begin"/>
        </w:r>
        <w:r>
          <w:instrText xml:space="preserve"> PAGEREF _Toc6862 \h </w:instrText>
        </w:r>
        <w:r>
          <w:fldChar w:fldCharType="separate"/>
        </w:r>
        <w:r>
          <w:t>8</w:t>
        </w:r>
        <w:r>
          <w:fldChar w:fldCharType="end"/>
        </w:r>
      </w:hyperlink>
    </w:p>
    <w:p>
      <w:pPr>
        <w:pStyle w:val="TOC2"/>
        <w:tabs>
          <w:tab w:val="right" w:leader="dot" w:pos="8306"/>
        </w:tabs>
      </w:pPr>
      <w:hyperlink w:anchor="_Toc310" w:history="1">
        <w:r>
          <w:rPr>
            <w:rFonts w:ascii="仿宋" w:eastAsia="仿宋" w:hAnsi="仿宋" w:cs="仿宋" w:hint="eastAsia"/>
            <w:lang w:eastAsia="zh-CN"/>
          </w:rPr>
          <w:t>(一)、产品规划</w:t>
        </w:r>
        <w:r>
          <w:tab/>
        </w:r>
        <w:r>
          <w:fldChar w:fldCharType="begin"/>
        </w:r>
        <w:r>
          <w:instrText xml:space="preserve"> PAGEREF _Toc310 \h </w:instrText>
        </w:r>
        <w:r>
          <w:fldChar w:fldCharType="separate"/>
        </w:r>
        <w:r>
          <w:t>8</w:t>
        </w:r>
        <w:r>
          <w:fldChar w:fldCharType="end"/>
        </w:r>
      </w:hyperlink>
    </w:p>
    <w:p>
      <w:pPr>
        <w:pStyle w:val="TOC2"/>
        <w:tabs>
          <w:tab w:val="right" w:leader="dot" w:pos="8306"/>
        </w:tabs>
      </w:pPr>
      <w:hyperlink w:anchor="_Toc23826" w:history="1">
        <w:r>
          <w:rPr>
            <w:rFonts w:ascii="仿宋" w:eastAsia="仿宋" w:hAnsi="仿宋" w:cs="仿宋" w:hint="eastAsia"/>
            <w:lang w:eastAsia="zh-CN"/>
          </w:rPr>
          <w:t>(二)、建设规模</w:t>
        </w:r>
        <w:r>
          <w:tab/>
        </w:r>
        <w:r>
          <w:fldChar w:fldCharType="begin"/>
        </w:r>
        <w:r>
          <w:instrText xml:space="preserve"> PAGEREF _Toc23826 \h </w:instrText>
        </w:r>
        <w:r>
          <w:fldChar w:fldCharType="separate"/>
        </w:r>
        <w:r>
          <w:t>9</w:t>
        </w:r>
        <w:r>
          <w:fldChar w:fldCharType="end"/>
        </w:r>
      </w:hyperlink>
    </w:p>
    <w:p>
      <w:pPr>
        <w:pStyle w:val="TOC1"/>
        <w:tabs>
          <w:tab w:val="right" w:leader="dot" w:pos="8306"/>
        </w:tabs>
      </w:pPr>
      <w:hyperlink w:anchor="_Toc27701" w:history="1">
        <w:r>
          <w:rPr>
            <w:rFonts w:ascii="仿宋" w:eastAsia="仿宋" w:hAnsi="仿宋" w:cs="仿宋" w:hint="eastAsia"/>
            <w:lang w:eastAsia="zh-CN"/>
          </w:rPr>
          <w:t>四、制动分泵项目土建工程</w:t>
        </w:r>
        <w:r>
          <w:tab/>
        </w:r>
        <w:r>
          <w:fldChar w:fldCharType="begin"/>
        </w:r>
        <w:r>
          <w:instrText xml:space="preserve"> PAGEREF _Toc27701 \h </w:instrText>
        </w:r>
        <w:r>
          <w:fldChar w:fldCharType="separate"/>
        </w:r>
        <w:r>
          <w:t>10</w:t>
        </w:r>
        <w:r>
          <w:fldChar w:fldCharType="end"/>
        </w:r>
      </w:hyperlink>
    </w:p>
    <w:p>
      <w:pPr>
        <w:pStyle w:val="TOC2"/>
        <w:tabs>
          <w:tab w:val="right" w:leader="dot" w:pos="8306"/>
        </w:tabs>
      </w:pPr>
      <w:hyperlink w:anchor="_Toc9945" w:history="1">
        <w:r>
          <w:rPr>
            <w:rFonts w:ascii="仿宋" w:eastAsia="仿宋" w:hAnsi="仿宋" w:cs="仿宋" w:hint="eastAsia"/>
            <w:lang w:eastAsia="zh-CN"/>
          </w:rPr>
          <w:t>(一)、建筑工程设计原则</w:t>
        </w:r>
        <w:r>
          <w:tab/>
        </w:r>
        <w:r>
          <w:fldChar w:fldCharType="begin"/>
        </w:r>
        <w:r>
          <w:instrText xml:space="preserve"> PAGEREF _Toc9945 \h </w:instrText>
        </w:r>
        <w:r>
          <w:fldChar w:fldCharType="separate"/>
        </w:r>
        <w:r>
          <w:t>10</w:t>
        </w:r>
        <w:r>
          <w:fldChar w:fldCharType="end"/>
        </w:r>
      </w:hyperlink>
    </w:p>
    <w:p>
      <w:pPr>
        <w:pStyle w:val="TOC2"/>
        <w:tabs>
          <w:tab w:val="right" w:leader="dot" w:pos="8306"/>
        </w:tabs>
      </w:pPr>
      <w:hyperlink w:anchor="_Toc3638" w:history="1">
        <w:r>
          <w:rPr>
            <w:rFonts w:ascii="仿宋" w:eastAsia="仿宋" w:hAnsi="仿宋" w:cs="仿宋" w:hint="eastAsia"/>
            <w:lang w:eastAsia="zh-CN"/>
          </w:rPr>
          <w:t>(二)、土建工程设计年限及安全等级</w:t>
        </w:r>
        <w:r>
          <w:tab/>
        </w:r>
        <w:r>
          <w:fldChar w:fldCharType="begin"/>
        </w:r>
        <w:r>
          <w:instrText xml:space="preserve"> PAGEREF _Toc3638 \h </w:instrText>
        </w:r>
        <w:r>
          <w:fldChar w:fldCharType="separate"/>
        </w:r>
        <w:r>
          <w:t>11</w:t>
        </w:r>
        <w:r>
          <w:fldChar w:fldCharType="end"/>
        </w:r>
      </w:hyperlink>
    </w:p>
    <w:p>
      <w:pPr>
        <w:pStyle w:val="TOC2"/>
        <w:tabs>
          <w:tab w:val="right" w:leader="dot" w:pos="8306"/>
        </w:tabs>
      </w:pPr>
      <w:hyperlink w:anchor="_Toc25590" w:history="1">
        <w:r>
          <w:rPr>
            <w:rFonts w:ascii="仿宋" w:eastAsia="仿宋" w:hAnsi="仿宋" w:cs="仿宋" w:hint="eastAsia"/>
            <w:lang w:eastAsia="zh-CN"/>
          </w:rPr>
          <w:t>(三)、建筑工程设计总体要求</w:t>
        </w:r>
        <w:r>
          <w:tab/>
        </w:r>
        <w:r>
          <w:fldChar w:fldCharType="begin"/>
        </w:r>
        <w:r>
          <w:instrText xml:space="preserve"> PAGEREF _Toc25590 \h </w:instrText>
        </w:r>
        <w:r>
          <w:fldChar w:fldCharType="separate"/>
        </w:r>
        <w:r>
          <w:t>12</w:t>
        </w:r>
        <w:r>
          <w:fldChar w:fldCharType="end"/>
        </w:r>
      </w:hyperlink>
    </w:p>
    <w:p>
      <w:pPr>
        <w:pStyle w:val="TOC2"/>
        <w:tabs>
          <w:tab w:val="right" w:leader="dot" w:pos="8306"/>
        </w:tabs>
      </w:pPr>
      <w:hyperlink w:anchor="_Toc2596" w:history="1">
        <w:r>
          <w:rPr>
            <w:rFonts w:ascii="仿宋" w:eastAsia="仿宋" w:hAnsi="仿宋" w:cs="仿宋" w:hint="eastAsia"/>
            <w:lang w:eastAsia="zh-CN"/>
          </w:rPr>
          <w:t>(四)、土建工程建设指标</w:t>
        </w:r>
        <w:r>
          <w:tab/>
        </w:r>
        <w:r>
          <w:fldChar w:fldCharType="begin"/>
        </w:r>
        <w:r>
          <w:instrText xml:space="preserve"> PAGEREF _Toc2596 \h </w:instrText>
        </w:r>
        <w:r>
          <w:fldChar w:fldCharType="separate"/>
        </w:r>
        <w:r>
          <w:t>13</w:t>
        </w:r>
        <w:r>
          <w:fldChar w:fldCharType="end"/>
        </w:r>
      </w:hyperlink>
    </w:p>
    <w:p>
      <w:pPr>
        <w:pStyle w:val="TOC1"/>
        <w:tabs>
          <w:tab w:val="right" w:leader="dot" w:pos="8306"/>
        </w:tabs>
      </w:pPr>
      <w:hyperlink w:anchor="_Toc128" w:history="1">
        <w:r>
          <w:rPr>
            <w:rFonts w:ascii="仿宋" w:eastAsia="仿宋" w:hAnsi="仿宋" w:cs="仿宋" w:hint="eastAsia"/>
            <w:lang w:eastAsia="zh-CN"/>
          </w:rPr>
          <w:t>五、制动分泵项目可持续发展</w:t>
        </w:r>
        <w:r>
          <w:tab/>
        </w:r>
        <w:r>
          <w:fldChar w:fldCharType="begin"/>
        </w:r>
        <w:r>
          <w:instrText xml:space="preserve"> PAGEREF _Toc128 \h </w:instrText>
        </w:r>
        <w:r>
          <w:fldChar w:fldCharType="separate"/>
        </w:r>
        <w:r>
          <w:t>13</w:t>
        </w:r>
        <w:r>
          <w:fldChar w:fldCharType="end"/>
        </w:r>
      </w:hyperlink>
    </w:p>
    <w:p>
      <w:pPr>
        <w:pStyle w:val="TOC2"/>
        <w:tabs>
          <w:tab w:val="right" w:leader="dot" w:pos="8306"/>
        </w:tabs>
      </w:pPr>
      <w:hyperlink w:anchor="_Toc1322" w:history="1">
        <w:r>
          <w:rPr>
            <w:rFonts w:ascii="仿宋" w:eastAsia="仿宋" w:hAnsi="仿宋" w:cs="仿宋" w:hint="eastAsia"/>
            <w:lang w:eastAsia="zh-CN"/>
          </w:rPr>
          <w:t>(一)、可持续战略与实践</w:t>
        </w:r>
        <w:r>
          <w:tab/>
        </w:r>
        <w:r>
          <w:fldChar w:fldCharType="begin"/>
        </w:r>
        <w:r>
          <w:instrText xml:space="preserve"> PAGEREF _Toc1322 \h </w:instrText>
        </w:r>
        <w:r>
          <w:fldChar w:fldCharType="separate"/>
        </w:r>
        <w:r>
          <w:t>13</w:t>
        </w:r>
        <w:r>
          <w:fldChar w:fldCharType="end"/>
        </w:r>
      </w:hyperlink>
    </w:p>
    <w:p>
      <w:pPr>
        <w:pStyle w:val="TOC2"/>
        <w:tabs>
          <w:tab w:val="right" w:leader="dot" w:pos="8306"/>
        </w:tabs>
      </w:pPr>
      <w:hyperlink w:anchor="_Toc6304" w:history="1">
        <w:r>
          <w:rPr>
            <w:rFonts w:ascii="仿宋" w:eastAsia="仿宋" w:hAnsi="仿宋" w:cs="仿宋" w:hint="eastAsia"/>
            <w:lang w:eastAsia="zh-CN"/>
          </w:rPr>
          <w:t>(二)、环保与社会责任</w:t>
        </w:r>
        <w:r>
          <w:tab/>
        </w:r>
        <w:r>
          <w:fldChar w:fldCharType="begin"/>
        </w:r>
        <w:r>
          <w:instrText xml:space="preserve"> PAGEREF _Toc6304 \h </w:instrText>
        </w:r>
        <w:r>
          <w:fldChar w:fldCharType="separate"/>
        </w:r>
        <w:r>
          <w:t>14</w:t>
        </w:r>
        <w:r>
          <w:fldChar w:fldCharType="end"/>
        </w:r>
      </w:hyperlink>
    </w:p>
    <w:p>
      <w:pPr>
        <w:pStyle w:val="TOC1"/>
        <w:tabs>
          <w:tab w:val="right" w:leader="dot" w:pos="8306"/>
        </w:tabs>
      </w:pPr>
      <w:hyperlink w:anchor="_Toc12238" w:history="1">
        <w:r>
          <w:rPr>
            <w:rFonts w:ascii="仿宋" w:eastAsia="仿宋" w:hAnsi="仿宋" w:cs="仿宋" w:hint="eastAsia"/>
            <w:lang w:eastAsia="zh-CN"/>
          </w:rPr>
          <w:t>六、制动分泵项目绩效评估</w:t>
        </w:r>
        <w:r>
          <w:tab/>
        </w:r>
        <w:r>
          <w:fldChar w:fldCharType="begin"/>
        </w:r>
        <w:r>
          <w:instrText xml:space="preserve"> PAGEREF _Toc12238 \h </w:instrText>
        </w:r>
        <w:r>
          <w:fldChar w:fldCharType="separate"/>
        </w:r>
        <w:r>
          <w:t>15</w:t>
        </w:r>
        <w:r>
          <w:fldChar w:fldCharType="end"/>
        </w:r>
      </w:hyperlink>
    </w:p>
    <w:p>
      <w:pPr>
        <w:pStyle w:val="TOC2"/>
        <w:tabs>
          <w:tab w:val="right" w:leader="dot" w:pos="8306"/>
        </w:tabs>
      </w:pPr>
      <w:hyperlink w:anchor="_Toc5056" w:history="1">
        <w:r>
          <w:rPr>
            <w:rFonts w:ascii="仿宋" w:eastAsia="仿宋" w:hAnsi="仿宋" w:cs="仿宋" w:hint="eastAsia"/>
            <w:lang w:eastAsia="zh-CN"/>
          </w:rPr>
          <w:t>(一)、绩效评估指标</w:t>
        </w:r>
        <w:r>
          <w:tab/>
        </w:r>
        <w:r>
          <w:fldChar w:fldCharType="begin"/>
        </w:r>
        <w:r>
          <w:instrText xml:space="preserve"> PAGEREF _Toc5056 \h </w:instrText>
        </w:r>
        <w:r>
          <w:fldChar w:fldCharType="separate"/>
        </w:r>
        <w:r>
          <w:t>15</w:t>
        </w:r>
        <w:r>
          <w:fldChar w:fldCharType="end"/>
        </w:r>
      </w:hyperlink>
    </w:p>
    <w:p>
      <w:pPr>
        <w:pStyle w:val="TOC2"/>
        <w:tabs>
          <w:tab w:val="right" w:leader="dot" w:pos="8306"/>
        </w:tabs>
      </w:pPr>
      <w:hyperlink w:anchor="_Toc20714" w:history="1">
        <w:r>
          <w:rPr>
            <w:rFonts w:ascii="仿宋" w:eastAsia="仿宋" w:hAnsi="仿宋" w:cs="仿宋" w:hint="eastAsia"/>
            <w:lang w:eastAsia="zh-CN"/>
          </w:rPr>
          <w:t>(二)、绩效评估方法</w:t>
        </w:r>
        <w:r>
          <w:tab/>
        </w:r>
        <w:r>
          <w:fldChar w:fldCharType="begin"/>
        </w:r>
        <w:r>
          <w:instrText xml:space="preserve"> PAGEREF _Toc20714 \h </w:instrText>
        </w:r>
        <w:r>
          <w:fldChar w:fldCharType="separate"/>
        </w:r>
        <w:r>
          <w:t>16</w:t>
        </w:r>
        <w:r>
          <w:fldChar w:fldCharType="end"/>
        </w:r>
      </w:hyperlink>
    </w:p>
    <w:p>
      <w:pPr>
        <w:pStyle w:val="TOC2"/>
        <w:tabs>
          <w:tab w:val="right" w:leader="dot" w:pos="8306"/>
        </w:tabs>
      </w:pPr>
      <w:hyperlink w:anchor="_Toc28187" w:history="1">
        <w:r>
          <w:rPr>
            <w:rFonts w:ascii="仿宋" w:eastAsia="仿宋" w:hAnsi="仿宋" w:cs="仿宋" w:hint="eastAsia"/>
            <w:lang w:eastAsia="zh-CN"/>
          </w:rPr>
          <w:t>(三)、绩效评估周期</w:t>
        </w:r>
        <w:r>
          <w:tab/>
        </w:r>
        <w:r>
          <w:fldChar w:fldCharType="begin"/>
        </w:r>
        <w:r>
          <w:instrText xml:space="preserve"> PAGEREF _Toc28187 \h </w:instrText>
        </w:r>
        <w:r>
          <w:fldChar w:fldCharType="separate"/>
        </w:r>
        <w:r>
          <w:t>17</w:t>
        </w:r>
        <w:r>
          <w:fldChar w:fldCharType="end"/>
        </w:r>
      </w:hyperlink>
    </w:p>
    <w:p>
      <w:pPr>
        <w:pStyle w:val="TOC1"/>
        <w:tabs>
          <w:tab w:val="right" w:leader="dot" w:pos="8306"/>
        </w:tabs>
      </w:pPr>
      <w:hyperlink w:anchor="_Toc10601" w:history="1">
        <w:r>
          <w:rPr>
            <w:rFonts w:ascii="仿宋" w:eastAsia="仿宋" w:hAnsi="仿宋" w:cs="仿宋" w:hint="eastAsia"/>
            <w:lang w:eastAsia="zh-CN"/>
          </w:rPr>
          <w:t>七、制动分泵项目创新与研发</w:t>
        </w:r>
        <w:r>
          <w:tab/>
        </w:r>
        <w:r>
          <w:fldChar w:fldCharType="begin"/>
        </w:r>
        <w:r>
          <w:instrText xml:space="preserve"> PAGEREF _Toc10601 \h </w:instrText>
        </w:r>
        <w:r>
          <w:fldChar w:fldCharType="separate"/>
        </w:r>
        <w:r>
          <w:t>18</w:t>
        </w:r>
        <w:r>
          <w:fldChar w:fldCharType="end"/>
        </w:r>
      </w:hyperlink>
    </w:p>
    <w:p>
      <w:pPr>
        <w:pStyle w:val="TOC2"/>
        <w:tabs>
          <w:tab w:val="right" w:leader="dot" w:pos="8306"/>
        </w:tabs>
      </w:pPr>
      <w:hyperlink w:anchor="_Toc19468" w:history="1">
        <w:r>
          <w:rPr>
            <w:rFonts w:ascii="仿宋" w:eastAsia="仿宋" w:hAnsi="仿宋" w:cs="仿宋" w:hint="eastAsia"/>
            <w:lang w:eastAsia="zh-CN"/>
          </w:rPr>
          <w:t>(一)、创新策略与方向</w:t>
        </w:r>
        <w:r>
          <w:tab/>
        </w:r>
        <w:r>
          <w:fldChar w:fldCharType="begin"/>
        </w:r>
        <w:r>
          <w:instrText xml:space="preserve"> PAGEREF _Toc19468 \h </w:instrText>
        </w:r>
        <w:r>
          <w:fldChar w:fldCharType="separate"/>
        </w:r>
        <w:r>
          <w:t>18</w:t>
        </w:r>
        <w:r>
          <w:fldChar w:fldCharType="end"/>
        </w:r>
      </w:hyperlink>
    </w:p>
    <w:p>
      <w:pPr>
        <w:pStyle w:val="TOC2"/>
        <w:tabs>
          <w:tab w:val="right" w:leader="dot" w:pos="8306"/>
        </w:tabs>
      </w:pPr>
      <w:hyperlink w:anchor="_Toc32498" w:history="1">
        <w:r>
          <w:rPr>
            <w:rFonts w:ascii="仿宋" w:eastAsia="仿宋" w:hAnsi="仿宋" w:cs="仿宋" w:hint="eastAsia"/>
            <w:lang w:eastAsia="zh-CN"/>
          </w:rPr>
          <w:t>(二)、研发规划与投入</w:t>
        </w:r>
        <w:r>
          <w:tab/>
        </w:r>
        <w:r>
          <w:fldChar w:fldCharType="begin"/>
        </w:r>
        <w:r>
          <w:instrText xml:space="preserve"> PAGEREF _Toc32498 \h </w:instrText>
        </w:r>
        <w:r>
          <w:fldChar w:fldCharType="separate"/>
        </w:r>
        <w:r>
          <w:t>19</w:t>
        </w:r>
        <w:r>
          <w:fldChar w:fldCharType="end"/>
        </w:r>
      </w:hyperlink>
    </w:p>
    <w:p>
      <w:pPr>
        <w:pStyle w:val="TOC1"/>
        <w:tabs>
          <w:tab w:val="right" w:leader="dot" w:pos="8306"/>
        </w:tabs>
      </w:pPr>
      <w:hyperlink w:anchor="_Toc3206" w:history="1">
        <w:r>
          <w:rPr>
            <w:rFonts w:ascii="仿宋" w:eastAsia="仿宋" w:hAnsi="仿宋" w:cs="仿宋" w:hint="eastAsia"/>
            <w:lang w:eastAsia="zh-CN"/>
          </w:rPr>
          <w:t>八、制动分泵项目财务管理</w:t>
        </w:r>
        <w:r>
          <w:tab/>
        </w:r>
        <w:r>
          <w:fldChar w:fldCharType="begin"/>
        </w:r>
        <w:r>
          <w:instrText xml:space="preserve"> PAGEREF _Toc3206 \h </w:instrText>
        </w:r>
        <w:r>
          <w:fldChar w:fldCharType="separate"/>
        </w:r>
        <w:r>
          <w:t>21</w:t>
        </w:r>
        <w:r>
          <w:fldChar w:fldCharType="end"/>
        </w:r>
      </w:hyperlink>
    </w:p>
    <w:p>
      <w:pPr>
        <w:pStyle w:val="TOC2"/>
        <w:tabs>
          <w:tab w:val="right" w:leader="dot" w:pos="8306"/>
        </w:tabs>
      </w:pPr>
      <w:hyperlink w:anchor="_Toc19687" w:history="1">
        <w:r>
          <w:rPr>
            <w:rFonts w:ascii="仿宋" w:eastAsia="仿宋" w:hAnsi="仿宋" w:cs="仿宋" w:hint="eastAsia"/>
            <w:lang w:eastAsia="zh-CN"/>
          </w:rPr>
          <w:t>(一)、资金需求大</w:t>
        </w:r>
        <w:r>
          <w:tab/>
        </w:r>
        <w:r>
          <w:fldChar w:fldCharType="begin"/>
        </w:r>
        <w:r>
          <w:instrText xml:space="preserve"> PAGEREF _Toc19687 \h </w:instrText>
        </w:r>
        <w:r>
          <w:fldChar w:fldCharType="separate"/>
        </w:r>
        <w:r>
          <w:t>21</w:t>
        </w:r>
        <w:r>
          <w:fldChar w:fldCharType="end"/>
        </w:r>
      </w:hyperlink>
    </w:p>
    <w:p>
      <w:pPr>
        <w:pStyle w:val="TOC2"/>
        <w:tabs>
          <w:tab w:val="right" w:leader="dot" w:pos="8306"/>
        </w:tabs>
      </w:pPr>
      <w:hyperlink w:anchor="_Toc31900" w:history="1">
        <w:r>
          <w:rPr>
            <w:rFonts w:ascii="仿宋" w:eastAsia="仿宋" w:hAnsi="仿宋" w:cs="仿宋" w:hint="eastAsia"/>
            <w:lang w:eastAsia="zh-CN"/>
          </w:rPr>
          <w:t>(二)、研发周期长</w:t>
        </w:r>
        <w:r>
          <w:tab/>
        </w:r>
        <w:r>
          <w:fldChar w:fldCharType="begin"/>
        </w:r>
        <w:r>
          <w:instrText xml:space="preserve"> PAGEREF _Toc31900 \h </w:instrText>
        </w:r>
        <w:r>
          <w:fldChar w:fldCharType="separate"/>
        </w:r>
        <w:r>
          <w:t>22</w:t>
        </w:r>
        <w:r>
          <w:fldChar w:fldCharType="end"/>
        </w:r>
      </w:hyperlink>
    </w:p>
    <w:p>
      <w:pPr>
        <w:pStyle w:val="TOC2"/>
        <w:tabs>
          <w:tab w:val="right" w:leader="dot" w:pos="8306"/>
        </w:tabs>
      </w:pPr>
      <w:hyperlink w:anchor="_Toc22114" w:history="1">
        <w:r>
          <w:rPr>
            <w:rFonts w:ascii="仿宋" w:eastAsia="仿宋" w:hAnsi="仿宋" w:cs="仿宋" w:hint="eastAsia"/>
            <w:lang w:eastAsia="zh-CN"/>
          </w:rPr>
          <w:t>(三)、市场风险大</w:t>
        </w:r>
        <w:r>
          <w:tab/>
        </w:r>
        <w:r>
          <w:fldChar w:fldCharType="begin"/>
        </w:r>
        <w:r>
          <w:instrText xml:space="preserve"> PAGEREF _Toc22114 \h </w:instrText>
        </w:r>
        <w:r>
          <w:fldChar w:fldCharType="separate"/>
        </w:r>
        <w:r>
          <w:t>23</w:t>
        </w:r>
        <w:r>
          <w:fldChar w:fldCharType="end"/>
        </w:r>
      </w:hyperlink>
    </w:p>
    <w:p>
      <w:pPr>
        <w:pStyle w:val="TOC2"/>
        <w:tabs>
          <w:tab w:val="right" w:leader="dot" w:pos="8306"/>
        </w:tabs>
      </w:pPr>
      <w:hyperlink w:anchor="_Toc7177" w:history="1">
        <w:r>
          <w:rPr>
            <w:rFonts w:ascii="仿宋" w:eastAsia="仿宋" w:hAnsi="仿宋" w:cs="仿宋" w:hint="eastAsia"/>
            <w:lang w:eastAsia="zh-CN"/>
          </w:rPr>
          <w:t>(四)、利润率高</w:t>
        </w:r>
        <w:r>
          <w:tab/>
        </w:r>
        <w:r>
          <w:fldChar w:fldCharType="begin"/>
        </w:r>
        <w:r>
          <w:instrText xml:space="preserve"> PAGEREF _Toc7177 \h </w:instrText>
        </w:r>
        <w:r>
          <w:fldChar w:fldCharType="separate"/>
        </w:r>
        <w:r>
          <w:t>26</w:t>
        </w:r>
        <w:r>
          <w:fldChar w:fldCharType="end"/>
        </w:r>
      </w:hyperlink>
    </w:p>
    <w:p>
      <w:pPr>
        <w:pStyle w:val="TOC1"/>
        <w:tabs>
          <w:tab w:val="right" w:leader="dot" w:pos="8306"/>
        </w:tabs>
      </w:pPr>
      <w:hyperlink w:anchor="_Toc26906" w:history="1">
        <w:r>
          <w:rPr>
            <w:rFonts w:ascii="仿宋" w:eastAsia="仿宋" w:hAnsi="仿宋" w:cs="仿宋" w:hint="eastAsia"/>
            <w:lang w:eastAsia="zh-CN"/>
          </w:rPr>
          <w:t>九、制动分泵项目经营效益</w:t>
        </w:r>
        <w:r>
          <w:tab/>
        </w:r>
        <w:r>
          <w:fldChar w:fldCharType="begin"/>
        </w:r>
        <w:r>
          <w:instrText xml:space="preserve"> PAGEREF _Toc26906 \h </w:instrText>
        </w:r>
        <w:r>
          <w:fldChar w:fldCharType="separate"/>
        </w:r>
        <w:r>
          <w:t>28</w:t>
        </w:r>
        <w:r>
          <w:fldChar w:fldCharType="end"/>
        </w:r>
      </w:hyperlink>
    </w:p>
    <w:p>
      <w:pPr>
        <w:pStyle w:val="TOC2"/>
        <w:tabs>
          <w:tab w:val="right" w:leader="dot" w:pos="8306"/>
        </w:tabs>
      </w:pPr>
      <w:hyperlink w:anchor="_Toc8969" w:history="1">
        <w:r>
          <w:rPr>
            <w:rFonts w:ascii="仿宋" w:eastAsia="仿宋" w:hAnsi="仿宋" w:cs="仿宋" w:hint="eastAsia"/>
            <w:lang w:eastAsia="zh-CN"/>
          </w:rPr>
          <w:t>(一)、经济评价财务测算</w:t>
        </w:r>
        <w:r>
          <w:tab/>
        </w:r>
        <w:r>
          <w:fldChar w:fldCharType="begin"/>
        </w:r>
        <w:r>
          <w:instrText xml:space="preserve"> PAGEREF _Toc8969 \h </w:instrText>
        </w:r>
        <w:r>
          <w:fldChar w:fldCharType="separate"/>
        </w:r>
        <w:r>
          <w:t>28</w:t>
        </w:r>
        <w:r>
          <w:fldChar w:fldCharType="end"/>
        </w:r>
      </w:hyperlink>
    </w:p>
    <w:p>
      <w:pPr>
        <w:pStyle w:val="TOC2"/>
        <w:tabs>
          <w:tab w:val="right" w:leader="dot" w:pos="8306"/>
        </w:tabs>
      </w:pPr>
      <w:hyperlink w:anchor="_Toc24650" w:history="1">
        <w:r>
          <w:rPr>
            <w:rFonts w:ascii="仿宋" w:eastAsia="仿宋" w:hAnsi="仿宋" w:cs="仿宋" w:hint="eastAsia"/>
            <w:lang w:eastAsia="zh-CN"/>
          </w:rPr>
          <w:t>(二)、制动分泵项目盈利能力分析</w:t>
        </w:r>
        <w:r>
          <w:tab/>
        </w:r>
        <w:r>
          <w:fldChar w:fldCharType="begin"/>
        </w:r>
        <w:r>
          <w:instrText xml:space="preserve"> PAGEREF _Toc24650 \h </w:instrText>
        </w:r>
        <w:r>
          <w:fldChar w:fldCharType="separate"/>
        </w:r>
        <w:r>
          <w:t>29</w:t>
        </w:r>
        <w:r>
          <w:fldChar w:fldCharType="end"/>
        </w:r>
      </w:hyperlink>
    </w:p>
    <w:p>
      <w:pPr>
        <w:pStyle w:val="TOC1"/>
        <w:tabs>
          <w:tab w:val="right" w:leader="dot" w:pos="8306"/>
        </w:tabs>
      </w:pPr>
      <w:hyperlink w:anchor="_Toc15374" w:history="1">
        <w:r>
          <w:rPr>
            <w:rFonts w:ascii="仿宋" w:eastAsia="仿宋" w:hAnsi="仿宋" w:cs="仿宋" w:hint="eastAsia"/>
            <w:lang w:eastAsia="zh-CN"/>
          </w:rPr>
          <w:t>十、制动分泵项目风险管理</w:t>
        </w:r>
        <w:r>
          <w:tab/>
        </w:r>
        <w:r>
          <w:fldChar w:fldCharType="begin"/>
        </w:r>
        <w:r>
          <w:instrText xml:space="preserve"> PAGEREF _Toc15374 \h </w:instrText>
        </w:r>
        <w:r>
          <w:fldChar w:fldCharType="separate"/>
        </w:r>
        <w:r>
          <w:t>30</w:t>
        </w:r>
        <w:r>
          <w:fldChar w:fldCharType="end"/>
        </w:r>
      </w:hyperlink>
    </w:p>
    <w:p>
      <w:pPr>
        <w:pStyle w:val="TOC2"/>
        <w:tabs>
          <w:tab w:val="right" w:leader="dot" w:pos="8306"/>
        </w:tabs>
      </w:pPr>
      <w:hyperlink w:anchor="_Toc12316" w:history="1">
        <w:r>
          <w:rPr>
            <w:rFonts w:ascii="仿宋" w:eastAsia="仿宋" w:hAnsi="仿宋" w:cs="仿宋" w:hint="eastAsia"/>
            <w:lang w:eastAsia="zh-CN"/>
          </w:rPr>
          <w:t>(一)、风险识别与评估</w:t>
        </w:r>
        <w:r>
          <w:tab/>
        </w:r>
        <w:r>
          <w:fldChar w:fldCharType="begin"/>
        </w:r>
        <w:r>
          <w:instrText xml:space="preserve"> PAGEREF _Toc12316 \h </w:instrText>
        </w:r>
        <w:r>
          <w:fldChar w:fldCharType="separate"/>
        </w:r>
        <w:r>
          <w:t>30</w:t>
        </w:r>
        <w:r>
          <w:fldChar w:fldCharType="end"/>
        </w:r>
      </w:hyperlink>
    </w:p>
    <w:p>
      <w:pPr>
        <w:pStyle w:val="TOC2"/>
        <w:tabs>
          <w:tab w:val="right" w:leader="dot" w:pos="8306"/>
        </w:tabs>
      </w:pPr>
      <w:hyperlink w:anchor="_Toc14359" w:history="1">
        <w:r>
          <w:rPr>
            <w:rFonts w:ascii="仿宋" w:eastAsia="仿宋" w:hAnsi="仿宋" w:cs="仿宋" w:hint="eastAsia"/>
            <w:lang w:eastAsia="zh-CN"/>
          </w:rPr>
          <w:t>(二)、风险应对策略</w:t>
        </w:r>
        <w:r>
          <w:tab/>
        </w:r>
        <w:r>
          <w:fldChar w:fldCharType="begin"/>
        </w:r>
        <w:r>
          <w:instrText xml:space="preserve"> PAGEREF _Toc14359 \h </w:instrText>
        </w:r>
        <w:r>
          <w:fldChar w:fldCharType="separate"/>
        </w:r>
        <w:r>
          <w:t>31</w:t>
        </w:r>
        <w:r>
          <w:fldChar w:fldCharType="end"/>
        </w:r>
      </w:hyperlink>
    </w:p>
    <w:p>
      <w:pPr>
        <w:pStyle w:val="TOC2"/>
        <w:tabs>
          <w:tab w:val="right" w:leader="dot" w:pos="8306"/>
        </w:tabs>
      </w:pPr>
      <w:hyperlink w:anchor="_Toc17701" w:history="1">
        <w:r>
          <w:rPr>
            <w:rFonts w:ascii="仿宋" w:eastAsia="仿宋" w:hAnsi="仿宋" w:cs="仿宋" w:hint="eastAsia"/>
            <w:lang w:eastAsia="zh-CN"/>
          </w:rPr>
          <w:t>(三)、风险监控与控制</w:t>
        </w:r>
        <w:r>
          <w:tab/>
        </w:r>
        <w:r>
          <w:fldChar w:fldCharType="begin"/>
        </w:r>
        <w:r>
          <w:instrText xml:space="preserve"> PAGEREF _Toc17701 \h </w:instrText>
        </w:r>
        <w:r>
          <w:fldChar w:fldCharType="separate"/>
        </w:r>
        <w:r>
          <w:t>33</w:t>
        </w:r>
        <w:r>
          <w:fldChar w:fldCharType="end"/>
        </w:r>
      </w:hyperlink>
    </w:p>
    <w:p>
      <w:pPr>
        <w:pStyle w:val="TOC1"/>
        <w:tabs>
          <w:tab w:val="right" w:leader="dot" w:pos="8306"/>
        </w:tabs>
      </w:pPr>
      <w:hyperlink w:anchor="_Toc31405" w:history="1">
        <w:r>
          <w:rPr>
            <w:rFonts w:ascii="仿宋" w:eastAsia="仿宋" w:hAnsi="仿宋" w:cs="仿宋" w:hint="eastAsia"/>
            <w:lang w:eastAsia="zh-CN"/>
          </w:rPr>
          <w:t>十一、制动分泵项目社会影响</w:t>
        </w:r>
        <w:r>
          <w:tab/>
        </w:r>
        <w:r>
          <w:fldChar w:fldCharType="begin"/>
        </w:r>
        <w:r>
          <w:instrText xml:space="preserve"> PAGEREF _Toc31405 \h </w:instrText>
        </w:r>
        <w:r>
          <w:fldChar w:fldCharType="separate"/>
        </w:r>
        <w:r>
          <w:t>34</w:t>
        </w:r>
        <w:r>
          <w:fldChar w:fldCharType="end"/>
        </w:r>
      </w:hyperlink>
    </w:p>
    <w:p>
      <w:pPr>
        <w:pStyle w:val="TOC2"/>
        <w:tabs>
          <w:tab w:val="right" w:leader="dot" w:pos="8306"/>
        </w:tabs>
      </w:pPr>
      <w:hyperlink w:anchor="_Toc8430" w:history="1">
        <w:r>
          <w:rPr>
            <w:rFonts w:ascii="仿宋" w:eastAsia="仿宋" w:hAnsi="仿宋" w:cs="仿宋" w:hint="eastAsia"/>
            <w:lang w:eastAsia="zh-CN"/>
          </w:rPr>
          <w:t>(一)、社会责任与义务</w:t>
        </w:r>
        <w:r>
          <w:tab/>
        </w:r>
        <w:r>
          <w:fldChar w:fldCharType="begin"/>
        </w:r>
        <w:r>
          <w:instrText xml:space="preserve"> PAGEREF _Toc8430 \h </w:instrText>
        </w:r>
        <w:r>
          <w:fldChar w:fldCharType="separate"/>
        </w:r>
        <w:r>
          <w:t>34</w:t>
        </w:r>
        <w:r>
          <w:fldChar w:fldCharType="end"/>
        </w:r>
      </w:hyperlink>
    </w:p>
    <w:p>
      <w:pPr>
        <w:pStyle w:val="TOC2"/>
        <w:tabs>
          <w:tab w:val="right" w:leader="dot" w:pos="8306"/>
        </w:tabs>
      </w:pPr>
      <w:hyperlink w:anchor="_Toc721" w:history="1">
        <w:r>
          <w:rPr>
            <w:rFonts w:ascii="仿宋" w:eastAsia="仿宋" w:hAnsi="仿宋" w:cs="仿宋" w:hint="eastAsia"/>
            <w:lang w:eastAsia="zh-CN"/>
          </w:rPr>
          <w:t>(二)、社会参与与沟通</w:t>
        </w:r>
        <w:r>
          <w:tab/>
        </w:r>
        <w:r>
          <w:fldChar w:fldCharType="begin"/>
        </w:r>
        <w:r>
          <w:instrText xml:space="preserve"> PAGEREF _Toc721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23" w:history="1">
        <w:r>
          <w:rPr>
            <w:rFonts w:ascii="仿宋" w:eastAsia="仿宋" w:hAnsi="仿宋" w:cs="仿宋" w:hint="eastAsia"/>
            <w:lang w:eastAsia="zh-CN"/>
          </w:rPr>
          <w:t>十二、制动分泵项目人力资源培养与发展</w:t>
        </w:r>
        <w:r>
          <w:tab/>
        </w:r>
        <w:r>
          <w:fldChar w:fldCharType="begin"/>
        </w:r>
        <w:r>
          <w:instrText xml:space="preserve"> PAGEREF _Toc9123 \h </w:instrText>
        </w:r>
        <w:r>
          <w:fldChar w:fldCharType="separate"/>
        </w:r>
        <w:r>
          <w:t>36</w:t>
        </w:r>
        <w:r>
          <w:fldChar w:fldCharType="end"/>
        </w:r>
      </w:hyperlink>
    </w:p>
    <w:p>
      <w:pPr>
        <w:pStyle w:val="TOC2"/>
        <w:tabs>
          <w:tab w:val="right" w:leader="dot" w:pos="8306"/>
        </w:tabs>
      </w:pPr>
      <w:hyperlink w:anchor="_Toc24679" w:history="1">
        <w:r>
          <w:rPr>
            <w:rFonts w:ascii="仿宋" w:eastAsia="仿宋" w:hAnsi="仿宋" w:cs="仿宋" w:hint="eastAsia"/>
            <w:lang w:eastAsia="zh-CN"/>
          </w:rPr>
          <w:t>(一)、人才需求与规划</w:t>
        </w:r>
        <w:r>
          <w:tab/>
        </w:r>
        <w:r>
          <w:fldChar w:fldCharType="begin"/>
        </w:r>
        <w:r>
          <w:instrText xml:space="preserve"> PAGEREF _Toc24679 \h </w:instrText>
        </w:r>
        <w:r>
          <w:fldChar w:fldCharType="separate"/>
        </w:r>
        <w:r>
          <w:t>36</w:t>
        </w:r>
        <w:r>
          <w:fldChar w:fldCharType="end"/>
        </w:r>
      </w:hyperlink>
    </w:p>
    <w:p>
      <w:pPr>
        <w:pStyle w:val="TOC2"/>
        <w:tabs>
          <w:tab w:val="right" w:leader="dot" w:pos="8306"/>
        </w:tabs>
      </w:pPr>
      <w:hyperlink w:anchor="_Toc13407" w:history="1">
        <w:r>
          <w:rPr>
            <w:rFonts w:ascii="仿宋" w:eastAsia="仿宋" w:hAnsi="仿宋" w:cs="仿宋" w:hint="eastAsia"/>
            <w:lang w:eastAsia="zh-CN"/>
          </w:rPr>
          <w:t>(二)、培训与发展计划</w:t>
        </w:r>
        <w:r>
          <w:tab/>
        </w:r>
        <w:r>
          <w:fldChar w:fldCharType="begin"/>
        </w:r>
        <w:r>
          <w:instrText xml:space="preserve"> PAGEREF _Toc13407 \h </w:instrText>
        </w:r>
        <w:r>
          <w:fldChar w:fldCharType="separate"/>
        </w:r>
        <w:r>
          <w:t>36</w:t>
        </w:r>
        <w:r>
          <w:fldChar w:fldCharType="end"/>
        </w:r>
      </w:hyperlink>
    </w:p>
    <w:p>
      <w:pPr>
        <w:pStyle w:val="TOC1"/>
        <w:tabs>
          <w:tab w:val="right" w:leader="dot" w:pos="8306"/>
        </w:tabs>
      </w:pPr>
      <w:hyperlink w:anchor="_Toc8668" w:history="1">
        <w:r>
          <w:rPr>
            <w:rFonts w:ascii="仿宋" w:eastAsia="仿宋" w:hAnsi="仿宋" w:cs="仿宋" w:hint="eastAsia"/>
            <w:lang w:eastAsia="zh-CN"/>
          </w:rPr>
          <w:t>十三、制动分泵项目实施保障措施</w:t>
        </w:r>
        <w:r>
          <w:tab/>
        </w:r>
        <w:r>
          <w:fldChar w:fldCharType="begin"/>
        </w:r>
        <w:r>
          <w:instrText xml:space="preserve"> PAGEREF _Toc8668 \h </w:instrText>
        </w:r>
        <w:r>
          <w:fldChar w:fldCharType="separate"/>
        </w:r>
        <w:r>
          <w:t>37</w:t>
        </w:r>
        <w:r>
          <w:fldChar w:fldCharType="end"/>
        </w:r>
      </w:hyperlink>
    </w:p>
    <w:p>
      <w:pPr>
        <w:pStyle w:val="TOC2"/>
        <w:tabs>
          <w:tab w:val="right" w:leader="dot" w:pos="8306"/>
        </w:tabs>
      </w:pPr>
      <w:hyperlink w:anchor="_Toc17580" w:history="1">
        <w:r>
          <w:rPr>
            <w:rFonts w:ascii="仿宋" w:eastAsia="仿宋" w:hAnsi="仿宋" w:cs="仿宋" w:hint="eastAsia"/>
            <w:lang w:eastAsia="zh-CN"/>
          </w:rPr>
          <w:t>(一)、制动分泵项目实施保障机制</w:t>
        </w:r>
        <w:r>
          <w:tab/>
        </w:r>
        <w:r>
          <w:fldChar w:fldCharType="begin"/>
        </w:r>
        <w:r>
          <w:instrText xml:space="preserve"> PAGEREF _Toc17580 \h </w:instrText>
        </w:r>
        <w:r>
          <w:fldChar w:fldCharType="separate"/>
        </w:r>
        <w:r>
          <w:t>37</w:t>
        </w:r>
        <w:r>
          <w:fldChar w:fldCharType="end"/>
        </w:r>
      </w:hyperlink>
    </w:p>
    <w:p>
      <w:pPr>
        <w:pStyle w:val="TOC2"/>
        <w:tabs>
          <w:tab w:val="right" w:leader="dot" w:pos="8306"/>
        </w:tabs>
      </w:pPr>
      <w:hyperlink w:anchor="_Toc25624" w:history="1">
        <w:r>
          <w:rPr>
            <w:rFonts w:ascii="仿宋" w:eastAsia="仿宋" w:hAnsi="仿宋" w:cs="仿宋" w:hint="eastAsia"/>
            <w:lang w:eastAsia="zh-CN"/>
          </w:rPr>
          <w:t>(二)、制动分泵项目法律合规要求</w:t>
        </w:r>
        <w:r>
          <w:tab/>
        </w:r>
        <w:r>
          <w:fldChar w:fldCharType="begin"/>
        </w:r>
        <w:r>
          <w:instrText xml:space="preserve"> PAGEREF _Toc25624 \h </w:instrText>
        </w:r>
        <w:r>
          <w:fldChar w:fldCharType="separate"/>
        </w:r>
        <w:r>
          <w:t>40</w:t>
        </w:r>
        <w:r>
          <w:fldChar w:fldCharType="end"/>
        </w:r>
      </w:hyperlink>
    </w:p>
    <w:p>
      <w:pPr>
        <w:pStyle w:val="TOC2"/>
        <w:tabs>
          <w:tab w:val="right" w:leader="dot" w:pos="8306"/>
        </w:tabs>
      </w:pPr>
      <w:hyperlink w:anchor="_Toc20783" w:history="1">
        <w:r>
          <w:rPr>
            <w:rFonts w:ascii="仿宋" w:eastAsia="仿宋" w:hAnsi="仿宋" w:cs="仿宋" w:hint="eastAsia"/>
            <w:lang w:eastAsia="zh-CN"/>
          </w:rPr>
          <w:t>(三)、制动分泵项目合同管理与法律事务</w:t>
        </w:r>
        <w:r>
          <w:tab/>
        </w:r>
        <w:r>
          <w:fldChar w:fldCharType="begin"/>
        </w:r>
        <w:r>
          <w:instrText xml:space="preserve"> PAGEREF _Toc20783 \h </w:instrText>
        </w:r>
        <w:r>
          <w:fldChar w:fldCharType="separate"/>
        </w:r>
        <w:r>
          <w:t>44</w:t>
        </w:r>
        <w:r>
          <w:fldChar w:fldCharType="end"/>
        </w:r>
      </w:hyperlink>
    </w:p>
    <w:p>
      <w:pPr>
        <w:pStyle w:val="TOC2"/>
        <w:tabs>
          <w:tab w:val="right" w:leader="dot" w:pos="8306"/>
        </w:tabs>
      </w:pPr>
      <w:hyperlink w:anchor="_Toc16133" w:history="1">
        <w:r>
          <w:rPr>
            <w:rFonts w:ascii="仿宋" w:eastAsia="仿宋" w:hAnsi="仿宋" w:cs="仿宋" w:hint="eastAsia"/>
            <w:lang w:eastAsia="zh-CN"/>
          </w:rPr>
          <w:t>(四)、制动分泵项目知识产权保护策略</w:t>
        </w:r>
        <w:r>
          <w:tab/>
        </w:r>
        <w:r>
          <w:fldChar w:fldCharType="begin"/>
        </w:r>
        <w:r>
          <w:instrText xml:space="preserve"> PAGEREF _Toc16133 \h </w:instrText>
        </w:r>
        <w:r>
          <w:fldChar w:fldCharType="separate"/>
        </w:r>
        <w:r>
          <w:t>51</w:t>
        </w:r>
        <w:r>
          <w:fldChar w:fldCharType="end"/>
        </w:r>
      </w:hyperlink>
    </w:p>
    <w:p>
      <w:pPr>
        <w:pStyle w:val="TOC1"/>
        <w:tabs>
          <w:tab w:val="right" w:leader="dot" w:pos="8306"/>
        </w:tabs>
      </w:pPr>
      <w:hyperlink w:anchor="_Toc20641" w:history="1">
        <w:r>
          <w:rPr>
            <w:rFonts w:ascii="仿宋" w:eastAsia="仿宋" w:hAnsi="仿宋" w:cs="仿宋" w:hint="eastAsia"/>
            <w:lang w:eastAsia="zh-CN"/>
          </w:rPr>
          <w:t>十四、质量管理体系</w:t>
        </w:r>
        <w:r>
          <w:tab/>
        </w:r>
        <w:r>
          <w:fldChar w:fldCharType="begin"/>
        </w:r>
        <w:r>
          <w:instrText xml:space="preserve"> PAGEREF _Toc20641 \h </w:instrText>
        </w:r>
        <w:r>
          <w:fldChar w:fldCharType="separate"/>
        </w:r>
        <w:r>
          <w:t>53</w:t>
        </w:r>
        <w:r>
          <w:fldChar w:fldCharType="end"/>
        </w:r>
      </w:hyperlink>
    </w:p>
    <w:p>
      <w:pPr>
        <w:pStyle w:val="TOC2"/>
        <w:tabs>
          <w:tab w:val="right" w:leader="dot" w:pos="8306"/>
        </w:tabs>
      </w:pPr>
      <w:hyperlink w:anchor="_Toc23335" w:history="1">
        <w:r>
          <w:rPr>
            <w:rFonts w:ascii="仿宋" w:eastAsia="仿宋" w:hAnsi="仿宋" w:cs="仿宋" w:hint="eastAsia"/>
            <w:lang w:eastAsia="zh-CN"/>
          </w:rPr>
          <w:t>(一)、质量目标与方针</w:t>
        </w:r>
        <w:r>
          <w:tab/>
        </w:r>
        <w:r>
          <w:fldChar w:fldCharType="begin"/>
        </w:r>
        <w:r>
          <w:instrText xml:space="preserve"> PAGEREF _Toc23335 \h </w:instrText>
        </w:r>
        <w:r>
          <w:fldChar w:fldCharType="separate"/>
        </w:r>
        <w:r>
          <w:t>53</w:t>
        </w:r>
        <w:r>
          <w:fldChar w:fldCharType="end"/>
        </w:r>
      </w:hyperlink>
    </w:p>
    <w:p>
      <w:pPr>
        <w:pStyle w:val="TOC2"/>
        <w:tabs>
          <w:tab w:val="right" w:leader="dot" w:pos="8306"/>
        </w:tabs>
      </w:pPr>
      <w:hyperlink w:anchor="_Toc19317" w:history="1">
        <w:r>
          <w:rPr>
            <w:rFonts w:ascii="仿宋" w:eastAsia="仿宋" w:hAnsi="仿宋" w:cs="仿宋" w:hint="eastAsia"/>
            <w:lang w:eastAsia="zh-CN"/>
          </w:rPr>
          <w:t>(二)、质量管理责任</w:t>
        </w:r>
        <w:r>
          <w:tab/>
        </w:r>
        <w:r>
          <w:fldChar w:fldCharType="begin"/>
        </w:r>
        <w:r>
          <w:instrText xml:space="preserve"> PAGEREF _Toc19317 \h </w:instrText>
        </w:r>
        <w:r>
          <w:fldChar w:fldCharType="separate"/>
        </w:r>
        <w:r>
          <w:t>54</w:t>
        </w:r>
        <w:r>
          <w:fldChar w:fldCharType="end"/>
        </w:r>
      </w:hyperlink>
    </w:p>
    <w:p>
      <w:pPr>
        <w:pStyle w:val="TOC2"/>
        <w:tabs>
          <w:tab w:val="right" w:leader="dot" w:pos="8306"/>
        </w:tabs>
      </w:pPr>
      <w:hyperlink w:anchor="_Toc8476" w:history="1">
        <w:r>
          <w:rPr>
            <w:rFonts w:ascii="仿宋" w:eastAsia="仿宋" w:hAnsi="仿宋" w:cs="仿宋" w:hint="eastAsia"/>
            <w:lang w:eastAsia="zh-CN"/>
          </w:rPr>
          <w:t>(三)、质量管理体系文件</w:t>
        </w:r>
        <w:r>
          <w:tab/>
        </w:r>
        <w:r>
          <w:fldChar w:fldCharType="begin"/>
        </w:r>
        <w:r>
          <w:instrText xml:space="preserve"> PAGEREF _Toc8476 \h </w:instrText>
        </w:r>
        <w:r>
          <w:fldChar w:fldCharType="separate"/>
        </w:r>
        <w:r>
          <w:t>55</w:t>
        </w:r>
        <w:r>
          <w:fldChar w:fldCharType="end"/>
        </w:r>
      </w:hyperlink>
    </w:p>
    <w:p>
      <w:pPr>
        <w:pStyle w:val="TOC2"/>
        <w:tabs>
          <w:tab w:val="right" w:leader="dot" w:pos="8306"/>
        </w:tabs>
      </w:pPr>
      <w:hyperlink w:anchor="_Toc27109" w:history="1">
        <w:r>
          <w:rPr>
            <w:rFonts w:ascii="仿宋" w:eastAsia="仿宋" w:hAnsi="仿宋" w:cs="仿宋" w:hint="eastAsia"/>
            <w:lang w:eastAsia="zh-CN"/>
          </w:rPr>
          <w:t>(四)、质量培训与教育</w:t>
        </w:r>
        <w:r>
          <w:tab/>
        </w:r>
        <w:r>
          <w:fldChar w:fldCharType="begin"/>
        </w:r>
        <w:r>
          <w:instrText xml:space="preserve"> PAGEREF _Toc27109 \h </w:instrText>
        </w:r>
        <w:r>
          <w:fldChar w:fldCharType="separate"/>
        </w:r>
        <w:r>
          <w:t>58</w:t>
        </w:r>
        <w:r>
          <w:fldChar w:fldCharType="end"/>
        </w:r>
      </w:hyperlink>
    </w:p>
    <w:p>
      <w:pPr>
        <w:pStyle w:val="TOC2"/>
        <w:tabs>
          <w:tab w:val="right" w:leader="dot" w:pos="8306"/>
        </w:tabs>
      </w:pPr>
      <w:hyperlink w:anchor="_Toc14848" w:history="1">
        <w:r>
          <w:rPr>
            <w:rFonts w:ascii="仿宋" w:eastAsia="仿宋" w:hAnsi="仿宋" w:cs="仿宋" w:hint="eastAsia"/>
            <w:lang w:eastAsia="zh-CN"/>
          </w:rPr>
          <w:t>(五)、质量审核与评价</w:t>
        </w:r>
        <w:r>
          <w:tab/>
        </w:r>
        <w:r>
          <w:fldChar w:fldCharType="begin"/>
        </w:r>
        <w:r>
          <w:instrText xml:space="preserve"> PAGEREF _Toc14848 \h </w:instrText>
        </w:r>
        <w:r>
          <w:fldChar w:fldCharType="separate"/>
        </w:r>
        <w:r>
          <w:t>59</w:t>
        </w:r>
        <w:r>
          <w:fldChar w:fldCharType="end"/>
        </w:r>
      </w:hyperlink>
    </w:p>
    <w:p>
      <w:pPr>
        <w:pStyle w:val="TOC2"/>
        <w:tabs>
          <w:tab w:val="right" w:leader="dot" w:pos="8306"/>
        </w:tabs>
      </w:pPr>
      <w:hyperlink w:anchor="_Toc29502" w:history="1">
        <w:r>
          <w:rPr>
            <w:rFonts w:ascii="仿宋" w:eastAsia="仿宋" w:hAnsi="仿宋" w:cs="仿宋" w:hint="eastAsia"/>
            <w:lang w:eastAsia="zh-CN"/>
          </w:rPr>
          <w:t>(六)、不符合与纠正措施</w:t>
        </w:r>
        <w:r>
          <w:tab/>
        </w:r>
        <w:r>
          <w:fldChar w:fldCharType="begin"/>
        </w:r>
        <w:r>
          <w:instrText xml:space="preserve"> PAGEREF _Toc29502 \h </w:instrText>
        </w:r>
        <w:r>
          <w:fldChar w:fldCharType="separate"/>
        </w:r>
        <w:r>
          <w:t>60</w:t>
        </w:r>
        <w:r>
          <w:fldChar w:fldCharType="end"/>
        </w:r>
      </w:hyperlink>
    </w:p>
    <w:p>
      <w:pPr>
        <w:pStyle w:val="TOC1"/>
        <w:tabs>
          <w:tab w:val="right" w:leader="dot" w:pos="8306"/>
        </w:tabs>
      </w:pPr>
      <w:hyperlink w:anchor="_Toc4101" w:history="1">
        <w:r>
          <w:rPr>
            <w:rFonts w:ascii="仿宋" w:eastAsia="仿宋" w:hAnsi="仿宋" w:cs="仿宋" w:hint="eastAsia"/>
            <w:lang w:eastAsia="zh-CN"/>
          </w:rPr>
          <w:t>十五、制动分泵项目变更管理</w:t>
        </w:r>
        <w:r>
          <w:tab/>
        </w:r>
        <w:r>
          <w:fldChar w:fldCharType="begin"/>
        </w:r>
        <w:r>
          <w:instrText xml:space="preserve"> PAGEREF _Toc4101 \h </w:instrText>
        </w:r>
        <w:r>
          <w:fldChar w:fldCharType="separate"/>
        </w:r>
        <w:r>
          <w:t>61</w:t>
        </w:r>
        <w:r>
          <w:fldChar w:fldCharType="end"/>
        </w:r>
      </w:hyperlink>
    </w:p>
    <w:p>
      <w:pPr>
        <w:pStyle w:val="TOC2"/>
        <w:tabs>
          <w:tab w:val="right" w:leader="dot" w:pos="8306"/>
        </w:tabs>
      </w:pPr>
      <w:hyperlink w:anchor="_Toc20636" w:history="1">
        <w:r>
          <w:rPr>
            <w:rFonts w:ascii="仿宋" w:eastAsia="仿宋" w:hAnsi="仿宋" w:cs="仿宋" w:hint="eastAsia"/>
            <w:lang w:eastAsia="zh-CN"/>
          </w:rPr>
          <w:t>(一)、变更申请与评估</w:t>
        </w:r>
        <w:r>
          <w:tab/>
        </w:r>
        <w:r>
          <w:fldChar w:fldCharType="begin"/>
        </w:r>
        <w:r>
          <w:instrText xml:space="preserve"> PAGEREF _Toc20636 \h </w:instrText>
        </w:r>
        <w:r>
          <w:fldChar w:fldCharType="separate"/>
        </w:r>
        <w:r>
          <w:t>61</w:t>
        </w:r>
        <w:r>
          <w:fldChar w:fldCharType="end"/>
        </w:r>
      </w:hyperlink>
    </w:p>
    <w:p>
      <w:pPr>
        <w:pStyle w:val="TOC2"/>
        <w:tabs>
          <w:tab w:val="right" w:leader="dot" w:pos="8306"/>
        </w:tabs>
      </w:pPr>
      <w:hyperlink w:anchor="_Toc14532" w:history="1">
        <w:r>
          <w:rPr>
            <w:rFonts w:ascii="仿宋" w:eastAsia="仿宋" w:hAnsi="仿宋" w:cs="仿宋" w:hint="eastAsia"/>
            <w:lang w:eastAsia="zh-CN"/>
          </w:rPr>
          <w:t>(二)、变更实施与控制</w:t>
        </w:r>
        <w:r>
          <w:tab/>
        </w:r>
        <w:r>
          <w:fldChar w:fldCharType="begin"/>
        </w:r>
        <w:r>
          <w:instrText xml:space="preserve"> PAGEREF _Toc14532 \h </w:instrText>
        </w:r>
        <w:r>
          <w:fldChar w:fldCharType="separate"/>
        </w:r>
        <w:r>
          <w:t>61</w:t>
        </w:r>
        <w:r>
          <w:fldChar w:fldCharType="end"/>
        </w:r>
      </w:hyperlink>
    </w:p>
    <w:p>
      <w:pPr>
        <w:pStyle w:val="TOC1"/>
        <w:tabs>
          <w:tab w:val="right" w:leader="dot" w:pos="8306"/>
        </w:tabs>
      </w:pPr>
      <w:hyperlink w:anchor="_Toc30327" w:history="1">
        <w:r>
          <w:rPr>
            <w:rFonts w:ascii="仿宋" w:eastAsia="仿宋" w:hAnsi="仿宋" w:cs="仿宋" w:hint="eastAsia"/>
            <w:lang w:eastAsia="zh-CN"/>
          </w:rPr>
          <w:t>十六、风险识别与分类</w:t>
        </w:r>
        <w:r>
          <w:tab/>
        </w:r>
        <w:r>
          <w:fldChar w:fldCharType="begin"/>
        </w:r>
        <w:r>
          <w:instrText xml:space="preserve"> PAGEREF _Toc30327 \h </w:instrText>
        </w:r>
        <w:r>
          <w:fldChar w:fldCharType="separate"/>
        </w:r>
        <w:r>
          <w:t>62</w:t>
        </w:r>
        <w:r>
          <w:fldChar w:fldCharType="end"/>
        </w:r>
      </w:hyperlink>
    </w:p>
    <w:p>
      <w:pPr>
        <w:pStyle w:val="TOC2"/>
        <w:tabs>
          <w:tab w:val="right" w:leader="dot" w:pos="8306"/>
        </w:tabs>
      </w:pPr>
      <w:hyperlink w:anchor="_Toc16140" w:history="1">
        <w:r>
          <w:rPr>
            <w:rFonts w:ascii="仿宋" w:eastAsia="仿宋" w:hAnsi="仿宋" w:cs="仿宋" w:hint="eastAsia"/>
            <w:lang w:eastAsia="zh-CN"/>
          </w:rPr>
          <w:t>(一)、风险识别</w:t>
        </w:r>
        <w:r>
          <w:tab/>
        </w:r>
        <w:r>
          <w:fldChar w:fldCharType="begin"/>
        </w:r>
        <w:r>
          <w:instrText xml:space="preserve"> PAGEREF _Toc16140 \h </w:instrText>
        </w:r>
        <w:r>
          <w:fldChar w:fldCharType="separate"/>
        </w:r>
        <w:r>
          <w:t>62</w:t>
        </w:r>
        <w:r>
          <w:fldChar w:fldCharType="end"/>
        </w:r>
      </w:hyperlink>
    </w:p>
    <w:p>
      <w:pPr>
        <w:pStyle w:val="TOC2"/>
        <w:tabs>
          <w:tab w:val="right" w:leader="dot" w:pos="8306"/>
        </w:tabs>
      </w:pPr>
      <w:hyperlink w:anchor="_Toc29618" w:history="1">
        <w:r>
          <w:rPr>
            <w:rFonts w:ascii="仿宋" w:eastAsia="仿宋" w:hAnsi="仿宋" w:cs="仿宋" w:hint="eastAsia"/>
            <w:lang w:eastAsia="zh-CN"/>
          </w:rPr>
          <w:t>(二)、风险分类</w:t>
        </w:r>
        <w:r>
          <w:tab/>
        </w:r>
        <w:r>
          <w:fldChar w:fldCharType="begin"/>
        </w:r>
        <w:r>
          <w:instrText xml:space="preserve"> PAGEREF _Toc29618 \h </w:instrText>
        </w:r>
        <w:r>
          <w:fldChar w:fldCharType="separate"/>
        </w:r>
        <w:r>
          <w:t>63</w:t>
        </w:r>
        <w:r>
          <w:fldChar w:fldCharType="end"/>
        </w:r>
      </w:hyperlink>
    </w:p>
    <w:p>
      <w:pPr>
        <w:pStyle w:val="TOC1"/>
        <w:tabs>
          <w:tab w:val="right" w:leader="dot" w:pos="8306"/>
        </w:tabs>
      </w:pPr>
      <w:hyperlink w:anchor="_Toc12350" w:history="1">
        <w:r>
          <w:rPr>
            <w:rFonts w:ascii="仿宋" w:eastAsia="仿宋" w:hAnsi="仿宋" w:cs="仿宋" w:hint="eastAsia"/>
            <w:lang w:eastAsia="zh-CN"/>
          </w:rPr>
          <w:t>十七、供应链管理</w:t>
        </w:r>
        <w:r>
          <w:tab/>
        </w:r>
        <w:r>
          <w:fldChar w:fldCharType="begin"/>
        </w:r>
        <w:r>
          <w:instrText xml:space="preserve"> PAGEREF _Toc12350 \h </w:instrText>
        </w:r>
        <w:r>
          <w:fldChar w:fldCharType="separate"/>
        </w:r>
        <w:r>
          <w:t>65</w:t>
        </w:r>
        <w:r>
          <w:fldChar w:fldCharType="end"/>
        </w:r>
      </w:hyperlink>
    </w:p>
    <w:p>
      <w:pPr>
        <w:pStyle w:val="TOC2"/>
        <w:tabs>
          <w:tab w:val="right" w:leader="dot" w:pos="8306"/>
        </w:tabs>
      </w:pPr>
      <w:hyperlink w:anchor="_Toc6669" w:history="1">
        <w:r>
          <w:rPr>
            <w:rFonts w:ascii="仿宋" w:eastAsia="仿宋" w:hAnsi="仿宋" w:cs="仿宋" w:hint="eastAsia"/>
            <w:lang w:eastAsia="zh-CN"/>
          </w:rPr>
          <w:t>(一)、供应链战略规划</w:t>
        </w:r>
        <w:r>
          <w:tab/>
        </w:r>
        <w:r>
          <w:fldChar w:fldCharType="begin"/>
        </w:r>
        <w:r>
          <w:instrText xml:space="preserve"> PAGEREF _Toc6669 \h </w:instrText>
        </w:r>
        <w:r>
          <w:fldChar w:fldCharType="separate"/>
        </w:r>
        <w:r>
          <w:t>65</w:t>
        </w:r>
        <w:r>
          <w:fldChar w:fldCharType="end"/>
        </w:r>
      </w:hyperlink>
    </w:p>
    <w:p>
      <w:pPr>
        <w:pStyle w:val="TOC2"/>
        <w:tabs>
          <w:tab w:val="right" w:leader="dot" w:pos="8306"/>
        </w:tabs>
      </w:pPr>
      <w:hyperlink w:anchor="_Toc12665" w:history="1">
        <w:r>
          <w:rPr>
            <w:rFonts w:ascii="仿宋" w:eastAsia="仿宋" w:hAnsi="仿宋" w:cs="仿宋" w:hint="eastAsia"/>
            <w:lang w:eastAsia="zh-CN"/>
          </w:rPr>
          <w:t>(二)、供应商选择与合作</w:t>
        </w:r>
        <w:r>
          <w:tab/>
        </w:r>
        <w:r>
          <w:fldChar w:fldCharType="begin"/>
        </w:r>
        <w:r>
          <w:instrText xml:space="preserve"> PAGEREF _Toc12665 \h </w:instrText>
        </w:r>
        <w:r>
          <w:fldChar w:fldCharType="separate"/>
        </w:r>
        <w:r>
          <w:t>67</w:t>
        </w:r>
        <w:r>
          <w:fldChar w:fldCharType="end"/>
        </w:r>
      </w:hyperlink>
    </w:p>
    <w:p>
      <w:pPr>
        <w:pStyle w:val="TOC2"/>
        <w:tabs>
          <w:tab w:val="right" w:leader="dot" w:pos="8306"/>
        </w:tabs>
      </w:pPr>
      <w:hyperlink w:anchor="_Toc4895" w:history="1">
        <w:r>
          <w:rPr>
            <w:rFonts w:ascii="仿宋" w:eastAsia="仿宋" w:hAnsi="仿宋" w:cs="仿宋" w:hint="eastAsia"/>
            <w:lang w:eastAsia="zh-CN"/>
          </w:rPr>
          <w:t>(三)、物流与库存管理</w:t>
        </w:r>
        <w:r>
          <w:tab/>
        </w:r>
        <w:r>
          <w:fldChar w:fldCharType="begin"/>
        </w:r>
        <w:r>
          <w:instrText xml:space="preserve"> PAGEREF _Toc4895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903"/>
      <w:r>
        <w:rPr>
          <w:rFonts w:ascii="仿宋" w:eastAsia="仿宋" w:hAnsi="仿宋" w:cs="仿宋" w:hint="eastAsia"/>
          <w:sz w:val="28"/>
          <w:lang w:eastAsia="zh-CN"/>
        </w:rPr>
        <w:t>一、制动分泵项目建设单位说明</w:t>
      </w:r>
      <w:bookmarkEnd w:id="2"/>
    </w:p>
    <w:p>
      <w:pPr>
        <w:pStyle w:val="Heading2"/>
        <w:rPr>
          <w:rFonts w:ascii="仿宋" w:eastAsia="仿宋" w:hAnsi="仿宋" w:cs="仿宋" w:hint="eastAsia"/>
          <w:lang w:eastAsia="zh-CN"/>
        </w:rPr>
      </w:pPr>
      <w:bookmarkStart w:id="3" w:name="_Toc10739"/>
      <w:r>
        <w:rPr>
          <w:rFonts w:ascii="仿宋" w:eastAsia="仿宋" w:hAnsi="仿宋" w:cs="仿宋" w:hint="eastAsia"/>
          <w:lang w:eastAsia="zh-CN"/>
        </w:rPr>
        <w:t>(一)、制动分泵项目承办单位基本情况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09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制动分泵项目承办单位的XXXX，我们着眼于实现可持续的经济效益。通过技术创新和解决方案的提供，公司预计在制动分泵项目执行期间将获得可观的收入增长。这一收入来源主要包括制动分泵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同时，我们注重成本控制和效率提升，以确保制动分泵项目的可持续盈利。透过精细的管理和资源优化，公司期望实现制动分泵项目利润最大化。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制动分泵项目实施进行全面的投资评估，包括制动分泵项目启动阶段的资金投入和后续运营成本。通过对制动分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制动分泵项目实施过程中具备足够的资金流动性，公司将进行详尽的现金流分析。这包括资金需求的合理预测、制动分泵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099"/>
      <w:r>
        <w:rPr>
          <w:rFonts w:ascii="仿宋" w:eastAsia="仿宋" w:hAnsi="仿宋" w:cs="仿宋" w:hint="eastAsia"/>
          <w:sz w:val="28"/>
          <w:lang w:eastAsia="zh-CN"/>
        </w:rPr>
        <w:t>二、制动分泵项目文档管理</w:t>
      </w:r>
      <w:bookmarkEnd w:id="5"/>
    </w:p>
    <w:p>
      <w:pPr>
        <w:pStyle w:val="Heading2"/>
        <w:rPr>
          <w:rFonts w:ascii="仿宋" w:eastAsia="仿宋" w:hAnsi="仿宋" w:cs="仿宋" w:hint="eastAsia"/>
          <w:lang w:eastAsia="zh-CN"/>
        </w:rPr>
      </w:pPr>
      <w:bookmarkStart w:id="6" w:name="_Toc1950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制动分泵项目高度重视文档的质量和准确性，以支持制动分泵项目的各项活动和决策。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分泵项目文档的编制始于制动分泵项目计划的初期，我们制定了详细的文档编制计划，明确了每个文档的内容、格式和编写责任人。在制动分泵项目启动阶段，我们首先编制了制动分泵项目章程，明确定义了制动分泵项目的目标、范围、风险等关键要素。随后，制动分泵项目团队根据计划陆续编制了需求文档、设计文档、测试文档等各类文档，确保制动分泵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制动分泵项目管理中的重要环节，旨在确保制动分泵项目文档符合质量标准和制动分泵项目需求。在制动分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除了内部审查，我们还进行了外部审查，邀请制动分泵项目相关利益方和专业领域的专家对文档进行独立审查。这有助于获取更全面、客观的反馈，确保制动分泵项目文档不仅符合内部标准，也满足外部需求。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制动分泵项目在文档编制与审查方面建立了严格的管理机制，通过规范的流程和多维度的审查，确保制动分泵项目文档的质量、准确性和可靠性，为制动分泵项目的顺利推进提供了有力支持。</w:t>
      </w:r>
    </w:p>
    <w:p>
      <w:pPr>
        <w:pStyle w:val="Heading2"/>
        <w:ind w:firstLine="560" w:firstLineChars="200"/>
        <w:rPr>
          <w:rFonts w:ascii="仿宋" w:eastAsia="仿宋" w:hAnsi="仿宋" w:cs="仿宋" w:hint="eastAsia"/>
          <w:sz w:val="28"/>
          <w:lang w:eastAsia="zh-CN"/>
        </w:rPr>
      </w:pPr>
      <w:bookmarkStart w:id="7" w:name="_Toc494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在制动分泵项目中，我们致力于优化文档发布与分发过程，以确保信息的高效传递和团队间协作的顺畅进行。以下是我们采取的关键优化策略：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我们通过多渠道发布文档，包括电子邮件、制动分泵项目管理平台、内部网站等，以满足不同团队成员的偏好和需求。多渠道发布确保了信息的全面覆盖。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我们采用了精细的权限控制，确保只有授权人员可以访问敏感信息。这种安全措施保护了制动分泵项目文档的机密性，防止了未经授权的信息泄露。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346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文档存档与归档是制动分泵项目生命周期中一个至关重要的环节，直接关系到制动分泵项目信息的长期保存和历史记录的完整性。在制动分泵项目中，我们实施了一系列有效的文档存档与归档管理策略：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6862"/>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310"/>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制动分泵项目的主要产品是XXXX，预计年产值为XXX万元。这一产品在市场中占据着重要的地位，其广泛的应用范围使得该制动分泵项目的市场前景非常广阔。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制动分泵项目的xxx产品作为重要的原材料之一，将在多个领域发挥关键作用。其在建筑、交通、能源等方面的广泛应用将为整个产业链提供强大的支持，形成产业协同效应。制动分泵项目的年产值XXX万XXX万XXX万万元不仅反映了其在市场上的巨大潜力，更预示着它对国民经济的积极贡献。这种关联度高、涉及面广的产业关系，使得该制动分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3826"/>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分泵项目总征地面积为XXXX平方米，相当于约XX.XX亩，其中净用地面积为XXXX平方米，红线范围内相当于约XX.XX亩。这一用地规模充分考虑了制动分泵项目的建设需求，保障了制动分泵项目在合适的空间内得以充分发展。制动分泵项目规划的总建筑面积为XXXX平方米，其中主体工程建设占XXXX平方米，计容建筑面积达XXXX平方米。预计建筑工程的投资将达到XXXX万元，为制动分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分泵项目计划购置的设备共计XXXX台（套），设备购置费用为XXXX万元。这一设备购置计划充分考虑到制动分泵项目的生产需求和技术要求，确保了制动分泵项目在生产运营中具备先进的技术装备和高效的生产能力。设备的合理配置将为制动分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动分泵项目计划总投资为XXXX万元，预计年实现营业收入为XXXX万元。这一产能规模的设定旨在确保制动分泵项目能够在投资与回报之间取得平衡，实现长期可持续的发展。制动分泵项目的总投资充分考虑到各个方面的需求，包括用地建设、设备购置等多个环节，以确保制动分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7701"/>
      <w:r>
        <w:rPr>
          <w:rFonts w:ascii="仿宋" w:eastAsia="仿宋" w:hAnsi="仿宋" w:cs="仿宋" w:hint="eastAsia"/>
          <w:sz w:val="28"/>
          <w:lang w:eastAsia="zh-CN"/>
        </w:rPr>
        <w:t>四、制动分泵项目土建工程</w:t>
      </w:r>
      <w:bookmarkEnd w:id="12"/>
    </w:p>
    <w:p>
      <w:pPr>
        <w:pStyle w:val="Heading2"/>
        <w:rPr>
          <w:rFonts w:ascii="仿宋" w:eastAsia="仿宋" w:hAnsi="仿宋" w:cs="仿宋" w:hint="eastAsia"/>
          <w:lang w:eastAsia="zh-CN"/>
        </w:rPr>
      </w:pPr>
      <w:bookmarkStart w:id="13" w:name="_Toc994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在制动分泵项目的建筑工程设计中，我们将秉承一系列重要的设计原则，以确保制动分泵项目建筑在功能、美观、可持续性等方面达到最佳效果。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首要原则是确保建筑的功能性得到最大化的发挥。我们将充分理解制动分泵项目的实际需求，合理布局各个功能区域，保证建筑在满足业务需求的同时，提供高效的工作环境。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在建筑设计中，我们将综合考虑建设和运营成本。通过精细的经济效益分析，确保设计方案在高效利用资源的同时，对制动分泵项目的长期盈利能力有积极的贡献。</w:t>
      </w:r>
    </w:p>
    <w:p>
      <w:pPr>
        <w:pStyle w:val="Heading2"/>
        <w:ind w:firstLine="560" w:firstLineChars="200"/>
        <w:rPr>
          <w:rFonts w:ascii="仿宋" w:eastAsia="仿宋" w:hAnsi="仿宋" w:cs="仿宋" w:hint="eastAsia"/>
          <w:sz w:val="28"/>
          <w:lang w:eastAsia="zh-CN"/>
        </w:rPr>
      </w:pPr>
      <w:bookmarkStart w:id="14" w:name="_Toc3638"/>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动分泵项目的土建工程设计中，我们将精准设定设计年限，结合制动分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制动分泵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559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制动分泵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制动分泵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制动分泵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59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本期工程制动分泵项目预计总建筑面积XXX平方米，其中：计容建筑面积XXX平方米，计划建筑工程投资XX万元，占制动分泵项目总投资的XX%。</w:t>
      </w:r>
    </w:p>
    <w:p>
      <w:pPr>
        <w:pStyle w:val="Heading1"/>
        <w:ind w:firstLine="560" w:firstLineChars="200"/>
        <w:rPr>
          <w:rFonts w:ascii="仿宋" w:eastAsia="仿宋" w:hAnsi="仿宋" w:cs="仿宋" w:hint="eastAsia"/>
          <w:sz w:val="28"/>
          <w:lang w:eastAsia="zh-CN"/>
        </w:rPr>
      </w:pPr>
      <w:bookmarkStart w:id="17" w:name="_Toc128"/>
      <w:r>
        <w:rPr>
          <w:rFonts w:ascii="仿宋" w:eastAsia="仿宋" w:hAnsi="仿宋" w:cs="仿宋" w:hint="eastAsia"/>
          <w:sz w:val="28"/>
          <w:lang w:eastAsia="zh-CN"/>
        </w:rPr>
        <w:t>五、制动分泵项目可持续发展</w:t>
      </w:r>
      <w:bookmarkEnd w:id="17"/>
    </w:p>
    <w:p>
      <w:pPr>
        <w:pStyle w:val="Heading2"/>
        <w:rPr>
          <w:rFonts w:ascii="仿宋" w:eastAsia="仿宋" w:hAnsi="仿宋" w:cs="仿宋" w:hint="eastAsia"/>
          <w:lang w:eastAsia="zh-CN"/>
        </w:rPr>
      </w:pPr>
      <w:bookmarkStart w:id="18" w:name="_Toc1322"/>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动分泵项目中，制动分泵项目团队着眼于未来，明确了可持续发展的战略方向。制定的具体可持续发展目标包括降低资源使用、采用环保技术、最大化社会效益等。这一步骤不仅有助于制动分泵项目在环保和社会责任方面达到最高标准，也为未来提供了明确的指引，确保制动分泵项目的发展符合可持续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1.2 可持续实践的融入制动分泵项目管理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制动分泵项目管理周期。从制动分泵项目规划开始，制动分泵项目团队就考虑了环境和社会的因素。在执行阶段，制动分泵项目团队积极推动绿色技术的应用，优化资源利用。此外，关注员工的社会责任，通过培训和沟通活动提高员工对可持续发展的认知，使他们能够在日常工作中践行可持续实践。这些举措不仅为制动分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6304"/>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扎根于制动分泵项目的可持续发展理念，我们深信环保与社会责任是制动分泵项目成功的关键支柱。在制动分泵项目的每一步，我们都致力于通过创新和实践，履行对环境和社会的坚定责任。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分泵项目团队通过引入先进的环保技术、建立高效的废物处理系统以及推动能源节约措施，积极履行环保责任。定期的环保监测和评估确保制动分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动分泵项目不仅致力于自身可持续发展，还注重对社会的回馈。通过支持社区制动分泵项目、参与慈善事业、提供培训机会等方式，制动分泵项目积极履行社会责任。与当地社区建立积极互动，关注员工的工作与生活平衡，以及员工的身心健康，是制动分泵项目在社会责任层面的关键举措。这样的实践不仅增强了制动分泵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2238"/>
      <w:r>
        <w:rPr>
          <w:rFonts w:ascii="仿宋" w:eastAsia="仿宋" w:hAnsi="仿宋" w:cs="仿宋" w:hint="eastAsia"/>
          <w:sz w:val="28"/>
          <w:lang w:eastAsia="zh-CN"/>
        </w:rPr>
        <w:t>六、制动分泵项目绩效评估</w:t>
      </w:r>
      <w:bookmarkEnd w:id="20"/>
    </w:p>
    <w:p>
      <w:pPr>
        <w:pStyle w:val="Heading2"/>
        <w:rPr>
          <w:rFonts w:ascii="仿宋" w:eastAsia="仿宋" w:hAnsi="仿宋" w:cs="仿宋" w:hint="eastAsia"/>
          <w:lang w:eastAsia="zh-CN"/>
        </w:rPr>
      </w:pPr>
      <w:bookmarkStart w:id="21" w:name="_Toc5056"/>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制动分泵项目中，我们设计了一套全面的绩效评估指标，以确保制动分泵项目的可控和成功交付。这些指标跨足制动分泵项目目标、成本、进度和质量等多个维度，为我们提供了全面洞察制动分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分泵项目目标达成率是我们关注的首要指标。我们设定了明确的目标，并通过定期监测和评估，迅速发现并应对潜在的目标偏差。这为制动分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成本绩效是另一个核心关注点。通过实际成本与预算成本的对比分析，我们深入了解成本差异的原因，及时调整资源分配，保持制动分泵项目在经济效益方面的合理水平。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分泵项目进度作为关键的绩效指标之一，得到了精心的关注。我们制定了详细的制动分泵项目进度计划，并设立了进度符合度指标，确保实际进度与计划进度保持一致。这使我们能够快速发现和解决潜在的进度问题，保持制动分泵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制动分泵项目绩效的不可或缺的一环。我们引入了一系列的质量标准和客户满意度指标，以确保制动分泵项目交付的成果在质量上达到或超越预期水平。通过持续监测这些指标，我们努力提升制动分泵项目整体质量水平，为制动分泵项目的成功交付提供有力保障。通过这些科学且全面的绩效评估，我们能够更好地引导制动分泵项目的持续改进，确保制动分泵项目目标的顺利达成。</w:t>
      </w:r>
    </w:p>
    <w:p>
      <w:pPr>
        <w:pStyle w:val="Heading2"/>
        <w:ind w:firstLine="560" w:firstLineChars="200"/>
        <w:rPr>
          <w:rFonts w:ascii="仿宋" w:eastAsia="仿宋" w:hAnsi="仿宋" w:cs="仿宋" w:hint="eastAsia"/>
          <w:sz w:val="28"/>
          <w:lang w:eastAsia="zh-CN"/>
        </w:rPr>
      </w:pPr>
      <w:bookmarkStart w:id="22" w:name="_Toc20714"/>
      <w:r>
        <w:rPr>
          <w:rFonts w:ascii="仿宋" w:eastAsia="仿宋" w:hAnsi="仿宋" w:cs="仿宋" w:hint="eastAsia"/>
          <w:sz w:val="28"/>
          <w:lang w:eastAsia="zh-CN"/>
        </w:rPr>
        <w:t>(二)、绩效评估方法</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绩效评估是制动分泵项目中的关键环节，为确保制动分泵项目达到预期目标，我们采用了多层次、多维度的绩效评估方法。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制动分泵项目的战略目标对齐，确保每个决策和行动都与制动分泵项目整体目标保持一致。团队会定期召开战略对齐会议，审视当前工作与制动分泵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制动分泵项目进度、质量、成本和风险等方面。这些指标通过数据收集和分析，为制动分泵项目管理团队提供了客观的评估依据。例如，我们通过制动分泵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绩效评估不仅仅停留在制动分泵项目内部，还考虑了制动分泵项目对外部环境的影响。我们定期进行干系人满意度调查，以了解各利益相关方对制动分泵项目的期望和满意度，并及时做出调整。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https://d.book118.com/968142051112006047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制动分泵项目规划设计方案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制动分泵项目规划设计方案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制动分泵项目规划设计方案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制动分泵项目规划设计方案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制动分泵项目规划设计方案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制动分泵项目规划设计方案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制动分泵项目规划设计方案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制动分泵项目规划设计方案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制动分泵项目规划设计方案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制动分泵项目规划设计方案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制动分泵项目规划设计方案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制动分泵项目规划设计方案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制动分泵项目规划设计方案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制动分泵项目规划设计方案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制动分泵项目规划设计方案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制动分泵项目规划设计方案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制动分泵项目规划设计方案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2801C3"/>
    <w:rsid w:val="6A2801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8142051112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2024-03-02T20:22:00Z</dcterms:created>
  <dcterms:modified xsi:type="dcterms:W3CDTF">2024-03-02T20:22:36Z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0D191AF31D0E472DA9216F0A9573E168_11</vt:lpwstr>
  </property>
  <property fmtid="{D5CDD505-2E9C-101B-9397-08002B2CF9AE}" pid="3" name="KSOProductBuildVer">
    <vt:lpwstr>2052-12.1.0.16388</vt:lpwstr>
  </property>
</Properties>
</file>