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质量流量计项目建设方案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49" w:history="1">
        <w:r>
          <w:rPr>
            <w:rFonts w:ascii="仿宋" w:eastAsia="仿宋" w:hAnsi="仿宋" w:cs="仿宋" w:hint="eastAsia"/>
            <w:lang w:eastAsia="zh-CN"/>
          </w:rPr>
          <w:t>前言</w:t>
        </w:r>
        <w:r>
          <w:tab/>
        </w:r>
        <w:r>
          <w:fldChar w:fldCharType="begin"/>
        </w:r>
        <w:r>
          <w:instrText xml:space="preserve"> PAGEREF _Toc12449 \h </w:instrText>
        </w:r>
        <w:r>
          <w:fldChar w:fldCharType="separate"/>
        </w:r>
        <w:r>
          <w:t>3</w:t>
        </w:r>
        <w:r>
          <w:fldChar w:fldCharType="end"/>
        </w:r>
      </w:hyperlink>
    </w:p>
    <w:p>
      <w:pPr>
        <w:pStyle w:val="TOC1"/>
        <w:tabs>
          <w:tab w:val="right" w:leader="dot" w:pos="8306"/>
        </w:tabs>
      </w:pPr>
      <w:hyperlink w:anchor="_Toc2873" w:history="1">
        <w:r>
          <w:rPr>
            <w:rFonts w:ascii="仿宋" w:eastAsia="仿宋" w:hAnsi="仿宋" w:cs="仿宋" w:hint="eastAsia"/>
            <w:lang w:eastAsia="zh-CN"/>
          </w:rPr>
          <w:t>一、项目监理与质量保证</w:t>
        </w:r>
        <w:r>
          <w:tab/>
        </w:r>
        <w:r>
          <w:fldChar w:fldCharType="begin"/>
        </w:r>
        <w:r>
          <w:instrText xml:space="preserve"> PAGEREF _Toc2873 \h </w:instrText>
        </w:r>
        <w:r>
          <w:fldChar w:fldCharType="separate"/>
        </w:r>
        <w:r>
          <w:t>3</w:t>
        </w:r>
        <w:r>
          <w:fldChar w:fldCharType="end"/>
        </w:r>
      </w:hyperlink>
    </w:p>
    <w:p>
      <w:pPr>
        <w:pStyle w:val="TOC2"/>
        <w:tabs>
          <w:tab w:val="right" w:leader="dot" w:pos="8306"/>
        </w:tabs>
      </w:pPr>
      <w:hyperlink w:anchor="_Toc9560" w:history="1">
        <w:r>
          <w:rPr>
            <w:rFonts w:ascii="仿宋" w:eastAsia="仿宋" w:hAnsi="仿宋" w:cs="仿宋" w:hint="eastAsia"/>
            <w:lang w:eastAsia="zh-CN"/>
          </w:rPr>
          <w:t>(一)、监理体系构建</w:t>
        </w:r>
        <w:r>
          <w:tab/>
        </w:r>
        <w:r>
          <w:fldChar w:fldCharType="begin"/>
        </w:r>
        <w:r>
          <w:instrText xml:space="preserve"> PAGEREF _Toc9560 \h </w:instrText>
        </w:r>
        <w:r>
          <w:fldChar w:fldCharType="separate"/>
        </w:r>
        <w:r>
          <w:t>3</w:t>
        </w:r>
        <w:r>
          <w:fldChar w:fldCharType="end"/>
        </w:r>
      </w:hyperlink>
    </w:p>
    <w:p>
      <w:pPr>
        <w:pStyle w:val="TOC2"/>
        <w:tabs>
          <w:tab w:val="right" w:leader="dot" w:pos="8306"/>
        </w:tabs>
      </w:pPr>
      <w:hyperlink w:anchor="_Toc1592" w:history="1">
        <w:r>
          <w:rPr>
            <w:rFonts w:ascii="仿宋" w:eastAsia="仿宋" w:hAnsi="仿宋" w:cs="仿宋" w:hint="eastAsia"/>
            <w:lang w:eastAsia="zh-CN"/>
          </w:rPr>
          <w:t>(二)、质量保证体系实施</w:t>
        </w:r>
        <w:r>
          <w:tab/>
        </w:r>
        <w:r>
          <w:fldChar w:fldCharType="begin"/>
        </w:r>
        <w:r>
          <w:instrText xml:space="preserve"> PAGEREF _Toc1592 \h </w:instrText>
        </w:r>
        <w:r>
          <w:fldChar w:fldCharType="separate"/>
        </w:r>
        <w:r>
          <w:t>4</w:t>
        </w:r>
        <w:r>
          <w:fldChar w:fldCharType="end"/>
        </w:r>
      </w:hyperlink>
    </w:p>
    <w:p>
      <w:pPr>
        <w:pStyle w:val="TOC2"/>
        <w:tabs>
          <w:tab w:val="right" w:leader="dot" w:pos="8306"/>
        </w:tabs>
      </w:pPr>
      <w:hyperlink w:anchor="_Toc3857" w:history="1">
        <w:r>
          <w:rPr>
            <w:rFonts w:ascii="仿宋" w:eastAsia="仿宋" w:hAnsi="仿宋" w:cs="仿宋" w:hint="eastAsia"/>
            <w:lang w:eastAsia="zh-CN"/>
          </w:rPr>
          <w:t>(三)、监理与质量控制流程</w:t>
        </w:r>
        <w:r>
          <w:tab/>
        </w:r>
        <w:r>
          <w:fldChar w:fldCharType="begin"/>
        </w:r>
        <w:r>
          <w:instrText xml:space="preserve"> PAGEREF _Toc3857 \h </w:instrText>
        </w:r>
        <w:r>
          <w:fldChar w:fldCharType="separate"/>
        </w:r>
        <w:r>
          <w:t>4</w:t>
        </w:r>
        <w:r>
          <w:fldChar w:fldCharType="end"/>
        </w:r>
      </w:hyperlink>
    </w:p>
    <w:p>
      <w:pPr>
        <w:pStyle w:val="TOC1"/>
        <w:tabs>
          <w:tab w:val="right" w:leader="dot" w:pos="8306"/>
        </w:tabs>
      </w:pPr>
      <w:hyperlink w:anchor="_Toc1671" w:history="1">
        <w:r>
          <w:rPr>
            <w:rFonts w:ascii="仿宋" w:eastAsia="仿宋" w:hAnsi="仿宋" w:cs="仿宋" w:hint="eastAsia"/>
            <w:lang w:eastAsia="zh-CN"/>
          </w:rPr>
          <w:t>二、财务管理与成本控制</w:t>
        </w:r>
        <w:r>
          <w:tab/>
        </w:r>
        <w:r>
          <w:fldChar w:fldCharType="begin"/>
        </w:r>
        <w:r>
          <w:instrText xml:space="preserve"> PAGEREF _Toc1671 \h </w:instrText>
        </w:r>
        <w:r>
          <w:fldChar w:fldCharType="separate"/>
        </w:r>
        <w:r>
          <w:t>5</w:t>
        </w:r>
        <w:r>
          <w:fldChar w:fldCharType="end"/>
        </w:r>
      </w:hyperlink>
    </w:p>
    <w:p>
      <w:pPr>
        <w:pStyle w:val="TOC2"/>
        <w:tabs>
          <w:tab w:val="right" w:leader="dot" w:pos="8306"/>
        </w:tabs>
      </w:pPr>
      <w:hyperlink w:anchor="_Toc27857" w:history="1">
        <w:r>
          <w:rPr>
            <w:rFonts w:ascii="仿宋" w:eastAsia="仿宋" w:hAnsi="仿宋" w:cs="仿宋" w:hint="eastAsia"/>
            <w:lang w:eastAsia="zh-CN"/>
          </w:rPr>
          <w:t>(一)、财务管理体系建设</w:t>
        </w:r>
        <w:r>
          <w:tab/>
        </w:r>
        <w:r>
          <w:fldChar w:fldCharType="begin"/>
        </w:r>
        <w:r>
          <w:instrText xml:space="preserve"> PAGEREF _Toc27857 \h </w:instrText>
        </w:r>
        <w:r>
          <w:fldChar w:fldCharType="separate"/>
        </w:r>
        <w:r>
          <w:t>5</w:t>
        </w:r>
        <w:r>
          <w:fldChar w:fldCharType="end"/>
        </w:r>
      </w:hyperlink>
    </w:p>
    <w:p>
      <w:pPr>
        <w:pStyle w:val="TOC2"/>
        <w:tabs>
          <w:tab w:val="right" w:leader="dot" w:pos="8306"/>
        </w:tabs>
      </w:pPr>
      <w:hyperlink w:anchor="_Toc3036" w:history="1">
        <w:r>
          <w:rPr>
            <w:rFonts w:ascii="仿宋" w:eastAsia="仿宋" w:hAnsi="仿宋" w:cs="仿宋" w:hint="eastAsia"/>
            <w:lang w:eastAsia="zh-CN"/>
          </w:rPr>
          <w:t>(二)、成本控制措施</w:t>
        </w:r>
        <w:r>
          <w:tab/>
        </w:r>
        <w:r>
          <w:fldChar w:fldCharType="begin"/>
        </w:r>
        <w:r>
          <w:instrText xml:space="preserve"> PAGEREF _Toc3036 \h </w:instrText>
        </w:r>
        <w:r>
          <w:fldChar w:fldCharType="separate"/>
        </w:r>
        <w:r>
          <w:t>6</w:t>
        </w:r>
        <w:r>
          <w:fldChar w:fldCharType="end"/>
        </w:r>
      </w:hyperlink>
    </w:p>
    <w:p>
      <w:pPr>
        <w:pStyle w:val="TOC1"/>
        <w:tabs>
          <w:tab w:val="right" w:leader="dot" w:pos="8306"/>
        </w:tabs>
      </w:pPr>
      <w:hyperlink w:anchor="_Toc20787" w:history="1">
        <w:r>
          <w:rPr>
            <w:rFonts w:ascii="仿宋" w:eastAsia="仿宋" w:hAnsi="仿宋" w:cs="仿宋" w:hint="eastAsia"/>
            <w:lang w:eastAsia="zh-CN"/>
          </w:rPr>
          <w:t>三、资源开发及综合利用分析</w:t>
        </w:r>
        <w:r>
          <w:tab/>
        </w:r>
        <w:r>
          <w:fldChar w:fldCharType="begin"/>
        </w:r>
        <w:r>
          <w:instrText xml:space="preserve"> PAGEREF _Toc20787 \h </w:instrText>
        </w:r>
        <w:r>
          <w:fldChar w:fldCharType="separate"/>
        </w:r>
        <w:r>
          <w:t>7</w:t>
        </w:r>
        <w:r>
          <w:fldChar w:fldCharType="end"/>
        </w:r>
      </w:hyperlink>
    </w:p>
    <w:p>
      <w:pPr>
        <w:pStyle w:val="TOC2"/>
        <w:tabs>
          <w:tab w:val="right" w:leader="dot" w:pos="8306"/>
        </w:tabs>
      </w:pPr>
      <w:hyperlink w:anchor="_Toc4408" w:history="1">
        <w:r>
          <w:rPr>
            <w:rFonts w:ascii="仿宋" w:eastAsia="仿宋" w:hAnsi="仿宋" w:cs="仿宋" w:hint="eastAsia"/>
            <w:lang w:eastAsia="zh-CN"/>
          </w:rPr>
          <w:t>(一)、资源开发方案</w:t>
        </w:r>
        <w:r>
          <w:tab/>
        </w:r>
        <w:r>
          <w:fldChar w:fldCharType="begin"/>
        </w:r>
        <w:r>
          <w:instrText xml:space="preserve"> PAGEREF _Toc4408 \h </w:instrText>
        </w:r>
        <w:r>
          <w:fldChar w:fldCharType="separate"/>
        </w:r>
        <w:r>
          <w:t>7</w:t>
        </w:r>
        <w:r>
          <w:fldChar w:fldCharType="end"/>
        </w:r>
      </w:hyperlink>
    </w:p>
    <w:p>
      <w:pPr>
        <w:pStyle w:val="TOC2"/>
        <w:tabs>
          <w:tab w:val="right" w:leader="dot" w:pos="8306"/>
        </w:tabs>
      </w:pPr>
      <w:hyperlink w:anchor="_Toc31418" w:history="1">
        <w:r>
          <w:rPr>
            <w:rFonts w:ascii="仿宋" w:eastAsia="仿宋" w:hAnsi="仿宋" w:cs="仿宋" w:hint="eastAsia"/>
            <w:lang w:eastAsia="zh-CN"/>
          </w:rPr>
          <w:t>(二)、资源利用方案</w:t>
        </w:r>
        <w:r>
          <w:tab/>
        </w:r>
        <w:r>
          <w:fldChar w:fldCharType="begin"/>
        </w:r>
        <w:r>
          <w:instrText xml:space="preserve"> PAGEREF _Toc31418 \h </w:instrText>
        </w:r>
        <w:r>
          <w:fldChar w:fldCharType="separate"/>
        </w:r>
        <w:r>
          <w:t>9</w:t>
        </w:r>
        <w:r>
          <w:fldChar w:fldCharType="end"/>
        </w:r>
      </w:hyperlink>
    </w:p>
    <w:p>
      <w:pPr>
        <w:pStyle w:val="TOC2"/>
        <w:tabs>
          <w:tab w:val="right" w:leader="dot" w:pos="8306"/>
        </w:tabs>
      </w:pPr>
      <w:hyperlink w:anchor="_Toc29813" w:history="1">
        <w:r>
          <w:rPr>
            <w:rFonts w:ascii="仿宋" w:eastAsia="仿宋" w:hAnsi="仿宋" w:cs="仿宋" w:hint="eastAsia"/>
            <w:lang w:eastAsia="zh-CN"/>
          </w:rPr>
          <w:t>(三)、资源节约措施</w:t>
        </w:r>
        <w:r>
          <w:tab/>
        </w:r>
        <w:r>
          <w:fldChar w:fldCharType="begin"/>
        </w:r>
        <w:r>
          <w:instrText xml:space="preserve"> PAGEREF _Toc29813 \h </w:instrText>
        </w:r>
        <w:r>
          <w:fldChar w:fldCharType="separate"/>
        </w:r>
        <w:r>
          <w:t>10</w:t>
        </w:r>
        <w:r>
          <w:fldChar w:fldCharType="end"/>
        </w:r>
      </w:hyperlink>
    </w:p>
    <w:p>
      <w:pPr>
        <w:pStyle w:val="TOC1"/>
        <w:tabs>
          <w:tab w:val="right" w:leader="dot" w:pos="8306"/>
        </w:tabs>
      </w:pPr>
      <w:hyperlink w:anchor="_Toc2995" w:history="1">
        <w:r>
          <w:rPr>
            <w:rFonts w:ascii="仿宋" w:eastAsia="仿宋" w:hAnsi="仿宋" w:cs="仿宋" w:hint="eastAsia"/>
            <w:lang w:eastAsia="zh-CN"/>
          </w:rPr>
          <w:t>四、质量流量计项目概论</w:t>
        </w:r>
        <w:r>
          <w:tab/>
        </w:r>
        <w:r>
          <w:fldChar w:fldCharType="begin"/>
        </w:r>
        <w:r>
          <w:instrText xml:space="preserve"> PAGEREF _Toc2995 \h </w:instrText>
        </w:r>
        <w:r>
          <w:fldChar w:fldCharType="separate"/>
        </w:r>
        <w:r>
          <w:t>11</w:t>
        </w:r>
        <w:r>
          <w:fldChar w:fldCharType="end"/>
        </w:r>
      </w:hyperlink>
    </w:p>
    <w:p>
      <w:pPr>
        <w:pStyle w:val="TOC2"/>
        <w:tabs>
          <w:tab w:val="right" w:leader="dot" w:pos="8306"/>
        </w:tabs>
      </w:pPr>
      <w:hyperlink w:anchor="_Toc793" w:history="1">
        <w:r>
          <w:rPr>
            <w:rFonts w:ascii="仿宋" w:eastAsia="仿宋" w:hAnsi="仿宋" w:cs="仿宋" w:hint="eastAsia"/>
            <w:lang w:eastAsia="zh-CN"/>
          </w:rPr>
          <w:t>(一)、项目申报单位概况</w:t>
        </w:r>
        <w:r>
          <w:tab/>
        </w:r>
        <w:r>
          <w:fldChar w:fldCharType="begin"/>
        </w:r>
        <w:r>
          <w:instrText xml:space="preserve"> PAGEREF _Toc793 \h </w:instrText>
        </w:r>
        <w:r>
          <w:fldChar w:fldCharType="separate"/>
        </w:r>
        <w:r>
          <w:t>11</w:t>
        </w:r>
        <w:r>
          <w:fldChar w:fldCharType="end"/>
        </w:r>
      </w:hyperlink>
    </w:p>
    <w:p>
      <w:pPr>
        <w:pStyle w:val="TOC2"/>
        <w:tabs>
          <w:tab w:val="right" w:leader="dot" w:pos="8306"/>
        </w:tabs>
      </w:pPr>
      <w:hyperlink w:anchor="_Toc17973" w:history="1">
        <w:r>
          <w:rPr>
            <w:rFonts w:ascii="仿宋" w:eastAsia="仿宋" w:hAnsi="仿宋" w:cs="仿宋" w:hint="eastAsia"/>
            <w:lang w:eastAsia="zh-CN"/>
          </w:rPr>
          <w:t>(二)、项目概况</w:t>
        </w:r>
        <w:r>
          <w:tab/>
        </w:r>
        <w:r>
          <w:fldChar w:fldCharType="begin"/>
        </w:r>
        <w:r>
          <w:instrText xml:space="preserve"> PAGEREF _Toc17973 \h </w:instrText>
        </w:r>
        <w:r>
          <w:fldChar w:fldCharType="separate"/>
        </w:r>
        <w:r>
          <w:t>12</w:t>
        </w:r>
        <w:r>
          <w:fldChar w:fldCharType="end"/>
        </w:r>
      </w:hyperlink>
    </w:p>
    <w:p>
      <w:pPr>
        <w:pStyle w:val="TOC1"/>
        <w:tabs>
          <w:tab w:val="right" w:leader="dot" w:pos="8306"/>
        </w:tabs>
      </w:pPr>
      <w:hyperlink w:anchor="_Toc7909" w:history="1">
        <w:r>
          <w:rPr>
            <w:rFonts w:ascii="仿宋" w:eastAsia="仿宋" w:hAnsi="仿宋" w:cs="仿宋" w:hint="eastAsia"/>
            <w:lang w:eastAsia="zh-CN"/>
          </w:rPr>
          <w:t>五、项目选址研究</w:t>
        </w:r>
        <w:r>
          <w:tab/>
        </w:r>
        <w:r>
          <w:fldChar w:fldCharType="begin"/>
        </w:r>
        <w:r>
          <w:instrText xml:space="preserve"> PAGEREF _Toc7909 \h </w:instrText>
        </w:r>
        <w:r>
          <w:fldChar w:fldCharType="separate"/>
        </w:r>
        <w:r>
          <w:t>15</w:t>
        </w:r>
        <w:r>
          <w:fldChar w:fldCharType="end"/>
        </w:r>
      </w:hyperlink>
    </w:p>
    <w:p>
      <w:pPr>
        <w:pStyle w:val="TOC2"/>
        <w:tabs>
          <w:tab w:val="right" w:leader="dot" w:pos="8306"/>
        </w:tabs>
      </w:pPr>
      <w:hyperlink w:anchor="_Toc5372" w:history="1">
        <w:r>
          <w:rPr>
            <w:rFonts w:ascii="仿宋" w:eastAsia="仿宋" w:hAnsi="仿宋" w:cs="仿宋" w:hint="eastAsia"/>
            <w:lang w:eastAsia="zh-CN"/>
          </w:rPr>
          <w:t>(一)、项目选址原则</w:t>
        </w:r>
        <w:r>
          <w:tab/>
        </w:r>
        <w:r>
          <w:fldChar w:fldCharType="begin"/>
        </w:r>
        <w:r>
          <w:instrText xml:space="preserve"> PAGEREF _Toc5372 \h </w:instrText>
        </w:r>
        <w:r>
          <w:fldChar w:fldCharType="separate"/>
        </w:r>
        <w:r>
          <w:t>15</w:t>
        </w:r>
        <w:r>
          <w:fldChar w:fldCharType="end"/>
        </w:r>
      </w:hyperlink>
    </w:p>
    <w:p>
      <w:pPr>
        <w:pStyle w:val="TOC2"/>
        <w:tabs>
          <w:tab w:val="right" w:leader="dot" w:pos="8306"/>
        </w:tabs>
      </w:pPr>
      <w:hyperlink w:anchor="_Toc16312" w:history="1">
        <w:r>
          <w:rPr>
            <w:rFonts w:ascii="仿宋" w:eastAsia="仿宋" w:hAnsi="仿宋" w:cs="仿宋" w:hint="eastAsia"/>
            <w:lang w:eastAsia="zh-CN"/>
          </w:rPr>
          <w:t>(二)、项目选址</w:t>
        </w:r>
        <w:r>
          <w:tab/>
        </w:r>
        <w:r>
          <w:fldChar w:fldCharType="begin"/>
        </w:r>
        <w:r>
          <w:instrText xml:space="preserve"> PAGEREF _Toc16312 \h </w:instrText>
        </w:r>
        <w:r>
          <w:fldChar w:fldCharType="separate"/>
        </w:r>
        <w:r>
          <w:t>18</w:t>
        </w:r>
        <w:r>
          <w:fldChar w:fldCharType="end"/>
        </w:r>
      </w:hyperlink>
    </w:p>
    <w:p>
      <w:pPr>
        <w:pStyle w:val="TOC2"/>
        <w:tabs>
          <w:tab w:val="right" w:leader="dot" w:pos="8306"/>
        </w:tabs>
      </w:pPr>
      <w:hyperlink w:anchor="_Toc12332" w:history="1">
        <w:r>
          <w:rPr>
            <w:rFonts w:ascii="仿宋" w:eastAsia="仿宋" w:hAnsi="仿宋" w:cs="仿宋" w:hint="eastAsia"/>
            <w:lang w:eastAsia="zh-CN"/>
          </w:rPr>
          <w:t>(三)、建设条件分析</w:t>
        </w:r>
        <w:r>
          <w:tab/>
        </w:r>
        <w:r>
          <w:fldChar w:fldCharType="begin"/>
        </w:r>
        <w:r>
          <w:instrText xml:space="preserve"> PAGEREF _Toc12332 \h </w:instrText>
        </w:r>
        <w:r>
          <w:fldChar w:fldCharType="separate"/>
        </w:r>
        <w:r>
          <w:t>20</w:t>
        </w:r>
        <w:r>
          <w:fldChar w:fldCharType="end"/>
        </w:r>
      </w:hyperlink>
    </w:p>
    <w:p>
      <w:pPr>
        <w:pStyle w:val="TOC2"/>
        <w:tabs>
          <w:tab w:val="right" w:leader="dot" w:pos="8306"/>
        </w:tabs>
      </w:pPr>
      <w:hyperlink w:anchor="_Toc1478" w:history="1">
        <w:r>
          <w:rPr>
            <w:rFonts w:ascii="仿宋" w:eastAsia="仿宋" w:hAnsi="仿宋" w:cs="仿宋" w:hint="eastAsia"/>
            <w:lang w:eastAsia="zh-CN"/>
          </w:rPr>
          <w:t>(四)、用地控制指标</w:t>
        </w:r>
        <w:r>
          <w:tab/>
        </w:r>
        <w:r>
          <w:fldChar w:fldCharType="begin"/>
        </w:r>
        <w:r>
          <w:instrText xml:space="preserve"> PAGEREF _Toc1478 \h </w:instrText>
        </w:r>
        <w:r>
          <w:fldChar w:fldCharType="separate"/>
        </w:r>
        <w:r>
          <w:t>22</w:t>
        </w:r>
        <w:r>
          <w:fldChar w:fldCharType="end"/>
        </w:r>
      </w:hyperlink>
    </w:p>
    <w:p>
      <w:pPr>
        <w:pStyle w:val="TOC2"/>
        <w:tabs>
          <w:tab w:val="right" w:leader="dot" w:pos="8306"/>
        </w:tabs>
      </w:pPr>
      <w:hyperlink w:anchor="_Toc25933" w:history="1">
        <w:r>
          <w:rPr>
            <w:rFonts w:ascii="仿宋" w:eastAsia="仿宋" w:hAnsi="仿宋" w:cs="仿宋" w:hint="eastAsia"/>
            <w:lang w:eastAsia="zh-CN"/>
          </w:rPr>
          <w:t>(五)、地总体要求</w:t>
        </w:r>
        <w:r>
          <w:tab/>
        </w:r>
        <w:r>
          <w:fldChar w:fldCharType="begin"/>
        </w:r>
        <w:r>
          <w:instrText xml:space="preserve"> PAGEREF _Toc25933 \h </w:instrText>
        </w:r>
        <w:r>
          <w:fldChar w:fldCharType="separate"/>
        </w:r>
        <w:r>
          <w:t>23</w:t>
        </w:r>
        <w:r>
          <w:fldChar w:fldCharType="end"/>
        </w:r>
      </w:hyperlink>
    </w:p>
    <w:p>
      <w:pPr>
        <w:pStyle w:val="TOC2"/>
        <w:tabs>
          <w:tab w:val="right" w:leader="dot" w:pos="8306"/>
        </w:tabs>
      </w:pPr>
      <w:hyperlink w:anchor="_Toc26151" w:history="1">
        <w:r>
          <w:rPr>
            <w:rFonts w:ascii="仿宋" w:eastAsia="仿宋" w:hAnsi="仿宋" w:cs="仿宋" w:hint="eastAsia"/>
            <w:lang w:eastAsia="zh-CN"/>
          </w:rPr>
          <w:t>(六)、节约用地措施</w:t>
        </w:r>
        <w:r>
          <w:tab/>
        </w:r>
        <w:r>
          <w:fldChar w:fldCharType="begin"/>
        </w:r>
        <w:r>
          <w:instrText xml:space="preserve"> PAGEREF _Toc26151 \h </w:instrText>
        </w:r>
        <w:r>
          <w:fldChar w:fldCharType="separate"/>
        </w:r>
        <w:r>
          <w:t>24</w:t>
        </w:r>
        <w:r>
          <w:fldChar w:fldCharType="end"/>
        </w:r>
      </w:hyperlink>
    </w:p>
    <w:p>
      <w:pPr>
        <w:pStyle w:val="TOC2"/>
        <w:tabs>
          <w:tab w:val="right" w:leader="dot" w:pos="8306"/>
        </w:tabs>
      </w:pPr>
      <w:hyperlink w:anchor="_Toc1018" w:history="1">
        <w:r>
          <w:rPr>
            <w:rFonts w:ascii="仿宋" w:eastAsia="仿宋" w:hAnsi="仿宋" w:cs="仿宋" w:hint="eastAsia"/>
            <w:lang w:eastAsia="zh-CN"/>
          </w:rPr>
          <w:t>(七)、选址综合评价</w:t>
        </w:r>
        <w:r>
          <w:tab/>
        </w:r>
        <w:r>
          <w:fldChar w:fldCharType="begin"/>
        </w:r>
        <w:r>
          <w:instrText xml:space="preserve"> PAGEREF _Toc1018 \h </w:instrText>
        </w:r>
        <w:r>
          <w:fldChar w:fldCharType="separate"/>
        </w:r>
        <w:r>
          <w:t>26</w:t>
        </w:r>
        <w:r>
          <w:fldChar w:fldCharType="end"/>
        </w:r>
      </w:hyperlink>
    </w:p>
    <w:p>
      <w:pPr>
        <w:pStyle w:val="TOC1"/>
        <w:tabs>
          <w:tab w:val="right" w:leader="dot" w:pos="8306"/>
        </w:tabs>
      </w:pPr>
      <w:hyperlink w:anchor="_Toc3408" w:history="1">
        <w:r>
          <w:rPr>
            <w:rFonts w:ascii="仿宋" w:eastAsia="仿宋" w:hAnsi="仿宋" w:cs="仿宋" w:hint="eastAsia"/>
            <w:lang w:eastAsia="zh-CN"/>
          </w:rPr>
          <w:t>六、背景、必要性分析</w:t>
        </w:r>
        <w:r>
          <w:tab/>
        </w:r>
        <w:r>
          <w:fldChar w:fldCharType="begin"/>
        </w:r>
        <w:r>
          <w:instrText xml:space="preserve"> PAGEREF _Toc3408 \h </w:instrText>
        </w:r>
        <w:r>
          <w:fldChar w:fldCharType="separate"/>
        </w:r>
        <w:r>
          <w:t>27</w:t>
        </w:r>
        <w:r>
          <w:fldChar w:fldCharType="end"/>
        </w:r>
      </w:hyperlink>
    </w:p>
    <w:p>
      <w:pPr>
        <w:pStyle w:val="TOC2"/>
        <w:tabs>
          <w:tab w:val="right" w:leader="dot" w:pos="8306"/>
        </w:tabs>
      </w:pPr>
      <w:hyperlink w:anchor="_Toc15631" w:history="1">
        <w:r>
          <w:rPr>
            <w:rFonts w:ascii="仿宋" w:eastAsia="仿宋" w:hAnsi="仿宋" w:cs="仿宋" w:hint="eastAsia"/>
            <w:lang w:eastAsia="zh-CN"/>
          </w:rPr>
          <w:t>(一)、项目建设背景</w:t>
        </w:r>
        <w:r>
          <w:tab/>
        </w:r>
        <w:r>
          <w:fldChar w:fldCharType="begin"/>
        </w:r>
        <w:r>
          <w:instrText xml:space="preserve"> PAGEREF _Toc15631 \h </w:instrText>
        </w:r>
        <w:r>
          <w:fldChar w:fldCharType="separate"/>
        </w:r>
        <w:r>
          <w:t>27</w:t>
        </w:r>
        <w:r>
          <w:fldChar w:fldCharType="end"/>
        </w:r>
      </w:hyperlink>
    </w:p>
    <w:p>
      <w:pPr>
        <w:pStyle w:val="TOC2"/>
        <w:tabs>
          <w:tab w:val="right" w:leader="dot" w:pos="8306"/>
        </w:tabs>
      </w:pPr>
      <w:hyperlink w:anchor="_Toc11772" w:history="1">
        <w:r>
          <w:rPr>
            <w:rFonts w:ascii="仿宋" w:eastAsia="仿宋" w:hAnsi="仿宋" w:cs="仿宋" w:hint="eastAsia"/>
            <w:lang w:eastAsia="zh-CN"/>
          </w:rPr>
          <w:t>(二)、必要性分析</w:t>
        </w:r>
        <w:r>
          <w:tab/>
        </w:r>
        <w:r>
          <w:fldChar w:fldCharType="begin"/>
        </w:r>
        <w:r>
          <w:instrText xml:space="preserve"> PAGEREF _Toc11772 \h </w:instrText>
        </w:r>
        <w:r>
          <w:fldChar w:fldCharType="separate"/>
        </w:r>
        <w:r>
          <w:t>28</w:t>
        </w:r>
        <w:r>
          <w:fldChar w:fldCharType="end"/>
        </w:r>
      </w:hyperlink>
    </w:p>
    <w:p>
      <w:pPr>
        <w:pStyle w:val="TOC2"/>
        <w:tabs>
          <w:tab w:val="right" w:leader="dot" w:pos="8306"/>
        </w:tabs>
      </w:pPr>
      <w:hyperlink w:anchor="_Toc28775" w:history="1">
        <w:r>
          <w:rPr>
            <w:rFonts w:ascii="仿宋" w:eastAsia="仿宋" w:hAnsi="仿宋" w:cs="仿宋" w:hint="eastAsia"/>
            <w:lang w:eastAsia="zh-CN"/>
          </w:rPr>
          <w:t>(三)、项目建设有利条件</w:t>
        </w:r>
        <w:r>
          <w:tab/>
        </w:r>
        <w:r>
          <w:fldChar w:fldCharType="begin"/>
        </w:r>
        <w:r>
          <w:instrText xml:space="preserve"> PAGEREF _Toc28775 \h </w:instrText>
        </w:r>
        <w:r>
          <w:fldChar w:fldCharType="separate"/>
        </w:r>
        <w:r>
          <w:t>29</w:t>
        </w:r>
        <w:r>
          <w:fldChar w:fldCharType="end"/>
        </w:r>
      </w:hyperlink>
    </w:p>
    <w:p>
      <w:pPr>
        <w:pStyle w:val="TOC1"/>
        <w:tabs>
          <w:tab w:val="right" w:leader="dot" w:pos="8306"/>
        </w:tabs>
      </w:pPr>
      <w:hyperlink w:anchor="_Toc26749" w:history="1">
        <w:r>
          <w:rPr>
            <w:rFonts w:ascii="仿宋" w:eastAsia="仿宋" w:hAnsi="仿宋" w:cs="仿宋" w:hint="eastAsia"/>
            <w:lang w:eastAsia="zh-CN"/>
          </w:rPr>
          <w:t>七、项目实施与管理方案</w:t>
        </w:r>
        <w:r>
          <w:tab/>
        </w:r>
        <w:r>
          <w:fldChar w:fldCharType="begin"/>
        </w:r>
        <w:r>
          <w:instrText xml:space="preserve"> PAGEREF _Toc26749 \h </w:instrText>
        </w:r>
        <w:r>
          <w:fldChar w:fldCharType="separate"/>
        </w:r>
        <w:r>
          <w:t>31</w:t>
        </w:r>
        <w:r>
          <w:fldChar w:fldCharType="end"/>
        </w:r>
      </w:hyperlink>
    </w:p>
    <w:p>
      <w:pPr>
        <w:pStyle w:val="TOC2"/>
        <w:tabs>
          <w:tab w:val="right" w:leader="dot" w:pos="8306"/>
        </w:tabs>
      </w:pPr>
      <w:hyperlink w:anchor="_Toc1382" w:history="1">
        <w:r>
          <w:rPr>
            <w:rFonts w:ascii="仿宋" w:eastAsia="仿宋" w:hAnsi="仿宋" w:cs="仿宋" w:hint="eastAsia"/>
            <w:lang w:eastAsia="zh-CN"/>
          </w:rPr>
          <w:t>(一)、项目实施计划</w:t>
        </w:r>
        <w:r>
          <w:tab/>
        </w:r>
        <w:r>
          <w:fldChar w:fldCharType="begin"/>
        </w:r>
        <w:r>
          <w:instrText xml:space="preserve"> PAGEREF _Toc1382 \h </w:instrText>
        </w:r>
        <w:r>
          <w:fldChar w:fldCharType="separate"/>
        </w:r>
        <w:r>
          <w:t>31</w:t>
        </w:r>
        <w:r>
          <w:fldChar w:fldCharType="end"/>
        </w:r>
      </w:hyperlink>
    </w:p>
    <w:p>
      <w:pPr>
        <w:pStyle w:val="TOC2"/>
        <w:tabs>
          <w:tab w:val="right" w:leader="dot" w:pos="8306"/>
        </w:tabs>
      </w:pPr>
      <w:hyperlink w:anchor="_Toc5532" w:history="1">
        <w:r>
          <w:rPr>
            <w:rFonts w:ascii="仿宋" w:eastAsia="仿宋" w:hAnsi="仿宋" w:cs="仿宋" w:hint="eastAsia"/>
            <w:lang w:eastAsia="zh-CN"/>
          </w:rPr>
          <w:t>(二)、项目组织机构与职责</w:t>
        </w:r>
        <w:r>
          <w:tab/>
        </w:r>
        <w:r>
          <w:fldChar w:fldCharType="begin"/>
        </w:r>
        <w:r>
          <w:instrText xml:space="preserve"> PAGEREF _Toc5532 \h </w:instrText>
        </w:r>
        <w:r>
          <w:fldChar w:fldCharType="separate"/>
        </w:r>
        <w:r>
          <w:t>32</w:t>
        </w:r>
        <w:r>
          <w:fldChar w:fldCharType="end"/>
        </w:r>
      </w:hyperlink>
    </w:p>
    <w:p>
      <w:pPr>
        <w:pStyle w:val="TOC2"/>
        <w:tabs>
          <w:tab w:val="right" w:leader="dot" w:pos="8306"/>
        </w:tabs>
      </w:pPr>
      <w:hyperlink w:anchor="_Toc3290" w:history="1">
        <w:r>
          <w:rPr>
            <w:rFonts w:ascii="仿宋" w:eastAsia="仿宋" w:hAnsi="仿宋" w:cs="仿宋" w:hint="eastAsia"/>
            <w:lang w:eastAsia="zh-CN"/>
          </w:rPr>
          <w:t>(三)、项目管理与监控体系</w:t>
        </w:r>
        <w:r>
          <w:tab/>
        </w:r>
        <w:r>
          <w:fldChar w:fldCharType="begin"/>
        </w:r>
        <w:r>
          <w:instrText xml:space="preserve"> PAGEREF _Toc3290 \h </w:instrText>
        </w:r>
        <w:r>
          <w:fldChar w:fldCharType="separate"/>
        </w:r>
        <w:r>
          <w:t>35</w:t>
        </w:r>
        <w:r>
          <w:fldChar w:fldCharType="end"/>
        </w:r>
      </w:hyperlink>
    </w:p>
    <w:p>
      <w:pPr>
        <w:pStyle w:val="TOC1"/>
        <w:tabs>
          <w:tab w:val="right" w:leader="dot" w:pos="8306"/>
        </w:tabs>
      </w:pPr>
      <w:hyperlink w:anchor="_Toc22892" w:history="1">
        <w:r>
          <w:rPr>
            <w:rFonts w:ascii="仿宋" w:eastAsia="仿宋" w:hAnsi="仿宋" w:cs="仿宋" w:hint="eastAsia"/>
            <w:lang w:eastAsia="zh-CN"/>
          </w:rPr>
          <w:t>八、客户关系管理与市场拓展</w:t>
        </w:r>
        <w:r>
          <w:tab/>
        </w:r>
        <w:r>
          <w:fldChar w:fldCharType="begin"/>
        </w:r>
        <w:r>
          <w:instrText xml:space="preserve"> PAGEREF _Toc22892 \h </w:instrText>
        </w:r>
        <w:r>
          <w:fldChar w:fldCharType="separate"/>
        </w:r>
        <w:r>
          <w:t>36</w:t>
        </w:r>
        <w:r>
          <w:fldChar w:fldCharType="end"/>
        </w:r>
      </w:hyperlink>
    </w:p>
    <w:p>
      <w:pPr>
        <w:pStyle w:val="TOC2"/>
        <w:tabs>
          <w:tab w:val="right" w:leader="dot" w:pos="8306"/>
        </w:tabs>
      </w:pPr>
      <w:hyperlink w:anchor="_Toc7942" w:history="1">
        <w:r>
          <w:rPr>
            <w:rFonts w:ascii="仿宋" w:eastAsia="仿宋" w:hAnsi="仿宋" w:cs="仿宋" w:hint="eastAsia"/>
            <w:lang w:eastAsia="zh-CN"/>
          </w:rPr>
          <w:t>(一)、客户关系管理策略</w:t>
        </w:r>
        <w:r>
          <w:tab/>
        </w:r>
        <w:r>
          <w:fldChar w:fldCharType="begin"/>
        </w:r>
        <w:r>
          <w:instrText xml:space="preserve"> PAGEREF _Toc7942 \h </w:instrText>
        </w:r>
        <w:r>
          <w:fldChar w:fldCharType="separate"/>
        </w:r>
        <w:r>
          <w:t>36</w:t>
        </w:r>
        <w:r>
          <w:fldChar w:fldCharType="end"/>
        </w:r>
      </w:hyperlink>
    </w:p>
    <w:p>
      <w:pPr>
        <w:pStyle w:val="TOC2"/>
        <w:tabs>
          <w:tab w:val="right" w:leader="dot" w:pos="8306"/>
        </w:tabs>
      </w:pPr>
      <w:hyperlink w:anchor="_Toc17850" w:history="1">
        <w:r>
          <w:rPr>
            <w:rFonts w:ascii="仿宋" w:eastAsia="仿宋" w:hAnsi="仿宋" w:cs="仿宋" w:hint="eastAsia"/>
            <w:lang w:eastAsia="zh-CN"/>
          </w:rPr>
          <w:t>(二)、市场拓展方案</w:t>
        </w:r>
        <w:r>
          <w:tab/>
        </w:r>
        <w:r>
          <w:fldChar w:fldCharType="begin"/>
        </w:r>
        <w:r>
          <w:instrText xml:space="preserve"> PAGEREF _Toc17850 \h </w:instrText>
        </w:r>
        <w:r>
          <w:fldChar w:fldCharType="separate"/>
        </w:r>
        <w:r>
          <w:t>38</w:t>
        </w:r>
        <w:r>
          <w:fldChar w:fldCharType="end"/>
        </w:r>
      </w:hyperlink>
    </w:p>
    <w:p>
      <w:pPr>
        <w:pStyle w:val="TOC1"/>
        <w:tabs>
          <w:tab w:val="right" w:leader="dot" w:pos="8306"/>
        </w:tabs>
      </w:pPr>
      <w:hyperlink w:anchor="_Toc16074" w:history="1">
        <w:r>
          <w:rPr>
            <w:rFonts w:ascii="仿宋" w:eastAsia="仿宋" w:hAnsi="仿宋" w:cs="仿宋" w:hint="eastAsia"/>
            <w:lang w:eastAsia="zh-CN"/>
          </w:rPr>
          <w:t>九、资金管理与财务规划</w:t>
        </w:r>
        <w:r>
          <w:tab/>
        </w:r>
        <w:r>
          <w:fldChar w:fldCharType="begin"/>
        </w:r>
        <w:r>
          <w:instrText xml:space="preserve"> PAGEREF _Toc16074 \h </w:instrText>
        </w:r>
        <w:r>
          <w:fldChar w:fldCharType="separate"/>
        </w:r>
        <w:r>
          <w:t>39</w:t>
        </w:r>
        <w:r>
          <w:fldChar w:fldCharType="end"/>
        </w:r>
      </w:hyperlink>
    </w:p>
    <w:p>
      <w:pPr>
        <w:pStyle w:val="TOC2"/>
        <w:tabs>
          <w:tab w:val="right" w:leader="dot" w:pos="8306"/>
        </w:tabs>
      </w:pPr>
      <w:hyperlink w:anchor="_Toc20739" w:history="1">
        <w:r>
          <w:rPr>
            <w:rFonts w:ascii="仿宋" w:eastAsia="仿宋" w:hAnsi="仿宋" w:cs="仿宋" w:hint="eastAsia"/>
            <w:lang w:eastAsia="zh-CN"/>
          </w:rPr>
          <w:t>(一)、项目资金来源与筹措</w:t>
        </w:r>
        <w:r>
          <w:tab/>
        </w:r>
        <w:r>
          <w:fldChar w:fldCharType="begin"/>
        </w:r>
        <w:r>
          <w:instrText xml:space="preserve"> PAGEREF _Toc20739 \h </w:instrText>
        </w:r>
        <w:r>
          <w:fldChar w:fldCharType="separate"/>
        </w:r>
        <w:r>
          <w:t>39</w:t>
        </w:r>
        <w:r>
          <w:fldChar w:fldCharType="end"/>
        </w:r>
      </w:hyperlink>
    </w:p>
    <w:p>
      <w:pPr>
        <w:pStyle w:val="TOC2"/>
        <w:tabs>
          <w:tab w:val="right" w:leader="dot" w:pos="8306"/>
        </w:tabs>
      </w:pPr>
      <w:hyperlink w:anchor="_Toc4936" w:history="1">
        <w:r>
          <w:rPr>
            <w:rFonts w:ascii="仿宋" w:eastAsia="仿宋" w:hAnsi="仿宋" w:cs="仿宋" w:hint="eastAsia"/>
            <w:lang w:eastAsia="zh-CN"/>
          </w:rPr>
          <w:t>(二)、资金使用与监管</w:t>
        </w:r>
        <w:r>
          <w:tab/>
        </w:r>
        <w:r>
          <w:fldChar w:fldCharType="begin"/>
        </w:r>
        <w:r>
          <w:instrText xml:space="preserve"> PAGEREF _Toc4936 \h </w:instrText>
        </w:r>
        <w:r>
          <w:fldChar w:fldCharType="separate"/>
        </w:r>
        <w:r>
          <w:t>40</w:t>
        </w:r>
        <w:r>
          <w:fldChar w:fldCharType="end"/>
        </w:r>
      </w:hyperlink>
    </w:p>
    <w:p>
      <w:pPr>
        <w:pStyle w:val="TOC2"/>
        <w:tabs>
          <w:tab w:val="right" w:leader="dot" w:pos="8306"/>
        </w:tabs>
      </w:pPr>
      <w:hyperlink w:anchor="_Toc19994" w:history="1">
        <w:r>
          <w:rPr>
            <w:rFonts w:ascii="仿宋" w:eastAsia="仿宋" w:hAnsi="仿宋" w:cs="仿宋" w:hint="eastAsia"/>
            <w:lang w:eastAsia="zh-CN"/>
          </w:rPr>
          <w:t>(三)、财务规划与预测</w:t>
        </w:r>
        <w:r>
          <w:tab/>
        </w:r>
        <w:r>
          <w:fldChar w:fldCharType="begin"/>
        </w:r>
        <w:r>
          <w:instrText xml:space="preserve"> PAGEREF _Toc19994 \h </w:instrText>
        </w:r>
        <w:r>
          <w:fldChar w:fldCharType="separate"/>
        </w:r>
        <w:r>
          <w:t>41</w:t>
        </w:r>
        <w:r>
          <w:fldChar w:fldCharType="end"/>
        </w:r>
      </w:hyperlink>
    </w:p>
    <w:p>
      <w:pPr>
        <w:pStyle w:val="TOC1"/>
        <w:tabs>
          <w:tab w:val="right" w:leader="dot" w:pos="8306"/>
        </w:tabs>
      </w:pPr>
      <w:hyperlink w:anchor="_Toc4982" w:history="1">
        <w:r>
          <w:rPr>
            <w:rFonts w:ascii="仿宋" w:eastAsia="仿宋" w:hAnsi="仿宋" w:cs="仿宋" w:hint="eastAsia"/>
            <w:lang w:eastAsia="zh-CN"/>
          </w:rPr>
          <w:t>十、项目质量与标准</w:t>
        </w:r>
        <w:r>
          <w:tab/>
        </w:r>
        <w:r>
          <w:fldChar w:fldCharType="begin"/>
        </w:r>
        <w:r>
          <w:instrText xml:space="preserve"> PAGEREF _Toc4982 \h </w:instrText>
        </w:r>
        <w:r>
          <w:fldChar w:fldCharType="separate"/>
        </w:r>
        <w:r>
          <w:t>42</w:t>
        </w:r>
        <w:r>
          <w:fldChar w:fldCharType="end"/>
        </w:r>
      </w:hyperlink>
    </w:p>
    <w:p>
      <w:pPr>
        <w:pStyle w:val="TOC2"/>
        <w:tabs>
          <w:tab w:val="right" w:leader="dot" w:pos="8306"/>
        </w:tabs>
      </w:pPr>
      <w:hyperlink w:anchor="_Toc12761" w:history="1">
        <w:r>
          <w:rPr>
            <w:rFonts w:ascii="仿宋" w:eastAsia="仿宋" w:hAnsi="仿宋" w:cs="仿宋" w:hint="eastAsia"/>
            <w:lang w:eastAsia="zh-CN"/>
          </w:rPr>
          <w:t>(一)、质量保障体系</w:t>
        </w:r>
        <w:r>
          <w:tab/>
        </w:r>
        <w:r>
          <w:fldChar w:fldCharType="begin"/>
        </w:r>
        <w:r>
          <w:instrText xml:space="preserve"> PAGEREF _Toc12761 \h </w:instrText>
        </w:r>
        <w:r>
          <w:fldChar w:fldCharType="separate"/>
        </w:r>
        <w:r>
          <w:t>42</w:t>
        </w:r>
        <w:r>
          <w:fldChar w:fldCharType="end"/>
        </w:r>
      </w:hyperlink>
    </w:p>
    <w:p>
      <w:pPr>
        <w:pStyle w:val="TOC2"/>
        <w:tabs>
          <w:tab w:val="right" w:leader="dot" w:pos="8306"/>
        </w:tabs>
      </w:pPr>
      <w:hyperlink w:anchor="_Toc23420" w:history="1">
        <w:r>
          <w:rPr>
            <w:rFonts w:ascii="仿宋" w:eastAsia="仿宋" w:hAnsi="仿宋" w:cs="仿宋" w:hint="eastAsia"/>
            <w:lang w:eastAsia="zh-CN"/>
          </w:rPr>
          <w:t>(二)、标准化作业流程</w:t>
        </w:r>
        <w:r>
          <w:tab/>
        </w:r>
        <w:r>
          <w:fldChar w:fldCharType="begin"/>
        </w:r>
        <w:r>
          <w:instrText xml:space="preserve"> PAGEREF _Toc23420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1" w:history="1">
        <w:r>
          <w:rPr>
            <w:rFonts w:ascii="仿宋" w:eastAsia="仿宋" w:hAnsi="仿宋" w:cs="仿宋" w:hint="eastAsia"/>
            <w:lang w:eastAsia="zh-CN"/>
          </w:rPr>
          <w:t>(三)、质量监控与评估</w:t>
        </w:r>
        <w:r>
          <w:tab/>
        </w:r>
        <w:r>
          <w:fldChar w:fldCharType="begin"/>
        </w:r>
        <w:r>
          <w:instrText xml:space="preserve"> PAGEREF _Toc8091 \h </w:instrText>
        </w:r>
        <w:r>
          <w:fldChar w:fldCharType="separate"/>
        </w:r>
        <w:r>
          <w:t>45</w:t>
        </w:r>
        <w:r>
          <w:fldChar w:fldCharType="end"/>
        </w:r>
      </w:hyperlink>
    </w:p>
    <w:p>
      <w:pPr>
        <w:pStyle w:val="TOC2"/>
        <w:tabs>
          <w:tab w:val="right" w:leader="dot" w:pos="8306"/>
        </w:tabs>
      </w:pPr>
      <w:hyperlink w:anchor="_Toc25046" w:history="1">
        <w:r>
          <w:rPr>
            <w:rFonts w:ascii="仿宋" w:eastAsia="仿宋" w:hAnsi="仿宋" w:cs="仿宋" w:hint="eastAsia"/>
            <w:lang w:eastAsia="zh-CN"/>
          </w:rPr>
          <w:t>(四)、质量改进计划</w:t>
        </w:r>
        <w:r>
          <w:tab/>
        </w:r>
        <w:r>
          <w:fldChar w:fldCharType="begin"/>
        </w:r>
        <w:r>
          <w:instrText xml:space="preserve"> PAGEREF _Toc25046 \h </w:instrText>
        </w:r>
        <w:r>
          <w:fldChar w:fldCharType="separate"/>
        </w:r>
        <w:r>
          <w:t>46</w:t>
        </w:r>
        <w:r>
          <w:fldChar w:fldCharType="end"/>
        </w:r>
      </w:hyperlink>
    </w:p>
    <w:p>
      <w:pPr>
        <w:pStyle w:val="TOC1"/>
        <w:tabs>
          <w:tab w:val="right" w:leader="dot" w:pos="8306"/>
        </w:tabs>
      </w:pPr>
      <w:hyperlink w:anchor="_Toc14931" w:history="1">
        <w:r>
          <w:rPr>
            <w:rFonts w:ascii="仿宋" w:eastAsia="仿宋" w:hAnsi="仿宋" w:cs="仿宋" w:hint="eastAsia"/>
            <w:lang w:eastAsia="zh-CN"/>
          </w:rPr>
          <w:t>十一、技术创新与产业升级</w:t>
        </w:r>
        <w:r>
          <w:tab/>
        </w:r>
        <w:r>
          <w:fldChar w:fldCharType="begin"/>
        </w:r>
        <w:r>
          <w:instrText xml:space="preserve"> PAGEREF _Toc14931 \h </w:instrText>
        </w:r>
        <w:r>
          <w:fldChar w:fldCharType="separate"/>
        </w:r>
        <w:r>
          <w:t>48</w:t>
        </w:r>
        <w:r>
          <w:fldChar w:fldCharType="end"/>
        </w:r>
      </w:hyperlink>
    </w:p>
    <w:p>
      <w:pPr>
        <w:pStyle w:val="TOC2"/>
        <w:tabs>
          <w:tab w:val="right" w:leader="dot" w:pos="8306"/>
        </w:tabs>
      </w:pPr>
      <w:hyperlink w:anchor="_Toc12929" w:history="1">
        <w:r>
          <w:rPr>
            <w:rFonts w:ascii="仿宋" w:eastAsia="仿宋" w:hAnsi="仿宋" w:cs="仿宋" w:hint="eastAsia"/>
            <w:lang w:eastAsia="zh-CN"/>
          </w:rPr>
          <w:t>(一)、技术创新方向与目标</w:t>
        </w:r>
        <w:r>
          <w:tab/>
        </w:r>
        <w:r>
          <w:fldChar w:fldCharType="begin"/>
        </w:r>
        <w:r>
          <w:instrText xml:space="preserve"> PAGEREF _Toc12929 \h </w:instrText>
        </w:r>
        <w:r>
          <w:fldChar w:fldCharType="separate"/>
        </w:r>
        <w:r>
          <w:t>48</w:t>
        </w:r>
        <w:r>
          <w:fldChar w:fldCharType="end"/>
        </w:r>
      </w:hyperlink>
    </w:p>
    <w:p>
      <w:pPr>
        <w:pStyle w:val="TOC2"/>
        <w:tabs>
          <w:tab w:val="right" w:leader="dot" w:pos="8306"/>
        </w:tabs>
      </w:pPr>
      <w:hyperlink w:anchor="_Toc26484" w:history="1">
        <w:r>
          <w:rPr>
            <w:rFonts w:ascii="仿宋" w:eastAsia="仿宋" w:hAnsi="仿宋" w:cs="仿宋" w:hint="eastAsia"/>
            <w:lang w:eastAsia="zh-CN"/>
          </w:rPr>
          <w:t>(二)、产业升级路径与措施</w:t>
        </w:r>
        <w:r>
          <w:tab/>
        </w:r>
        <w:r>
          <w:fldChar w:fldCharType="begin"/>
        </w:r>
        <w:r>
          <w:instrText xml:space="preserve"> PAGEREF _Toc26484 \h </w:instrText>
        </w:r>
        <w:r>
          <w:fldChar w:fldCharType="separate"/>
        </w:r>
        <w:r>
          <w:t>49</w:t>
        </w:r>
        <w:r>
          <w:fldChar w:fldCharType="end"/>
        </w:r>
      </w:hyperlink>
    </w:p>
    <w:p>
      <w:pPr>
        <w:pStyle w:val="TOC1"/>
        <w:tabs>
          <w:tab w:val="right" w:leader="dot" w:pos="8306"/>
        </w:tabs>
      </w:pPr>
      <w:hyperlink w:anchor="_Toc18641" w:history="1">
        <w:r>
          <w:rPr>
            <w:rFonts w:ascii="仿宋" w:eastAsia="仿宋" w:hAnsi="仿宋" w:cs="仿宋" w:hint="eastAsia"/>
            <w:lang w:eastAsia="zh-CN"/>
          </w:rPr>
          <w:t>十二、土地利用与规划方案</w:t>
        </w:r>
        <w:r>
          <w:tab/>
        </w:r>
        <w:r>
          <w:fldChar w:fldCharType="begin"/>
        </w:r>
        <w:r>
          <w:instrText xml:space="preserve"> PAGEREF _Toc18641 \h </w:instrText>
        </w:r>
        <w:r>
          <w:fldChar w:fldCharType="separate"/>
        </w:r>
        <w:r>
          <w:t>50</w:t>
        </w:r>
        <w:r>
          <w:fldChar w:fldCharType="end"/>
        </w:r>
      </w:hyperlink>
    </w:p>
    <w:p>
      <w:pPr>
        <w:pStyle w:val="TOC2"/>
        <w:tabs>
          <w:tab w:val="right" w:leader="dot" w:pos="8306"/>
        </w:tabs>
      </w:pPr>
      <w:hyperlink w:anchor="_Toc23053" w:history="1">
        <w:r>
          <w:rPr>
            <w:rFonts w:ascii="仿宋" w:eastAsia="仿宋" w:hAnsi="仿宋" w:cs="仿宋" w:hint="eastAsia"/>
            <w:lang w:eastAsia="zh-CN"/>
          </w:rPr>
          <w:t>(一)、项目用地情况分析</w:t>
        </w:r>
        <w:r>
          <w:tab/>
        </w:r>
        <w:r>
          <w:fldChar w:fldCharType="begin"/>
        </w:r>
        <w:r>
          <w:instrText xml:space="preserve"> PAGEREF _Toc23053 \h </w:instrText>
        </w:r>
        <w:r>
          <w:fldChar w:fldCharType="separate"/>
        </w:r>
        <w:r>
          <w:t>50</w:t>
        </w:r>
        <w:r>
          <w:fldChar w:fldCharType="end"/>
        </w:r>
      </w:hyperlink>
    </w:p>
    <w:p>
      <w:pPr>
        <w:pStyle w:val="TOC2"/>
        <w:tabs>
          <w:tab w:val="right" w:leader="dot" w:pos="8306"/>
        </w:tabs>
      </w:pPr>
      <w:hyperlink w:anchor="_Toc9364" w:history="1">
        <w:r>
          <w:rPr>
            <w:rFonts w:ascii="仿宋" w:eastAsia="仿宋" w:hAnsi="仿宋" w:cs="仿宋" w:hint="eastAsia"/>
            <w:lang w:eastAsia="zh-CN"/>
          </w:rPr>
          <w:t>(二)、土地利用规划方案</w:t>
        </w:r>
        <w:r>
          <w:tab/>
        </w:r>
        <w:r>
          <w:fldChar w:fldCharType="begin"/>
        </w:r>
        <w:r>
          <w:instrText xml:space="preserve"> PAGEREF _Toc9364 \h </w:instrText>
        </w:r>
        <w:r>
          <w:fldChar w:fldCharType="separate"/>
        </w:r>
        <w:r>
          <w:t>51</w:t>
        </w:r>
        <w:r>
          <w:fldChar w:fldCharType="end"/>
        </w:r>
      </w:hyperlink>
    </w:p>
    <w:p>
      <w:pPr>
        <w:pStyle w:val="TOC1"/>
        <w:tabs>
          <w:tab w:val="right" w:leader="dot" w:pos="8306"/>
        </w:tabs>
      </w:pPr>
      <w:hyperlink w:anchor="_Toc12222" w:history="1">
        <w:r>
          <w:rPr>
            <w:rFonts w:ascii="仿宋" w:eastAsia="仿宋" w:hAnsi="仿宋" w:cs="仿宋" w:hint="eastAsia"/>
            <w:lang w:eastAsia="zh-CN"/>
          </w:rPr>
          <w:t>十三、法律法规与政策遵循</w:t>
        </w:r>
        <w:r>
          <w:tab/>
        </w:r>
        <w:r>
          <w:fldChar w:fldCharType="begin"/>
        </w:r>
        <w:r>
          <w:instrText xml:space="preserve"> PAGEREF _Toc12222 \h </w:instrText>
        </w:r>
        <w:r>
          <w:fldChar w:fldCharType="separate"/>
        </w:r>
        <w:r>
          <w:t>52</w:t>
        </w:r>
        <w:r>
          <w:fldChar w:fldCharType="end"/>
        </w:r>
      </w:hyperlink>
    </w:p>
    <w:p>
      <w:pPr>
        <w:pStyle w:val="TOC2"/>
        <w:tabs>
          <w:tab w:val="right" w:leader="dot" w:pos="8306"/>
        </w:tabs>
      </w:pPr>
      <w:hyperlink w:anchor="_Toc23984" w:history="1">
        <w:r>
          <w:rPr>
            <w:rFonts w:ascii="仿宋" w:eastAsia="仿宋" w:hAnsi="仿宋" w:cs="仿宋" w:hint="eastAsia"/>
            <w:lang w:eastAsia="zh-CN"/>
          </w:rPr>
          <w:t>(一)、法律法规遵守</w:t>
        </w:r>
        <w:r>
          <w:tab/>
        </w:r>
        <w:r>
          <w:fldChar w:fldCharType="begin"/>
        </w:r>
        <w:r>
          <w:instrText xml:space="preserve"> PAGEREF _Toc23984 \h </w:instrText>
        </w:r>
        <w:r>
          <w:fldChar w:fldCharType="separate"/>
        </w:r>
        <w:r>
          <w:t>52</w:t>
        </w:r>
        <w:r>
          <w:fldChar w:fldCharType="end"/>
        </w:r>
      </w:hyperlink>
    </w:p>
    <w:p>
      <w:pPr>
        <w:pStyle w:val="TOC2"/>
        <w:tabs>
          <w:tab w:val="right" w:leader="dot" w:pos="8306"/>
        </w:tabs>
      </w:pPr>
      <w:hyperlink w:anchor="_Toc30331" w:history="1">
        <w:r>
          <w:rPr>
            <w:rFonts w:ascii="仿宋" w:eastAsia="仿宋" w:hAnsi="仿宋" w:cs="仿宋" w:hint="eastAsia"/>
            <w:lang w:eastAsia="zh-CN"/>
          </w:rPr>
          <w:t>(二)、政策导向与利用</w:t>
        </w:r>
        <w:r>
          <w:tab/>
        </w:r>
        <w:r>
          <w:fldChar w:fldCharType="begin"/>
        </w:r>
        <w:r>
          <w:instrText xml:space="preserve"> PAGEREF _Toc30331 \h </w:instrText>
        </w:r>
        <w:r>
          <w:fldChar w:fldCharType="separate"/>
        </w:r>
        <w:r>
          <w:t>53</w:t>
        </w:r>
        <w:r>
          <w:fldChar w:fldCharType="end"/>
        </w:r>
      </w:hyperlink>
    </w:p>
    <w:p>
      <w:pPr>
        <w:pStyle w:val="TOC1"/>
        <w:tabs>
          <w:tab w:val="right" w:leader="dot" w:pos="8306"/>
        </w:tabs>
      </w:pPr>
      <w:hyperlink w:anchor="_Toc20838" w:history="1">
        <w:r>
          <w:rPr>
            <w:rFonts w:ascii="仿宋" w:eastAsia="仿宋" w:hAnsi="仿宋" w:cs="仿宋" w:hint="eastAsia"/>
            <w:lang w:eastAsia="zh-CN"/>
          </w:rPr>
          <w:t>十四、产业协同与集群发展</w:t>
        </w:r>
        <w:r>
          <w:tab/>
        </w:r>
        <w:r>
          <w:fldChar w:fldCharType="begin"/>
        </w:r>
        <w:r>
          <w:instrText xml:space="preserve"> PAGEREF _Toc20838 \h </w:instrText>
        </w:r>
        <w:r>
          <w:fldChar w:fldCharType="separate"/>
        </w:r>
        <w:r>
          <w:t>54</w:t>
        </w:r>
        <w:r>
          <w:fldChar w:fldCharType="end"/>
        </w:r>
      </w:hyperlink>
    </w:p>
    <w:p>
      <w:pPr>
        <w:pStyle w:val="TOC2"/>
        <w:tabs>
          <w:tab w:val="right" w:leader="dot" w:pos="8306"/>
        </w:tabs>
      </w:pPr>
      <w:hyperlink w:anchor="_Toc26931" w:history="1">
        <w:r>
          <w:rPr>
            <w:rFonts w:ascii="仿宋" w:eastAsia="仿宋" w:hAnsi="仿宋" w:cs="仿宋" w:hint="eastAsia"/>
            <w:lang w:eastAsia="zh-CN"/>
          </w:rPr>
          <w:t>(一)、产业协同机制建设</w:t>
        </w:r>
        <w:r>
          <w:tab/>
        </w:r>
        <w:r>
          <w:fldChar w:fldCharType="begin"/>
        </w:r>
        <w:r>
          <w:instrText xml:space="preserve"> PAGEREF _Toc26931 \h </w:instrText>
        </w:r>
        <w:r>
          <w:fldChar w:fldCharType="separate"/>
        </w:r>
        <w:r>
          <w:t>54</w:t>
        </w:r>
        <w:r>
          <w:fldChar w:fldCharType="end"/>
        </w:r>
      </w:hyperlink>
    </w:p>
    <w:p>
      <w:pPr>
        <w:pStyle w:val="TOC2"/>
        <w:tabs>
          <w:tab w:val="right" w:leader="dot" w:pos="8306"/>
        </w:tabs>
      </w:pPr>
      <w:hyperlink w:anchor="_Toc7891" w:history="1">
        <w:r>
          <w:rPr>
            <w:rFonts w:ascii="仿宋" w:eastAsia="仿宋" w:hAnsi="仿宋" w:cs="仿宋" w:hint="eastAsia"/>
            <w:lang w:eastAsia="zh-CN"/>
          </w:rPr>
          <w:t>(二)、产业集群培育与发展</w:t>
        </w:r>
        <w:r>
          <w:tab/>
        </w:r>
        <w:r>
          <w:fldChar w:fldCharType="begin"/>
        </w:r>
        <w:r>
          <w:instrText xml:space="preserve"> PAGEREF _Toc7891 \h </w:instrText>
        </w:r>
        <w:r>
          <w:fldChar w:fldCharType="separate"/>
        </w:r>
        <w:r>
          <w:t>55</w:t>
        </w:r>
        <w:r>
          <w:fldChar w:fldCharType="end"/>
        </w:r>
      </w:hyperlink>
    </w:p>
    <w:p>
      <w:pPr>
        <w:pStyle w:val="TOC1"/>
        <w:tabs>
          <w:tab w:val="right" w:leader="dot" w:pos="8306"/>
        </w:tabs>
      </w:pPr>
      <w:hyperlink w:anchor="_Toc25296" w:history="1">
        <w:r>
          <w:rPr>
            <w:rFonts w:ascii="仿宋" w:eastAsia="仿宋" w:hAnsi="仿宋" w:cs="仿宋" w:hint="eastAsia"/>
            <w:lang w:eastAsia="zh-CN"/>
          </w:rPr>
          <w:t>十五、成果转化与推广应用</w:t>
        </w:r>
        <w:r>
          <w:tab/>
        </w:r>
        <w:r>
          <w:fldChar w:fldCharType="begin"/>
        </w:r>
        <w:r>
          <w:instrText xml:space="preserve"> PAGEREF _Toc25296 \h </w:instrText>
        </w:r>
        <w:r>
          <w:fldChar w:fldCharType="separate"/>
        </w:r>
        <w:r>
          <w:t>56</w:t>
        </w:r>
        <w:r>
          <w:fldChar w:fldCharType="end"/>
        </w:r>
      </w:hyperlink>
    </w:p>
    <w:p>
      <w:pPr>
        <w:pStyle w:val="TOC2"/>
        <w:tabs>
          <w:tab w:val="right" w:leader="dot" w:pos="8306"/>
        </w:tabs>
      </w:pPr>
      <w:hyperlink w:anchor="_Toc5233" w:history="1">
        <w:r>
          <w:rPr>
            <w:rFonts w:ascii="仿宋" w:eastAsia="仿宋" w:hAnsi="仿宋" w:cs="仿宋" w:hint="eastAsia"/>
            <w:lang w:eastAsia="zh-CN"/>
          </w:rPr>
          <w:t>(一)、成果转化策略制定</w:t>
        </w:r>
        <w:r>
          <w:tab/>
        </w:r>
        <w:r>
          <w:fldChar w:fldCharType="begin"/>
        </w:r>
        <w:r>
          <w:instrText xml:space="preserve"> PAGEREF _Toc5233 \h </w:instrText>
        </w:r>
        <w:r>
          <w:fldChar w:fldCharType="separate"/>
        </w:r>
        <w:r>
          <w:t>56</w:t>
        </w:r>
        <w:r>
          <w:fldChar w:fldCharType="end"/>
        </w:r>
      </w:hyperlink>
    </w:p>
    <w:p>
      <w:pPr>
        <w:pStyle w:val="TOC2"/>
        <w:tabs>
          <w:tab w:val="right" w:leader="dot" w:pos="8306"/>
        </w:tabs>
      </w:pPr>
      <w:hyperlink w:anchor="_Toc16949" w:history="1">
        <w:r>
          <w:rPr>
            <w:rFonts w:ascii="仿宋" w:eastAsia="仿宋" w:hAnsi="仿宋" w:cs="仿宋" w:hint="eastAsia"/>
            <w:lang w:eastAsia="zh-CN"/>
          </w:rPr>
          <w:t>(二)、成果推广应用方案</w:t>
        </w:r>
        <w:r>
          <w:tab/>
        </w:r>
        <w:r>
          <w:fldChar w:fldCharType="begin"/>
        </w:r>
        <w:r>
          <w:instrText xml:space="preserve"> PAGEREF _Toc16949 \h </w:instrText>
        </w:r>
        <w:r>
          <w:fldChar w:fldCharType="separate"/>
        </w:r>
        <w:r>
          <w:t>58</w:t>
        </w:r>
        <w:r>
          <w:fldChar w:fldCharType="end"/>
        </w:r>
      </w:hyperlink>
    </w:p>
    <w:p>
      <w:pPr>
        <w:pStyle w:val="TOC1"/>
        <w:tabs>
          <w:tab w:val="right" w:leader="dot" w:pos="8306"/>
        </w:tabs>
      </w:pPr>
      <w:hyperlink w:anchor="_Toc32418" w:history="1">
        <w:r>
          <w:rPr>
            <w:rFonts w:ascii="仿宋" w:eastAsia="仿宋" w:hAnsi="仿宋" w:cs="仿宋" w:hint="eastAsia"/>
            <w:lang w:eastAsia="zh-CN"/>
          </w:rPr>
          <w:t>十六、质量管理与控制</w:t>
        </w:r>
        <w:r>
          <w:tab/>
        </w:r>
        <w:r>
          <w:fldChar w:fldCharType="begin"/>
        </w:r>
        <w:r>
          <w:instrText xml:space="preserve"> PAGEREF _Toc32418 \h </w:instrText>
        </w:r>
        <w:r>
          <w:fldChar w:fldCharType="separate"/>
        </w:r>
        <w:r>
          <w:t>59</w:t>
        </w:r>
        <w:r>
          <w:fldChar w:fldCharType="end"/>
        </w:r>
      </w:hyperlink>
    </w:p>
    <w:p>
      <w:pPr>
        <w:pStyle w:val="TOC2"/>
        <w:tabs>
          <w:tab w:val="right" w:leader="dot" w:pos="8306"/>
        </w:tabs>
      </w:pPr>
      <w:hyperlink w:anchor="_Toc3870" w:history="1">
        <w:r>
          <w:rPr>
            <w:rFonts w:ascii="仿宋" w:eastAsia="仿宋" w:hAnsi="仿宋" w:cs="仿宋" w:hint="eastAsia"/>
            <w:lang w:eastAsia="zh-CN"/>
          </w:rPr>
          <w:t>(一)、质量管理体系建设</w:t>
        </w:r>
        <w:r>
          <w:tab/>
        </w:r>
        <w:r>
          <w:fldChar w:fldCharType="begin"/>
        </w:r>
        <w:r>
          <w:instrText xml:space="preserve"> PAGEREF _Toc3870 \h </w:instrText>
        </w:r>
        <w:r>
          <w:fldChar w:fldCharType="separate"/>
        </w:r>
        <w:r>
          <w:t>59</w:t>
        </w:r>
        <w:r>
          <w:fldChar w:fldCharType="end"/>
        </w:r>
      </w:hyperlink>
    </w:p>
    <w:p>
      <w:pPr>
        <w:pStyle w:val="TOC2"/>
        <w:tabs>
          <w:tab w:val="right" w:leader="dot" w:pos="8306"/>
        </w:tabs>
      </w:pPr>
      <w:hyperlink w:anchor="_Toc1931" w:history="1">
        <w:r>
          <w:rPr>
            <w:rFonts w:ascii="仿宋" w:eastAsia="仿宋" w:hAnsi="仿宋" w:cs="仿宋" w:hint="eastAsia"/>
            <w:lang w:eastAsia="zh-CN"/>
          </w:rPr>
          <w:t>(二)、质量控制措施</w:t>
        </w:r>
        <w:r>
          <w:tab/>
        </w:r>
        <w:r>
          <w:fldChar w:fldCharType="begin"/>
        </w:r>
        <w:r>
          <w:instrText xml:space="preserve"> PAGEREF _Toc1931 \h </w:instrText>
        </w:r>
        <w:r>
          <w:fldChar w:fldCharType="separate"/>
        </w:r>
        <w:r>
          <w:t>61</w:t>
        </w:r>
        <w:r>
          <w:fldChar w:fldCharType="end"/>
        </w:r>
      </w:hyperlink>
    </w:p>
    <w:p>
      <w:pPr>
        <w:pStyle w:val="TOC1"/>
        <w:tabs>
          <w:tab w:val="right" w:leader="dot" w:pos="8306"/>
        </w:tabs>
      </w:pPr>
      <w:hyperlink w:anchor="_Toc28434" w:history="1">
        <w:r>
          <w:rPr>
            <w:rFonts w:ascii="仿宋" w:eastAsia="仿宋" w:hAnsi="仿宋" w:cs="仿宋" w:hint="eastAsia"/>
            <w:lang w:eastAsia="zh-CN"/>
          </w:rPr>
          <w:t>十七、合作与交流机制建立</w:t>
        </w:r>
        <w:r>
          <w:tab/>
        </w:r>
        <w:r>
          <w:fldChar w:fldCharType="begin"/>
        </w:r>
        <w:r>
          <w:instrText xml:space="preserve"> PAGEREF _Toc28434 \h </w:instrText>
        </w:r>
        <w:r>
          <w:fldChar w:fldCharType="separate"/>
        </w:r>
        <w:r>
          <w:t>62</w:t>
        </w:r>
        <w:r>
          <w:fldChar w:fldCharType="end"/>
        </w:r>
      </w:hyperlink>
    </w:p>
    <w:p>
      <w:pPr>
        <w:pStyle w:val="TOC2"/>
        <w:tabs>
          <w:tab w:val="right" w:leader="dot" w:pos="8306"/>
        </w:tabs>
      </w:pPr>
      <w:hyperlink w:anchor="_Toc6855" w:history="1">
        <w:r>
          <w:rPr>
            <w:rFonts w:ascii="仿宋" w:eastAsia="仿宋" w:hAnsi="仿宋" w:cs="仿宋" w:hint="eastAsia"/>
            <w:lang w:eastAsia="zh-CN"/>
          </w:rPr>
          <w:t>(一)、合作伙伴选择与合作方式</w:t>
        </w:r>
        <w:r>
          <w:tab/>
        </w:r>
        <w:r>
          <w:fldChar w:fldCharType="begin"/>
        </w:r>
        <w:r>
          <w:instrText xml:space="preserve"> PAGEREF _Toc6855 \h </w:instrText>
        </w:r>
        <w:r>
          <w:fldChar w:fldCharType="separate"/>
        </w:r>
        <w:r>
          <w:t>62</w:t>
        </w:r>
        <w:r>
          <w:fldChar w:fldCharType="end"/>
        </w:r>
      </w:hyperlink>
    </w:p>
    <w:p>
      <w:pPr>
        <w:pStyle w:val="TOC2"/>
        <w:tabs>
          <w:tab w:val="right" w:leader="dot" w:pos="8306"/>
        </w:tabs>
      </w:pPr>
      <w:hyperlink w:anchor="_Toc12991" w:history="1">
        <w:r>
          <w:rPr>
            <w:rFonts w:ascii="仿宋" w:eastAsia="仿宋" w:hAnsi="仿宋" w:cs="仿宋" w:hint="eastAsia"/>
            <w:lang w:eastAsia="zh-CN"/>
          </w:rPr>
          <w:t>(二)、交流与合作平台搭建</w:t>
        </w:r>
        <w:r>
          <w:tab/>
        </w:r>
        <w:r>
          <w:fldChar w:fldCharType="begin"/>
        </w:r>
        <w:r>
          <w:instrText xml:space="preserve"> PAGEREF _Toc12991 \h </w:instrText>
        </w:r>
        <w:r>
          <w:fldChar w:fldCharType="separate"/>
        </w:r>
        <w:r>
          <w:t>63</w:t>
        </w:r>
        <w:r>
          <w:fldChar w:fldCharType="end"/>
        </w:r>
      </w:hyperlink>
    </w:p>
    <w:p>
      <w:pPr>
        <w:pStyle w:val="TOC1"/>
        <w:tabs>
          <w:tab w:val="right" w:leader="dot" w:pos="8306"/>
        </w:tabs>
      </w:pPr>
      <w:hyperlink w:anchor="_Toc5052" w:history="1">
        <w:r>
          <w:rPr>
            <w:rFonts w:ascii="仿宋" w:eastAsia="仿宋" w:hAnsi="仿宋" w:cs="仿宋" w:hint="eastAsia"/>
            <w:lang w:eastAsia="zh-CN"/>
          </w:rPr>
          <w:t>十八、人力资源管理与开发</w:t>
        </w:r>
        <w:r>
          <w:tab/>
        </w:r>
        <w:r>
          <w:fldChar w:fldCharType="begin"/>
        </w:r>
        <w:r>
          <w:instrText xml:space="preserve"> PAGEREF _Toc5052 \h </w:instrText>
        </w:r>
        <w:r>
          <w:fldChar w:fldCharType="separate"/>
        </w:r>
        <w:r>
          <w:t>65</w:t>
        </w:r>
        <w:r>
          <w:fldChar w:fldCharType="end"/>
        </w:r>
      </w:hyperlink>
    </w:p>
    <w:p>
      <w:pPr>
        <w:pStyle w:val="TOC2"/>
        <w:tabs>
          <w:tab w:val="right" w:leader="dot" w:pos="8306"/>
        </w:tabs>
      </w:pPr>
      <w:hyperlink w:anchor="_Toc18310" w:history="1">
        <w:r>
          <w:rPr>
            <w:rFonts w:ascii="仿宋" w:eastAsia="仿宋" w:hAnsi="仿宋" w:cs="仿宋" w:hint="eastAsia"/>
            <w:lang w:eastAsia="zh-CN"/>
          </w:rPr>
          <w:t>(一)、人力资源规划</w:t>
        </w:r>
        <w:r>
          <w:tab/>
        </w:r>
        <w:r>
          <w:fldChar w:fldCharType="begin"/>
        </w:r>
        <w:r>
          <w:instrText xml:space="preserve"> PAGEREF _Toc18310 \h </w:instrText>
        </w:r>
        <w:r>
          <w:fldChar w:fldCharType="separate"/>
        </w:r>
        <w:r>
          <w:t>65</w:t>
        </w:r>
        <w:r>
          <w:fldChar w:fldCharType="end"/>
        </w:r>
      </w:hyperlink>
    </w:p>
    <w:p>
      <w:pPr>
        <w:pStyle w:val="TOC2"/>
        <w:tabs>
          <w:tab w:val="right" w:leader="dot" w:pos="8306"/>
        </w:tabs>
      </w:pPr>
      <w:hyperlink w:anchor="_Toc29595" w:history="1">
        <w:r>
          <w:rPr>
            <w:rFonts w:ascii="仿宋" w:eastAsia="仿宋" w:hAnsi="仿宋" w:cs="仿宋" w:hint="eastAsia"/>
            <w:lang w:eastAsia="zh-CN"/>
          </w:rPr>
          <w:t>(二)、人力资源开发与培训</w:t>
        </w:r>
        <w:r>
          <w:tab/>
        </w:r>
        <w:r>
          <w:fldChar w:fldCharType="begin"/>
        </w:r>
        <w:r>
          <w:instrText xml:space="preserve"> PAGEREF _Toc29595 \h </w:instrText>
        </w:r>
        <w:r>
          <w:fldChar w:fldCharType="separate"/>
        </w:r>
        <w:r>
          <w:t>66</w:t>
        </w:r>
        <w:r>
          <w:fldChar w:fldCharType="end"/>
        </w:r>
      </w:hyperlink>
    </w:p>
    <w:p>
      <w:pPr>
        <w:pStyle w:val="TOC1"/>
        <w:tabs>
          <w:tab w:val="right" w:leader="dot" w:pos="8306"/>
        </w:tabs>
      </w:pPr>
      <w:hyperlink w:anchor="_Toc30197" w:history="1">
        <w:r>
          <w:rPr>
            <w:rFonts w:ascii="仿宋" w:eastAsia="仿宋" w:hAnsi="仿宋" w:cs="仿宋" w:hint="eastAsia"/>
            <w:lang w:eastAsia="zh-CN"/>
          </w:rPr>
          <w:t>十九、创新驱动与持续发展</w:t>
        </w:r>
        <w:r>
          <w:tab/>
        </w:r>
        <w:r>
          <w:fldChar w:fldCharType="begin"/>
        </w:r>
        <w:r>
          <w:instrText xml:space="preserve"> PAGEREF _Toc30197 \h </w:instrText>
        </w:r>
        <w:r>
          <w:fldChar w:fldCharType="separate"/>
        </w:r>
        <w:r>
          <w:t>69</w:t>
        </w:r>
        <w:r>
          <w:fldChar w:fldCharType="end"/>
        </w:r>
      </w:hyperlink>
    </w:p>
    <w:p>
      <w:pPr>
        <w:pStyle w:val="TOC2"/>
        <w:tabs>
          <w:tab w:val="right" w:leader="dot" w:pos="8306"/>
        </w:tabs>
      </w:pPr>
      <w:hyperlink w:anchor="_Toc1101" w:history="1">
        <w:r>
          <w:rPr>
            <w:rFonts w:ascii="仿宋" w:eastAsia="仿宋" w:hAnsi="仿宋" w:cs="仿宋" w:hint="eastAsia"/>
            <w:lang w:eastAsia="zh-CN"/>
          </w:rPr>
          <w:t>(一)、创新驱动战略实施</w:t>
        </w:r>
        <w:r>
          <w:tab/>
        </w:r>
        <w:r>
          <w:fldChar w:fldCharType="begin"/>
        </w:r>
        <w:r>
          <w:instrText xml:space="preserve"> PAGEREF _Toc1101 \h </w:instrText>
        </w:r>
        <w:r>
          <w:fldChar w:fldCharType="separate"/>
        </w:r>
        <w:r>
          <w:t>69</w:t>
        </w:r>
        <w:r>
          <w:fldChar w:fldCharType="end"/>
        </w:r>
      </w:hyperlink>
    </w:p>
    <w:p>
      <w:pPr>
        <w:pStyle w:val="TOC2"/>
        <w:tabs>
          <w:tab w:val="right" w:leader="dot" w:pos="8306"/>
        </w:tabs>
      </w:pPr>
      <w:hyperlink w:anchor="_Toc23937" w:history="1">
        <w:r>
          <w:rPr>
            <w:rFonts w:ascii="仿宋" w:eastAsia="仿宋" w:hAnsi="仿宋" w:cs="仿宋" w:hint="eastAsia"/>
            <w:lang w:eastAsia="zh-CN"/>
          </w:rPr>
          <w:t>(二)、持续发展路径探索</w:t>
        </w:r>
        <w:r>
          <w:tab/>
        </w:r>
        <w:r>
          <w:fldChar w:fldCharType="begin"/>
        </w:r>
        <w:r>
          <w:instrText xml:space="preserve"> PAGEREF _Toc23937 \h </w:instrText>
        </w:r>
        <w:r>
          <w:fldChar w:fldCharType="separate"/>
        </w:r>
        <w:r>
          <w:t>70</w:t>
        </w:r>
        <w:r>
          <w:fldChar w:fldCharType="end"/>
        </w:r>
      </w:hyperlink>
    </w:p>
    <w:p>
      <w:pPr>
        <w:pStyle w:val="TOC1"/>
        <w:tabs>
          <w:tab w:val="right" w:leader="dot" w:pos="8306"/>
        </w:tabs>
      </w:pPr>
      <w:hyperlink w:anchor="_Toc14301" w:history="1">
        <w:r>
          <w:rPr>
            <w:rFonts w:ascii="仿宋" w:eastAsia="仿宋" w:hAnsi="仿宋" w:cs="仿宋" w:hint="eastAsia"/>
            <w:lang w:eastAsia="zh-CN"/>
          </w:rPr>
          <w:t>二十、知识产权管理与保护</w:t>
        </w:r>
        <w:r>
          <w:tab/>
        </w:r>
        <w:r>
          <w:fldChar w:fldCharType="begin"/>
        </w:r>
        <w:r>
          <w:instrText xml:space="preserve"> PAGEREF _Toc14301 \h </w:instrText>
        </w:r>
        <w:r>
          <w:fldChar w:fldCharType="separate"/>
        </w:r>
        <w:r>
          <w:t>75</w:t>
        </w:r>
        <w:r>
          <w:fldChar w:fldCharType="end"/>
        </w:r>
      </w:hyperlink>
    </w:p>
    <w:p>
      <w:pPr>
        <w:pStyle w:val="TOC2"/>
        <w:tabs>
          <w:tab w:val="right" w:leader="dot" w:pos="8306"/>
        </w:tabs>
      </w:pPr>
      <w:hyperlink w:anchor="_Toc24269" w:history="1">
        <w:r>
          <w:rPr>
            <w:rFonts w:ascii="仿宋" w:eastAsia="仿宋" w:hAnsi="仿宋" w:cs="仿宋" w:hint="eastAsia"/>
            <w:lang w:eastAsia="zh-CN"/>
          </w:rPr>
          <w:t>(一)、知识产权管理体系建设</w:t>
        </w:r>
        <w:r>
          <w:tab/>
        </w:r>
        <w:r>
          <w:fldChar w:fldCharType="begin"/>
        </w:r>
        <w:r>
          <w:instrText xml:space="preserve"> PAGEREF _Toc24269 \h </w:instrText>
        </w:r>
        <w:r>
          <w:fldChar w:fldCharType="separate"/>
        </w:r>
        <w:r>
          <w:t>75</w:t>
        </w:r>
        <w:r>
          <w:fldChar w:fldCharType="end"/>
        </w:r>
      </w:hyperlink>
    </w:p>
    <w:p>
      <w:pPr>
        <w:pStyle w:val="TOC2"/>
        <w:tabs>
          <w:tab w:val="right" w:leader="dot" w:pos="8306"/>
        </w:tabs>
      </w:pPr>
      <w:hyperlink w:anchor="_Toc20513" w:history="1">
        <w:r>
          <w:rPr>
            <w:rFonts w:ascii="仿宋" w:eastAsia="仿宋" w:hAnsi="仿宋" w:cs="仿宋" w:hint="eastAsia"/>
            <w:lang w:eastAsia="zh-CN"/>
          </w:rPr>
          <w:t>(二)、知识产权保护措施</w:t>
        </w:r>
        <w:r>
          <w:tab/>
        </w:r>
        <w:r>
          <w:fldChar w:fldCharType="begin"/>
        </w:r>
        <w:r>
          <w:instrText xml:space="preserve"> PAGEREF _Toc20513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7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956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59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8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167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7857"/>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质量流量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303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0787"/>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4408"/>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一、质量流量计项目的技术资源开发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二、质量流量计项目的人力资源管理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质量流量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三、质量流量计项目的资金资源筹措与优化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质量流量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1418"/>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质量流量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质量流量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质量流量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29813"/>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质量流量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质量流量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智能技术的应用：质量流量计项目将利用智能技术，如物联网（IoT）和大数据分析，来监控和优化资源使用。通过实时数据分析，项目可以更有效地管理能源消耗、减少原材料浪费，并提高生产过程的整体效率。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3" w:name="_Toc2995"/>
      <w:r>
        <w:rPr>
          <w:rFonts w:ascii="仿宋" w:eastAsia="仿宋" w:hAnsi="仿宋" w:cs="仿宋" w:hint="eastAsia"/>
          <w:sz w:val="28"/>
          <w:lang w:eastAsia="zh-CN"/>
        </w:rPr>
        <w:t>四、质量流量计项目概论</w:t>
      </w:r>
      <w:bookmarkEnd w:id="13"/>
    </w:p>
    <w:p>
      <w:pPr>
        <w:pStyle w:val="Heading2"/>
        <w:rPr>
          <w:rFonts w:ascii="仿宋" w:eastAsia="仿宋" w:hAnsi="仿宋" w:cs="仿宋" w:hint="eastAsia"/>
          <w:lang w:eastAsia="zh-CN"/>
        </w:rPr>
      </w:pPr>
      <w:bookmarkStart w:id="14" w:name="_Toc793"/>
      <w:r>
        <w:rPr>
          <w:rFonts w:ascii="仿宋" w:eastAsia="仿宋" w:hAnsi="仿宋" w:cs="仿宋" w:hint="eastAsia"/>
          <w:lang w:eastAsia="zh-CN"/>
        </w:rPr>
        <w:t>(一)、项目申报单位概况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质量流量计项目的申报单位是“XXX实业发展公司”，这是一家在其所处行业内备受尊敬的企业。公司自成立以来，通过其在质量流量计项目中表现出的创新精神和卓越执行力，在市场上赢得了显著的地位。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该公司的法定代表人秦XX，在质量流量计项目及其他多个行业领域中都有着显著的贡献。秦XX以其出色的领导才能和敏锐的商业洞察力，带领公司在质量流量计项目等多个领域实现了持续的成长和成功。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https://d.book118.com/975014322241011110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158C3"/>
    <w:rsid w:val="5B615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5014322241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2024-02-03T05:41:00Z</dcterms:created>
  <dcterms:modified xsi:type="dcterms:W3CDTF">2024-02-03T05:41:34Z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3F86571E35D745E5AB4BBEBC73DD43BD_11</vt:lpwstr>
  </property>
  <property fmtid="{D5CDD505-2E9C-101B-9397-08002B2CF9AE}" pid="3" name="KSOProductBuildVer">
    <vt:lpwstr>2052-12.1.0.16250</vt:lpwstr>
  </property>
</Properties>
</file>