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COC项目规划设计蓝图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08" w:history="1">
        <w:r>
          <w:rPr>
            <w:rFonts w:ascii="仿宋" w:eastAsia="仿宋" w:hAnsi="仿宋" w:cs="仿宋" w:hint="eastAsia"/>
            <w:lang w:eastAsia="zh-CN"/>
          </w:rPr>
          <w:t>前言</w:t>
        </w:r>
        <w:r>
          <w:tab/>
        </w:r>
        <w:r>
          <w:fldChar w:fldCharType="begin"/>
        </w:r>
        <w:r>
          <w:instrText xml:space="preserve"> PAGEREF _Toc20608 \h </w:instrText>
        </w:r>
        <w:r>
          <w:fldChar w:fldCharType="separate"/>
        </w:r>
        <w:r>
          <w:t>3</w:t>
        </w:r>
        <w:r>
          <w:fldChar w:fldCharType="end"/>
        </w:r>
      </w:hyperlink>
    </w:p>
    <w:p>
      <w:pPr>
        <w:pStyle w:val="TOC1"/>
        <w:tabs>
          <w:tab w:val="right" w:leader="dot" w:pos="8306"/>
        </w:tabs>
      </w:pPr>
      <w:hyperlink w:anchor="_Toc31046" w:history="1">
        <w:r>
          <w:rPr>
            <w:rFonts w:ascii="仿宋" w:eastAsia="仿宋" w:hAnsi="仿宋" w:cs="仿宋" w:hint="eastAsia"/>
            <w:lang w:eastAsia="zh-CN"/>
          </w:rPr>
          <w:t>一、市场分析、调研</w:t>
        </w:r>
        <w:r>
          <w:tab/>
        </w:r>
        <w:r>
          <w:fldChar w:fldCharType="begin"/>
        </w:r>
        <w:r>
          <w:instrText xml:space="preserve"> PAGEREF _Toc31046 \h </w:instrText>
        </w:r>
        <w:r>
          <w:fldChar w:fldCharType="separate"/>
        </w:r>
        <w:r>
          <w:t>3</w:t>
        </w:r>
        <w:r>
          <w:fldChar w:fldCharType="end"/>
        </w:r>
      </w:hyperlink>
    </w:p>
    <w:p>
      <w:pPr>
        <w:pStyle w:val="TOC2"/>
        <w:tabs>
          <w:tab w:val="right" w:leader="dot" w:pos="8306"/>
        </w:tabs>
      </w:pPr>
      <w:hyperlink w:anchor="_Toc10723" w:history="1">
        <w:r>
          <w:rPr>
            <w:rFonts w:ascii="仿宋" w:eastAsia="仿宋" w:hAnsi="仿宋" w:cs="仿宋" w:hint="eastAsia"/>
            <w:lang w:eastAsia="zh-CN"/>
          </w:rPr>
          <w:t>(一)、COC行业分析</w:t>
        </w:r>
        <w:r>
          <w:tab/>
        </w:r>
        <w:r>
          <w:fldChar w:fldCharType="begin"/>
        </w:r>
        <w:r>
          <w:instrText xml:space="preserve"> PAGEREF _Toc10723 \h </w:instrText>
        </w:r>
        <w:r>
          <w:fldChar w:fldCharType="separate"/>
        </w:r>
        <w:r>
          <w:t>3</w:t>
        </w:r>
        <w:r>
          <w:fldChar w:fldCharType="end"/>
        </w:r>
      </w:hyperlink>
    </w:p>
    <w:p>
      <w:pPr>
        <w:pStyle w:val="TOC2"/>
        <w:tabs>
          <w:tab w:val="right" w:leader="dot" w:pos="8306"/>
        </w:tabs>
      </w:pPr>
      <w:hyperlink w:anchor="_Toc9585" w:history="1">
        <w:r>
          <w:rPr>
            <w:rFonts w:ascii="仿宋" w:eastAsia="仿宋" w:hAnsi="仿宋" w:cs="仿宋" w:hint="eastAsia"/>
            <w:lang w:eastAsia="zh-CN"/>
          </w:rPr>
          <w:t>(二)、COC市场分析预测</w:t>
        </w:r>
        <w:r>
          <w:tab/>
        </w:r>
        <w:r>
          <w:fldChar w:fldCharType="begin"/>
        </w:r>
        <w:r>
          <w:instrText xml:space="preserve"> PAGEREF _Toc9585 \h </w:instrText>
        </w:r>
        <w:r>
          <w:fldChar w:fldCharType="separate"/>
        </w:r>
        <w:r>
          <w:t>4</w:t>
        </w:r>
        <w:r>
          <w:fldChar w:fldCharType="end"/>
        </w:r>
      </w:hyperlink>
    </w:p>
    <w:p>
      <w:pPr>
        <w:pStyle w:val="TOC1"/>
        <w:tabs>
          <w:tab w:val="right" w:leader="dot" w:pos="8306"/>
        </w:tabs>
      </w:pPr>
      <w:hyperlink w:anchor="_Toc8196" w:history="1">
        <w:r>
          <w:rPr>
            <w:rFonts w:ascii="仿宋" w:eastAsia="仿宋" w:hAnsi="仿宋" w:cs="仿宋" w:hint="eastAsia"/>
            <w:lang w:eastAsia="zh-CN"/>
          </w:rPr>
          <w:t>二、COC项目概论</w:t>
        </w:r>
        <w:r>
          <w:tab/>
        </w:r>
        <w:r>
          <w:fldChar w:fldCharType="begin"/>
        </w:r>
        <w:r>
          <w:instrText xml:space="preserve"> PAGEREF _Toc8196 \h </w:instrText>
        </w:r>
        <w:r>
          <w:fldChar w:fldCharType="separate"/>
        </w:r>
        <w:r>
          <w:t>4</w:t>
        </w:r>
        <w:r>
          <w:fldChar w:fldCharType="end"/>
        </w:r>
      </w:hyperlink>
    </w:p>
    <w:p>
      <w:pPr>
        <w:pStyle w:val="TOC2"/>
        <w:tabs>
          <w:tab w:val="right" w:leader="dot" w:pos="8306"/>
        </w:tabs>
      </w:pPr>
      <w:hyperlink w:anchor="_Toc26696" w:history="1">
        <w:r>
          <w:rPr>
            <w:rFonts w:ascii="仿宋" w:eastAsia="仿宋" w:hAnsi="仿宋" w:cs="仿宋" w:hint="eastAsia"/>
            <w:lang w:eastAsia="zh-CN"/>
          </w:rPr>
          <w:t>(一)、COC项目概况</w:t>
        </w:r>
        <w:r>
          <w:tab/>
        </w:r>
        <w:r>
          <w:fldChar w:fldCharType="begin"/>
        </w:r>
        <w:r>
          <w:instrText xml:space="preserve"> PAGEREF _Toc26696 \h </w:instrText>
        </w:r>
        <w:r>
          <w:fldChar w:fldCharType="separate"/>
        </w:r>
        <w:r>
          <w:t>4</w:t>
        </w:r>
        <w:r>
          <w:fldChar w:fldCharType="end"/>
        </w:r>
      </w:hyperlink>
    </w:p>
    <w:p>
      <w:pPr>
        <w:pStyle w:val="TOC2"/>
        <w:tabs>
          <w:tab w:val="right" w:leader="dot" w:pos="8306"/>
        </w:tabs>
      </w:pPr>
      <w:hyperlink w:anchor="_Toc10361" w:history="1">
        <w:r>
          <w:rPr>
            <w:rFonts w:ascii="仿宋" w:eastAsia="仿宋" w:hAnsi="仿宋" w:cs="仿宋" w:hint="eastAsia"/>
            <w:lang w:eastAsia="zh-CN"/>
          </w:rPr>
          <w:t>(二)、COC项目目标</w:t>
        </w:r>
        <w:r>
          <w:tab/>
        </w:r>
        <w:r>
          <w:fldChar w:fldCharType="begin"/>
        </w:r>
        <w:r>
          <w:instrText xml:space="preserve"> PAGEREF _Toc10361 \h </w:instrText>
        </w:r>
        <w:r>
          <w:fldChar w:fldCharType="separate"/>
        </w:r>
        <w:r>
          <w:t>7</w:t>
        </w:r>
        <w:r>
          <w:fldChar w:fldCharType="end"/>
        </w:r>
      </w:hyperlink>
    </w:p>
    <w:p>
      <w:pPr>
        <w:pStyle w:val="TOC2"/>
        <w:tabs>
          <w:tab w:val="right" w:leader="dot" w:pos="8306"/>
        </w:tabs>
      </w:pPr>
      <w:hyperlink w:anchor="_Toc6685" w:history="1">
        <w:r>
          <w:rPr>
            <w:rFonts w:ascii="仿宋" w:eastAsia="仿宋" w:hAnsi="仿宋" w:cs="仿宋" w:hint="eastAsia"/>
            <w:lang w:eastAsia="zh-CN"/>
          </w:rPr>
          <w:t>(三)、COC项目提出的理由</w:t>
        </w:r>
        <w:r>
          <w:tab/>
        </w:r>
        <w:r>
          <w:fldChar w:fldCharType="begin"/>
        </w:r>
        <w:r>
          <w:instrText xml:space="preserve"> PAGEREF _Toc6685 \h </w:instrText>
        </w:r>
        <w:r>
          <w:fldChar w:fldCharType="separate"/>
        </w:r>
        <w:r>
          <w:t>7</w:t>
        </w:r>
        <w:r>
          <w:fldChar w:fldCharType="end"/>
        </w:r>
      </w:hyperlink>
    </w:p>
    <w:p>
      <w:pPr>
        <w:pStyle w:val="TOC2"/>
        <w:tabs>
          <w:tab w:val="right" w:leader="dot" w:pos="8306"/>
        </w:tabs>
      </w:pPr>
      <w:hyperlink w:anchor="_Toc30458" w:history="1">
        <w:r>
          <w:rPr>
            <w:rFonts w:ascii="仿宋" w:eastAsia="仿宋" w:hAnsi="仿宋" w:cs="仿宋" w:hint="eastAsia"/>
            <w:lang w:eastAsia="zh-CN"/>
          </w:rPr>
          <w:t>(四)、COC项目意义</w:t>
        </w:r>
        <w:r>
          <w:tab/>
        </w:r>
        <w:r>
          <w:fldChar w:fldCharType="begin"/>
        </w:r>
        <w:r>
          <w:instrText xml:space="preserve"> PAGEREF _Toc30458 \h </w:instrText>
        </w:r>
        <w:r>
          <w:fldChar w:fldCharType="separate"/>
        </w:r>
        <w:r>
          <w:t>9</w:t>
        </w:r>
        <w:r>
          <w:fldChar w:fldCharType="end"/>
        </w:r>
      </w:hyperlink>
    </w:p>
    <w:p>
      <w:pPr>
        <w:pStyle w:val="TOC2"/>
        <w:tabs>
          <w:tab w:val="right" w:leader="dot" w:pos="8306"/>
        </w:tabs>
      </w:pPr>
      <w:hyperlink w:anchor="_Toc12725" w:history="1">
        <w:r>
          <w:rPr>
            <w:rFonts w:ascii="仿宋" w:eastAsia="仿宋" w:hAnsi="仿宋" w:cs="仿宋" w:hint="eastAsia"/>
            <w:lang w:eastAsia="zh-CN"/>
          </w:rPr>
          <w:t>(五)、COC项目背景</w:t>
        </w:r>
        <w:r>
          <w:tab/>
        </w:r>
        <w:r>
          <w:fldChar w:fldCharType="begin"/>
        </w:r>
        <w:r>
          <w:instrText xml:space="preserve"> PAGEREF _Toc12725 \h </w:instrText>
        </w:r>
        <w:r>
          <w:fldChar w:fldCharType="separate"/>
        </w:r>
        <w:r>
          <w:t>10</w:t>
        </w:r>
        <w:r>
          <w:fldChar w:fldCharType="end"/>
        </w:r>
      </w:hyperlink>
    </w:p>
    <w:p>
      <w:pPr>
        <w:pStyle w:val="TOC1"/>
        <w:tabs>
          <w:tab w:val="right" w:leader="dot" w:pos="8306"/>
        </w:tabs>
      </w:pPr>
      <w:hyperlink w:anchor="_Toc6527" w:history="1">
        <w:r>
          <w:rPr>
            <w:rFonts w:ascii="仿宋" w:eastAsia="仿宋" w:hAnsi="仿宋" w:cs="仿宋" w:hint="eastAsia"/>
            <w:lang w:eastAsia="zh-CN"/>
          </w:rPr>
          <w:t>三、COC项目危机管理</w:t>
        </w:r>
        <w:r>
          <w:tab/>
        </w:r>
        <w:r>
          <w:fldChar w:fldCharType="begin"/>
        </w:r>
        <w:r>
          <w:instrText xml:space="preserve"> PAGEREF _Toc6527 \h </w:instrText>
        </w:r>
        <w:r>
          <w:fldChar w:fldCharType="separate"/>
        </w:r>
        <w:r>
          <w:t>11</w:t>
        </w:r>
        <w:r>
          <w:fldChar w:fldCharType="end"/>
        </w:r>
      </w:hyperlink>
    </w:p>
    <w:p>
      <w:pPr>
        <w:pStyle w:val="TOC2"/>
        <w:tabs>
          <w:tab w:val="right" w:leader="dot" w:pos="8306"/>
        </w:tabs>
      </w:pPr>
      <w:hyperlink w:anchor="_Toc13923" w:history="1">
        <w:r>
          <w:rPr>
            <w:rFonts w:ascii="仿宋" w:eastAsia="仿宋" w:hAnsi="仿宋" w:cs="仿宋" w:hint="eastAsia"/>
            <w:lang w:eastAsia="zh-CN"/>
          </w:rPr>
          <w:t>(一)、危机预警与识别</w:t>
        </w:r>
        <w:r>
          <w:tab/>
        </w:r>
        <w:r>
          <w:fldChar w:fldCharType="begin"/>
        </w:r>
        <w:r>
          <w:instrText xml:space="preserve"> PAGEREF _Toc13923 \h </w:instrText>
        </w:r>
        <w:r>
          <w:fldChar w:fldCharType="separate"/>
        </w:r>
        <w:r>
          <w:t>11</w:t>
        </w:r>
        <w:r>
          <w:fldChar w:fldCharType="end"/>
        </w:r>
      </w:hyperlink>
    </w:p>
    <w:p>
      <w:pPr>
        <w:pStyle w:val="TOC2"/>
        <w:tabs>
          <w:tab w:val="right" w:leader="dot" w:pos="8306"/>
        </w:tabs>
      </w:pPr>
      <w:hyperlink w:anchor="_Toc20059" w:history="1">
        <w:r>
          <w:rPr>
            <w:rFonts w:ascii="仿宋" w:eastAsia="仿宋" w:hAnsi="仿宋" w:cs="仿宋" w:hint="eastAsia"/>
            <w:lang w:eastAsia="zh-CN"/>
          </w:rPr>
          <w:t>(二)、危机应对与恢复</w:t>
        </w:r>
        <w:r>
          <w:tab/>
        </w:r>
        <w:r>
          <w:fldChar w:fldCharType="begin"/>
        </w:r>
        <w:r>
          <w:instrText xml:space="preserve"> PAGEREF _Toc20059 \h </w:instrText>
        </w:r>
        <w:r>
          <w:fldChar w:fldCharType="separate"/>
        </w:r>
        <w:r>
          <w:t>12</w:t>
        </w:r>
        <w:r>
          <w:fldChar w:fldCharType="end"/>
        </w:r>
      </w:hyperlink>
    </w:p>
    <w:p>
      <w:pPr>
        <w:pStyle w:val="TOC1"/>
        <w:tabs>
          <w:tab w:val="right" w:leader="dot" w:pos="8306"/>
        </w:tabs>
      </w:pPr>
      <w:hyperlink w:anchor="_Toc14394" w:history="1">
        <w:r>
          <w:rPr>
            <w:rFonts w:ascii="仿宋" w:eastAsia="仿宋" w:hAnsi="仿宋" w:cs="仿宋" w:hint="eastAsia"/>
            <w:lang w:eastAsia="zh-CN"/>
          </w:rPr>
          <w:t>四、COC项目建设单位说明</w:t>
        </w:r>
        <w:r>
          <w:tab/>
        </w:r>
        <w:r>
          <w:fldChar w:fldCharType="begin"/>
        </w:r>
        <w:r>
          <w:instrText xml:space="preserve"> PAGEREF _Toc14394 \h </w:instrText>
        </w:r>
        <w:r>
          <w:fldChar w:fldCharType="separate"/>
        </w:r>
        <w:r>
          <w:t>13</w:t>
        </w:r>
        <w:r>
          <w:fldChar w:fldCharType="end"/>
        </w:r>
      </w:hyperlink>
    </w:p>
    <w:p>
      <w:pPr>
        <w:pStyle w:val="TOC2"/>
        <w:tabs>
          <w:tab w:val="right" w:leader="dot" w:pos="8306"/>
        </w:tabs>
      </w:pPr>
      <w:hyperlink w:anchor="_Toc11326" w:history="1">
        <w:r>
          <w:rPr>
            <w:rFonts w:ascii="仿宋" w:eastAsia="仿宋" w:hAnsi="仿宋" w:cs="仿宋" w:hint="eastAsia"/>
            <w:lang w:eastAsia="zh-CN"/>
          </w:rPr>
          <w:t>(一)、COC项目承办单位基本情况</w:t>
        </w:r>
        <w:r>
          <w:tab/>
        </w:r>
        <w:r>
          <w:fldChar w:fldCharType="begin"/>
        </w:r>
        <w:r>
          <w:instrText xml:space="preserve"> PAGEREF _Toc11326 \h </w:instrText>
        </w:r>
        <w:r>
          <w:fldChar w:fldCharType="separate"/>
        </w:r>
        <w:r>
          <w:t>13</w:t>
        </w:r>
        <w:r>
          <w:fldChar w:fldCharType="end"/>
        </w:r>
      </w:hyperlink>
    </w:p>
    <w:p>
      <w:pPr>
        <w:pStyle w:val="TOC2"/>
        <w:tabs>
          <w:tab w:val="right" w:leader="dot" w:pos="8306"/>
        </w:tabs>
      </w:pPr>
      <w:hyperlink w:anchor="_Toc9854" w:history="1">
        <w:r>
          <w:rPr>
            <w:rFonts w:ascii="仿宋" w:eastAsia="仿宋" w:hAnsi="仿宋" w:cs="仿宋" w:hint="eastAsia"/>
            <w:lang w:eastAsia="zh-CN"/>
          </w:rPr>
          <w:t>(二)、公司经济效益分析</w:t>
        </w:r>
        <w:r>
          <w:tab/>
        </w:r>
        <w:r>
          <w:fldChar w:fldCharType="begin"/>
        </w:r>
        <w:r>
          <w:instrText xml:space="preserve"> PAGEREF _Toc9854 \h </w:instrText>
        </w:r>
        <w:r>
          <w:fldChar w:fldCharType="separate"/>
        </w:r>
        <w:r>
          <w:t>14</w:t>
        </w:r>
        <w:r>
          <w:fldChar w:fldCharType="end"/>
        </w:r>
      </w:hyperlink>
    </w:p>
    <w:p>
      <w:pPr>
        <w:pStyle w:val="TOC1"/>
        <w:tabs>
          <w:tab w:val="right" w:leader="dot" w:pos="8306"/>
        </w:tabs>
      </w:pPr>
      <w:hyperlink w:anchor="_Toc13126" w:history="1">
        <w:r>
          <w:rPr>
            <w:rFonts w:ascii="仿宋" w:eastAsia="仿宋" w:hAnsi="仿宋" w:cs="仿宋" w:hint="eastAsia"/>
            <w:lang w:eastAsia="zh-CN"/>
          </w:rPr>
          <w:t>五、工艺说明</w:t>
        </w:r>
        <w:r>
          <w:tab/>
        </w:r>
        <w:r>
          <w:fldChar w:fldCharType="begin"/>
        </w:r>
        <w:r>
          <w:instrText xml:space="preserve"> PAGEREF _Toc13126 \h </w:instrText>
        </w:r>
        <w:r>
          <w:fldChar w:fldCharType="separate"/>
        </w:r>
        <w:r>
          <w:t>15</w:t>
        </w:r>
        <w:r>
          <w:fldChar w:fldCharType="end"/>
        </w:r>
      </w:hyperlink>
    </w:p>
    <w:p>
      <w:pPr>
        <w:pStyle w:val="TOC2"/>
        <w:tabs>
          <w:tab w:val="right" w:leader="dot" w:pos="8306"/>
        </w:tabs>
      </w:pPr>
      <w:hyperlink w:anchor="_Toc24323" w:history="1">
        <w:r>
          <w:rPr>
            <w:rFonts w:ascii="仿宋" w:eastAsia="仿宋" w:hAnsi="仿宋" w:cs="仿宋" w:hint="eastAsia"/>
            <w:lang w:eastAsia="zh-CN"/>
          </w:rPr>
          <w:t>(一)、技术管理特点</w:t>
        </w:r>
        <w:r>
          <w:tab/>
        </w:r>
        <w:r>
          <w:fldChar w:fldCharType="begin"/>
        </w:r>
        <w:r>
          <w:instrText xml:space="preserve"> PAGEREF _Toc24323 \h </w:instrText>
        </w:r>
        <w:r>
          <w:fldChar w:fldCharType="separate"/>
        </w:r>
        <w:r>
          <w:t>15</w:t>
        </w:r>
        <w:r>
          <w:fldChar w:fldCharType="end"/>
        </w:r>
      </w:hyperlink>
    </w:p>
    <w:p>
      <w:pPr>
        <w:pStyle w:val="TOC2"/>
        <w:tabs>
          <w:tab w:val="right" w:leader="dot" w:pos="8306"/>
        </w:tabs>
      </w:pPr>
      <w:hyperlink w:anchor="_Toc22401" w:history="1">
        <w:r>
          <w:rPr>
            <w:rFonts w:ascii="仿宋" w:eastAsia="仿宋" w:hAnsi="仿宋" w:cs="仿宋" w:hint="eastAsia"/>
            <w:lang w:eastAsia="zh-CN"/>
          </w:rPr>
          <w:t>(二)、COC项目工艺技术设计方案</w:t>
        </w:r>
        <w:r>
          <w:tab/>
        </w:r>
        <w:r>
          <w:fldChar w:fldCharType="begin"/>
        </w:r>
        <w:r>
          <w:instrText xml:space="preserve"> PAGEREF _Toc22401 \h </w:instrText>
        </w:r>
        <w:r>
          <w:fldChar w:fldCharType="separate"/>
        </w:r>
        <w:r>
          <w:t>16</w:t>
        </w:r>
        <w:r>
          <w:fldChar w:fldCharType="end"/>
        </w:r>
      </w:hyperlink>
    </w:p>
    <w:p>
      <w:pPr>
        <w:pStyle w:val="TOC2"/>
        <w:tabs>
          <w:tab w:val="right" w:leader="dot" w:pos="8306"/>
        </w:tabs>
      </w:pPr>
      <w:hyperlink w:anchor="_Toc25880" w:history="1">
        <w:r>
          <w:rPr>
            <w:rFonts w:ascii="仿宋" w:eastAsia="仿宋" w:hAnsi="仿宋" w:cs="仿宋" w:hint="eastAsia"/>
            <w:lang w:eastAsia="zh-CN"/>
          </w:rPr>
          <w:t>(三)、设备选型方案</w:t>
        </w:r>
        <w:r>
          <w:tab/>
        </w:r>
        <w:r>
          <w:fldChar w:fldCharType="begin"/>
        </w:r>
        <w:r>
          <w:instrText xml:space="preserve"> PAGEREF _Toc25880 \h </w:instrText>
        </w:r>
        <w:r>
          <w:fldChar w:fldCharType="separate"/>
        </w:r>
        <w:r>
          <w:t>17</w:t>
        </w:r>
        <w:r>
          <w:fldChar w:fldCharType="end"/>
        </w:r>
      </w:hyperlink>
    </w:p>
    <w:p>
      <w:pPr>
        <w:pStyle w:val="TOC1"/>
        <w:tabs>
          <w:tab w:val="right" w:leader="dot" w:pos="8306"/>
        </w:tabs>
      </w:pPr>
      <w:hyperlink w:anchor="_Toc22669" w:history="1">
        <w:r>
          <w:rPr>
            <w:rFonts w:ascii="仿宋" w:eastAsia="仿宋" w:hAnsi="仿宋" w:cs="仿宋" w:hint="eastAsia"/>
            <w:lang w:eastAsia="zh-CN"/>
          </w:rPr>
          <w:t>六、COC项目土建工程</w:t>
        </w:r>
        <w:r>
          <w:tab/>
        </w:r>
        <w:r>
          <w:fldChar w:fldCharType="begin"/>
        </w:r>
        <w:r>
          <w:instrText xml:space="preserve"> PAGEREF _Toc22669 \h </w:instrText>
        </w:r>
        <w:r>
          <w:fldChar w:fldCharType="separate"/>
        </w:r>
        <w:r>
          <w:t>18</w:t>
        </w:r>
        <w:r>
          <w:fldChar w:fldCharType="end"/>
        </w:r>
      </w:hyperlink>
    </w:p>
    <w:p>
      <w:pPr>
        <w:pStyle w:val="TOC2"/>
        <w:tabs>
          <w:tab w:val="right" w:leader="dot" w:pos="8306"/>
        </w:tabs>
      </w:pPr>
      <w:hyperlink w:anchor="_Toc25902" w:history="1">
        <w:r>
          <w:rPr>
            <w:rFonts w:ascii="仿宋" w:eastAsia="仿宋" w:hAnsi="仿宋" w:cs="仿宋" w:hint="eastAsia"/>
            <w:lang w:eastAsia="zh-CN"/>
          </w:rPr>
          <w:t>(一)、建筑工程设计原则</w:t>
        </w:r>
        <w:r>
          <w:tab/>
        </w:r>
        <w:r>
          <w:fldChar w:fldCharType="begin"/>
        </w:r>
        <w:r>
          <w:instrText xml:space="preserve"> PAGEREF _Toc25902 \h </w:instrText>
        </w:r>
        <w:r>
          <w:fldChar w:fldCharType="separate"/>
        </w:r>
        <w:r>
          <w:t>18</w:t>
        </w:r>
        <w:r>
          <w:fldChar w:fldCharType="end"/>
        </w:r>
      </w:hyperlink>
    </w:p>
    <w:p>
      <w:pPr>
        <w:pStyle w:val="TOC2"/>
        <w:tabs>
          <w:tab w:val="right" w:leader="dot" w:pos="8306"/>
        </w:tabs>
      </w:pPr>
      <w:hyperlink w:anchor="_Toc5950" w:history="1">
        <w:r>
          <w:rPr>
            <w:rFonts w:ascii="仿宋" w:eastAsia="仿宋" w:hAnsi="仿宋" w:cs="仿宋" w:hint="eastAsia"/>
            <w:lang w:eastAsia="zh-CN"/>
          </w:rPr>
          <w:t>(二)、土建工程设计年限及安全等级</w:t>
        </w:r>
        <w:r>
          <w:tab/>
        </w:r>
        <w:r>
          <w:fldChar w:fldCharType="begin"/>
        </w:r>
        <w:r>
          <w:instrText xml:space="preserve"> PAGEREF _Toc5950 \h </w:instrText>
        </w:r>
        <w:r>
          <w:fldChar w:fldCharType="separate"/>
        </w:r>
        <w:r>
          <w:t>19</w:t>
        </w:r>
        <w:r>
          <w:fldChar w:fldCharType="end"/>
        </w:r>
      </w:hyperlink>
    </w:p>
    <w:p>
      <w:pPr>
        <w:pStyle w:val="TOC2"/>
        <w:tabs>
          <w:tab w:val="right" w:leader="dot" w:pos="8306"/>
        </w:tabs>
      </w:pPr>
      <w:hyperlink w:anchor="_Toc4704" w:history="1">
        <w:r>
          <w:rPr>
            <w:rFonts w:ascii="仿宋" w:eastAsia="仿宋" w:hAnsi="仿宋" w:cs="仿宋" w:hint="eastAsia"/>
            <w:lang w:eastAsia="zh-CN"/>
          </w:rPr>
          <w:t>(三)、建筑工程设计总体要求</w:t>
        </w:r>
        <w:r>
          <w:tab/>
        </w:r>
        <w:r>
          <w:fldChar w:fldCharType="begin"/>
        </w:r>
        <w:r>
          <w:instrText xml:space="preserve"> PAGEREF _Toc4704 \h </w:instrText>
        </w:r>
        <w:r>
          <w:fldChar w:fldCharType="separate"/>
        </w:r>
        <w:r>
          <w:t>21</w:t>
        </w:r>
        <w:r>
          <w:fldChar w:fldCharType="end"/>
        </w:r>
      </w:hyperlink>
    </w:p>
    <w:p>
      <w:pPr>
        <w:pStyle w:val="TOC2"/>
        <w:tabs>
          <w:tab w:val="right" w:leader="dot" w:pos="8306"/>
        </w:tabs>
      </w:pPr>
      <w:hyperlink w:anchor="_Toc24947" w:history="1">
        <w:r>
          <w:rPr>
            <w:rFonts w:ascii="仿宋" w:eastAsia="仿宋" w:hAnsi="仿宋" w:cs="仿宋" w:hint="eastAsia"/>
            <w:lang w:eastAsia="zh-CN"/>
          </w:rPr>
          <w:t>(四)、土建工程建设指标</w:t>
        </w:r>
        <w:r>
          <w:tab/>
        </w:r>
        <w:r>
          <w:fldChar w:fldCharType="begin"/>
        </w:r>
        <w:r>
          <w:instrText xml:space="preserve"> PAGEREF _Toc24947 \h </w:instrText>
        </w:r>
        <w:r>
          <w:fldChar w:fldCharType="separate"/>
        </w:r>
        <w:r>
          <w:t>21</w:t>
        </w:r>
        <w:r>
          <w:fldChar w:fldCharType="end"/>
        </w:r>
      </w:hyperlink>
    </w:p>
    <w:p>
      <w:pPr>
        <w:pStyle w:val="TOC1"/>
        <w:tabs>
          <w:tab w:val="right" w:leader="dot" w:pos="8306"/>
        </w:tabs>
      </w:pPr>
      <w:hyperlink w:anchor="_Toc5504" w:history="1">
        <w:r>
          <w:rPr>
            <w:rFonts w:ascii="仿宋" w:eastAsia="仿宋" w:hAnsi="仿宋" w:cs="仿宋" w:hint="eastAsia"/>
            <w:lang w:eastAsia="zh-CN"/>
          </w:rPr>
          <w:t>七、COC项目人力资源管理</w:t>
        </w:r>
        <w:r>
          <w:tab/>
        </w:r>
        <w:r>
          <w:fldChar w:fldCharType="begin"/>
        </w:r>
        <w:r>
          <w:instrText xml:space="preserve"> PAGEREF _Toc5504 \h </w:instrText>
        </w:r>
        <w:r>
          <w:fldChar w:fldCharType="separate"/>
        </w:r>
        <w:r>
          <w:t>21</w:t>
        </w:r>
        <w:r>
          <w:fldChar w:fldCharType="end"/>
        </w:r>
      </w:hyperlink>
    </w:p>
    <w:p>
      <w:pPr>
        <w:pStyle w:val="TOC2"/>
        <w:tabs>
          <w:tab w:val="right" w:leader="dot" w:pos="8306"/>
        </w:tabs>
      </w:pPr>
      <w:hyperlink w:anchor="_Toc11641" w:history="1">
        <w:r>
          <w:rPr>
            <w:rFonts w:ascii="仿宋" w:eastAsia="仿宋" w:hAnsi="仿宋" w:cs="仿宋" w:hint="eastAsia"/>
            <w:lang w:eastAsia="zh-CN"/>
          </w:rPr>
          <w:t>(一)、建立健全的预算管理制度</w:t>
        </w:r>
        <w:r>
          <w:tab/>
        </w:r>
        <w:r>
          <w:fldChar w:fldCharType="begin"/>
        </w:r>
        <w:r>
          <w:instrText xml:space="preserve"> PAGEREF _Toc11641 \h </w:instrText>
        </w:r>
        <w:r>
          <w:fldChar w:fldCharType="separate"/>
        </w:r>
        <w:r>
          <w:t>21</w:t>
        </w:r>
        <w:r>
          <w:fldChar w:fldCharType="end"/>
        </w:r>
      </w:hyperlink>
    </w:p>
    <w:p>
      <w:pPr>
        <w:pStyle w:val="TOC2"/>
        <w:tabs>
          <w:tab w:val="right" w:leader="dot" w:pos="8306"/>
        </w:tabs>
      </w:pPr>
      <w:hyperlink w:anchor="_Toc16733" w:history="1">
        <w:r>
          <w:rPr>
            <w:rFonts w:ascii="仿宋" w:eastAsia="仿宋" w:hAnsi="仿宋" w:cs="仿宋" w:hint="eastAsia"/>
            <w:lang w:eastAsia="zh-CN"/>
          </w:rPr>
          <w:t>(二)、加强资金流动监控</w:t>
        </w:r>
        <w:r>
          <w:tab/>
        </w:r>
        <w:r>
          <w:fldChar w:fldCharType="begin"/>
        </w:r>
        <w:r>
          <w:instrText xml:space="preserve"> PAGEREF _Toc16733 \h </w:instrText>
        </w:r>
        <w:r>
          <w:fldChar w:fldCharType="separate"/>
        </w:r>
        <w:r>
          <w:t>23</w:t>
        </w:r>
        <w:r>
          <w:fldChar w:fldCharType="end"/>
        </w:r>
      </w:hyperlink>
    </w:p>
    <w:p>
      <w:pPr>
        <w:pStyle w:val="TOC2"/>
        <w:tabs>
          <w:tab w:val="right" w:leader="dot" w:pos="8306"/>
        </w:tabs>
      </w:pPr>
      <w:hyperlink w:anchor="_Toc18868" w:history="1">
        <w:r>
          <w:rPr>
            <w:rFonts w:ascii="仿宋" w:eastAsia="仿宋" w:hAnsi="仿宋" w:cs="仿宋" w:hint="eastAsia"/>
            <w:lang w:eastAsia="zh-CN"/>
          </w:rPr>
          <w:t>(三)、制定完善的风险控制机制</w:t>
        </w:r>
        <w:r>
          <w:tab/>
        </w:r>
        <w:r>
          <w:fldChar w:fldCharType="begin"/>
        </w:r>
        <w:r>
          <w:instrText xml:space="preserve"> PAGEREF _Toc18868 \h </w:instrText>
        </w:r>
        <w:r>
          <w:fldChar w:fldCharType="separate"/>
        </w:r>
        <w:r>
          <w:t>24</w:t>
        </w:r>
        <w:r>
          <w:fldChar w:fldCharType="end"/>
        </w:r>
      </w:hyperlink>
    </w:p>
    <w:p>
      <w:pPr>
        <w:pStyle w:val="TOC2"/>
        <w:tabs>
          <w:tab w:val="right" w:leader="dot" w:pos="8306"/>
        </w:tabs>
      </w:pPr>
      <w:hyperlink w:anchor="_Toc7767" w:history="1">
        <w:r>
          <w:rPr>
            <w:rFonts w:ascii="仿宋" w:eastAsia="仿宋" w:hAnsi="仿宋" w:cs="仿宋" w:hint="eastAsia"/>
            <w:lang w:eastAsia="zh-CN"/>
          </w:rPr>
          <w:t>(四)、优化成本管理</w:t>
        </w:r>
        <w:r>
          <w:tab/>
        </w:r>
        <w:r>
          <w:fldChar w:fldCharType="begin"/>
        </w:r>
        <w:r>
          <w:instrText xml:space="preserve"> PAGEREF _Toc7767 \h </w:instrText>
        </w:r>
        <w:r>
          <w:fldChar w:fldCharType="separate"/>
        </w:r>
        <w:r>
          <w:t>25</w:t>
        </w:r>
        <w:r>
          <w:fldChar w:fldCharType="end"/>
        </w:r>
      </w:hyperlink>
    </w:p>
    <w:p>
      <w:pPr>
        <w:pStyle w:val="TOC1"/>
        <w:tabs>
          <w:tab w:val="right" w:leader="dot" w:pos="8306"/>
        </w:tabs>
      </w:pPr>
      <w:hyperlink w:anchor="_Toc27238" w:history="1">
        <w:r>
          <w:rPr>
            <w:rFonts w:ascii="仿宋" w:eastAsia="仿宋" w:hAnsi="仿宋" w:cs="仿宋" w:hint="eastAsia"/>
            <w:lang w:eastAsia="zh-CN"/>
          </w:rPr>
          <w:t>八、COC项目投资规划</w:t>
        </w:r>
        <w:r>
          <w:tab/>
        </w:r>
        <w:r>
          <w:fldChar w:fldCharType="begin"/>
        </w:r>
        <w:r>
          <w:instrText xml:space="preserve"> PAGEREF _Toc27238 \h </w:instrText>
        </w:r>
        <w:r>
          <w:fldChar w:fldCharType="separate"/>
        </w:r>
        <w:r>
          <w:t>27</w:t>
        </w:r>
        <w:r>
          <w:fldChar w:fldCharType="end"/>
        </w:r>
      </w:hyperlink>
    </w:p>
    <w:p>
      <w:pPr>
        <w:pStyle w:val="TOC2"/>
        <w:tabs>
          <w:tab w:val="right" w:leader="dot" w:pos="8306"/>
        </w:tabs>
      </w:pPr>
      <w:hyperlink w:anchor="_Toc12162" w:history="1">
        <w:r>
          <w:rPr>
            <w:rFonts w:ascii="仿宋" w:eastAsia="仿宋" w:hAnsi="仿宋" w:cs="仿宋" w:hint="eastAsia"/>
            <w:lang w:eastAsia="zh-CN"/>
          </w:rPr>
          <w:t>(一)、COC项目总投资估算</w:t>
        </w:r>
        <w:r>
          <w:tab/>
        </w:r>
        <w:r>
          <w:fldChar w:fldCharType="begin"/>
        </w:r>
        <w:r>
          <w:instrText xml:space="preserve"> PAGEREF _Toc12162 \h </w:instrText>
        </w:r>
        <w:r>
          <w:fldChar w:fldCharType="separate"/>
        </w:r>
        <w:r>
          <w:t>27</w:t>
        </w:r>
        <w:r>
          <w:fldChar w:fldCharType="end"/>
        </w:r>
      </w:hyperlink>
    </w:p>
    <w:p>
      <w:pPr>
        <w:pStyle w:val="TOC2"/>
        <w:tabs>
          <w:tab w:val="right" w:leader="dot" w:pos="8306"/>
        </w:tabs>
      </w:pPr>
      <w:hyperlink w:anchor="_Toc3782" w:history="1">
        <w:r>
          <w:rPr>
            <w:rFonts w:ascii="仿宋" w:eastAsia="仿宋" w:hAnsi="仿宋" w:cs="仿宋" w:hint="eastAsia"/>
            <w:lang w:eastAsia="zh-CN"/>
          </w:rPr>
          <w:t>(二)、资金筹措</w:t>
        </w:r>
        <w:r>
          <w:tab/>
        </w:r>
        <w:r>
          <w:fldChar w:fldCharType="begin"/>
        </w:r>
        <w:r>
          <w:instrText xml:space="preserve"> PAGEREF _Toc3782 \h </w:instrText>
        </w:r>
        <w:r>
          <w:fldChar w:fldCharType="separate"/>
        </w:r>
        <w:r>
          <w:t>28</w:t>
        </w:r>
        <w:r>
          <w:fldChar w:fldCharType="end"/>
        </w:r>
      </w:hyperlink>
    </w:p>
    <w:p>
      <w:pPr>
        <w:pStyle w:val="TOC1"/>
        <w:tabs>
          <w:tab w:val="right" w:leader="dot" w:pos="8306"/>
        </w:tabs>
      </w:pPr>
      <w:hyperlink w:anchor="_Toc9696" w:history="1">
        <w:r>
          <w:rPr>
            <w:rFonts w:ascii="仿宋" w:eastAsia="仿宋" w:hAnsi="仿宋" w:cs="仿宋" w:hint="eastAsia"/>
            <w:lang w:eastAsia="zh-CN"/>
          </w:rPr>
          <w:t>九、COC项目创新与研发</w:t>
        </w:r>
        <w:r>
          <w:tab/>
        </w:r>
        <w:r>
          <w:fldChar w:fldCharType="begin"/>
        </w:r>
        <w:r>
          <w:instrText xml:space="preserve"> PAGEREF _Toc9696 \h </w:instrText>
        </w:r>
        <w:r>
          <w:fldChar w:fldCharType="separate"/>
        </w:r>
        <w:r>
          <w:t>29</w:t>
        </w:r>
        <w:r>
          <w:fldChar w:fldCharType="end"/>
        </w:r>
      </w:hyperlink>
    </w:p>
    <w:p>
      <w:pPr>
        <w:pStyle w:val="TOC2"/>
        <w:tabs>
          <w:tab w:val="right" w:leader="dot" w:pos="8306"/>
        </w:tabs>
      </w:pPr>
      <w:hyperlink w:anchor="_Toc16334" w:history="1">
        <w:r>
          <w:rPr>
            <w:rFonts w:ascii="仿宋" w:eastAsia="仿宋" w:hAnsi="仿宋" w:cs="仿宋" w:hint="eastAsia"/>
            <w:lang w:eastAsia="zh-CN"/>
          </w:rPr>
          <w:t>(一)、创新策略与方向</w:t>
        </w:r>
        <w:r>
          <w:tab/>
        </w:r>
        <w:r>
          <w:fldChar w:fldCharType="begin"/>
        </w:r>
        <w:r>
          <w:instrText xml:space="preserve"> PAGEREF _Toc16334 \h </w:instrText>
        </w:r>
        <w:r>
          <w:fldChar w:fldCharType="separate"/>
        </w:r>
        <w:r>
          <w:t>29</w:t>
        </w:r>
        <w:r>
          <w:fldChar w:fldCharType="end"/>
        </w:r>
      </w:hyperlink>
    </w:p>
    <w:p>
      <w:pPr>
        <w:pStyle w:val="TOC2"/>
        <w:tabs>
          <w:tab w:val="right" w:leader="dot" w:pos="8306"/>
        </w:tabs>
      </w:pPr>
      <w:hyperlink w:anchor="_Toc6786" w:history="1">
        <w:r>
          <w:rPr>
            <w:rFonts w:ascii="仿宋" w:eastAsia="仿宋" w:hAnsi="仿宋" w:cs="仿宋" w:hint="eastAsia"/>
            <w:lang w:eastAsia="zh-CN"/>
          </w:rPr>
          <w:t>(二)、研发规划与投入</w:t>
        </w:r>
        <w:r>
          <w:tab/>
        </w:r>
        <w:r>
          <w:fldChar w:fldCharType="begin"/>
        </w:r>
        <w:r>
          <w:instrText xml:space="preserve"> PAGEREF _Toc6786 \h </w:instrText>
        </w:r>
        <w:r>
          <w:fldChar w:fldCharType="separate"/>
        </w:r>
        <w:r>
          <w:t>30</w:t>
        </w:r>
        <w:r>
          <w:fldChar w:fldCharType="end"/>
        </w:r>
      </w:hyperlink>
    </w:p>
    <w:p>
      <w:pPr>
        <w:pStyle w:val="TOC1"/>
        <w:tabs>
          <w:tab w:val="right" w:leader="dot" w:pos="8306"/>
        </w:tabs>
      </w:pPr>
      <w:hyperlink w:anchor="_Toc32351" w:history="1">
        <w:r>
          <w:rPr>
            <w:rFonts w:ascii="仿宋" w:eastAsia="仿宋" w:hAnsi="仿宋" w:cs="仿宋" w:hint="eastAsia"/>
            <w:lang w:eastAsia="zh-CN"/>
          </w:rPr>
          <w:t>十、COC项目经营效益</w:t>
        </w:r>
        <w:r>
          <w:tab/>
        </w:r>
        <w:r>
          <w:fldChar w:fldCharType="begin"/>
        </w:r>
        <w:r>
          <w:instrText xml:space="preserve"> PAGEREF _Toc32351 \h </w:instrText>
        </w:r>
        <w:r>
          <w:fldChar w:fldCharType="separate"/>
        </w:r>
        <w:r>
          <w:t>32</w:t>
        </w:r>
        <w:r>
          <w:fldChar w:fldCharType="end"/>
        </w:r>
      </w:hyperlink>
    </w:p>
    <w:p>
      <w:pPr>
        <w:pStyle w:val="TOC2"/>
        <w:tabs>
          <w:tab w:val="right" w:leader="dot" w:pos="8306"/>
        </w:tabs>
      </w:pPr>
      <w:hyperlink w:anchor="_Toc28298" w:history="1">
        <w:r>
          <w:rPr>
            <w:rFonts w:ascii="仿宋" w:eastAsia="仿宋" w:hAnsi="仿宋" w:cs="仿宋" w:hint="eastAsia"/>
            <w:lang w:eastAsia="zh-CN"/>
          </w:rPr>
          <w:t>(一)、经济评价财务测算</w:t>
        </w:r>
        <w:r>
          <w:tab/>
        </w:r>
        <w:r>
          <w:fldChar w:fldCharType="begin"/>
        </w:r>
        <w:r>
          <w:instrText xml:space="preserve"> PAGEREF _Toc28298 \h </w:instrText>
        </w:r>
        <w:r>
          <w:fldChar w:fldCharType="separate"/>
        </w:r>
        <w:r>
          <w:t>32</w:t>
        </w:r>
        <w:r>
          <w:fldChar w:fldCharType="end"/>
        </w:r>
      </w:hyperlink>
    </w:p>
    <w:p>
      <w:pPr>
        <w:pStyle w:val="TOC2"/>
        <w:tabs>
          <w:tab w:val="right" w:leader="dot" w:pos="8306"/>
        </w:tabs>
      </w:pPr>
      <w:hyperlink w:anchor="_Toc9139" w:history="1">
        <w:r>
          <w:rPr>
            <w:rFonts w:ascii="仿宋" w:eastAsia="仿宋" w:hAnsi="仿宋" w:cs="仿宋" w:hint="eastAsia"/>
            <w:lang w:eastAsia="zh-CN"/>
          </w:rPr>
          <w:t>(二)、COC项目盈利能力分析</w:t>
        </w:r>
        <w:r>
          <w:tab/>
        </w:r>
        <w:r>
          <w:fldChar w:fldCharType="begin"/>
        </w:r>
        <w:r>
          <w:instrText xml:space="preserve"> PAGEREF _Toc9139 \h </w:instrText>
        </w:r>
        <w:r>
          <w:fldChar w:fldCharType="separate"/>
        </w:r>
        <w:r>
          <w:t>33</w:t>
        </w:r>
        <w:r>
          <w:fldChar w:fldCharType="end"/>
        </w:r>
      </w:hyperlink>
    </w:p>
    <w:p>
      <w:pPr>
        <w:pStyle w:val="TOC1"/>
        <w:tabs>
          <w:tab w:val="right" w:leader="dot" w:pos="8306"/>
        </w:tabs>
      </w:pPr>
      <w:hyperlink w:anchor="_Toc10342" w:history="1">
        <w:r>
          <w:rPr>
            <w:rFonts w:ascii="仿宋" w:eastAsia="仿宋" w:hAnsi="仿宋" w:cs="仿宋" w:hint="eastAsia"/>
            <w:lang w:eastAsia="zh-CN"/>
          </w:rPr>
          <w:t>十一、COC项目财务管理</w:t>
        </w:r>
        <w:r>
          <w:tab/>
        </w:r>
        <w:r>
          <w:fldChar w:fldCharType="begin"/>
        </w:r>
        <w:r>
          <w:instrText xml:space="preserve"> PAGEREF _Toc10342 \h </w:instrText>
        </w:r>
        <w:r>
          <w:fldChar w:fldCharType="separate"/>
        </w:r>
        <w:r>
          <w:t>34</w:t>
        </w:r>
        <w:r>
          <w:fldChar w:fldCharType="end"/>
        </w:r>
      </w:hyperlink>
    </w:p>
    <w:p>
      <w:pPr>
        <w:pStyle w:val="TOC2"/>
        <w:tabs>
          <w:tab w:val="right" w:leader="dot" w:pos="8306"/>
        </w:tabs>
      </w:pPr>
      <w:hyperlink w:anchor="_Toc20023" w:history="1">
        <w:r>
          <w:rPr>
            <w:rFonts w:ascii="仿宋" w:eastAsia="仿宋" w:hAnsi="仿宋" w:cs="仿宋" w:hint="eastAsia"/>
            <w:lang w:eastAsia="zh-CN"/>
          </w:rPr>
          <w:t>(一)、资金需求大</w:t>
        </w:r>
        <w:r>
          <w:tab/>
        </w:r>
        <w:r>
          <w:fldChar w:fldCharType="begin"/>
        </w:r>
        <w:r>
          <w:instrText xml:space="preserve"> PAGEREF _Toc20023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23" w:history="1">
        <w:r>
          <w:rPr>
            <w:rFonts w:ascii="仿宋" w:eastAsia="仿宋" w:hAnsi="仿宋" w:cs="仿宋" w:hint="eastAsia"/>
            <w:lang w:eastAsia="zh-CN"/>
          </w:rPr>
          <w:t>(二)、研发周期长</w:t>
        </w:r>
        <w:r>
          <w:tab/>
        </w:r>
        <w:r>
          <w:fldChar w:fldCharType="begin"/>
        </w:r>
        <w:r>
          <w:instrText xml:space="preserve"> PAGEREF _Toc8123 \h </w:instrText>
        </w:r>
        <w:r>
          <w:fldChar w:fldCharType="separate"/>
        </w:r>
        <w:r>
          <w:t>35</w:t>
        </w:r>
        <w:r>
          <w:fldChar w:fldCharType="end"/>
        </w:r>
      </w:hyperlink>
    </w:p>
    <w:p>
      <w:pPr>
        <w:pStyle w:val="TOC2"/>
        <w:tabs>
          <w:tab w:val="right" w:leader="dot" w:pos="8306"/>
        </w:tabs>
      </w:pPr>
      <w:hyperlink w:anchor="_Toc1591" w:history="1">
        <w:r>
          <w:rPr>
            <w:rFonts w:ascii="仿宋" w:eastAsia="仿宋" w:hAnsi="仿宋" w:cs="仿宋" w:hint="eastAsia"/>
            <w:lang w:eastAsia="zh-CN"/>
          </w:rPr>
          <w:t>(三)、市场风险大</w:t>
        </w:r>
        <w:r>
          <w:tab/>
        </w:r>
        <w:r>
          <w:fldChar w:fldCharType="begin"/>
        </w:r>
        <w:r>
          <w:instrText xml:space="preserve"> PAGEREF _Toc1591 \h </w:instrText>
        </w:r>
        <w:r>
          <w:fldChar w:fldCharType="separate"/>
        </w:r>
        <w:r>
          <w:t>36</w:t>
        </w:r>
        <w:r>
          <w:fldChar w:fldCharType="end"/>
        </w:r>
      </w:hyperlink>
    </w:p>
    <w:p>
      <w:pPr>
        <w:pStyle w:val="TOC2"/>
        <w:tabs>
          <w:tab w:val="right" w:leader="dot" w:pos="8306"/>
        </w:tabs>
      </w:pPr>
      <w:hyperlink w:anchor="_Toc5596" w:history="1">
        <w:r>
          <w:rPr>
            <w:rFonts w:ascii="仿宋" w:eastAsia="仿宋" w:hAnsi="仿宋" w:cs="仿宋" w:hint="eastAsia"/>
            <w:lang w:eastAsia="zh-CN"/>
          </w:rPr>
          <w:t>(四)、利润率高</w:t>
        </w:r>
        <w:r>
          <w:tab/>
        </w:r>
        <w:r>
          <w:fldChar w:fldCharType="begin"/>
        </w:r>
        <w:r>
          <w:instrText xml:space="preserve"> PAGEREF _Toc5596 \h </w:instrText>
        </w:r>
        <w:r>
          <w:fldChar w:fldCharType="separate"/>
        </w:r>
        <w:r>
          <w:t>39</w:t>
        </w:r>
        <w:r>
          <w:fldChar w:fldCharType="end"/>
        </w:r>
      </w:hyperlink>
    </w:p>
    <w:p>
      <w:pPr>
        <w:pStyle w:val="TOC1"/>
        <w:tabs>
          <w:tab w:val="right" w:leader="dot" w:pos="8306"/>
        </w:tabs>
      </w:pPr>
      <w:hyperlink w:anchor="_Toc24847" w:history="1">
        <w:r>
          <w:rPr>
            <w:rFonts w:ascii="仿宋" w:eastAsia="仿宋" w:hAnsi="仿宋" w:cs="仿宋" w:hint="eastAsia"/>
            <w:lang w:eastAsia="zh-CN"/>
          </w:rPr>
          <w:t>十二、COC项目环境影响分析</w:t>
        </w:r>
        <w:r>
          <w:tab/>
        </w:r>
        <w:r>
          <w:fldChar w:fldCharType="begin"/>
        </w:r>
        <w:r>
          <w:instrText xml:space="preserve"> PAGEREF _Toc24847 \h </w:instrText>
        </w:r>
        <w:r>
          <w:fldChar w:fldCharType="separate"/>
        </w:r>
        <w:r>
          <w:t>41</w:t>
        </w:r>
        <w:r>
          <w:fldChar w:fldCharType="end"/>
        </w:r>
      </w:hyperlink>
    </w:p>
    <w:p>
      <w:pPr>
        <w:pStyle w:val="TOC2"/>
        <w:tabs>
          <w:tab w:val="right" w:leader="dot" w:pos="8306"/>
        </w:tabs>
      </w:pPr>
      <w:hyperlink w:anchor="_Toc1729" w:history="1">
        <w:r>
          <w:rPr>
            <w:rFonts w:ascii="仿宋" w:eastAsia="仿宋" w:hAnsi="仿宋" w:cs="仿宋" w:hint="eastAsia"/>
            <w:lang w:eastAsia="zh-CN"/>
          </w:rPr>
          <w:t>(一)、建设区域环境质量现状</w:t>
        </w:r>
        <w:r>
          <w:tab/>
        </w:r>
        <w:r>
          <w:fldChar w:fldCharType="begin"/>
        </w:r>
        <w:r>
          <w:instrText xml:space="preserve"> PAGEREF _Toc1729 \h </w:instrText>
        </w:r>
        <w:r>
          <w:fldChar w:fldCharType="separate"/>
        </w:r>
        <w:r>
          <w:t>41</w:t>
        </w:r>
        <w:r>
          <w:fldChar w:fldCharType="end"/>
        </w:r>
      </w:hyperlink>
    </w:p>
    <w:p>
      <w:pPr>
        <w:pStyle w:val="TOC2"/>
        <w:tabs>
          <w:tab w:val="right" w:leader="dot" w:pos="8306"/>
        </w:tabs>
      </w:pPr>
      <w:hyperlink w:anchor="_Toc24250" w:history="1">
        <w:r>
          <w:rPr>
            <w:rFonts w:ascii="仿宋" w:eastAsia="仿宋" w:hAnsi="仿宋" w:cs="仿宋" w:hint="eastAsia"/>
            <w:lang w:eastAsia="zh-CN"/>
          </w:rPr>
          <w:t>(二)、建设期环境保护</w:t>
        </w:r>
        <w:r>
          <w:tab/>
        </w:r>
        <w:r>
          <w:fldChar w:fldCharType="begin"/>
        </w:r>
        <w:r>
          <w:instrText xml:space="preserve"> PAGEREF _Toc24250 \h </w:instrText>
        </w:r>
        <w:r>
          <w:fldChar w:fldCharType="separate"/>
        </w:r>
        <w:r>
          <w:t>42</w:t>
        </w:r>
        <w:r>
          <w:fldChar w:fldCharType="end"/>
        </w:r>
      </w:hyperlink>
    </w:p>
    <w:p>
      <w:pPr>
        <w:pStyle w:val="TOC2"/>
        <w:tabs>
          <w:tab w:val="right" w:leader="dot" w:pos="8306"/>
        </w:tabs>
      </w:pPr>
      <w:hyperlink w:anchor="_Toc7890" w:history="1">
        <w:r>
          <w:rPr>
            <w:rFonts w:ascii="仿宋" w:eastAsia="仿宋" w:hAnsi="仿宋" w:cs="仿宋" w:hint="eastAsia"/>
            <w:lang w:eastAsia="zh-CN"/>
          </w:rPr>
          <w:t>(三)、运营期环境保护</w:t>
        </w:r>
        <w:r>
          <w:tab/>
        </w:r>
        <w:r>
          <w:fldChar w:fldCharType="begin"/>
        </w:r>
        <w:r>
          <w:instrText xml:space="preserve"> PAGEREF _Toc7890 \h </w:instrText>
        </w:r>
        <w:r>
          <w:fldChar w:fldCharType="separate"/>
        </w:r>
        <w:r>
          <w:t>43</w:t>
        </w:r>
        <w:r>
          <w:fldChar w:fldCharType="end"/>
        </w:r>
      </w:hyperlink>
    </w:p>
    <w:p>
      <w:pPr>
        <w:pStyle w:val="TOC2"/>
        <w:tabs>
          <w:tab w:val="right" w:leader="dot" w:pos="8306"/>
        </w:tabs>
      </w:pPr>
      <w:hyperlink w:anchor="_Toc23794" w:history="1">
        <w:r>
          <w:rPr>
            <w:rFonts w:ascii="仿宋" w:eastAsia="仿宋" w:hAnsi="仿宋" w:cs="仿宋" w:hint="eastAsia"/>
            <w:lang w:eastAsia="zh-CN"/>
          </w:rPr>
          <w:t>(四)、COC项目建设对区域经济的影响</w:t>
        </w:r>
        <w:r>
          <w:tab/>
        </w:r>
        <w:r>
          <w:fldChar w:fldCharType="begin"/>
        </w:r>
        <w:r>
          <w:instrText xml:space="preserve"> PAGEREF _Toc23794 \h </w:instrText>
        </w:r>
        <w:r>
          <w:fldChar w:fldCharType="separate"/>
        </w:r>
        <w:r>
          <w:t>45</w:t>
        </w:r>
        <w:r>
          <w:fldChar w:fldCharType="end"/>
        </w:r>
      </w:hyperlink>
    </w:p>
    <w:p>
      <w:pPr>
        <w:pStyle w:val="TOC2"/>
        <w:tabs>
          <w:tab w:val="right" w:leader="dot" w:pos="8306"/>
        </w:tabs>
      </w:pPr>
      <w:hyperlink w:anchor="_Toc25611" w:history="1">
        <w:r>
          <w:rPr>
            <w:rFonts w:ascii="仿宋" w:eastAsia="仿宋" w:hAnsi="仿宋" w:cs="仿宋" w:hint="eastAsia"/>
            <w:lang w:eastAsia="zh-CN"/>
          </w:rPr>
          <w:t>(五)、废弃物处理</w:t>
        </w:r>
        <w:r>
          <w:tab/>
        </w:r>
        <w:r>
          <w:fldChar w:fldCharType="begin"/>
        </w:r>
        <w:r>
          <w:instrText xml:space="preserve"> PAGEREF _Toc25611 \h </w:instrText>
        </w:r>
        <w:r>
          <w:fldChar w:fldCharType="separate"/>
        </w:r>
        <w:r>
          <w:t>46</w:t>
        </w:r>
        <w:r>
          <w:fldChar w:fldCharType="end"/>
        </w:r>
      </w:hyperlink>
    </w:p>
    <w:p>
      <w:pPr>
        <w:pStyle w:val="TOC2"/>
        <w:tabs>
          <w:tab w:val="right" w:leader="dot" w:pos="8306"/>
        </w:tabs>
      </w:pPr>
      <w:hyperlink w:anchor="_Toc5187" w:history="1">
        <w:r>
          <w:rPr>
            <w:rFonts w:ascii="仿宋" w:eastAsia="仿宋" w:hAnsi="仿宋" w:cs="仿宋" w:hint="eastAsia"/>
            <w:lang w:eastAsia="zh-CN"/>
          </w:rPr>
          <w:t>(六)、特殊环境影响分析</w:t>
        </w:r>
        <w:r>
          <w:tab/>
        </w:r>
        <w:r>
          <w:fldChar w:fldCharType="begin"/>
        </w:r>
        <w:r>
          <w:instrText xml:space="preserve"> PAGEREF _Toc5187 \h </w:instrText>
        </w:r>
        <w:r>
          <w:fldChar w:fldCharType="separate"/>
        </w:r>
        <w:r>
          <w:t>48</w:t>
        </w:r>
        <w:r>
          <w:fldChar w:fldCharType="end"/>
        </w:r>
      </w:hyperlink>
    </w:p>
    <w:p>
      <w:pPr>
        <w:pStyle w:val="TOC2"/>
        <w:tabs>
          <w:tab w:val="right" w:leader="dot" w:pos="8306"/>
        </w:tabs>
      </w:pPr>
      <w:hyperlink w:anchor="_Toc21827" w:history="1">
        <w:r>
          <w:rPr>
            <w:rFonts w:ascii="仿宋" w:eastAsia="仿宋" w:hAnsi="仿宋" w:cs="仿宋" w:hint="eastAsia"/>
            <w:lang w:eastAsia="zh-CN"/>
          </w:rPr>
          <w:t>(七)、清洁生产</w:t>
        </w:r>
        <w:r>
          <w:tab/>
        </w:r>
        <w:r>
          <w:fldChar w:fldCharType="begin"/>
        </w:r>
        <w:r>
          <w:instrText xml:space="preserve"> PAGEREF _Toc21827 \h </w:instrText>
        </w:r>
        <w:r>
          <w:fldChar w:fldCharType="separate"/>
        </w:r>
        <w:r>
          <w:t>49</w:t>
        </w:r>
        <w:r>
          <w:fldChar w:fldCharType="end"/>
        </w:r>
      </w:hyperlink>
    </w:p>
    <w:p>
      <w:pPr>
        <w:pStyle w:val="TOC2"/>
        <w:tabs>
          <w:tab w:val="right" w:leader="dot" w:pos="8306"/>
        </w:tabs>
      </w:pPr>
      <w:hyperlink w:anchor="_Toc30395" w:history="1">
        <w:r>
          <w:rPr>
            <w:rFonts w:ascii="仿宋" w:eastAsia="仿宋" w:hAnsi="仿宋" w:cs="仿宋" w:hint="eastAsia"/>
            <w:lang w:eastAsia="zh-CN"/>
          </w:rPr>
          <w:t>(八)、环境保护综合评价</w:t>
        </w:r>
        <w:r>
          <w:tab/>
        </w:r>
        <w:r>
          <w:fldChar w:fldCharType="begin"/>
        </w:r>
        <w:r>
          <w:instrText xml:space="preserve"> PAGEREF _Toc30395 \h </w:instrText>
        </w:r>
        <w:r>
          <w:fldChar w:fldCharType="separate"/>
        </w:r>
        <w:r>
          <w:t>50</w:t>
        </w:r>
        <w:r>
          <w:fldChar w:fldCharType="end"/>
        </w:r>
      </w:hyperlink>
    </w:p>
    <w:p>
      <w:pPr>
        <w:pStyle w:val="TOC1"/>
        <w:tabs>
          <w:tab w:val="right" w:leader="dot" w:pos="8306"/>
        </w:tabs>
      </w:pPr>
      <w:hyperlink w:anchor="_Toc6297" w:history="1">
        <w:r>
          <w:rPr>
            <w:rFonts w:ascii="仿宋" w:eastAsia="仿宋" w:hAnsi="仿宋" w:cs="仿宋" w:hint="eastAsia"/>
            <w:lang w:eastAsia="zh-CN"/>
          </w:rPr>
          <w:t>十三、质量管理体系</w:t>
        </w:r>
        <w:r>
          <w:tab/>
        </w:r>
        <w:r>
          <w:fldChar w:fldCharType="begin"/>
        </w:r>
        <w:r>
          <w:instrText xml:space="preserve"> PAGEREF _Toc6297 \h </w:instrText>
        </w:r>
        <w:r>
          <w:fldChar w:fldCharType="separate"/>
        </w:r>
        <w:r>
          <w:t>51</w:t>
        </w:r>
        <w:r>
          <w:fldChar w:fldCharType="end"/>
        </w:r>
      </w:hyperlink>
    </w:p>
    <w:p>
      <w:pPr>
        <w:pStyle w:val="TOC2"/>
        <w:tabs>
          <w:tab w:val="right" w:leader="dot" w:pos="8306"/>
        </w:tabs>
      </w:pPr>
      <w:hyperlink w:anchor="_Toc17697" w:history="1">
        <w:r>
          <w:rPr>
            <w:rFonts w:ascii="仿宋" w:eastAsia="仿宋" w:hAnsi="仿宋" w:cs="仿宋" w:hint="eastAsia"/>
            <w:lang w:eastAsia="zh-CN"/>
          </w:rPr>
          <w:t>(一)、质量目标与方针</w:t>
        </w:r>
        <w:r>
          <w:tab/>
        </w:r>
        <w:r>
          <w:fldChar w:fldCharType="begin"/>
        </w:r>
        <w:r>
          <w:instrText xml:space="preserve"> PAGEREF _Toc17697 \h </w:instrText>
        </w:r>
        <w:r>
          <w:fldChar w:fldCharType="separate"/>
        </w:r>
        <w:r>
          <w:t>51</w:t>
        </w:r>
        <w:r>
          <w:fldChar w:fldCharType="end"/>
        </w:r>
      </w:hyperlink>
    </w:p>
    <w:p>
      <w:pPr>
        <w:pStyle w:val="TOC2"/>
        <w:tabs>
          <w:tab w:val="right" w:leader="dot" w:pos="8306"/>
        </w:tabs>
      </w:pPr>
      <w:hyperlink w:anchor="_Toc23121" w:history="1">
        <w:r>
          <w:rPr>
            <w:rFonts w:ascii="仿宋" w:eastAsia="仿宋" w:hAnsi="仿宋" w:cs="仿宋" w:hint="eastAsia"/>
            <w:lang w:eastAsia="zh-CN"/>
          </w:rPr>
          <w:t>(二)、质量管理责任</w:t>
        </w:r>
        <w:r>
          <w:tab/>
        </w:r>
        <w:r>
          <w:fldChar w:fldCharType="begin"/>
        </w:r>
        <w:r>
          <w:instrText xml:space="preserve"> PAGEREF _Toc23121 \h </w:instrText>
        </w:r>
        <w:r>
          <w:fldChar w:fldCharType="separate"/>
        </w:r>
        <w:r>
          <w:t>52</w:t>
        </w:r>
        <w:r>
          <w:fldChar w:fldCharType="end"/>
        </w:r>
      </w:hyperlink>
    </w:p>
    <w:p>
      <w:pPr>
        <w:pStyle w:val="TOC2"/>
        <w:tabs>
          <w:tab w:val="right" w:leader="dot" w:pos="8306"/>
        </w:tabs>
      </w:pPr>
      <w:hyperlink w:anchor="_Toc5847" w:history="1">
        <w:r>
          <w:rPr>
            <w:rFonts w:ascii="仿宋" w:eastAsia="仿宋" w:hAnsi="仿宋" w:cs="仿宋" w:hint="eastAsia"/>
            <w:lang w:eastAsia="zh-CN"/>
          </w:rPr>
          <w:t>(三)、质量管理体系文件</w:t>
        </w:r>
        <w:r>
          <w:tab/>
        </w:r>
        <w:r>
          <w:fldChar w:fldCharType="begin"/>
        </w:r>
        <w:r>
          <w:instrText xml:space="preserve"> PAGEREF _Toc5847 \h </w:instrText>
        </w:r>
        <w:r>
          <w:fldChar w:fldCharType="separate"/>
        </w:r>
        <w:r>
          <w:t>53</w:t>
        </w:r>
        <w:r>
          <w:fldChar w:fldCharType="end"/>
        </w:r>
      </w:hyperlink>
    </w:p>
    <w:p>
      <w:pPr>
        <w:pStyle w:val="TOC2"/>
        <w:tabs>
          <w:tab w:val="right" w:leader="dot" w:pos="8306"/>
        </w:tabs>
      </w:pPr>
      <w:hyperlink w:anchor="_Toc18353" w:history="1">
        <w:r>
          <w:rPr>
            <w:rFonts w:ascii="仿宋" w:eastAsia="仿宋" w:hAnsi="仿宋" w:cs="仿宋" w:hint="eastAsia"/>
            <w:lang w:eastAsia="zh-CN"/>
          </w:rPr>
          <w:t>(四)、质量培训与教育</w:t>
        </w:r>
        <w:r>
          <w:tab/>
        </w:r>
        <w:r>
          <w:fldChar w:fldCharType="begin"/>
        </w:r>
        <w:r>
          <w:instrText xml:space="preserve"> PAGEREF _Toc18353 \h </w:instrText>
        </w:r>
        <w:r>
          <w:fldChar w:fldCharType="separate"/>
        </w:r>
        <w:r>
          <w:t>55</w:t>
        </w:r>
        <w:r>
          <w:fldChar w:fldCharType="end"/>
        </w:r>
      </w:hyperlink>
    </w:p>
    <w:p>
      <w:pPr>
        <w:pStyle w:val="TOC2"/>
        <w:tabs>
          <w:tab w:val="right" w:leader="dot" w:pos="8306"/>
        </w:tabs>
      </w:pPr>
      <w:hyperlink w:anchor="_Toc12754" w:history="1">
        <w:r>
          <w:rPr>
            <w:rFonts w:ascii="仿宋" w:eastAsia="仿宋" w:hAnsi="仿宋" w:cs="仿宋" w:hint="eastAsia"/>
            <w:lang w:eastAsia="zh-CN"/>
          </w:rPr>
          <w:t>(五)、质量审核与评价</w:t>
        </w:r>
        <w:r>
          <w:tab/>
        </w:r>
        <w:r>
          <w:fldChar w:fldCharType="begin"/>
        </w:r>
        <w:r>
          <w:instrText xml:space="preserve"> PAGEREF _Toc12754 \h </w:instrText>
        </w:r>
        <w:r>
          <w:fldChar w:fldCharType="separate"/>
        </w:r>
        <w:r>
          <w:t>56</w:t>
        </w:r>
        <w:r>
          <w:fldChar w:fldCharType="end"/>
        </w:r>
      </w:hyperlink>
    </w:p>
    <w:p>
      <w:pPr>
        <w:pStyle w:val="TOC2"/>
        <w:tabs>
          <w:tab w:val="right" w:leader="dot" w:pos="8306"/>
        </w:tabs>
      </w:pPr>
      <w:hyperlink w:anchor="_Toc11669" w:history="1">
        <w:r>
          <w:rPr>
            <w:rFonts w:ascii="仿宋" w:eastAsia="仿宋" w:hAnsi="仿宋" w:cs="仿宋" w:hint="eastAsia"/>
            <w:lang w:eastAsia="zh-CN"/>
          </w:rPr>
          <w:t>(六)、不符合与纠正措施</w:t>
        </w:r>
        <w:r>
          <w:tab/>
        </w:r>
        <w:r>
          <w:fldChar w:fldCharType="begin"/>
        </w:r>
        <w:r>
          <w:instrText xml:space="preserve"> PAGEREF _Toc11669 \h </w:instrText>
        </w:r>
        <w:r>
          <w:fldChar w:fldCharType="separate"/>
        </w:r>
        <w:r>
          <w:t>58</w:t>
        </w:r>
        <w:r>
          <w:fldChar w:fldCharType="end"/>
        </w:r>
      </w:hyperlink>
    </w:p>
    <w:p>
      <w:pPr>
        <w:pStyle w:val="TOC1"/>
        <w:tabs>
          <w:tab w:val="right" w:leader="dot" w:pos="8306"/>
        </w:tabs>
      </w:pPr>
      <w:hyperlink w:anchor="_Toc15180" w:history="1">
        <w:r>
          <w:rPr>
            <w:rFonts w:ascii="仿宋" w:eastAsia="仿宋" w:hAnsi="仿宋" w:cs="仿宋" w:hint="eastAsia"/>
            <w:lang w:eastAsia="zh-CN"/>
          </w:rPr>
          <w:t>十四、COC项目工程方案分析</w:t>
        </w:r>
        <w:r>
          <w:tab/>
        </w:r>
        <w:r>
          <w:fldChar w:fldCharType="begin"/>
        </w:r>
        <w:r>
          <w:instrText xml:space="preserve"> PAGEREF _Toc15180 \h </w:instrText>
        </w:r>
        <w:r>
          <w:fldChar w:fldCharType="separate"/>
        </w:r>
        <w:r>
          <w:t>59</w:t>
        </w:r>
        <w:r>
          <w:fldChar w:fldCharType="end"/>
        </w:r>
      </w:hyperlink>
    </w:p>
    <w:p>
      <w:pPr>
        <w:pStyle w:val="TOC2"/>
        <w:tabs>
          <w:tab w:val="right" w:leader="dot" w:pos="8306"/>
        </w:tabs>
      </w:pPr>
      <w:hyperlink w:anchor="_Toc16596" w:history="1">
        <w:r>
          <w:rPr>
            <w:rFonts w:ascii="仿宋" w:eastAsia="仿宋" w:hAnsi="仿宋" w:cs="仿宋" w:hint="eastAsia"/>
            <w:lang w:eastAsia="zh-CN"/>
          </w:rPr>
          <w:t>(一)、建筑工程设计原则</w:t>
        </w:r>
        <w:r>
          <w:tab/>
        </w:r>
        <w:r>
          <w:fldChar w:fldCharType="begin"/>
        </w:r>
        <w:r>
          <w:instrText xml:space="preserve"> PAGEREF _Toc16596 \h </w:instrText>
        </w:r>
        <w:r>
          <w:fldChar w:fldCharType="separate"/>
        </w:r>
        <w:r>
          <w:t>59</w:t>
        </w:r>
        <w:r>
          <w:fldChar w:fldCharType="end"/>
        </w:r>
      </w:hyperlink>
    </w:p>
    <w:p>
      <w:pPr>
        <w:pStyle w:val="TOC2"/>
        <w:tabs>
          <w:tab w:val="right" w:leader="dot" w:pos="8306"/>
        </w:tabs>
      </w:pPr>
      <w:hyperlink w:anchor="_Toc20259" w:history="1">
        <w:r>
          <w:rPr>
            <w:rFonts w:ascii="仿宋" w:eastAsia="仿宋" w:hAnsi="仿宋" w:cs="仿宋" w:hint="eastAsia"/>
            <w:lang w:eastAsia="zh-CN"/>
          </w:rPr>
          <w:t>(二)、土建工程建设指标</w:t>
        </w:r>
        <w:r>
          <w:tab/>
        </w:r>
        <w:r>
          <w:fldChar w:fldCharType="begin"/>
        </w:r>
        <w:r>
          <w:instrText xml:space="preserve"> PAGEREF _Toc20259 \h </w:instrText>
        </w:r>
        <w:r>
          <w:fldChar w:fldCharType="separate"/>
        </w:r>
        <w:r>
          <w:t>62</w:t>
        </w:r>
        <w:r>
          <w:fldChar w:fldCharType="end"/>
        </w:r>
      </w:hyperlink>
    </w:p>
    <w:p>
      <w:pPr>
        <w:pStyle w:val="TOC1"/>
        <w:tabs>
          <w:tab w:val="right" w:leader="dot" w:pos="8306"/>
        </w:tabs>
      </w:pPr>
      <w:hyperlink w:anchor="_Toc1715" w:history="1">
        <w:r>
          <w:rPr>
            <w:rFonts w:ascii="仿宋" w:eastAsia="仿宋" w:hAnsi="仿宋" w:cs="仿宋" w:hint="eastAsia"/>
            <w:lang w:eastAsia="zh-CN"/>
          </w:rPr>
          <w:t>十五、COC项目实施保障措施</w:t>
        </w:r>
        <w:r>
          <w:tab/>
        </w:r>
        <w:r>
          <w:fldChar w:fldCharType="begin"/>
        </w:r>
        <w:r>
          <w:instrText xml:space="preserve"> PAGEREF _Toc1715 \h </w:instrText>
        </w:r>
        <w:r>
          <w:fldChar w:fldCharType="separate"/>
        </w:r>
        <w:r>
          <w:t>64</w:t>
        </w:r>
        <w:r>
          <w:fldChar w:fldCharType="end"/>
        </w:r>
      </w:hyperlink>
    </w:p>
    <w:p>
      <w:pPr>
        <w:pStyle w:val="TOC2"/>
        <w:tabs>
          <w:tab w:val="right" w:leader="dot" w:pos="8306"/>
        </w:tabs>
      </w:pPr>
      <w:hyperlink w:anchor="_Toc15098" w:history="1">
        <w:r>
          <w:rPr>
            <w:rFonts w:ascii="仿宋" w:eastAsia="仿宋" w:hAnsi="仿宋" w:cs="仿宋" w:hint="eastAsia"/>
            <w:lang w:eastAsia="zh-CN"/>
          </w:rPr>
          <w:t>(一)、COC项目实施保障机制</w:t>
        </w:r>
        <w:r>
          <w:tab/>
        </w:r>
        <w:r>
          <w:fldChar w:fldCharType="begin"/>
        </w:r>
        <w:r>
          <w:instrText xml:space="preserve"> PAGEREF _Toc15098 \h </w:instrText>
        </w:r>
        <w:r>
          <w:fldChar w:fldCharType="separate"/>
        </w:r>
        <w:r>
          <w:t>64</w:t>
        </w:r>
        <w:r>
          <w:fldChar w:fldCharType="end"/>
        </w:r>
      </w:hyperlink>
    </w:p>
    <w:p>
      <w:pPr>
        <w:pStyle w:val="TOC2"/>
        <w:tabs>
          <w:tab w:val="right" w:leader="dot" w:pos="8306"/>
        </w:tabs>
      </w:pPr>
      <w:hyperlink w:anchor="_Toc17904" w:history="1">
        <w:r>
          <w:rPr>
            <w:rFonts w:ascii="仿宋" w:eastAsia="仿宋" w:hAnsi="仿宋" w:cs="仿宋" w:hint="eastAsia"/>
            <w:lang w:eastAsia="zh-CN"/>
          </w:rPr>
          <w:t>(二)、COC项目法律合规要求</w:t>
        </w:r>
        <w:r>
          <w:tab/>
        </w:r>
        <w:r>
          <w:fldChar w:fldCharType="begin"/>
        </w:r>
        <w:r>
          <w:instrText xml:space="preserve"> PAGEREF _Toc17904 \h </w:instrText>
        </w:r>
        <w:r>
          <w:fldChar w:fldCharType="separate"/>
        </w:r>
        <w:r>
          <w:t>67</w:t>
        </w:r>
        <w:r>
          <w:fldChar w:fldCharType="end"/>
        </w:r>
      </w:hyperlink>
    </w:p>
    <w:p>
      <w:pPr>
        <w:pStyle w:val="TOC2"/>
        <w:tabs>
          <w:tab w:val="right" w:leader="dot" w:pos="8306"/>
        </w:tabs>
      </w:pPr>
      <w:hyperlink w:anchor="_Toc17305" w:history="1">
        <w:r>
          <w:rPr>
            <w:rFonts w:ascii="仿宋" w:eastAsia="仿宋" w:hAnsi="仿宋" w:cs="仿宋" w:hint="eastAsia"/>
            <w:lang w:eastAsia="zh-CN"/>
          </w:rPr>
          <w:t>(三)、COC项目合同管理与法律事务</w:t>
        </w:r>
        <w:r>
          <w:tab/>
        </w:r>
        <w:r>
          <w:fldChar w:fldCharType="begin"/>
        </w:r>
        <w:r>
          <w:instrText xml:space="preserve"> PAGEREF _Toc17305 \h </w:instrText>
        </w:r>
        <w:r>
          <w:fldChar w:fldCharType="separate"/>
        </w:r>
        <w:r>
          <w:t>71</w:t>
        </w:r>
        <w:r>
          <w:fldChar w:fldCharType="end"/>
        </w:r>
      </w:hyperlink>
    </w:p>
    <w:p>
      <w:pPr>
        <w:pStyle w:val="TOC2"/>
        <w:tabs>
          <w:tab w:val="right" w:leader="dot" w:pos="8306"/>
        </w:tabs>
      </w:pPr>
      <w:hyperlink w:anchor="_Toc27953" w:history="1">
        <w:r>
          <w:rPr>
            <w:rFonts w:ascii="仿宋" w:eastAsia="仿宋" w:hAnsi="仿宋" w:cs="仿宋" w:hint="eastAsia"/>
            <w:lang w:eastAsia="zh-CN"/>
          </w:rPr>
          <w:t>(四)、COC项目知识产权保护策略</w:t>
        </w:r>
        <w:r>
          <w:tab/>
        </w:r>
        <w:r>
          <w:fldChar w:fldCharType="begin"/>
        </w:r>
        <w:r>
          <w:instrText xml:space="preserve"> PAGEREF _Toc27953 \h </w:instrText>
        </w:r>
        <w:r>
          <w:fldChar w:fldCharType="separate"/>
        </w:r>
        <w:r>
          <w:t>77</w:t>
        </w:r>
        <w:r>
          <w:fldChar w:fldCharType="end"/>
        </w:r>
      </w:hyperlink>
    </w:p>
    <w:p>
      <w:pPr>
        <w:pStyle w:val="TOC1"/>
        <w:tabs>
          <w:tab w:val="right" w:leader="dot" w:pos="8306"/>
        </w:tabs>
      </w:pPr>
      <w:hyperlink w:anchor="_Toc20001" w:history="1">
        <w:r>
          <w:rPr>
            <w:rFonts w:ascii="仿宋" w:eastAsia="仿宋" w:hAnsi="仿宋" w:cs="仿宋" w:hint="eastAsia"/>
            <w:lang w:eastAsia="zh-CN"/>
          </w:rPr>
          <w:t>十六、COC项目治理与监督</w:t>
        </w:r>
        <w:r>
          <w:tab/>
        </w:r>
        <w:r>
          <w:fldChar w:fldCharType="begin"/>
        </w:r>
        <w:r>
          <w:instrText xml:space="preserve"> PAGEREF _Toc20001 \h </w:instrText>
        </w:r>
        <w:r>
          <w:fldChar w:fldCharType="separate"/>
        </w:r>
        <w:r>
          <w:t>79</w:t>
        </w:r>
        <w:r>
          <w:fldChar w:fldCharType="end"/>
        </w:r>
      </w:hyperlink>
    </w:p>
    <w:p>
      <w:pPr>
        <w:pStyle w:val="TOC2"/>
        <w:tabs>
          <w:tab w:val="right" w:leader="dot" w:pos="8306"/>
        </w:tabs>
      </w:pPr>
      <w:hyperlink w:anchor="_Toc471" w:history="1">
        <w:r>
          <w:rPr>
            <w:rFonts w:ascii="仿宋" w:eastAsia="仿宋" w:hAnsi="仿宋" w:cs="仿宋" w:hint="eastAsia"/>
            <w:lang w:eastAsia="zh-CN"/>
          </w:rPr>
          <w:t>(一)、COC项目治理结构</w:t>
        </w:r>
        <w:r>
          <w:tab/>
        </w:r>
        <w:r>
          <w:fldChar w:fldCharType="begin"/>
        </w:r>
        <w:r>
          <w:instrText xml:space="preserve"> PAGEREF _Toc471 \h </w:instrText>
        </w:r>
        <w:r>
          <w:fldChar w:fldCharType="separate"/>
        </w:r>
        <w:r>
          <w:t>79</w:t>
        </w:r>
        <w:r>
          <w:fldChar w:fldCharType="end"/>
        </w:r>
      </w:hyperlink>
    </w:p>
    <w:p>
      <w:pPr>
        <w:pStyle w:val="TOC2"/>
        <w:tabs>
          <w:tab w:val="right" w:leader="dot" w:pos="8306"/>
        </w:tabs>
      </w:pPr>
      <w:hyperlink w:anchor="_Toc21520" w:history="1">
        <w:r>
          <w:rPr>
            <w:rFonts w:ascii="仿宋" w:eastAsia="仿宋" w:hAnsi="仿宋" w:cs="仿宋" w:hint="eastAsia"/>
            <w:lang w:eastAsia="zh-CN"/>
          </w:rPr>
          <w:t>(二)、监督与审计</w:t>
        </w:r>
        <w:r>
          <w:tab/>
        </w:r>
        <w:r>
          <w:fldChar w:fldCharType="begin"/>
        </w:r>
        <w:r>
          <w:instrText xml:space="preserve"> PAGEREF _Toc21520 \h </w:instrText>
        </w:r>
        <w:r>
          <w:fldChar w:fldCharType="separate"/>
        </w:r>
        <w:r>
          <w:t>81</w:t>
        </w:r>
        <w:r>
          <w:fldChar w:fldCharType="end"/>
        </w:r>
      </w:hyperlink>
    </w:p>
    <w:p>
      <w:pPr>
        <w:pStyle w:val="TOC1"/>
        <w:tabs>
          <w:tab w:val="right" w:leader="dot" w:pos="8306"/>
        </w:tabs>
      </w:pPr>
      <w:hyperlink w:anchor="_Toc649" w:history="1">
        <w:r>
          <w:rPr>
            <w:rFonts w:ascii="仿宋" w:eastAsia="仿宋" w:hAnsi="仿宋" w:cs="仿宋" w:hint="eastAsia"/>
            <w:lang w:eastAsia="zh-CN"/>
          </w:rPr>
          <w:t>十七、利益相关者分析与沟通计划</w:t>
        </w:r>
        <w:r>
          <w:tab/>
        </w:r>
        <w:r>
          <w:fldChar w:fldCharType="begin"/>
        </w:r>
        <w:r>
          <w:instrText xml:space="preserve"> PAGEREF _Toc649 \h </w:instrText>
        </w:r>
        <w:r>
          <w:fldChar w:fldCharType="separate"/>
        </w:r>
        <w:r>
          <w:t>82</w:t>
        </w:r>
        <w:r>
          <w:fldChar w:fldCharType="end"/>
        </w:r>
      </w:hyperlink>
    </w:p>
    <w:p>
      <w:pPr>
        <w:pStyle w:val="TOC2"/>
        <w:tabs>
          <w:tab w:val="right" w:leader="dot" w:pos="8306"/>
        </w:tabs>
      </w:pPr>
      <w:hyperlink w:anchor="_Toc36" w:history="1">
        <w:r>
          <w:rPr>
            <w:rFonts w:ascii="仿宋" w:eastAsia="仿宋" w:hAnsi="仿宋" w:cs="仿宋" w:hint="eastAsia"/>
            <w:lang w:eastAsia="zh-CN"/>
          </w:rPr>
          <w:t>(一)、利益相关者分析</w:t>
        </w:r>
        <w:r>
          <w:tab/>
        </w:r>
        <w:r>
          <w:fldChar w:fldCharType="begin"/>
        </w:r>
        <w:r>
          <w:instrText xml:space="preserve"> PAGEREF _Toc36 \h </w:instrText>
        </w:r>
        <w:r>
          <w:fldChar w:fldCharType="separate"/>
        </w:r>
        <w:r>
          <w:t>82</w:t>
        </w:r>
        <w:r>
          <w:fldChar w:fldCharType="end"/>
        </w:r>
      </w:hyperlink>
    </w:p>
    <w:p>
      <w:pPr>
        <w:pStyle w:val="TOC2"/>
        <w:tabs>
          <w:tab w:val="right" w:leader="dot" w:pos="8306"/>
        </w:tabs>
      </w:pPr>
      <w:hyperlink w:anchor="_Toc17136" w:history="1">
        <w:r>
          <w:rPr>
            <w:rFonts w:ascii="仿宋" w:eastAsia="仿宋" w:hAnsi="仿宋" w:cs="仿宋" w:hint="eastAsia"/>
            <w:lang w:eastAsia="zh-CN"/>
          </w:rPr>
          <w:t>(二)、沟通计划</w:t>
        </w:r>
        <w:r>
          <w:tab/>
        </w:r>
        <w:r>
          <w:fldChar w:fldCharType="begin"/>
        </w:r>
        <w:r>
          <w:instrText xml:space="preserve"> PAGEREF _Toc17136 \h </w:instrText>
        </w:r>
        <w:r>
          <w:fldChar w:fldCharType="separate"/>
        </w:r>
        <w:r>
          <w:t>83</w:t>
        </w:r>
        <w:r>
          <w:fldChar w:fldCharType="end"/>
        </w:r>
      </w:hyperlink>
    </w:p>
    <w:p>
      <w:pPr>
        <w:pStyle w:val="TOC1"/>
        <w:tabs>
          <w:tab w:val="right" w:leader="dot" w:pos="8306"/>
        </w:tabs>
      </w:pPr>
      <w:hyperlink w:anchor="_Toc930" w:history="1">
        <w:r>
          <w:rPr>
            <w:rFonts w:ascii="仿宋" w:eastAsia="仿宋" w:hAnsi="仿宋" w:cs="仿宋" w:hint="eastAsia"/>
            <w:lang w:eastAsia="zh-CN"/>
          </w:rPr>
          <w:t>十八、COC项目实施时间节点</w:t>
        </w:r>
        <w:r>
          <w:tab/>
        </w:r>
        <w:r>
          <w:fldChar w:fldCharType="begin"/>
        </w:r>
        <w:r>
          <w:instrText xml:space="preserve"> PAGEREF _Toc930 \h </w:instrText>
        </w:r>
        <w:r>
          <w:fldChar w:fldCharType="separate"/>
        </w:r>
        <w:r>
          <w:t>84</w:t>
        </w:r>
        <w:r>
          <w:fldChar w:fldCharType="end"/>
        </w:r>
      </w:hyperlink>
    </w:p>
    <w:p>
      <w:pPr>
        <w:pStyle w:val="TOC2"/>
        <w:tabs>
          <w:tab w:val="right" w:leader="dot" w:pos="8306"/>
        </w:tabs>
      </w:pPr>
      <w:hyperlink w:anchor="_Toc12924" w:history="1">
        <w:r>
          <w:rPr>
            <w:rFonts w:ascii="仿宋" w:eastAsia="仿宋" w:hAnsi="仿宋" w:cs="仿宋" w:hint="eastAsia"/>
            <w:lang w:eastAsia="zh-CN"/>
          </w:rPr>
          <w:t>(一)、COC项目启动阶段时间节点</w:t>
        </w:r>
        <w:r>
          <w:tab/>
        </w:r>
        <w:r>
          <w:fldChar w:fldCharType="begin"/>
        </w:r>
        <w:r>
          <w:instrText xml:space="preserve"> PAGEREF _Toc12924 \h </w:instrText>
        </w:r>
        <w:r>
          <w:fldChar w:fldCharType="separate"/>
        </w:r>
        <w:r>
          <w:t>84</w:t>
        </w:r>
        <w:r>
          <w:fldChar w:fldCharType="end"/>
        </w:r>
      </w:hyperlink>
    </w:p>
    <w:p>
      <w:pPr>
        <w:pStyle w:val="TOC2"/>
        <w:tabs>
          <w:tab w:val="right" w:leader="dot" w:pos="8306"/>
        </w:tabs>
      </w:pPr>
      <w:hyperlink w:anchor="_Toc28301" w:history="1">
        <w:r>
          <w:rPr>
            <w:rFonts w:ascii="仿宋" w:eastAsia="仿宋" w:hAnsi="仿宋" w:cs="仿宋" w:hint="eastAsia"/>
            <w:lang w:eastAsia="zh-CN"/>
          </w:rPr>
          <w:t>(二)、COC项目执行阶段时间节点</w:t>
        </w:r>
        <w:r>
          <w:tab/>
        </w:r>
        <w:r>
          <w:fldChar w:fldCharType="begin"/>
        </w:r>
        <w:r>
          <w:instrText xml:space="preserve"> PAGEREF _Toc28301 \h </w:instrText>
        </w:r>
        <w:r>
          <w:fldChar w:fldCharType="separate"/>
        </w:r>
        <w:r>
          <w:t>85</w:t>
        </w:r>
        <w:r>
          <w:fldChar w:fldCharType="end"/>
        </w:r>
      </w:hyperlink>
    </w:p>
    <w:p>
      <w:pPr>
        <w:pStyle w:val="TOC2"/>
        <w:tabs>
          <w:tab w:val="right" w:leader="dot" w:pos="8306"/>
        </w:tabs>
      </w:pPr>
      <w:hyperlink w:anchor="_Toc20012" w:history="1">
        <w:r>
          <w:rPr>
            <w:rFonts w:ascii="仿宋" w:eastAsia="仿宋" w:hAnsi="仿宋" w:cs="仿宋" w:hint="eastAsia"/>
            <w:lang w:eastAsia="zh-CN"/>
          </w:rPr>
          <w:t>(三)、COC项目完成阶段时间节点</w:t>
        </w:r>
        <w:r>
          <w:tab/>
        </w:r>
        <w:r>
          <w:fldChar w:fldCharType="begin"/>
        </w:r>
        <w:r>
          <w:instrText xml:space="preserve"> PAGEREF _Toc20012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4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723"/>
      <w:r>
        <w:rPr>
          <w:rFonts w:ascii="仿宋" w:eastAsia="仿宋" w:hAnsi="仿宋" w:cs="仿宋" w:hint="eastAsia"/>
          <w:lang w:eastAsia="zh-CN"/>
        </w:rPr>
        <w:t>(一)、COC行业分析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OC行业一直以来都是市场的关注焦点。行业内的发展趋势、竞争态势以及潜在机会都对COC项目的推进产生深远的影响。通过深入研究行业的整体概貌，我们将更好地理解行业的核心特征，为COC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OC行业，技术一直是推动创新和发展的关键因素。我们将对当前技术趋势进行详尽分析，包括但不限于人工智能、大数据应用、先进制造技术等。这有助于COC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COC项目成功的基础。我们将对主要竞争对手进行深入研究，包括其市场份额、产品特点、市场定位等。通过全面了解竞争对手的优势和劣势，COC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585"/>
      <w:r>
        <w:rPr>
          <w:rFonts w:ascii="仿宋" w:eastAsia="仿宋" w:hAnsi="仿宋" w:cs="仿宋" w:hint="eastAsia"/>
          <w:sz w:val="28"/>
          <w:lang w:eastAsia="zh-CN"/>
        </w:rPr>
        <w:t>(二)、COC市场分析预测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通过对市场规模的深入调研，我们将预测COC市场未来的增长趋势。这包括市场的整体规模、各细分领域的发展趋势等。COC项目可以根据市场的扩张速度和潜在机会，制定更符合市场需求的发展策略。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了解消费者的需求是市场分析的核心。我们将通过调查研究，深入挖掘目标消费者的需求特点、购买习惯以及对产品和服务的期望。这有助于COC项目更好地定位目标市场，提供更符合消费者期待的解决方案。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COC项目实施过程中需要充分考虑的因素。我们将对市场风险进行全面评估，包括但不限于政策法规风险、市场竞争风险、技术变革风险等。通过对潜在风险的深入分析，COC项目可以制定相应的风险缓解策略，降低不确定性对COC项目的影响。</w:t>
      </w:r>
    </w:p>
    <w:p>
      <w:pPr>
        <w:pStyle w:val="Heading1"/>
        <w:ind w:firstLine="560" w:firstLineChars="200"/>
        <w:rPr>
          <w:rFonts w:ascii="仿宋" w:eastAsia="仿宋" w:hAnsi="仿宋" w:cs="仿宋" w:hint="eastAsia"/>
          <w:sz w:val="28"/>
          <w:lang w:eastAsia="zh-CN"/>
        </w:rPr>
      </w:pPr>
      <w:bookmarkStart w:id="5" w:name="_Toc8196"/>
      <w:r>
        <w:rPr>
          <w:rFonts w:ascii="仿宋" w:eastAsia="仿宋" w:hAnsi="仿宋" w:cs="仿宋" w:hint="eastAsia"/>
          <w:sz w:val="28"/>
          <w:lang w:eastAsia="zh-CN"/>
        </w:rPr>
        <w:t>二、COC项目概论</w:t>
      </w:r>
      <w:bookmarkEnd w:id="5"/>
    </w:p>
    <w:p>
      <w:pPr>
        <w:pStyle w:val="Heading2"/>
        <w:rPr>
          <w:rFonts w:ascii="仿宋" w:eastAsia="仿宋" w:hAnsi="仿宋" w:cs="仿宋" w:hint="eastAsia"/>
          <w:lang w:eastAsia="zh-CN"/>
        </w:rPr>
      </w:pPr>
      <w:bookmarkStart w:id="6" w:name="_Toc26696"/>
      <w:r>
        <w:rPr>
          <w:rFonts w:ascii="仿宋" w:eastAsia="仿宋" w:hAnsi="仿宋" w:cs="仿宋" w:hint="eastAsia"/>
          <w:lang w:eastAsia="zh-CN"/>
        </w:rPr>
        <w:t>(一)、COC项目概况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的起源追溯至对市场的深入洞察。市场的不断演变与变革为COC项目提供了难得的机遇。当前市场存在的需求缺口和变革的大环境共同构成了COC项目的背景。这个COC项目旨在充分利用市场机遇，填补行业中尚未满足的需求，为客户提供全新的解决方案。市场的变革和需求的增长使得这个COC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COC项目名称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COC项目正式命名为COC。这个名称不仅仅是一个标识，更代表了COC项目的核心理念和愿景。它蕴含着COC项目所要解决问题的关键字，具有强烈的表达和辨识度，为COC项目树立了鲜明的品牌形象。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COC项目目标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的核心目标是提供一种全新、高效的解决方案，满足客户日益增长的需求。COC项目追求的不仅仅是满足市场需求，更是在市场中获得卓越的竞争优势。通过不断提升产品或服务的质量和创新水平，COC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COC项目范围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全面涵盖了产品研发、制造、市场推广和售后服务，确保从产品设计到最终用户体验的全方位关注。这一全面的COC项目范围是为了确保COC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COC项目时间表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COC项目计划在未来18个月内完成，包括研发、测试、市场试点和正式推出等不同阶段。这个时间表的合理设计是为了确保COC项目各个阶段的顺利推进，以便按时交付高质量的成果。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COC项目预算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COC项目总预算估算为XX百万美元，主要分配在研发、市场推广、人员培训和运营等方面。这一充足的预算为COC项目提供了充足的资源，确保COC项目在各个方面都能取得优异的表现。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COC项目风险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COC项目可能面临的风险包括市场接受度低、技术难题、竞争激烈等。COC项目团队已经制定了相应的风险应对计划，通过前瞻性的风险管理，确保COC项目在面对不确定性时能够迅速做出应对。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COC项目团队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COC项目汇聚了一支经验丰富、多领域专业素养的核心团队，确保COC项目在各个方面都能拥有高水平的执行力。团队的协同作战是COC项目成功的关键因素之一。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COC项目背景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COC项目的背景根植于市场对更高效、创新产品的渴望，同时也受到科技发展对行业格局的深刻改变的影响。这为COC项目提供了广阔的发展空间和市场需求。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COC项目现状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截至目前，COC项目已完成市场调研和技术验证，取得了初步的成功。这为COC项目在未来的发展奠定了坚实的基础，为更远大的目标打下了坚实的基石。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361"/>
      <w:r>
        <w:rPr>
          <w:rFonts w:ascii="仿宋" w:eastAsia="仿宋" w:hAnsi="仿宋" w:cs="仿宋" w:hint="eastAsia"/>
          <w:sz w:val="28"/>
          <w:lang w:eastAsia="zh-CN"/>
        </w:rPr>
        <w:t>(二)、COC项目目标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keyword》COC项目首要业务目标是在市场中占据有利地位，实现产品/服务的成功推广和销售。通过不断提升产品质量、创新性，COC项目追求成为行业中的领导者，赢得更多客户的青睐。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在科技迅速发展的时代，COC项目着眼于技术创新。通过持续的研发和技术升级，COC项目旨在推出更具创新性的产品或服务，以满足市场对新鲜、先进解决方案的需求。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为了建立可持续的客户关系，COC项目设定了客户满意度目标。通过提供卓越的产品质量和优质的客户服务，COC项目追求赢得客户的信任和忠诚度，确保他们的满意度达到行业领先水平。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COC项目注重社会责任和可持续发展。通过实施环保、社会责任COC项目，COC项目致力于在经济发展的同时保护环境，促进社会公平，实现可持续经营。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COC项目的团队是实现目标的核心驱动力。因此，COC项目设定了团队发展目标，包括提升团队成员的专业技能、培养领导力，以及搭建协同高效的团队工作氛围。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685"/>
      <w:r>
        <w:rPr>
          <w:rFonts w:ascii="仿宋" w:eastAsia="仿宋" w:hAnsi="仿宋" w:cs="仿宋" w:hint="eastAsia"/>
          <w:sz w:val="28"/>
          <w:lang w:eastAsia="zh-CN"/>
        </w:rPr>
        <w:t>(三)、COC项目提出的理由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COC项目提出的理由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COC项目的提出源于对市场机遇的深刻洞察。当前市场中存在的需求缺口和行业发展趋势表明，有巨大的商业机会等待被开发。通过准确捕捉市场机遇，COC项目可以在激烈的竞争中脱颖而出，迅速占领市场份额。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的理念基于对技术创新的信仰。通过持续的研发和技术投入，COC项目有望推出更具创新性的产品或服务。在科技飞速发展的当下，COC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的提出是为了增强企业的行业竞争力。通过提升产品或服务的质量和独特性，COC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COC项目响应了消费者需求的变化。随着社会和科技的不断发展，消费者对产品和服务的需求也在发生变化。通过深入了解并及时回应消费者的新需求，COC项目将能够提供更符合市场潮流和客户期望的解决方案。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COC项目的提出是企业战略发展规划的一部分。在面对日益激烈的市场竞争和不断变化的商业环境中，COC项目作为企业战略的一环，旨在为企业开辟新的增长领域，巩固企业在行业中的地位。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COC项目的提出不仅仅是基于商业考量，还注重社会责任。通过推出环保、社会责任等方面的COC项目，COC企业可以在社会中树立积极形象，为社会做出积极贡献，实现经济效益和社会效益的双赢。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COC项目的提出反映了对利益相关者期望的关注。包括客户、员工、投资者等利益相关者在企业发展中都有着各自的期望，COC项目力求在满足这些期望的同时，取得更大的共赢。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0458"/>
      <w:r>
        <w:rPr>
          <w:rFonts w:ascii="仿宋" w:eastAsia="仿宋" w:hAnsi="仿宋" w:cs="仿宋" w:hint="eastAsia"/>
          <w:sz w:val="28"/>
          <w:lang w:eastAsia="zh-CN"/>
        </w:rPr>
        <w:t>(四)、COC项目意义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在实施COC项目的过程中，我们不仅仅是在追逐商业成功，更是为企业和社会的多个层面创造了深远的意义。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COC项目的首要意义在于提升企业的市场竞争力。通过持续的创新和对产品质量的高标准要求，COC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此外，COC项目的推进将促使行业技术水平的提升。通过引入先进技术和创新性解决方案，COC项目有望在行业中树立标杆，推动整个行业走向更高水平。这对于行业的可持续发展和创新力的提升都具有积极的影响。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在社会层面，COC项目不仅创造了大量就业机会，提高了就业水平，还注重社会责任和环保。通过参与社会公益事业和推动环保COC项目，COC项目为社会贡献了一份力量，体现了企业对社会的积极回馈。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综合而言，COC项目意义重大，不仅推动了企业的发展，也为行业和社会的进步贡献了积极力量。这是一个全面而深刻的影响，将在未来产生可持续的正面效应。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725"/>
      <w:r>
        <w:rPr>
          <w:rFonts w:ascii="仿宋" w:eastAsia="仿宋" w:hAnsi="仿宋" w:cs="仿宋" w:hint="eastAsia"/>
          <w:sz w:val="28"/>
          <w:lang w:eastAsia="zh-CN"/>
        </w:rPr>
        <w:t>(五)、COC项目背景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在当今迅猛发展的商业环境中，COC项目的动因根植于对多方面因素的审慎考量。这个COC项目的提出并非孤立的决策，而是对企业所处背景深入思考的产物。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市场的不断演变是COC项目背后的首要原因。科技的迅速发展和全球市场的快速变化使得企业必须灵活应对。COC项目应运而生，旨在通过创新性的解决方案迎合市场的多变需求，赢得竞争中的先机。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竞争的激烈程度也是COC项目背景中不可忽视的一环。企业需要在激烈竞争中脱颖而出，为此，COC项目致力于打破常规，提供独特的价值主张，以吸引客户并确保市场份额的增长。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技术的迅速发展为企业带来了机遇与挑战。作为COC项目启动的背景之一，对新兴技术的应用将有助于提升企业的技术水平，使其在不断演进的商业环境中保持竞争优势。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此外，社会对企业责任的期望也在逐渐升高。COC项目充分融入了社会责任的理念，通过可持续经营和社会公益COC项目，企图为社会贡献一份力量，在商业成功的同时关注社会价值。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527"/>
      <w:r>
        <w:rPr>
          <w:rFonts w:ascii="仿宋" w:eastAsia="仿宋" w:hAnsi="仿宋" w:cs="仿宋" w:hint="eastAsia"/>
          <w:sz w:val="28"/>
          <w:lang w:eastAsia="zh-CN"/>
        </w:rPr>
        <w:t>三、COC项目危机管理</w:t>
      </w:r>
      <w:bookmarkEnd w:id="11"/>
    </w:p>
    <w:p>
      <w:pPr>
        <w:pStyle w:val="Heading2"/>
        <w:rPr>
          <w:rFonts w:ascii="仿宋" w:eastAsia="仿宋" w:hAnsi="仿宋" w:cs="仿宋" w:hint="eastAsia"/>
          <w:lang w:eastAsia="zh-CN"/>
        </w:rPr>
      </w:pPr>
      <w:bookmarkStart w:id="12" w:name="_Toc1392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COC项目危机管理中，危机预警与识别是确保COC项目稳健运行的核心步骤。通过建立全面的监测机制，COC项目团队旨在及时发现和理解潜在的风险和危机因素，以便采取及时的预防和应对措施，确保COC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首先，通过深入的风险评估，COC项目团队全面分析了整个COC项目和各个阶段可能存在的威胁。这包括准确评估每个潜在风险的发生概率和可能影响的程度，为后续危机预警提供了有力支持。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COC项目团队着重于明确定义COC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实时监测作为危机预警的关键手段，通过对COC项目进展的持续监控，团队能够及时发现潜在问题并作出迅速反应。COC项目管理工具、定期进度报告以及团队会议等方式都被纳入监测体系，确保信息能够流畅传递。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在这一阶段，团队的专业素养和反应速度将发挥至关重要的作用，以确保潜在危机能够在初期得到有效的处理，最大程度地减轻负面影响。通过危机预警与识别，COC项目得以更有序、可控地推进。</w:t>
      </w:r>
    </w:p>
    <w:p>
      <w:pPr>
        <w:pStyle w:val="Heading2"/>
        <w:ind w:firstLine="560" w:firstLineChars="200"/>
        <w:rPr>
          <w:rFonts w:ascii="仿宋" w:eastAsia="仿宋" w:hAnsi="仿宋" w:cs="仿宋" w:hint="eastAsia"/>
          <w:sz w:val="28"/>
          <w:lang w:eastAsia="zh-CN"/>
        </w:rPr>
      </w:pPr>
      <w:bookmarkStart w:id="13" w:name="_Toc2005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在危机发生时，COC项目团队立即行动，成立了应急小组。该小组的任务是迅速制定并实施紧急应对措施，以最小化潜在损失。以下是采取的主要措施：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暂停COC项目进度：为遏制危机蔓延，COC项目暂时停止进行，以便全面评估当前状况。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资源重新分配：重新评估COC项目资源的分配，确保最大限度地减小损失。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实时沟通：与关键利益相关者建立实时沟通机制，向他们传递COC项目危机的实际状况，保障COC项目核心利益。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在紧急应对的同时，COC项目团队强调了团队协作和有效沟通的重要性。以下是团队协作的关键举措：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信息共享机制：建立了信息共享平台，确保团队成员能够及时获取COC项目危机的实时信息。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领导者沟通：COC项目领导者通过定期会议和即时沟通工具，指导团队应对危机，保持团队稳定运行。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随着危机得到初步控制，COC项目团队转向制定恢复计划，以确保COC项目能够从中迅速恢复。主要恢复计划包括：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修复受损的进度计划：重新评估COC项目进度，制定修复计划，确保COC项目尽快回归正常进程。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重新调整资源分配：优化资源分配，确保COC项目在有限资源下高效运转。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风险管理机制加强：对COC项目风险进行全面评估，制定更强化的风险管理策略，以预防未来可能的危机。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4394"/>
      <w:r>
        <w:rPr>
          <w:rFonts w:ascii="仿宋" w:eastAsia="仿宋" w:hAnsi="仿宋" w:cs="仿宋" w:hint="eastAsia"/>
          <w:sz w:val="28"/>
          <w:lang w:eastAsia="zh-CN"/>
        </w:rPr>
        <w:t>四、COC项目建设单位说明</w:t>
      </w:r>
      <w:bookmarkEnd w:id="14"/>
    </w:p>
    <w:p>
      <w:pPr>
        <w:pStyle w:val="Heading2"/>
        <w:rPr>
          <w:rFonts w:ascii="仿宋" w:eastAsia="仿宋" w:hAnsi="仿宋" w:cs="仿宋" w:hint="eastAsia"/>
          <w:lang w:eastAsia="zh-CN"/>
        </w:rPr>
      </w:pPr>
      <w:bookmarkStart w:id="15" w:name="_Toc11326"/>
      <w:r>
        <w:rPr>
          <w:rFonts w:ascii="仿宋" w:eastAsia="仿宋" w:hAnsi="仿宋" w:cs="仿宋" w:hint="eastAsia"/>
          <w:lang w:eastAsia="zh-CN"/>
        </w:rPr>
        <w:t>(一)、COC项目承办单位基本情况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985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COC项目承办单位的XXXX，我们着眼于实现可持续的经济效益。通过技术创新和解决方案的提供，公司预计在COC项目执行期间将获得可观的收入增长。这一收入来源主要包括COC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同时，我们注重成本控制和效率提升，以确保COC项目的可持续盈利。透过精细的管理和资源优化，公司期望实现COC项目利润最大化。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COC项目实施进行全面的投资评估，包括COC项目启动阶段的资金投入和后续运营成本。通过对COC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为确保公司在COC项目实施过程中具备足够的资金流动性，公司将进行详尽的现金流分析。这包括资金需求的合理预测、COC项目周期内的资金峰谷分析以及灵活的财务管理策略，以应对各种潜在的经济变动。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312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432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COC项目的技术管理特点体现在其创新导向。通过引入最先进的技术趋势和解决方案，COC项目致力于提升科技含量、提高质量和效率水平。这意味着我们将采用最新的工具和方法，确保COC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OC项目技术管理的显著特征。通过整合不同领域的技术资源，我们实现了跨学科的协同工作。这有助于优化技术架构，提高整体效能。此外，整合性策略还促进了不同技术团队之间的紧密沟通和高效合作，确保COC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COC项目所采用的技术。通过不断优化技术方案，COC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COC项目团队将在COC项目初期识别可能的技术风险，并采取相应的预防和应对措施。通过建立健全的风险评估机制，COC项目能够在实施过程中及时发现并解决潜在的技术问题，保障COC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通过这些独特的技术管理特点，我们确信在COC项目中，技术将成为COC项目成功的有力支持。这一深度剖析揭示了技术管理在COC项目实施中的关键作用，为COC项目的技术基础奠定了坚实的基础。</w:t>
      </w:r>
    </w:p>
    <w:p>
      <w:pPr>
        <w:pStyle w:val="Heading2"/>
        <w:ind w:firstLine="560" w:firstLineChars="200"/>
        <w:rPr>
          <w:rFonts w:ascii="仿宋" w:eastAsia="仿宋" w:hAnsi="仿宋" w:cs="仿宋" w:hint="eastAsia"/>
          <w:sz w:val="28"/>
          <w:lang w:eastAsia="zh-CN"/>
        </w:rPr>
      </w:pPr>
      <w:bookmarkStart w:id="19" w:name="_Toc22401"/>
      <w:r>
        <w:rPr>
          <w:rFonts w:ascii="仿宋" w:eastAsia="仿宋" w:hAnsi="仿宋" w:cs="仿宋" w:hint="eastAsia"/>
          <w:sz w:val="28"/>
          <w:lang w:eastAsia="zh-CN"/>
        </w:rPr>
        <w:t>(二)、COC项目工艺技术设计方案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COC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COC项目将严格按照相关行业规范要求进行组织。通过有效控制产品质量，COC项目将致力于为顾客提供优质的COC项目产品和良好的服务。这体现了COC项目对于生产活动合规性和质量标准的高度重视，为COC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COC项目注重生态效益和清洁生产原则。COC项目建设将紧密结合地方特色经济发展，与社会经济发展规划和区域环境保护规划方案相协调一致。通过与当地区域自然生态系统的结合，COC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https://d.book118.com/975021030333011103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COC项目规划设计蓝图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66E7D"/>
    <w:rsid w:val="62F66E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02103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2024-02-06T15:12:00Z</dcterms:created>
  <dcterms:modified xsi:type="dcterms:W3CDTF">2024-02-06T15:13:10Z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49BF82345E4146F0A1016402E9C928D4_11</vt:lpwstr>
  </property>
  <property fmtid="{D5CDD505-2E9C-101B-9397-08002B2CF9AE}" pid="3" name="KSOProductBuildVer">
    <vt:lpwstr>2052-12.1.0.16250</vt:lpwstr>
  </property>
</Properties>
</file>