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8" w:history="1">
        <w:r>
          <w:rPr>
            <w:rFonts w:ascii="仿宋" w:eastAsia="仿宋" w:hAnsi="仿宋" w:cs="仿宋" w:hint="eastAsia"/>
            <w:lang w:eastAsia="zh-CN"/>
          </w:rPr>
          <w:t>概论</w:t>
        </w:r>
        <w:r>
          <w:tab/>
        </w:r>
        <w:r>
          <w:fldChar w:fldCharType="begin"/>
        </w:r>
        <w:r>
          <w:instrText xml:space="preserve"> PAGEREF _Toc5898 \h </w:instrText>
        </w:r>
        <w:r>
          <w:fldChar w:fldCharType="separate"/>
        </w:r>
        <w:r>
          <w:t>3</w:t>
        </w:r>
        <w:r>
          <w:fldChar w:fldCharType="end"/>
        </w:r>
      </w:hyperlink>
    </w:p>
    <w:p>
      <w:pPr>
        <w:pStyle w:val="TOC1"/>
        <w:tabs>
          <w:tab w:val="right" w:leader="dot" w:pos="8306"/>
        </w:tabs>
      </w:pPr>
      <w:hyperlink w:anchor="_Toc31230" w:history="1">
        <w:r>
          <w:rPr>
            <w:rFonts w:ascii="仿宋" w:eastAsia="仿宋" w:hAnsi="仿宋" w:cs="仿宋" w:hint="eastAsia"/>
            <w:lang w:eastAsia="zh-CN"/>
          </w:rPr>
          <w:t>一、市场分析、调研</w:t>
        </w:r>
        <w:r>
          <w:tab/>
        </w:r>
        <w:r>
          <w:fldChar w:fldCharType="begin"/>
        </w:r>
        <w:r>
          <w:instrText xml:space="preserve"> PAGEREF _Toc31230 \h </w:instrText>
        </w:r>
        <w:r>
          <w:fldChar w:fldCharType="separate"/>
        </w:r>
        <w:r>
          <w:t>3</w:t>
        </w:r>
        <w:r>
          <w:fldChar w:fldCharType="end"/>
        </w:r>
      </w:hyperlink>
    </w:p>
    <w:p>
      <w:pPr>
        <w:pStyle w:val="TOC2"/>
        <w:tabs>
          <w:tab w:val="right" w:leader="dot" w:pos="8306"/>
        </w:tabs>
      </w:pPr>
      <w:hyperlink w:anchor="_Toc13373" w:history="1">
        <w:r>
          <w:rPr>
            <w:rFonts w:ascii="仿宋" w:eastAsia="仿宋" w:hAnsi="仿宋" w:cs="仿宋" w:hint="eastAsia"/>
            <w:lang w:eastAsia="zh-CN"/>
          </w:rPr>
          <w:t>(一)、培训行业分析</w:t>
        </w:r>
        <w:r>
          <w:tab/>
        </w:r>
        <w:r>
          <w:fldChar w:fldCharType="begin"/>
        </w:r>
        <w:r>
          <w:instrText xml:space="preserve"> PAGEREF _Toc13373 \h </w:instrText>
        </w:r>
        <w:r>
          <w:fldChar w:fldCharType="separate"/>
        </w:r>
        <w:r>
          <w:t>3</w:t>
        </w:r>
        <w:r>
          <w:fldChar w:fldCharType="end"/>
        </w:r>
      </w:hyperlink>
    </w:p>
    <w:p>
      <w:pPr>
        <w:pStyle w:val="TOC2"/>
        <w:tabs>
          <w:tab w:val="right" w:leader="dot" w:pos="8306"/>
        </w:tabs>
      </w:pPr>
      <w:hyperlink w:anchor="_Toc17500" w:history="1">
        <w:r>
          <w:rPr>
            <w:rFonts w:ascii="仿宋" w:eastAsia="仿宋" w:hAnsi="仿宋" w:cs="仿宋" w:hint="eastAsia"/>
            <w:lang w:eastAsia="zh-CN"/>
          </w:rPr>
          <w:t>(二)、培训市场分析预测</w:t>
        </w:r>
        <w:r>
          <w:tab/>
        </w:r>
        <w:r>
          <w:fldChar w:fldCharType="begin"/>
        </w:r>
        <w:r>
          <w:instrText xml:space="preserve"> PAGEREF _Toc17500 \h </w:instrText>
        </w:r>
        <w:r>
          <w:fldChar w:fldCharType="separate"/>
        </w:r>
        <w:r>
          <w:t>4</w:t>
        </w:r>
        <w:r>
          <w:fldChar w:fldCharType="end"/>
        </w:r>
      </w:hyperlink>
    </w:p>
    <w:p>
      <w:pPr>
        <w:pStyle w:val="TOC1"/>
        <w:tabs>
          <w:tab w:val="right" w:leader="dot" w:pos="8306"/>
        </w:tabs>
      </w:pPr>
      <w:hyperlink w:anchor="_Toc24283" w:history="1">
        <w:r>
          <w:rPr>
            <w:rFonts w:ascii="仿宋" w:eastAsia="仿宋" w:hAnsi="仿宋" w:cs="仿宋" w:hint="eastAsia"/>
            <w:lang w:eastAsia="zh-CN"/>
          </w:rPr>
          <w:t>二、培训项目概论</w:t>
        </w:r>
        <w:r>
          <w:tab/>
        </w:r>
        <w:r>
          <w:fldChar w:fldCharType="begin"/>
        </w:r>
        <w:r>
          <w:instrText xml:space="preserve"> PAGEREF _Toc24283 \h </w:instrText>
        </w:r>
        <w:r>
          <w:fldChar w:fldCharType="separate"/>
        </w:r>
        <w:r>
          <w:t>4</w:t>
        </w:r>
        <w:r>
          <w:fldChar w:fldCharType="end"/>
        </w:r>
      </w:hyperlink>
    </w:p>
    <w:p>
      <w:pPr>
        <w:pStyle w:val="TOC2"/>
        <w:tabs>
          <w:tab w:val="right" w:leader="dot" w:pos="8306"/>
        </w:tabs>
      </w:pPr>
      <w:hyperlink w:anchor="_Toc22643" w:history="1">
        <w:r>
          <w:rPr>
            <w:rFonts w:ascii="仿宋" w:eastAsia="仿宋" w:hAnsi="仿宋" w:cs="仿宋" w:hint="eastAsia"/>
            <w:lang w:eastAsia="zh-CN"/>
          </w:rPr>
          <w:t>(一)、培训项目概况</w:t>
        </w:r>
        <w:r>
          <w:tab/>
        </w:r>
        <w:r>
          <w:fldChar w:fldCharType="begin"/>
        </w:r>
        <w:r>
          <w:instrText xml:space="preserve"> PAGEREF _Toc22643 \h </w:instrText>
        </w:r>
        <w:r>
          <w:fldChar w:fldCharType="separate"/>
        </w:r>
        <w:r>
          <w:t>4</w:t>
        </w:r>
        <w:r>
          <w:fldChar w:fldCharType="end"/>
        </w:r>
      </w:hyperlink>
    </w:p>
    <w:p>
      <w:pPr>
        <w:pStyle w:val="TOC2"/>
        <w:tabs>
          <w:tab w:val="right" w:leader="dot" w:pos="8306"/>
        </w:tabs>
      </w:pPr>
      <w:hyperlink w:anchor="_Toc21345" w:history="1">
        <w:r>
          <w:rPr>
            <w:rFonts w:ascii="仿宋" w:eastAsia="仿宋" w:hAnsi="仿宋" w:cs="仿宋" w:hint="eastAsia"/>
            <w:lang w:eastAsia="zh-CN"/>
          </w:rPr>
          <w:t>(二)、培训项目目标</w:t>
        </w:r>
        <w:r>
          <w:tab/>
        </w:r>
        <w:r>
          <w:fldChar w:fldCharType="begin"/>
        </w:r>
        <w:r>
          <w:instrText xml:space="preserve"> PAGEREF _Toc21345 \h </w:instrText>
        </w:r>
        <w:r>
          <w:fldChar w:fldCharType="separate"/>
        </w:r>
        <w:r>
          <w:t>7</w:t>
        </w:r>
        <w:r>
          <w:fldChar w:fldCharType="end"/>
        </w:r>
      </w:hyperlink>
    </w:p>
    <w:p>
      <w:pPr>
        <w:pStyle w:val="TOC2"/>
        <w:tabs>
          <w:tab w:val="right" w:leader="dot" w:pos="8306"/>
        </w:tabs>
      </w:pPr>
      <w:hyperlink w:anchor="_Toc8875" w:history="1">
        <w:r>
          <w:rPr>
            <w:rFonts w:ascii="仿宋" w:eastAsia="仿宋" w:hAnsi="仿宋" w:cs="仿宋" w:hint="eastAsia"/>
            <w:lang w:eastAsia="zh-CN"/>
          </w:rPr>
          <w:t>(三)、培训项目提出的理由</w:t>
        </w:r>
        <w:r>
          <w:tab/>
        </w:r>
        <w:r>
          <w:fldChar w:fldCharType="begin"/>
        </w:r>
        <w:r>
          <w:instrText xml:space="preserve"> PAGEREF _Toc8875 \h </w:instrText>
        </w:r>
        <w:r>
          <w:fldChar w:fldCharType="separate"/>
        </w:r>
        <w:r>
          <w:t>7</w:t>
        </w:r>
        <w:r>
          <w:fldChar w:fldCharType="end"/>
        </w:r>
      </w:hyperlink>
    </w:p>
    <w:p>
      <w:pPr>
        <w:pStyle w:val="TOC2"/>
        <w:tabs>
          <w:tab w:val="right" w:leader="dot" w:pos="8306"/>
        </w:tabs>
      </w:pPr>
      <w:hyperlink w:anchor="_Toc20224" w:history="1">
        <w:r>
          <w:rPr>
            <w:rFonts w:ascii="仿宋" w:eastAsia="仿宋" w:hAnsi="仿宋" w:cs="仿宋" w:hint="eastAsia"/>
            <w:lang w:eastAsia="zh-CN"/>
          </w:rPr>
          <w:t>(四)、培训项目意义</w:t>
        </w:r>
        <w:r>
          <w:tab/>
        </w:r>
        <w:r>
          <w:fldChar w:fldCharType="begin"/>
        </w:r>
        <w:r>
          <w:instrText xml:space="preserve"> PAGEREF _Toc20224 \h </w:instrText>
        </w:r>
        <w:r>
          <w:fldChar w:fldCharType="separate"/>
        </w:r>
        <w:r>
          <w:t>9</w:t>
        </w:r>
        <w:r>
          <w:fldChar w:fldCharType="end"/>
        </w:r>
      </w:hyperlink>
    </w:p>
    <w:p>
      <w:pPr>
        <w:pStyle w:val="TOC2"/>
        <w:tabs>
          <w:tab w:val="right" w:leader="dot" w:pos="8306"/>
        </w:tabs>
      </w:pPr>
      <w:hyperlink w:anchor="_Toc11283" w:history="1">
        <w:r>
          <w:rPr>
            <w:rFonts w:ascii="仿宋" w:eastAsia="仿宋" w:hAnsi="仿宋" w:cs="仿宋" w:hint="eastAsia"/>
            <w:lang w:eastAsia="zh-CN"/>
          </w:rPr>
          <w:t>(五)、培训项目背景</w:t>
        </w:r>
        <w:r>
          <w:tab/>
        </w:r>
        <w:r>
          <w:fldChar w:fldCharType="begin"/>
        </w:r>
        <w:r>
          <w:instrText xml:space="preserve"> PAGEREF _Toc11283 \h </w:instrText>
        </w:r>
        <w:r>
          <w:fldChar w:fldCharType="separate"/>
        </w:r>
        <w:r>
          <w:t>10</w:t>
        </w:r>
        <w:r>
          <w:fldChar w:fldCharType="end"/>
        </w:r>
      </w:hyperlink>
    </w:p>
    <w:p>
      <w:pPr>
        <w:pStyle w:val="TOC1"/>
        <w:tabs>
          <w:tab w:val="right" w:leader="dot" w:pos="8306"/>
        </w:tabs>
      </w:pPr>
      <w:hyperlink w:anchor="_Toc7316" w:history="1">
        <w:r>
          <w:rPr>
            <w:rFonts w:ascii="仿宋" w:eastAsia="仿宋" w:hAnsi="仿宋" w:cs="仿宋" w:hint="eastAsia"/>
            <w:lang w:eastAsia="zh-CN"/>
          </w:rPr>
          <w:t>三、培训项目建设单位说明</w:t>
        </w:r>
        <w:r>
          <w:tab/>
        </w:r>
        <w:r>
          <w:fldChar w:fldCharType="begin"/>
        </w:r>
        <w:r>
          <w:instrText xml:space="preserve"> PAGEREF _Toc7316 \h </w:instrText>
        </w:r>
        <w:r>
          <w:fldChar w:fldCharType="separate"/>
        </w:r>
        <w:r>
          <w:t>11</w:t>
        </w:r>
        <w:r>
          <w:fldChar w:fldCharType="end"/>
        </w:r>
      </w:hyperlink>
    </w:p>
    <w:p>
      <w:pPr>
        <w:pStyle w:val="TOC2"/>
        <w:tabs>
          <w:tab w:val="right" w:leader="dot" w:pos="8306"/>
        </w:tabs>
      </w:pPr>
      <w:hyperlink w:anchor="_Toc27160" w:history="1">
        <w:r>
          <w:rPr>
            <w:rFonts w:ascii="仿宋" w:eastAsia="仿宋" w:hAnsi="仿宋" w:cs="仿宋" w:hint="eastAsia"/>
            <w:lang w:eastAsia="zh-CN"/>
          </w:rPr>
          <w:t>(一)、培训项目承办单位基本情况</w:t>
        </w:r>
        <w:r>
          <w:tab/>
        </w:r>
        <w:r>
          <w:fldChar w:fldCharType="begin"/>
        </w:r>
        <w:r>
          <w:instrText xml:space="preserve"> PAGEREF _Toc27160 \h </w:instrText>
        </w:r>
        <w:r>
          <w:fldChar w:fldCharType="separate"/>
        </w:r>
        <w:r>
          <w:t>11</w:t>
        </w:r>
        <w:r>
          <w:fldChar w:fldCharType="end"/>
        </w:r>
      </w:hyperlink>
    </w:p>
    <w:p>
      <w:pPr>
        <w:pStyle w:val="TOC2"/>
        <w:tabs>
          <w:tab w:val="right" w:leader="dot" w:pos="8306"/>
        </w:tabs>
      </w:pPr>
      <w:hyperlink w:anchor="_Toc16866" w:history="1">
        <w:r>
          <w:rPr>
            <w:rFonts w:ascii="仿宋" w:eastAsia="仿宋" w:hAnsi="仿宋" w:cs="仿宋" w:hint="eastAsia"/>
            <w:lang w:eastAsia="zh-CN"/>
          </w:rPr>
          <w:t>(二)、公司经济效益分析</w:t>
        </w:r>
        <w:r>
          <w:tab/>
        </w:r>
        <w:r>
          <w:fldChar w:fldCharType="begin"/>
        </w:r>
        <w:r>
          <w:instrText xml:space="preserve"> PAGEREF _Toc16866 \h </w:instrText>
        </w:r>
        <w:r>
          <w:fldChar w:fldCharType="separate"/>
        </w:r>
        <w:r>
          <w:t>11</w:t>
        </w:r>
        <w:r>
          <w:fldChar w:fldCharType="end"/>
        </w:r>
      </w:hyperlink>
    </w:p>
    <w:p>
      <w:pPr>
        <w:pStyle w:val="TOC1"/>
        <w:tabs>
          <w:tab w:val="right" w:leader="dot" w:pos="8306"/>
        </w:tabs>
      </w:pPr>
      <w:hyperlink w:anchor="_Toc24881" w:history="1">
        <w:r>
          <w:rPr>
            <w:rFonts w:ascii="仿宋" w:eastAsia="仿宋" w:hAnsi="仿宋" w:cs="仿宋" w:hint="eastAsia"/>
            <w:lang w:eastAsia="zh-CN"/>
          </w:rPr>
          <w:t>四、培训项目可持续发展</w:t>
        </w:r>
        <w:r>
          <w:tab/>
        </w:r>
        <w:r>
          <w:fldChar w:fldCharType="begin"/>
        </w:r>
        <w:r>
          <w:instrText xml:space="preserve"> PAGEREF _Toc24881 \h </w:instrText>
        </w:r>
        <w:r>
          <w:fldChar w:fldCharType="separate"/>
        </w:r>
        <w:r>
          <w:t>12</w:t>
        </w:r>
        <w:r>
          <w:fldChar w:fldCharType="end"/>
        </w:r>
      </w:hyperlink>
    </w:p>
    <w:p>
      <w:pPr>
        <w:pStyle w:val="TOC2"/>
        <w:tabs>
          <w:tab w:val="right" w:leader="dot" w:pos="8306"/>
        </w:tabs>
      </w:pPr>
      <w:hyperlink w:anchor="_Toc6190" w:history="1">
        <w:r>
          <w:rPr>
            <w:rFonts w:ascii="仿宋" w:eastAsia="仿宋" w:hAnsi="仿宋" w:cs="仿宋" w:hint="eastAsia"/>
            <w:lang w:eastAsia="zh-CN"/>
          </w:rPr>
          <w:t>(一)、可持续战略与实践</w:t>
        </w:r>
        <w:r>
          <w:tab/>
        </w:r>
        <w:r>
          <w:fldChar w:fldCharType="begin"/>
        </w:r>
        <w:r>
          <w:instrText xml:space="preserve"> PAGEREF _Toc6190 \h </w:instrText>
        </w:r>
        <w:r>
          <w:fldChar w:fldCharType="separate"/>
        </w:r>
        <w:r>
          <w:t>12</w:t>
        </w:r>
        <w:r>
          <w:fldChar w:fldCharType="end"/>
        </w:r>
      </w:hyperlink>
    </w:p>
    <w:p>
      <w:pPr>
        <w:pStyle w:val="TOC2"/>
        <w:tabs>
          <w:tab w:val="right" w:leader="dot" w:pos="8306"/>
        </w:tabs>
      </w:pPr>
      <w:hyperlink w:anchor="_Toc22959" w:history="1">
        <w:r>
          <w:rPr>
            <w:rFonts w:ascii="仿宋" w:eastAsia="仿宋" w:hAnsi="仿宋" w:cs="仿宋" w:hint="eastAsia"/>
            <w:lang w:eastAsia="zh-CN"/>
          </w:rPr>
          <w:t>(二)、环保与社会责任</w:t>
        </w:r>
        <w:r>
          <w:tab/>
        </w:r>
        <w:r>
          <w:fldChar w:fldCharType="begin"/>
        </w:r>
        <w:r>
          <w:instrText xml:space="preserve"> PAGEREF _Toc22959 \h </w:instrText>
        </w:r>
        <w:r>
          <w:fldChar w:fldCharType="separate"/>
        </w:r>
        <w:r>
          <w:t>13</w:t>
        </w:r>
        <w:r>
          <w:fldChar w:fldCharType="end"/>
        </w:r>
      </w:hyperlink>
    </w:p>
    <w:p>
      <w:pPr>
        <w:pStyle w:val="TOC1"/>
        <w:tabs>
          <w:tab w:val="right" w:leader="dot" w:pos="8306"/>
        </w:tabs>
      </w:pPr>
      <w:hyperlink w:anchor="_Toc12846" w:history="1">
        <w:r>
          <w:rPr>
            <w:rFonts w:ascii="仿宋" w:eastAsia="仿宋" w:hAnsi="仿宋" w:cs="仿宋" w:hint="eastAsia"/>
            <w:lang w:eastAsia="zh-CN"/>
          </w:rPr>
          <w:t>五、工艺说明</w:t>
        </w:r>
        <w:r>
          <w:tab/>
        </w:r>
        <w:r>
          <w:fldChar w:fldCharType="begin"/>
        </w:r>
        <w:r>
          <w:instrText xml:space="preserve"> PAGEREF _Toc12846 \h </w:instrText>
        </w:r>
        <w:r>
          <w:fldChar w:fldCharType="separate"/>
        </w:r>
        <w:r>
          <w:t>14</w:t>
        </w:r>
        <w:r>
          <w:fldChar w:fldCharType="end"/>
        </w:r>
      </w:hyperlink>
    </w:p>
    <w:p>
      <w:pPr>
        <w:pStyle w:val="TOC2"/>
        <w:tabs>
          <w:tab w:val="right" w:leader="dot" w:pos="8306"/>
        </w:tabs>
      </w:pPr>
      <w:hyperlink w:anchor="_Toc8278" w:history="1">
        <w:r>
          <w:rPr>
            <w:rFonts w:ascii="仿宋" w:eastAsia="仿宋" w:hAnsi="仿宋" w:cs="仿宋" w:hint="eastAsia"/>
            <w:lang w:eastAsia="zh-CN"/>
          </w:rPr>
          <w:t>(一)、技术管理特点</w:t>
        </w:r>
        <w:r>
          <w:tab/>
        </w:r>
        <w:r>
          <w:fldChar w:fldCharType="begin"/>
        </w:r>
        <w:r>
          <w:instrText xml:space="preserve"> PAGEREF _Toc8278 \h </w:instrText>
        </w:r>
        <w:r>
          <w:fldChar w:fldCharType="separate"/>
        </w:r>
        <w:r>
          <w:t>14</w:t>
        </w:r>
        <w:r>
          <w:fldChar w:fldCharType="end"/>
        </w:r>
      </w:hyperlink>
    </w:p>
    <w:p>
      <w:pPr>
        <w:pStyle w:val="TOC2"/>
        <w:tabs>
          <w:tab w:val="right" w:leader="dot" w:pos="8306"/>
        </w:tabs>
      </w:pPr>
      <w:hyperlink w:anchor="_Toc17122" w:history="1">
        <w:r>
          <w:rPr>
            <w:rFonts w:ascii="仿宋" w:eastAsia="仿宋" w:hAnsi="仿宋" w:cs="仿宋" w:hint="eastAsia"/>
            <w:lang w:eastAsia="zh-CN"/>
          </w:rPr>
          <w:t>(二)、培训项目工艺技术设计方案</w:t>
        </w:r>
        <w:r>
          <w:tab/>
        </w:r>
        <w:r>
          <w:fldChar w:fldCharType="begin"/>
        </w:r>
        <w:r>
          <w:instrText xml:space="preserve"> PAGEREF _Toc17122 \h </w:instrText>
        </w:r>
        <w:r>
          <w:fldChar w:fldCharType="separate"/>
        </w:r>
        <w:r>
          <w:t>15</w:t>
        </w:r>
        <w:r>
          <w:fldChar w:fldCharType="end"/>
        </w:r>
      </w:hyperlink>
    </w:p>
    <w:p>
      <w:pPr>
        <w:pStyle w:val="TOC2"/>
        <w:tabs>
          <w:tab w:val="right" w:leader="dot" w:pos="8306"/>
        </w:tabs>
      </w:pPr>
      <w:hyperlink w:anchor="_Toc22629" w:history="1">
        <w:r>
          <w:rPr>
            <w:rFonts w:ascii="仿宋" w:eastAsia="仿宋" w:hAnsi="仿宋" w:cs="仿宋" w:hint="eastAsia"/>
            <w:lang w:eastAsia="zh-CN"/>
          </w:rPr>
          <w:t>(三)、设备选型方案</w:t>
        </w:r>
        <w:r>
          <w:tab/>
        </w:r>
        <w:r>
          <w:fldChar w:fldCharType="begin"/>
        </w:r>
        <w:r>
          <w:instrText xml:space="preserve"> PAGEREF _Toc22629 \h </w:instrText>
        </w:r>
        <w:r>
          <w:fldChar w:fldCharType="separate"/>
        </w:r>
        <w:r>
          <w:t>16</w:t>
        </w:r>
        <w:r>
          <w:fldChar w:fldCharType="end"/>
        </w:r>
      </w:hyperlink>
    </w:p>
    <w:p>
      <w:pPr>
        <w:pStyle w:val="TOC1"/>
        <w:tabs>
          <w:tab w:val="right" w:leader="dot" w:pos="8306"/>
        </w:tabs>
      </w:pPr>
      <w:hyperlink w:anchor="_Toc5080" w:history="1">
        <w:r>
          <w:rPr>
            <w:rFonts w:ascii="仿宋" w:eastAsia="仿宋" w:hAnsi="仿宋" w:cs="仿宋" w:hint="eastAsia"/>
            <w:lang w:eastAsia="zh-CN"/>
          </w:rPr>
          <w:t>六、培训项目文档管理</w:t>
        </w:r>
        <w:r>
          <w:tab/>
        </w:r>
        <w:r>
          <w:fldChar w:fldCharType="begin"/>
        </w:r>
        <w:r>
          <w:instrText xml:space="preserve"> PAGEREF _Toc5080 \h </w:instrText>
        </w:r>
        <w:r>
          <w:fldChar w:fldCharType="separate"/>
        </w:r>
        <w:r>
          <w:t>17</w:t>
        </w:r>
        <w:r>
          <w:fldChar w:fldCharType="end"/>
        </w:r>
      </w:hyperlink>
    </w:p>
    <w:p>
      <w:pPr>
        <w:pStyle w:val="TOC2"/>
        <w:tabs>
          <w:tab w:val="right" w:leader="dot" w:pos="8306"/>
        </w:tabs>
      </w:pPr>
      <w:hyperlink w:anchor="_Toc21303" w:history="1">
        <w:r>
          <w:rPr>
            <w:rFonts w:ascii="仿宋" w:eastAsia="仿宋" w:hAnsi="仿宋" w:cs="仿宋" w:hint="eastAsia"/>
            <w:lang w:eastAsia="zh-CN"/>
          </w:rPr>
          <w:t>(一)、文档编制与审查</w:t>
        </w:r>
        <w:r>
          <w:tab/>
        </w:r>
        <w:r>
          <w:fldChar w:fldCharType="begin"/>
        </w:r>
        <w:r>
          <w:instrText xml:space="preserve"> PAGEREF _Toc21303 \h </w:instrText>
        </w:r>
        <w:r>
          <w:fldChar w:fldCharType="separate"/>
        </w:r>
        <w:r>
          <w:t>17</w:t>
        </w:r>
        <w:r>
          <w:fldChar w:fldCharType="end"/>
        </w:r>
      </w:hyperlink>
    </w:p>
    <w:p>
      <w:pPr>
        <w:pStyle w:val="TOC2"/>
        <w:tabs>
          <w:tab w:val="right" w:leader="dot" w:pos="8306"/>
        </w:tabs>
      </w:pPr>
      <w:hyperlink w:anchor="_Toc20197" w:history="1">
        <w:r>
          <w:rPr>
            <w:rFonts w:ascii="仿宋" w:eastAsia="仿宋" w:hAnsi="仿宋" w:cs="仿宋" w:hint="eastAsia"/>
            <w:lang w:eastAsia="zh-CN"/>
          </w:rPr>
          <w:t>(二)、文档发布与分发</w:t>
        </w:r>
        <w:r>
          <w:tab/>
        </w:r>
        <w:r>
          <w:fldChar w:fldCharType="begin"/>
        </w:r>
        <w:r>
          <w:instrText xml:space="preserve"> PAGEREF _Toc20197 \h </w:instrText>
        </w:r>
        <w:r>
          <w:fldChar w:fldCharType="separate"/>
        </w:r>
        <w:r>
          <w:t>19</w:t>
        </w:r>
        <w:r>
          <w:fldChar w:fldCharType="end"/>
        </w:r>
      </w:hyperlink>
    </w:p>
    <w:p>
      <w:pPr>
        <w:pStyle w:val="TOC2"/>
        <w:tabs>
          <w:tab w:val="right" w:leader="dot" w:pos="8306"/>
        </w:tabs>
      </w:pPr>
      <w:hyperlink w:anchor="_Toc16810" w:history="1">
        <w:r>
          <w:rPr>
            <w:rFonts w:ascii="仿宋" w:eastAsia="仿宋" w:hAnsi="仿宋" w:cs="仿宋" w:hint="eastAsia"/>
            <w:lang w:eastAsia="zh-CN"/>
          </w:rPr>
          <w:t>(三)、文档存档与归档</w:t>
        </w:r>
        <w:r>
          <w:tab/>
        </w:r>
        <w:r>
          <w:fldChar w:fldCharType="begin"/>
        </w:r>
        <w:r>
          <w:instrText xml:space="preserve"> PAGEREF _Toc16810 \h </w:instrText>
        </w:r>
        <w:r>
          <w:fldChar w:fldCharType="separate"/>
        </w:r>
        <w:r>
          <w:t>19</w:t>
        </w:r>
        <w:r>
          <w:fldChar w:fldCharType="end"/>
        </w:r>
      </w:hyperlink>
    </w:p>
    <w:p>
      <w:pPr>
        <w:pStyle w:val="TOC1"/>
        <w:tabs>
          <w:tab w:val="right" w:leader="dot" w:pos="8306"/>
        </w:tabs>
      </w:pPr>
      <w:hyperlink w:anchor="_Toc15967" w:history="1">
        <w:r>
          <w:rPr>
            <w:rFonts w:ascii="仿宋" w:eastAsia="仿宋" w:hAnsi="仿宋" w:cs="仿宋" w:hint="eastAsia"/>
            <w:lang w:eastAsia="zh-CN"/>
          </w:rPr>
          <w:t>七、培训项目风险管理</w:t>
        </w:r>
        <w:r>
          <w:tab/>
        </w:r>
        <w:r>
          <w:fldChar w:fldCharType="begin"/>
        </w:r>
        <w:r>
          <w:instrText xml:space="preserve"> PAGEREF _Toc15967 \h </w:instrText>
        </w:r>
        <w:r>
          <w:fldChar w:fldCharType="separate"/>
        </w:r>
        <w:r>
          <w:t>21</w:t>
        </w:r>
        <w:r>
          <w:fldChar w:fldCharType="end"/>
        </w:r>
      </w:hyperlink>
    </w:p>
    <w:p>
      <w:pPr>
        <w:pStyle w:val="TOC2"/>
        <w:tabs>
          <w:tab w:val="right" w:leader="dot" w:pos="8306"/>
        </w:tabs>
      </w:pPr>
      <w:hyperlink w:anchor="_Toc30181" w:history="1">
        <w:r>
          <w:rPr>
            <w:rFonts w:ascii="仿宋" w:eastAsia="仿宋" w:hAnsi="仿宋" w:cs="仿宋" w:hint="eastAsia"/>
            <w:lang w:eastAsia="zh-CN"/>
          </w:rPr>
          <w:t>(一)、风险识别与评估</w:t>
        </w:r>
        <w:r>
          <w:tab/>
        </w:r>
        <w:r>
          <w:fldChar w:fldCharType="begin"/>
        </w:r>
        <w:r>
          <w:instrText xml:space="preserve"> PAGEREF _Toc30181 \h </w:instrText>
        </w:r>
        <w:r>
          <w:fldChar w:fldCharType="separate"/>
        </w:r>
        <w:r>
          <w:t>21</w:t>
        </w:r>
        <w:r>
          <w:fldChar w:fldCharType="end"/>
        </w:r>
      </w:hyperlink>
    </w:p>
    <w:p>
      <w:pPr>
        <w:pStyle w:val="TOC2"/>
        <w:tabs>
          <w:tab w:val="right" w:leader="dot" w:pos="8306"/>
        </w:tabs>
      </w:pPr>
      <w:hyperlink w:anchor="_Toc82" w:history="1">
        <w:r>
          <w:rPr>
            <w:rFonts w:ascii="仿宋" w:eastAsia="仿宋" w:hAnsi="仿宋" w:cs="仿宋" w:hint="eastAsia"/>
            <w:lang w:eastAsia="zh-CN"/>
          </w:rPr>
          <w:t>(二)、风险应对策略</w:t>
        </w:r>
        <w:r>
          <w:tab/>
        </w:r>
        <w:r>
          <w:fldChar w:fldCharType="begin"/>
        </w:r>
        <w:r>
          <w:instrText xml:space="preserve"> PAGEREF _Toc82 \h </w:instrText>
        </w:r>
        <w:r>
          <w:fldChar w:fldCharType="separate"/>
        </w:r>
        <w:r>
          <w:t>22</w:t>
        </w:r>
        <w:r>
          <w:fldChar w:fldCharType="end"/>
        </w:r>
      </w:hyperlink>
    </w:p>
    <w:p>
      <w:pPr>
        <w:pStyle w:val="TOC2"/>
        <w:tabs>
          <w:tab w:val="right" w:leader="dot" w:pos="8306"/>
        </w:tabs>
      </w:pPr>
      <w:hyperlink w:anchor="_Toc24637" w:history="1">
        <w:r>
          <w:rPr>
            <w:rFonts w:ascii="仿宋" w:eastAsia="仿宋" w:hAnsi="仿宋" w:cs="仿宋" w:hint="eastAsia"/>
            <w:lang w:eastAsia="zh-CN"/>
          </w:rPr>
          <w:t>(三)、风险监控与控制</w:t>
        </w:r>
        <w:r>
          <w:tab/>
        </w:r>
        <w:r>
          <w:fldChar w:fldCharType="begin"/>
        </w:r>
        <w:r>
          <w:instrText xml:space="preserve"> PAGEREF _Toc24637 \h </w:instrText>
        </w:r>
        <w:r>
          <w:fldChar w:fldCharType="separate"/>
        </w:r>
        <w:r>
          <w:t>24</w:t>
        </w:r>
        <w:r>
          <w:fldChar w:fldCharType="end"/>
        </w:r>
      </w:hyperlink>
    </w:p>
    <w:p>
      <w:pPr>
        <w:pStyle w:val="TOC1"/>
        <w:tabs>
          <w:tab w:val="right" w:leader="dot" w:pos="8306"/>
        </w:tabs>
      </w:pPr>
      <w:hyperlink w:anchor="_Toc19538" w:history="1">
        <w:r>
          <w:rPr>
            <w:rFonts w:ascii="仿宋" w:eastAsia="仿宋" w:hAnsi="仿宋" w:cs="仿宋" w:hint="eastAsia"/>
            <w:lang w:eastAsia="zh-CN"/>
          </w:rPr>
          <w:t>八、培训项目经营效益</w:t>
        </w:r>
        <w:r>
          <w:tab/>
        </w:r>
        <w:r>
          <w:fldChar w:fldCharType="begin"/>
        </w:r>
        <w:r>
          <w:instrText xml:space="preserve"> PAGEREF _Toc19538 \h </w:instrText>
        </w:r>
        <w:r>
          <w:fldChar w:fldCharType="separate"/>
        </w:r>
        <w:r>
          <w:t>25</w:t>
        </w:r>
        <w:r>
          <w:fldChar w:fldCharType="end"/>
        </w:r>
      </w:hyperlink>
    </w:p>
    <w:p>
      <w:pPr>
        <w:pStyle w:val="TOC2"/>
        <w:tabs>
          <w:tab w:val="right" w:leader="dot" w:pos="8306"/>
        </w:tabs>
      </w:pPr>
      <w:hyperlink w:anchor="_Toc2116" w:history="1">
        <w:r>
          <w:rPr>
            <w:rFonts w:ascii="仿宋" w:eastAsia="仿宋" w:hAnsi="仿宋" w:cs="仿宋" w:hint="eastAsia"/>
            <w:lang w:eastAsia="zh-CN"/>
          </w:rPr>
          <w:t>(一)、经济评价财务测算</w:t>
        </w:r>
        <w:r>
          <w:tab/>
        </w:r>
        <w:r>
          <w:fldChar w:fldCharType="begin"/>
        </w:r>
        <w:r>
          <w:instrText xml:space="preserve"> PAGEREF _Toc2116 \h </w:instrText>
        </w:r>
        <w:r>
          <w:fldChar w:fldCharType="separate"/>
        </w:r>
        <w:r>
          <w:t>25</w:t>
        </w:r>
        <w:r>
          <w:fldChar w:fldCharType="end"/>
        </w:r>
      </w:hyperlink>
    </w:p>
    <w:p>
      <w:pPr>
        <w:pStyle w:val="TOC2"/>
        <w:tabs>
          <w:tab w:val="right" w:leader="dot" w:pos="8306"/>
        </w:tabs>
      </w:pPr>
      <w:hyperlink w:anchor="_Toc10446" w:history="1">
        <w:r>
          <w:rPr>
            <w:rFonts w:ascii="仿宋" w:eastAsia="仿宋" w:hAnsi="仿宋" w:cs="仿宋" w:hint="eastAsia"/>
            <w:lang w:eastAsia="zh-CN"/>
          </w:rPr>
          <w:t>(二)、培训项目盈利能力分析</w:t>
        </w:r>
        <w:r>
          <w:tab/>
        </w:r>
        <w:r>
          <w:fldChar w:fldCharType="begin"/>
        </w:r>
        <w:r>
          <w:instrText xml:space="preserve"> PAGEREF _Toc10446 \h </w:instrText>
        </w:r>
        <w:r>
          <w:fldChar w:fldCharType="separate"/>
        </w:r>
        <w:r>
          <w:t>26</w:t>
        </w:r>
        <w:r>
          <w:fldChar w:fldCharType="end"/>
        </w:r>
      </w:hyperlink>
    </w:p>
    <w:p>
      <w:pPr>
        <w:pStyle w:val="TOC1"/>
        <w:tabs>
          <w:tab w:val="right" w:leader="dot" w:pos="8306"/>
        </w:tabs>
      </w:pPr>
      <w:hyperlink w:anchor="_Toc2884" w:history="1">
        <w:r>
          <w:rPr>
            <w:rFonts w:ascii="仿宋" w:eastAsia="仿宋" w:hAnsi="仿宋" w:cs="仿宋" w:hint="eastAsia"/>
            <w:lang w:eastAsia="zh-CN"/>
          </w:rPr>
          <w:t>九、培训项目财务管理</w:t>
        </w:r>
        <w:r>
          <w:tab/>
        </w:r>
        <w:r>
          <w:fldChar w:fldCharType="begin"/>
        </w:r>
        <w:r>
          <w:instrText xml:space="preserve"> PAGEREF _Toc2884 \h </w:instrText>
        </w:r>
        <w:r>
          <w:fldChar w:fldCharType="separate"/>
        </w:r>
        <w:r>
          <w:t>27</w:t>
        </w:r>
        <w:r>
          <w:fldChar w:fldCharType="end"/>
        </w:r>
      </w:hyperlink>
    </w:p>
    <w:p>
      <w:pPr>
        <w:pStyle w:val="TOC2"/>
        <w:tabs>
          <w:tab w:val="right" w:leader="dot" w:pos="8306"/>
        </w:tabs>
      </w:pPr>
      <w:hyperlink w:anchor="_Toc5139" w:history="1">
        <w:r>
          <w:rPr>
            <w:rFonts w:ascii="仿宋" w:eastAsia="仿宋" w:hAnsi="仿宋" w:cs="仿宋" w:hint="eastAsia"/>
            <w:lang w:eastAsia="zh-CN"/>
          </w:rPr>
          <w:t>(一)、资金需求大</w:t>
        </w:r>
        <w:r>
          <w:tab/>
        </w:r>
        <w:r>
          <w:fldChar w:fldCharType="begin"/>
        </w:r>
        <w:r>
          <w:instrText xml:space="preserve"> PAGEREF _Toc5139 \h </w:instrText>
        </w:r>
        <w:r>
          <w:fldChar w:fldCharType="separate"/>
        </w:r>
        <w:r>
          <w:t>27</w:t>
        </w:r>
        <w:r>
          <w:fldChar w:fldCharType="end"/>
        </w:r>
      </w:hyperlink>
    </w:p>
    <w:p>
      <w:pPr>
        <w:pStyle w:val="TOC2"/>
        <w:tabs>
          <w:tab w:val="right" w:leader="dot" w:pos="8306"/>
        </w:tabs>
      </w:pPr>
      <w:hyperlink w:anchor="_Toc13246" w:history="1">
        <w:r>
          <w:rPr>
            <w:rFonts w:ascii="仿宋" w:eastAsia="仿宋" w:hAnsi="仿宋" w:cs="仿宋" w:hint="eastAsia"/>
            <w:lang w:eastAsia="zh-CN"/>
          </w:rPr>
          <w:t>(二)、研发周期长</w:t>
        </w:r>
        <w:r>
          <w:tab/>
        </w:r>
        <w:r>
          <w:fldChar w:fldCharType="begin"/>
        </w:r>
        <w:r>
          <w:instrText xml:space="preserve"> PAGEREF _Toc13246 \h </w:instrText>
        </w:r>
        <w:r>
          <w:fldChar w:fldCharType="separate"/>
        </w:r>
        <w:r>
          <w:t>28</w:t>
        </w:r>
        <w:r>
          <w:fldChar w:fldCharType="end"/>
        </w:r>
      </w:hyperlink>
    </w:p>
    <w:p>
      <w:pPr>
        <w:pStyle w:val="TOC2"/>
        <w:tabs>
          <w:tab w:val="right" w:leader="dot" w:pos="8306"/>
        </w:tabs>
      </w:pPr>
      <w:hyperlink w:anchor="_Toc1640" w:history="1">
        <w:r>
          <w:rPr>
            <w:rFonts w:ascii="仿宋" w:eastAsia="仿宋" w:hAnsi="仿宋" w:cs="仿宋" w:hint="eastAsia"/>
            <w:lang w:eastAsia="zh-CN"/>
          </w:rPr>
          <w:t>(三)、市场风险大</w:t>
        </w:r>
        <w:r>
          <w:tab/>
        </w:r>
        <w:r>
          <w:fldChar w:fldCharType="begin"/>
        </w:r>
        <w:r>
          <w:instrText xml:space="preserve"> PAGEREF _Toc1640 \h </w:instrText>
        </w:r>
        <w:r>
          <w:fldChar w:fldCharType="separate"/>
        </w:r>
        <w:r>
          <w:t>29</w:t>
        </w:r>
        <w:r>
          <w:fldChar w:fldCharType="end"/>
        </w:r>
      </w:hyperlink>
    </w:p>
    <w:p>
      <w:pPr>
        <w:pStyle w:val="TOC2"/>
        <w:tabs>
          <w:tab w:val="right" w:leader="dot" w:pos="8306"/>
        </w:tabs>
      </w:pPr>
      <w:hyperlink w:anchor="_Toc6556" w:history="1">
        <w:r>
          <w:rPr>
            <w:rFonts w:ascii="仿宋" w:eastAsia="仿宋" w:hAnsi="仿宋" w:cs="仿宋" w:hint="eastAsia"/>
            <w:lang w:eastAsia="zh-CN"/>
          </w:rPr>
          <w:t>(四)、利润率高</w:t>
        </w:r>
        <w:r>
          <w:tab/>
        </w:r>
        <w:r>
          <w:fldChar w:fldCharType="begin"/>
        </w:r>
        <w:r>
          <w:instrText xml:space="preserve"> PAGEREF _Toc6556 \h </w:instrText>
        </w:r>
        <w:r>
          <w:fldChar w:fldCharType="separate"/>
        </w:r>
        <w:r>
          <w:t>31</w:t>
        </w:r>
        <w:r>
          <w:fldChar w:fldCharType="end"/>
        </w:r>
      </w:hyperlink>
    </w:p>
    <w:p>
      <w:pPr>
        <w:pStyle w:val="TOC1"/>
        <w:tabs>
          <w:tab w:val="right" w:leader="dot" w:pos="8306"/>
        </w:tabs>
      </w:pPr>
      <w:hyperlink w:anchor="_Toc7643" w:history="1">
        <w:r>
          <w:rPr>
            <w:rFonts w:ascii="仿宋" w:eastAsia="仿宋" w:hAnsi="仿宋" w:cs="仿宋" w:hint="eastAsia"/>
            <w:lang w:eastAsia="zh-CN"/>
          </w:rPr>
          <w:t>十、培训项目人力资源培养与发展</w:t>
        </w:r>
        <w:r>
          <w:tab/>
        </w:r>
        <w:r>
          <w:fldChar w:fldCharType="begin"/>
        </w:r>
        <w:r>
          <w:instrText xml:space="preserve"> PAGEREF _Toc7643 \h </w:instrText>
        </w:r>
        <w:r>
          <w:fldChar w:fldCharType="separate"/>
        </w:r>
        <w:r>
          <w:t>33</w:t>
        </w:r>
        <w:r>
          <w:fldChar w:fldCharType="end"/>
        </w:r>
      </w:hyperlink>
    </w:p>
    <w:p>
      <w:pPr>
        <w:pStyle w:val="TOC2"/>
        <w:tabs>
          <w:tab w:val="right" w:leader="dot" w:pos="8306"/>
        </w:tabs>
      </w:pPr>
      <w:hyperlink w:anchor="_Toc31032" w:history="1">
        <w:r>
          <w:rPr>
            <w:rFonts w:ascii="仿宋" w:eastAsia="仿宋" w:hAnsi="仿宋" w:cs="仿宋" w:hint="eastAsia"/>
            <w:lang w:eastAsia="zh-CN"/>
          </w:rPr>
          <w:t>(一)、人才需求与规划</w:t>
        </w:r>
        <w:r>
          <w:tab/>
        </w:r>
        <w:r>
          <w:fldChar w:fldCharType="begin"/>
        </w:r>
        <w:r>
          <w:instrText xml:space="preserve"> PAGEREF _Toc31032 \h </w:instrText>
        </w:r>
        <w:r>
          <w:fldChar w:fldCharType="separate"/>
        </w:r>
        <w:r>
          <w:t>33</w:t>
        </w:r>
        <w:r>
          <w:fldChar w:fldCharType="end"/>
        </w:r>
      </w:hyperlink>
    </w:p>
    <w:p>
      <w:pPr>
        <w:pStyle w:val="TOC2"/>
        <w:tabs>
          <w:tab w:val="right" w:leader="dot" w:pos="8306"/>
        </w:tabs>
      </w:pPr>
      <w:hyperlink w:anchor="_Toc2498" w:history="1">
        <w:r>
          <w:rPr>
            <w:rFonts w:ascii="仿宋" w:eastAsia="仿宋" w:hAnsi="仿宋" w:cs="仿宋" w:hint="eastAsia"/>
            <w:lang w:eastAsia="zh-CN"/>
          </w:rPr>
          <w:t>(二)、培训与发展计划</w:t>
        </w:r>
        <w:r>
          <w:tab/>
        </w:r>
        <w:r>
          <w:fldChar w:fldCharType="begin"/>
        </w:r>
        <w:r>
          <w:instrText xml:space="preserve"> PAGEREF _Toc2498 \h </w:instrText>
        </w:r>
        <w:r>
          <w:fldChar w:fldCharType="separate"/>
        </w:r>
        <w:r>
          <w:t>34</w:t>
        </w:r>
        <w:r>
          <w:fldChar w:fldCharType="end"/>
        </w:r>
      </w:hyperlink>
    </w:p>
    <w:p>
      <w:pPr>
        <w:pStyle w:val="TOC1"/>
        <w:tabs>
          <w:tab w:val="right" w:leader="dot" w:pos="8306"/>
        </w:tabs>
      </w:pPr>
      <w:hyperlink w:anchor="_Toc8046" w:history="1">
        <w:r>
          <w:rPr>
            <w:rFonts w:ascii="仿宋" w:eastAsia="仿宋" w:hAnsi="仿宋" w:cs="仿宋" w:hint="eastAsia"/>
            <w:lang w:eastAsia="zh-CN"/>
          </w:rPr>
          <w:t>十一、培训项目技术管理</w:t>
        </w:r>
        <w:r>
          <w:tab/>
        </w:r>
        <w:r>
          <w:fldChar w:fldCharType="begin"/>
        </w:r>
        <w:r>
          <w:instrText xml:space="preserve"> PAGEREF _Toc8046 \h </w:instrText>
        </w:r>
        <w:r>
          <w:fldChar w:fldCharType="separate"/>
        </w:r>
        <w:r>
          <w:t>34</w:t>
        </w:r>
        <w:r>
          <w:fldChar w:fldCharType="end"/>
        </w:r>
      </w:hyperlink>
    </w:p>
    <w:p>
      <w:pPr>
        <w:pStyle w:val="TOC2"/>
        <w:tabs>
          <w:tab w:val="right" w:leader="dot" w:pos="8306"/>
        </w:tabs>
      </w:pPr>
      <w:hyperlink w:anchor="_Toc15102" w:history="1">
        <w:r>
          <w:rPr>
            <w:rFonts w:ascii="仿宋" w:eastAsia="仿宋" w:hAnsi="仿宋" w:cs="仿宋" w:hint="eastAsia"/>
            <w:lang w:eastAsia="zh-CN"/>
          </w:rPr>
          <w:t>(一)、技术方案选用方向</w:t>
        </w:r>
        <w:r>
          <w:tab/>
        </w:r>
        <w:r>
          <w:fldChar w:fldCharType="begin"/>
        </w:r>
        <w:r>
          <w:instrText xml:space="preserve"> PAGEREF _Toc15102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57" w:history="1">
        <w:r>
          <w:rPr>
            <w:rFonts w:ascii="仿宋" w:eastAsia="仿宋" w:hAnsi="仿宋" w:cs="仿宋" w:hint="eastAsia"/>
            <w:lang w:eastAsia="zh-CN"/>
          </w:rPr>
          <w:t>(二)、工艺技术方案选用原则</w:t>
        </w:r>
        <w:r>
          <w:tab/>
        </w:r>
        <w:r>
          <w:fldChar w:fldCharType="begin"/>
        </w:r>
        <w:r>
          <w:instrText xml:space="preserve"> PAGEREF _Toc31557 \h </w:instrText>
        </w:r>
        <w:r>
          <w:fldChar w:fldCharType="separate"/>
        </w:r>
        <w:r>
          <w:t>36</w:t>
        </w:r>
        <w:r>
          <w:fldChar w:fldCharType="end"/>
        </w:r>
      </w:hyperlink>
    </w:p>
    <w:p>
      <w:pPr>
        <w:pStyle w:val="TOC2"/>
        <w:tabs>
          <w:tab w:val="right" w:leader="dot" w:pos="8306"/>
        </w:tabs>
      </w:pPr>
      <w:hyperlink w:anchor="_Toc18294" w:history="1">
        <w:r>
          <w:rPr>
            <w:rFonts w:ascii="仿宋" w:eastAsia="仿宋" w:hAnsi="仿宋" w:cs="仿宋" w:hint="eastAsia"/>
            <w:lang w:eastAsia="zh-CN"/>
          </w:rPr>
          <w:t>(三)、工艺技术方案要求</w:t>
        </w:r>
        <w:r>
          <w:tab/>
        </w:r>
        <w:r>
          <w:fldChar w:fldCharType="begin"/>
        </w:r>
        <w:r>
          <w:instrText xml:space="preserve"> PAGEREF _Toc18294 \h </w:instrText>
        </w:r>
        <w:r>
          <w:fldChar w:fldCharType="separate"/>
        </w:r>
        <w:r>
          <w:t>38</w:t>
        </w:r>
        <w:r>
          <w:fldChar w:fldCharType="end"/>
        </w:r>
      </w:hyperlink>
    </w:p>
    <w:p>
      <w:pPr>
        <w:pStyle w:val="TOC1"/>
        <w:tabs>
          <w:tab w:val="right" w:leader="dot" w:pos="8306"/>
        </w:tabs>
      </w:pPr>
      <w:hyperlink w:anchor="_Toc10755" w:history="1">
        <w:r>
          <w:rPr>
            <w:rFonts w:ascii="仿宋" w:eastAsia="仿宋" w:hAnsi="仿宋" w:cs="仿宋" w:hint="eastAsia"/>
            <w:lang w:eastAsia="zh-CN"/>
          </w:rPr>
          <w:t>十二、生产安全保护</w:t>
        </w:r>
        <w:r>
          <w:tab/>
        </w:r>
        <w:r>
          <w:fldChar w:fldCharType="begin"/>
        </w:r>
        <w:r>
          <w:instrText xml:space="preserve"> PAGEREF _Toc10755 \h </w:instrText>
        </w:r>
        <w:r>
          <w:fldChar w:fldCharType="separate"/>
        </w:r>
        <w:r>
          <w:t>40</w:t>
        </w:r>
        <w:r>
          <w:fldChar w:fldCharType="end"/>
        </w:r>
      </w:hyperlink>
    </w:p>
    <w:p>
      <w:pPr>
        <w:pStyle w:val="TOC2"/>
        <w:tabs>
          <w:tab w:val="right" w:leader="dot" w:pos="8306"/>
        </w:tabs>
      </w:pPr>
      <w:hyperlink w:anchor="_Toc8817" w:history="1">
        <w:r>
          <w:rPr>
            <w:rFonts w:ascii="仿宋" w:eastAsia="仿宋" w:hAnsi="仿宋" w:cs="仿宋" w:hint="eastAsia"/>
            <w:lang w:eastAsia="zh-CN"/>
          </w:rPr>
          <w:t>(一)、消防安全</w:t>
        </w:r>
        <w:r>
          <w:tab/>
        </w:r>
        <w:r>
          <w:fldChar w:fldCharType="begin"/>
        </w:r>
        <w:r>
          <w:instrText xml:space="preserve"> PAGEREF _Toc8817 \h </w:instrText>
        </w:r>
        <w:r>
          <w:fldChar w:fldCharType="separate"/>
        </w:r>
        <w:r>
          <w:t>40</w:t>
        </w:r>
        <w:r>
          <w:fldChar w:fldCharType="end"/>
        </w:r>
      </w:hyperlink>
    </w:p>
    <w:p>
      <w:pPr>
        <w:pStyle w:val="TOC2"/>
        <w:tabs>
          <w:tab w:val="right" w:leader="dot" w:pos="8306"/>
        </w:tabs>
      </w:pPr>
      <w:hyperlink w:anchor="_Toc14490" w:history="1">
        <w:r>
          <w:rPr>
            <w:rFonts w:ascii="仿宋" w:eastAsia="仿宋" w:hAnsi="仿宋" w:cs="仿宋" w:hint="eastAsia"/>
            <w:lang w:eastAsia="zh-CN"/>
          </w:rPr>
          <w:t>(二)、防火防爆总图布置措施</w:t>
        </w:r>
        <w:r>
          <w:tab/>
        </w:r>
        <w:r>
          <w:fldChar w:fldCharType="begin"/>
        </w:r>
        <w:r>
          <w:instrText xml:space="preserve"> PAGEREF _Toc14490 \h </w:instrText>
        </w:r>
        <w:r>
          <w:fldChar w:fldCharType="separate"/>
        </w:r>
        <w:r>
          <w:t>42</w:t>
        </w:r>
        <w:r>
          <w:fldChar w:fldCharType="end"/>
        </w:r>
      </w:hyperlink>
    </w:p>
    <w:p>
      <w:pPr>
        <w:pStyle w:val="TOC2"/>
        <w:tabs>
          <w:tab w:val="right" w:leader="dot" w:pos="8306"/>
        </w:tabs>
      </w:pPr>
      <w:hyperlink w:anchor="_Toc6323" w:history="1">
        <w:r>
          <w:rPr>
            <w:rFonts w:ascii="仿宋" w:eastAsia="仿宋" w:hAnsi="仿宋" w:cs="仿宋" w:hint="eastAsia"/>
            <w:lang w:eastAsia="zh-CN"/>
          </w:rPr>
          <w:t>(三)、自然灾害防范措施</w:t>
        </w:r>
        <w:r>
          <w:tab/>
        </w:r>
        <w:r>
          <w:fldChar w:fldCharType="begin"/>
        </w:r>
        <w:r>
          <w:instrText xml:space="preserve"> PAGEREF _Toc6323 \h </w:instrText>
        </w:r>
        <w:r>
          <w:fldChar w:fldCharType="separate"/>
        </w:r>
        <w:r>
          <w:t>43</w:t>
        </w:r>
        <w:r>
          <w:fldChar w:fldCharType="end"/>
        </w:r>
      </w:hyperlink>
    </w:p>
    <w:p>
      <w:pPr>
        <w:pStyle w:val="TOC2"/>
        <w:tabs>
          <w:tab w:val="right" w:leader="dot" w:pos="8306"/>
        </w:tabs>
      </w:pPr>
      <w:hyperlink w:anchor="_Toc28121" w:history="1">
        <w:r>
          <w:rPr>
            <w:rFonts w:ascii="仿宋" w:eastAsia="仿宋" w:hAnsi="仿宋" w:cs="仿宋" w:hint="eastAsia"/>
            <w:lang w:eastAsia="zh-CN"/>
          </w:rPr>
          <w:t>(四)、安全色及安全标志使用要求</w:t>
        </w:r>
        <w:r>
          <w:tab/>
        </w:r>
        <w:r>
          <w:fldChar w:fldCharType="begin"/>
        </w:r>
        <w:r>
          <w:instrText xml:space="preserve"> PAGEREF _Toc28121 \h </w:instrText>
        </w:r>
        <w:r>
          <w:fldChar w:fldCharType="separate"/>
        </w:r>
        <w:r>
          <w:t>43</w:t>
        </w:r>
        <w:r>
          <w:fldChar w:fldCharType="end"/>
        </w:r>
      </w:hyperlink>
    </w:p>
    <w:p>
      <w:pPr>
        <w:pStyle w:val="TOC2"/>
        <w:tabs>
          <w:tab w:val="right" w:leader="dot" w:pos="8306"/>
        </w:tabs>
      </w:pPr>
      <w:hyperlink w:anchor="_Toc13961" w:history="1">
        <w:r>
          <w:rPr>
            <w:rFonts w:ascii="仿宋" w:eastAsia="仿宋" w:hAnsi="仿宋" w:cs="仿宋" w:hint="eastAsia"/>
            <w:lang w:eastAsia="zh-CN"/>
          </w:rPr>
          <w:t>(五)、防尘防毒措施</w:t>
        </w:r>
        <w:r>
          <w:tab/>
        </w:r>
        <w:r>
          <w:fldChar w:fldCharType="begin"/>
        </w:r>
        <w:r>
          <w:instrText xml:space="preserve"> PAGEREF _Toc13961 \h </w:instrText>
        </w:r>
        <w:r>
          <w:fldChar w:fldCharType="separate"/>
        </w:r>
        <w:r>
          <w:t>44</w:t>
        </w:r>
        <w:r>
          <w:fldChar w:fldCharType="end"/>
        </w:r>
      </w:hyperlink>
    </w:p>
    <w:p>
      <w:pPr>
        <w:pStyle w:val="TOC2"/>
        <w:tabs>
          <w:tab w:val="right" w:leader="dot" w:pos="8306"/>
        </w:tabs>
      </w:pPr>
      <w:hyperlink w:anchor="_Toc19139" w:history="1">
        <w:r>
          <w:rPr>
            <w:rFonts w:ascii="仿宋" w:eastAsia="仿宋" w:hAnsi="仿宋" w:cs="仿宋" w:hint="eastAsia"/>
            <w:lang w:eastAsia="zh-CN"/>
          </w:rPr>
          <w:t>(六)、防静电、触电防护及防雷措施</w:t>
        </w:r>
        <w:r>
          <w:tab/>
        </w:r>
        <w:r>
          <w:fldChar w:fldCharType="begin"/>
        </w:r>
        <w:r>
          <w:instrText xml:space="preserve"> PAGEREF _Toc19139 \h </w:instrText>
        </w:r>
        <w:r>
          <w:fldChar w:fldCharType="separate"/>
        </w:r>
        <w:r>
          <w:t>45</w:t>
        </w:r>
        <w:r>
          <w:fldChar w:fldCharType="end"/>
        </w:r>
      </w:hyperlink>
    </w:p>
    <w:p>
      <w:pPr>
        <w:pStyle w:val="TOC2"/>
        <w:tabs>
          <w:tab w:val="right" w:leader="dot" w:pos="8306"/>
        </w:tabs>
      </w:pPr>
      <w:hyperlink w:anchor="_Toc12071" w:history="1">
        <w:r>
          <w:rPr>
            <w:rFonts w:ascii="仿宋" w:eastAsia="仿宋" w:hAnsi="仿宋" w:cs="仿宋" w:hint="eastAsia"/>
            <w:lang w:eastAsia="zh-CN"/>
          </w:rPr>
          <w:t>(七)、机械设备安全保障措施</w:t>
        </w:r>
        <w:r>
          <w:tab/>
        </w:r>
        <w:r>
          <w:fldChar w:fldCharType="begin"/>
        </w:r>
        <w:r>
          <w:instrText xml:space="preserve"> PAGEREF _Toc12071 \h </w:instrText>
        </w:r>
        <w:r>
          <w:fldChar w:fldCharType="separate"/>
        </w:r>
        <w:r>
          <w:t>47</w:t>
        </w:r>
        <w:r>
          <w:fldChar w:fldCharType="end"/>
        </w:r>
      </w:hyperlink>
    </w:p>
    <w:p>
      <w:pPr>
        <w:pStyle w:val="TOC1"/>
        <w:tabs>
          <w:tab w:val="right" w:leader="dot" w:pos="8306"/>
        </w:tabs>
      </w:pPr>
      <w:hyperlink w:anchor="_Toc6902" w:history="1">
        <w:r>
          <w:rPr>
            <w:rFonts w:ascii="仿宋" w:eastAsia="仿宋" w:hAnsi="仿宋" w:cs="仿宋" w:hint="eastAsia"/>
            <w:lang w:eastAsia="zh-CN"/>
          </w:rPr>
          <w:t>十三、营销与推广策略</w:t>
        </w:r>
        <w:r>
          <w:tab/>
        </w:r>
        <w:r>
          <w:fldChar w:fldCharType="begin"/>
        </w:r>
        <w:r>
          <w:instrText xml:space="preserve"> PAGEREF _Toc6902 \h </w:instrText>
        </w:r>
        <w:r>
          <w:fldChar w:fldCharType="separate"/>
        </w:r>
        <w:r>
          <w:t>48</w:t>
        </w:r>
        <w:r>
          <w:fldChar w:fldCharType="end"/>
        </w:r>
      </w:hyperlink>
    </w:p>
    <w:p>
      <w:pPr>
        <w:pStyle w:val="TOC2"/>
        <w:tabs>
          <w:tab w:val="right" w:leader="dot" w:pos="8306"/>
        </w:tabs>
      </w:pPr>
      <w:hyperlink w:anchor="_Toc22533" w:history="1">
        <w:r>
          <w:rPr>
            <w:rFonts w:ascii="仿宋" w:eastAsia="仿宋" w:hAnsi="仿宋" w:cs="仿宋" w:hint="eastAsia"/>
            <w:lang w:eastAsia="zh-CN"/>
          </w:rPr>
          <w:t>(一)、产品/服务定位与特点</w:t>
        </w:r>
        <w:r>
          <w:tab/>
        </w:r>
        <w:r>
          <w:fldChar w:fldCharType="begin"/>
        </w:r>
        <w:r>
          <w:instrText xml:space="preserve"> PAGEREF _Toc22533 \h </w:instrText>
        </w:r>
        <w:r>
          <w:fldChar w:fldCharType="separate"/>
        </w:r>
        <w:r>
          <w:t>48</w:t>
        </w:r>
        <w:r>
          <w:fldChar w:fldCharType="end"/>
        </w:r>
      </w:hyperlink>
    </w:p>
    <w:p>
      <w:pPr>
        <w:pStyle w:val="TOC2"/>
        <w:tabs>
          <w:tab w:val="right" w:leader="dot" w:pos="8306"/>
        </w:tabs>
      </w:pPr>
      <w:hyperlink w:anchor="_Toc32020" w:history="1">
        <w:r>
          <w:rPr>
            <w:rFonts w:ascii="仿宋" w:eastAsia="仿宋" w:hAnsi="仿宋" w:cs="仿宋" w:hint="eastAsia"/>
            <w:lang w:eastAsia="zh-CN"/>
          </w:rPr>
          <w:t>(二)、市场定位与竞争分析</w:t>
        </w:r>
        <w:r>
          <w:tab/>
        </w:r>
        <w:r>
          <w:fldChar w:fldCharType="begin"/>
        </w:r>
        <w:r>
          <w:instrText xml:space="preserve"> PAGEREF _Toc32020 \h </w:instrText>
        </w:r>
        <w:r>
          <w:fldChar w:fldCharType="separate"/>
        </w:r>
        <w:r>
          <w:t>49</w:t>
        </w:r>
        <w:r>
          <w:fldChar w:fldCharType="end"/>
        </w:r>
      </w:hyperlink>
    </w:p>
    <w:p>
      <w:pPr>
        <w:pStyle w:val="TOC2"/>
        <w:tabs>
          <w:tab w:val="right" w:leader="dot" w:pos="8306"/>
        </w:tabs>
      </w:pPr>
      <w:hyperlink w:anchor="_Toc8226" w:history="1">
        <w:r>
          <w:rPr>
            <w:rFonts w:ascii="仿宋" w:eastAsia="仿宋" w:hAnsi="仿宋" w:cs="仿宋" w:hint="eastAsia"/>
            <w:lang w:eastAsia="zh-CN"/>
          </w:rPr>
          <w:t>(三)、营销渠道与策略</w:t>
        </w:r>
        <w:r>
          <w:tab/>
        </w:r>
        <w:r>
          <w:fldChar w:fldCharType="begin"/>
        </w:r>
        <w:r>
          <w:instrText xml:space="preserve"> PAGEREF _Toc8226 \h </w:instrText>
        </w:r>
        <w:r>
          <w:fldChar w:fldCharType="separate"/>
        </w:r>
        <w:r>
          <w:t>51</w:t>
        </w:r>
        <w:r>
          <w:fldChar w:fldCharType="end"/>
        </w:r>
      </w:hyperlink>
    </w:p>
    <w:p>
      <w:pPr>
        <w:pStyle w:val="TOC2"/>
        <w:tabs>
          <w:tab w:val="right" w:leader="dot" w:pos="8306"/>
        </w:tabs>
      </w:pPr>
      <w:hyperlink w:anchor="_Toc19324" w:history="1">
        <w:r>
          <w:rPr>
            <w:rFonts w:ascii="仿宋" w:eastAsia="仿宋" w:hAnsi="仿宋" w:cs="仿宋" w:hint="eastAsia"/>
            <w:lang w:eastAsia="zh-CN"/>
          </w:rPr>
          <w:t>(四)、推广与宣传活动</w:t>
        </w:r>
        <w:r>
          <w:tab/>
        </w:r>
        <w:r>
          <w:fldChar w:fldCharType="begin"/>
        </w:r>
        <w:r>
          <w:instrText xml:space="preserve"> PAGEREF _Toc19324 \h </w:instrText>
        </w:r>
        <w:r>
          <w:fldChar w:fldCharType="separate"/>
        </w:r>
        <w:r>
          <w:t>52</w:t>
        </w:r>
        <w:r>
          <w:fldChar w:fldCharType="end"/>
        </w:r>
      </w:hyperlink>
    </w:p>
    <w:p>
      <w:pPr>
        <w:pStyle w:val="TOC1"/>
        <w:tabs>
          <w:tab w:val="right" w:leader="dot" w:pos="8306"/>
        </w:tabs>
      </w:pPr>
      <w:hyperlink w:anchor="_Toc27215" w:history="1">
        <w:r>
          <w:rPr>
            <w:rFonts w:ascii="仿宋" w:eastAsia="仿宋" w:hAnsi="仿宋" w:cs="仿宋" w:hint="eastAsia"/>
            <w:lang w:eastAsia="zh-CN"/>
          </w:rPr>
          <w:t>十四、培训项目变更管理</w:t>
        </w:r>
        <w:r>
          <w:tab/>
        </w:r>
        <w:r>
          <w:fldChar w:fldCharType="begin"/>
        </w:r>
        <w:r>
          <w:instrText xml:space="preserve"> PAGEREF _Toc27215 \h </w:instrText>
        </w:r>
        <w:r>
          <w:fldChar w:fldCharType="separate"/>
        </w:r>
        <w:r>
          <w:t>57</w:t>
        </w:r>
        <w:r>
          <w:fldChar w:fldCharType="end"/>
        </w:r>
      </w:hyperlink>
    </w:p>
    <w:p>
      <w:pPr>
        <w:pStyle w:val="TOC2"/>
        <w:tabs>
          <w:tab w:val="right" w:leader="dot" w:pos="8306"/>
        </w:tabs>
      </w:pPr>
      <w:hyperlink w:anchor="_Toc20449" w:history="1">
        <w:r>
          <w:rPr>
            <w:rFonts w:ascii="仿宋" w:eastAsia="仿宋" w:hAnsi="仿宋" w:cs="仿宋" w:hint="eastAsia"/>
            <w:lang w:eastAsia="zh-CN"/>
          </w:rPr>
          <w:t>(一)、变更申请与评估</w:t>
        </w:r>
        <w:r>
          <w:tab/>
        </w:r>
        <w:r>
          <w:fldChar w:fldCharType="begin"/>
        </w:r>
        <w:r>
          <w:instrText xml:space="preserve"> PAGEREF _Toc20449 \h </w:instrText>
        </w:r>
        <w:r>
          <w:fldChar w:fldCharType="separate"/>
        </w:r>
        <w:r>
          <w:t>57</w:t>
        </w:r>
        <w:r>
          <w:fldChar w:fldCharType="end"/>
        </w:r>
      </w:hyperlink>
    </w:p>
    <w:p>
      <w:pPr>
        <w:pStyle w:val="TOC2"/>
        <w:tabs>
          <w:tab w:val="right" w:leader="dot" w:pos="8306"/>
        </w:tabs>
      </w:pPr>
      <w:hyperlink w:anchor="_Toc11000" w:history="1">
        <w:r>
          <w:rPr>
            <w:rFonts w:ascii="仿宋" w:eastAsia="仿宋" w:hAnsi="仿宋" w:cs="仿宋" w:hint="eastAsia"/>
            <w:lang w:eastAsia="zh-CN"/>
          </w:rPr>
          <w:t>(二)、变更实施与控制</w:t>
        </w:r>
        <w:r>
          <w:tab/>
        </w:r>
        <w:r>
          <w:fldChar w:fldCharType="begin"/>
        </w:r>
        <w:r>
          <w:instrText xml:space="preserve"> PAGEREF _Toc11000 \h </w:instrText>
        </w:r>
        <w:r>
          <w:fldChar w:fldCharType="separate"/>
        </w:r>
        <w:r>
          <w:t>58</w:t>
        </w:r>
        <w:r>
          <w:fldChar w:fldCharType="end"/>
        </w:r>
      </w:hyperlink>
    </w:p>
    <w:p>
      <w:pPr>
        <w:pStyle w:val="TOC1"/>
        <w:tabs>
          <w:tab w:val="right" w:leader="dot" w:pos="8306"/>
        </w:tabs>
      </w:pPr>
      <w:hyperlink w:anchor="_Toc16510" w:history="1">
        <w:r>
          <w:rPr>
            <w:rFonts w:ascii="仿宋" w:eastAsia="仿宋" w:hAnsi="仿宋" w:cs="仿宋" w:hint="eastAsia"/>
            <w:lang w:eastAsia="zh-CN"/>
          </w:rPr>
          <w:t>十五、培训项目实施保障措施</w:t>
        </w:r>
        <w:r>
          <w:tab/>
        </w:r>
        <w:r>
          <w:fldChar w:fldCharType="begin"/>
        </w:r>
        <w:r>
          <w:instrText xml:space="preserve"> PAGEREF _Toc16510 \h </w:instrText>
        </w:r>
        <w:r>
          <w:fldChar w:fldCharType="separate"/>
        </w:r>
        <w:r>
          <w:t>58</w:t>
        </w:r>
        <w:r>
          <w:fldChar w:fldCharType="end"/>
        </w:r>
      </w:hyperlink>
    </w:p>
    <w:p>
      <w:pPr>
        <w:pStyle w:val="TOC2"/>
        <w:tabs>
          <w:tab w:val="right" w:leader="dot" w:pos="8306"/>
        </w:tabs>
      </w:pPr>
      <w:hyperlink w:anchor="_Toc27903" w:history="1">
        <w:r>
          <w:rPr>
            <w:rFonts w:ascii="仿宋" w:eastAsia="仿宋" w:hAnsi="仿宋" w:cs="仿宋" w:hint="eastAsia"/>
            <w:lang w:eastAsia="zh-CN"/>
          </w:rPr>
          <w:t>(一)、培训项目实施保障机制</w:t>
        </w:r>
        <w:r>
          <w:tab/>
        </w:r>
        <w:r>
          <w:fldChar w:fldCharType="begin"/>
        </w:r>
        <w:r>
          <w:instrText xml:space="preserve"> PAGEREF _Toc27903 \h </w:instrText>
        </w:r>
        <w:r>
          <w:fldChar w:fldCharType="separate"/>
        </w:r>
        <w:r>
          <w:t>58</w:t>
        </w:r>
        <w:r>
          <w:fldChar w:fldCharType="end"/>
        </w:r>
      </w:hyperlink>
    </w:p>
    <w:p>
      <w:pPr>
        <w:pStyle w:val="TOC2"/>
        <w:tabs>
          <w:tab w:val="right" w:leader="dot" w:pos="8306"/>
        </w:tabs>
      </w:pPr>
      <w:hyperlink w:anchor="_Toc15346" w:history="1">
        <w:r>
          <w:rPr>
            <w:rFonts w:ascii="仿宋" w:eastAsia="仿宋" w:hAnsi="仿宋" w:cs="仿宋" w:hint="eastAsia"/>
            <w:lang w:eastAsia="zh-CN"/>
          </w:rPr>
          <w:t>(二)、培训项目法律合规要求</w:t>
        </w:r>
        <w:r>
          <w:tab/>
        </w:r>
        <w:r>
          <w:fldChar w:fldCharType="begin"/>
        </w:r>
        <w:r>
          <w:instrText xml:space="preserve"> PAGEREF _Toc15346 \h </w:instrText>
        </w:r>
        <w:r>
          <w:fldChar w:fldCharType="separate"/>
        </w:r>
        <w:r>
          <w:t>61</w:t>
        </w:r>
        <w:r>
          <w:fldChar w:fldCharType="end"/>
        </w:r>
      </w:hyperlink>
    </w:p>
    <w:p>
      <w:pPr>
        <w:pStyle w:val="TOC2"/>
        <w:tabs>
          <w:tab w:val="right" w:leader="dot" w:pos="8306"/>
        </w:tabs>
      </w:pPr>
      <w:hyperlink w:anchor="_Toc16039" w:history="1">
        <w:r>
          <w:rPr>
            <w:rFonts w:ascii="仿宋" w:eastAsia="仿宋" w:hAnsi="仿宋" w:cs="仿宋" w:hint="eastAsia"/>
            <w:lang w:eastAsia="zh-CN"/>
          </w:rPr>
          <w:t>(三)、培训项目合同管理与法律事务</w:t>
        </w:r>
        <w:r>
          <w:tab/>
        </w:r>
        <w:r>
          <w:fldChar w:fldCharType="begin"/>
        </w:r>
        <w:r>
          <w:instrText xml:space="preserve"> PAGEREF _Toc16039 \h </w:instrText>
        </w:r>
        <w:r>
          <w:fldChar w:fldCharType="separate"/>
        </w:r>
        <w:r>
          <w:t>65</w:t>
        </w:r>
        <w:r>
          <w:fldChar w:fldCharType="end"/>
        </w:r>
      </w:hyperlink>
    </w:p>
    <w:p>
      <w:pPr>
        <w:pStyle w:val="TOC2"/>
        <w:tabs>
          <w:tab w:val="right" w:leader="dot" w:pos="8306"/>
        </w:tabs>
      </w:pPr>
      <w:hyperlink w:anchor="_Toc24850" w:history="1">
        <w:r>
          <w:rPr>
            <w:rFonts w:ascii="仿宋" w:eastAsia="仿宋" w:hAnsi="仿宋" w:cs="仿宋" w:hint="eastAsia"/>
            <w:lang w:eastAsia="zh-CN"/>
          </w:rPr>
          <w:t>(四)、培训项目知识产权保护策略</w:t>
        </w:r>
        <w:r>
          <w:tab/>
        </w:r>
        <w:r>
          <w:fldChar w:fldCharType="begin"/>
        </w:r>
        <w:r>
          <w:instrText xml:space="preserve"> PAGEREF _Toc24850 \h </w:instrText>
        </w:r>
        <w:r>
          <w:fldChar w:fldCharType="separate"/>
        </w:r>
        <w:r>
          <w:t>71</w:t>
        </w:r>
        <w:r>
          <w:fldChar w:fldCharType="end"/>
        </w:r>
      </w:hyperlink>
    </w:p>
    <w:p>
      <w:pPr>
        <w:pStyle w:val="TOC1"/>
        <w:tabs>
          <w:tab w:val="right" w:leader="dot" w:pos="8306"/>
        </w:tabs>
      </w:pPr>
      <w:hyperlink w:anchor="_Toc20129" w:history="1">
        <w:r>
          <w:rPr>
            <w:rFonts w:ascii="仿宋" w:eastAsia="仿宋" w:hAnsi="仿宋" w:cs="仿宋" w:hint="eastAsia"/>
            <w:lang w:eastAsia="zh-CN"/>
          </w:rPr>
          <w:t>十六、培训项目实施时间节点</w:t>
        </w:r>
        <w:r>
          <w:tab/>
        </w:r>
        <w:r>
          <w:fldChar w:fldCharType="begin"/>
        </w:r>
        <w:r>
          <w:instrText xml:space="preserve"> PAGEREF _Toc20129 \h </w:instrText>
        </w:r>
        <w:r>
          <w:fldChar w:fldCharType="separate"/>
        </w:r>
        <w:r>
          <w:t>74</w:t>
        </w:r>
        <w:r>
          <w:fldChar w:fldCharType="end"/>
        </w:r>
      </w:hyperlink>
    </w:p>
    <w:p>
      <w:pPr>
        <w:pStyle w:val="TOC2"/>
        <w:tabs>
          <w:tab w:val="right" w:leader="dot" w:pos="8306"/>
        </w:tabs>
      </w:pPr>
      <w:hyperlink w:anchor="_Toc18993" w:history="1">
        <w:r>
          <w:rPr>
            <w:rFonts w:ascii="仿宋" w:eastAsia="仿宋" w:hAnsi="仿宋" w:cs="仿宋" w:hint="eastAsia"/>
            <w:lang w:eastAsia="zh-CN"/>
          </w:rPr>
          <w:t>(一)、培训项目启动阶段时间节点</w:t>
        </w:r>
        <w:r>
          <w:tab/>
        </w:r>
        <w:r>
          <w:fldChar w:fldCharType="begin"/>
        </w:r>
        <w:r>
          <w:instrText xml:space="preserve"> PAGEREF _Toc18993 \h </w:instrText>
        </w:r>
        <w:r>
          <w:fldChar w:fldCharType="separate"/>
        </w:r>
        <w:r>
          <w:t>74</w:t>
        </w:r>
        <w:r>
          <w:fldChar w:fldCharType="end"/>
        </w:r>
      </w:hyperlink>
    </w:p>
    <w:p>
      <w:pPr>
        <w:pStyle w:val="TOC2"/>
        <w:tabs>
          <w:tab w:val="right" w:leader="dot" w:pos="8306"/>
        </w:tabs>
      </w:pPr>
      <w:hyperlink w:anchor="_Toc697" w:history="1">
        <w:r>
          <w:rPr>
            <w:rFonts w:ascii="仿宋" w:eastAsia="仿宋" w:hAnsi="仿宋" w:cs="仿宋" w:hint="eastAsia"/>
            <w:lang w:eastAsia="zh-CN"/>
          </w:rPr>
          <w:t>(二)、培训项目执行阶段时间节点</w:t>
        </w:r>
        <w:r>
          <w:tab/>
        </w:r>
        <w:r>
          <w:fldChar w:fldCharType="begin"/>
        </w:r>
        <w:r>
          <w:instrText xml:space="preserve"> PAGEREF _Toc697 \h </w:instrText>
        </w:r>
        <w:r>
          <w:fldChar w:fldCharType="separate"/>
        </w:r>
        <w:r>
          <w:t>75</w:t>
        </w:r>
        <w:r>
          <w:fldChar w:fldCharType="end"/>
        </w:r>
      </w:hyperlink>
    </w:p>
    <w:p>
      <w:pPr>
        <w:pStyle w:val="TOC2"/>
        <w:tabs>
          <w:tab w:val="right" w:leader="dot" w:pos="8306"/>
        </w:tabs>
      </w:pPr>
      <w:hyperlink w:anchor="_Toc12199" w:history="1">
        <w:r>
          <w:rPr>
            <w:rFonts w:ascii="仿宋" w:eastAsia="仿宋" w:hAnsi="仿宋" w:cs="仿宋" w:hint="eastAsia"/>
            <w:lang w:eastAsia="zh-CN"/>
          </w:rPr>
          <w:t>(三)、培训项目完成阶段时间节点</w:t>
        </w:r>
        <w:r>
          <w:tab/>
        </w:r>
        <w:r>
          <w:fldChar w:fldCharType="begin"/>
        </w:r>
        <w:r>
          <w:instrText xml:space="preserve"> PAGEREF _Toc12199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73"/>
      <w:r>
        <w:rPr>
          <w:rFonts w:ascii="仿宋" w:eastAsia="仿宋" w:hAnsi="仿宋" w:cs="仿宋" w:hint="eastAsia"/>
          <w:lang w:eastAsia="zh-CN"/>
        </w:rPr>
        <w:t>(一)、培训行业分析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培训行业一直以来都是市场的关注焦点。行业内的发展趋势、竞争态势以及潜在机会都对培训项目的推进产生深远的影响。通过深入研究行业的整体概貌，我们将更好地理解行业的核心特征，为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行业，技术一直是推动创新和发展的关键因素。我们将对当前技术趋势进行详尽分析，包括但不限于人工智能、大数据应用、先进制造技术等。这有助于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培训项目成功的基础。我们将对主要竞争对手进行深入研究，包括其市场份额、产品特点、市场定位等。通过全面了解竞争对手的优势和劣势，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500"/>
      <w:r>
        <w:rPr>
          <w:rFonts w:ascii="仿宋" w:eastAsia="仿宋" w:hAnsi="仿宋" w:cs="仿宋" w:hint="eastAsia"/>
          <w:sz w:val="28"/>
          <w:lang w:eastAsia="zh-CN"/>
        </w:rPr>
        <w:t>(二)、培训市场分析预测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通过对市场规模的深入调研，我们将预测培训市场未来的增长趋势。这包括市场的整体规模、各细分领域的发展趋势等。培训项目可以根据市场的扩张速度和潜在机会，制定更符合市场需求的发展策略。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培训项目实施过程中需要充分考虑的因素。我们将对市场风险进行全面评估，包括但不限于政策法规风险、市场竞争风险、技术变革风险等。通过对潜在风险的深入分析，培训项目可以制定相应的风险缓解策略，降低不确定性对培训项目的影响。</w:t>
      </w:r>
    </w:p>
    <w:p>
      <w:pPr>
        <w:pStyle w:val="Heading1"/>
        <w:ind w:firstLine="560" w:firstLineChars="200"/>
        <w:rPr>
          <w:rFonts w:ascii="仿宋" w:eastAsia="仿宋" w:hAnsi="仿宋" w:cs="仿宋" w:hint="eastAsia"/>
          <w:sz w:val="28"/>
          <w:lang w:eastAsia="zh-CN"/>
        </w:rPr>
      </w:pPr>
      <w:bookmarkStart w:id="5" w:name="_Toc24283"/>
      <w:r>
        <w:rPr>
          <w:rFonts w:ascii="仿宋" w:eastAsia="仿宋" w:hAnsi="仿宋" w:cs="仿宋" w:hint="eastAsia"/>
          <w:sz w:val="28"/>
          <w:lang w:eastAsia="zh-CN"/>
        </w:rPr>
        <w:t>二、培训项目概论</w:t>
      </w:r>
      <w:bookmarkEnd w:id="5"/>
    </w:p>
    <w:p>
      <w:pPr>
        <w:pStyle w:val="Heading2"/>
        <w:rPr>
          <w:rFonts w:ascii="仿宋" w:eastAsia="仿宋" w:hAnsi="仿宋" w:cs="仿宋" w:hint="eastAsia"/>
          <w:lang w:eastAsia="zh-CN"/>
        </w:rPr>
      </w:pPr>
      <w:bookmarkStart w:id="6" w:name="_Toc22643"/>
      <w:r>
        <w:rPr>
          <w:rFonts w:ascii="仿宋" w:eastAsia="仿宋" w:hAnsi="仿宋" w:cs="仿宋" w:hint="eastAsia"/>
          <w:lang w:eastAsia="zh-CN"/>
        </w:rPr>
        <w:t>(一)、培训项目概况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起源追溯至对市场的深入洞察。市场的不断演变与变革为培训项目提供了难得的机遇。当前市场存在的需求缺口和变革的大环境共同构成了培训项目的背景。这个培训项目旨在充分利用市场机遇，填补行业中尚未满足的需求，为客户提供全新的解决方案。市场的变革和需求的增长使得这个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培训项目名称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培训项目正式命名为培训。这个名称不仅仅是一个标识，更代表了培训项目的核心理念和愿景。它蕴含着培训项目所要解决问题的关键字，具有强烈的表达和辨识度，为培训项目树立了鲜明的品牌形象。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培训项目目标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核心目标是提供一种全新、高效的解决方案，满足客户日益增长的需求。培训项目追求的不仅仅是满足市场需求，更是在市场中获得卓越的竞争优势。通过不断提升产品或服务的质量和创新水平，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全面涵盖了产品研发、制造、市场推广和售后服务，确保从产品设计到最终用户体验的全方位关注。这一全面的培训项目范围是为了确保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培训项目时间表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培训项目计划在未来18个月内完成，包括研发、测试、市场试点和正式推出等不同阶段。这个时间表的合理设计是为了确保培训项目各个阶段的顺利推进，以便按时交付高质量的成果。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培训项目预算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培训项目总预算估算为XX百万美元，主要分配在研发、市场推广、人员培训和运营等方面。这一充足的预算为培训项目提供了充足的资源，确保培训项目在各个方面都能取得优异的表现。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培训项目风险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培训项目可能面临的风险包括市场接受度低、技术难题、竞争激烈等。培训项目团队已经制定了相应的风险应对计划，通过前瞻性的风险管理，确保培训项目在面对不确定性时能够迅速做出应对。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培训项目团队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培训项目汇聚了一支经验丰富、多领域专业素养的核心团队，确保培训项目在各个方面都能拥有高水平的执行力。团队的协同作战是培训项目成功的关键因素之一。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培训项目的背景根植于市场对更高效、创新产品的渴望，同时也受到科技发展对行业格局的深刻改变的影响。这为培训项目提供了广阔的发展空间和市场需求。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培训项目现状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截至目前，培训项目已完成市场调研和技术验证，取得了初步的成功。这为培训项目在未来的发展奠定了坚实的基础，为更远大的目标打下了坚实的基石。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345"/>
      <w:r>
        <w:rPr>
          <w:rFonts w:ascii="仿宋" w:eastAsia="仿宋" w:hAnsi="仿宋" w:cs="仿宋" w:hint="eastAsia"/>
          <w:sz w:val="28"/>
          <w:lang w:eastAsia="zh-CN"/>
        </w:rPr>
        <w:t>(二)、培训项目目标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keyword》培训项目首要业务目标是在市场中占据有利地位，实现产品/服务的成功推广和销售。通过不断提升产品质量、创新性，培训项目追求成为行业中的领导者，赢得更多客户的青睐。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在科技迅速发展的时代，培训项目着眼于技术创新。通过持续的研发和技术升级，培训项目旨在推出更具创新性的产品或服务，以满足市场对新鲜、先进解决方案的需求。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为了建立可持续的客户关系，培训项目设定了客户满意度目标。通过提供卓越的产品质量和优质的客户服务，培训项目追求赢得客户的信任和忠诚度，确保他们的满意度达到行业领先水平。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培训项目注重社会责任和可持续发展。通过实施环保、社会责任培训项目，培训项目致力于在经济发展的同时保护环境，促进社会公平，实现可持续经营。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培训项目的团队是实现目标的核心驱动力。因此，培训项目设定了团队发展目标，包括提升团队成员的专业技能、培养领导力，以及搭建协同高效的团队工作氛围。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875"/>
      <w:r>
        <w:rPr>
          <w:rFonts w:ascii="仿宋" w:eastAsia="仿宋" w:hAnsi="仿宋" w:cs="仿宋" w:hint="eastAsia"/>
          <w:sz w:val="28"/>
          <w:lang w:eastAsia="zh-CN"/>
        </w:rPr>
        <w:t>(三)、培训项目提出的理由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源于对市场机遇的深刻洞察。当前市场中存在的需求缺口和行业发展趋势表明，有巨大的商业机会等待被开发。通过准确捕捉市场机遇，培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理念基于对技术创新的信仰。通过持续的研发和技术投入，培训项目有望推出更具创新性的产品或服务。在科技飞速发展的当下，培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是为了增强企业的行业竞争力。通过提升产品或服务的质量和独特性，培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响应了消费者需求的变化。随着社会和科技的不断发展，消费者对产品和服务的需求也在发生变化。通过深入了解并及时回应消费者的新需求，培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培训项目的提出是企业战略发展规划的一部分。在面对日益激烈的市场竞争和不断变化的商业环境中，培训项目作为企业战略的一环，旨在为企业开辟新的增长领域，巩固企业在行业中的地位。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培训项目的提出不仅仅是基于商业考量，还注重社会责任。通过推出环保、社会责任等方面的培训项目，培训企业可以在社会中树立积极形象，为社会做出积极贡献，实现经济效益和社会效益的双赢。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培训项目的提出反映了对利益相关者期望的关注。包括客户、员工、投资者等利益相关者在企业发展中都有着各自的期望，培训项目力求在满足这些期望的同时，取得更大的共赢。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224"/>
      <w:r>
        <w:rPr>
          <w:rFonts w:ascii="仿宋" w:eastAsia="仿宋" w:hAnsi="仿宋" w:cs="仿宋" w:hint="eastAsia"/>
          <w:sz w:val="28"/>
          <w:lang w:eastAsia="zh-CN"/>
        </w:rPr>
        <w:t>(四)、培训项目意义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在实施培训项目的过程中，我们不仅仅是在追逐商业成功，更是为企业和社会的多个层面创造了深远的意义。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首要意义在于提升企业的市场竞争力。通过持续的创新和对产品质量的高标准要求，培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培训项目的推进将促使行业技术水平的提升。通过引入先进技术和创新性解决方案，培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在社会层面，培训项目不仅创造了大量就业机会，提高了就业水平，还注重社会责任和环保。通过参与社会公益事业和推动环保培训项目，培训项目为社会贡献了一份力量，体现了企业对社会的积极回馈。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综合而言，培训项目意义重大，不仅推动了企业的发展，也为行业和社会的进步贡献了积极力量。这是一个全面而深刻的影响，将在未来产生可持续的正面效应。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283"/>
      <w:r>
        <w:rPr>
          <w:rFonts w:ascii="仿宋" w:eastAsia="仿宋" w:hAnsi="仿宋" w:cs="仿宋" w:hint="eastAsia"/>
          <w:sz w:val="28"/>
          <w:lang w:eastAsia="zh-CN"/>
        </w:rPr>
        <w:t>(五)、培训项目背景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在当今迅猛发展的商业环境中，培训项目的动因根植于对多方面因素的审慎考量。这个培训项目的提出并非孤立的决策，而是对企业所处背景深入思考的产物。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市场的不断演变是培训项目背后的首要原因。科技的迅速发展和全球市场的快速变化使得企业必须灵活应对。培训项目应运而生，旨在通过创新性的解决方案迎合市场的多变需求，赢得竞争中的先机。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竞争的激烈程度也是培训项目背景中不可忽视的一环。企业需要在激烈竞争中脱颖而出，为此，培训项目致力于打破常规，提供独特的价值主张，以吸引客户并确保市场份额的增长。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技术的迅速发展为企业带来了机遇与挑战。作为培训项目启动的背景之一，对新兴技术的应用将有助于提升企业的技术水平，使其在不断演进的商业环境中保持竞争优势。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此外，社会对企业责任的期望也在逐渐升高。培训项目充分融入了社会责任的理念，通过可持续经营和社会公益培训项目，企图为社会贡献一份力量，在商业成功的同时关注社会价值。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316"/>
      <w:r>
        <w:rPr>
          <w:rFonts w:ascii="仿宋" w:eastAsia="仿宋" w:hAnsi="仿宋" w:cs="仿宋" w:hint="eastAsia"/>
          <w:sz w:val="28"/>
          <w:lang w:eastAsia="zh-CN"/>
        </w:rPr>
        <w:t>三、培训项目建设单位说明</w:t>
      </w:r>
      <w:bookmarkEnd w:id="11"/>
    </w:p>
    <w:p>
      <w:pPr>
        <w:pStyle w:val="Heading2"/>
        <w:rPr>
          <w:rFonts w:ascii="仿宋" w:eastAsia="仿宋" w:hAnsi="仿宋" w:cs="仿宋" w:hint="eastAsia"/>
          <w:lang w:eastAsia="zh-CN"/>
        </w:rPr>
      </w:pPr>
      <w:bookmarkStart w:id="12" w:name="_Toc27160"/>
      <w:r>
        <w:rPr>
          <w:rFonts w:ascii="仿宋" w:eastAsia="仿宋" w:hAnsi="仿宋" w:cs="仿宋" w:hint="eastAsia"/>
          <w:lang w:eastAsia="zh-CN"/>
        </w:rPr>
        <w:t>(一)、培训项目承办单位基本情况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8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培训项目承办单位的XXXX，我们着眼于实现可持续的经济效益。通过技术创新和解决方案的提供，公司预计在培训项目执行期间将获得可观的收入增长。这一收入来源主要包括培训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同时，我们注重成本控制和效率提升，以确保培训项目的可持续盈利。透过精细的管理和资源优化，公司期望实现培训项目利润最大化。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培训项目实施进行全面的投资评估，包括培训项目启动阶段的资金投入和后续运营成本。通过对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为确保公司在培训项目实施过程中具备足够的资金流动性，公司将进行详尽的现金流分析。这包括资金需求的合理预测、培训项目周期内的资金峰谷分析以及灵活的财务管理策略，以应对各种潜在的经济变动。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881"/>
      <w:r>
        <w:rPr>
          <w:rFonts w:ascii="仿宋" w:eastAsia="仿宋" w:hAnsi="仿宋" w:cs="仿宋" w:hint="eastAsia"/>
          <w:sz w:val="28"/>
          <w:lang w:eastAsia="zh-CN"/>
        </w:rPr>
        <w:t>四、培训项目可持续发展</w:t>
      </w:r>
      <w:bookmarkEnd w:id="14"/>
    </w:p>
    <w:p>
      <w:pPr>
        <w:pStyle w:val="Heading2"/>
        <w:rPr>
          <w:rFonts w:ascii="仿宋" w:eastAsia="仿宋" w:hAnsi="仿宋" w:cs="仿宋" w:hint="eastAsia"/>
          <w:lang w:eastAsia="zh-CN"/>
        </w:rPr>
      </w:pPr>
      <w:bookmarkStart w:id="15" w:name="_Toc619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培训项目中，培训项目团队着眼于未来，明确了可持续发展的战略方向。制定的具体可持续发展目标包括降低资源使用、采用环保技术、最大化社会效益等。这一步骤不仅有助于培训项目在环保和社会责任方面达到最高标准，也为未来提供了明确的指引，确保培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可持续实践的融入培训项目管理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培训项目管理周期。从培训项目规划开始，培训项目团队就考虑了环境和社会的因素。在执行阶段，培训项目团队积极推动绿色技术的应用，优化资源利用。此外，关注员工的社会责任，通过培训和沟通活动提高员工对可持续发展的认知，使他们能够在日常工作中践行可持续实践。这些举措不仅为培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95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扎根于培训项目的可持续发展理念，我们深信环保与社会责任是培训项目成功的关键支柱。在培训项目的每一步，我们都致力于通过创新和实践，履行对环境和社会的坚定责任。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团队通过引入先进的环保技术、建立高效的废物处理系统以及推动能源节约措施，积极履行环保责任。定期的环保监测和评估确保培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不仅致力于自身可持续发展，还注重对社会的回馈。通过支持社区培训项目、参与慈善事业、提供培训机会等方式，培训项目积极履行社会责任。与当地社区建立积极互动，关注员工的工作与生活平衡，以及员工的身心健康，是培训项目在社会责任层面的关键举措。这样的实践不仅增强了培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84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27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技术管理特点体现在其创新导向。通过引入最先进的技术趋势和解决方案，培训项目致力于提升科技含量、提高质量和效率水平。这意味着我们将采用最新的工具和方法，确保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培训项目技术管理的显著特征。通过整合不同领域的技术资源，我们实现了跨学科的协同工作。这有助于优化技术架构，提高整体效能。此外，整合性策略还促进了不同技术团队之间的紧密沟通和高效合作，确保培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培训项目所采用的技术。通过不断优化技术方案，培训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培训项目团队将在培训项目初期识别可能的技术风险，并采取相应的预防和应对措施。通过建立健全的风险评估机制，培训项目能够在实施过程中及时发现并解决潜在的技术问题，保障培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通过这些独特的技术管理特点，我们确信在培训项目中，技术将成为培训项目成功的有力支持。这一深度剖析揭示了技术管理在培训项目实施中的关键作用，为培训项目的技术基础奠定了坚实的基础。</w:t>
      </w:r>
    </w:p>
    <w:p>
      <w:pPr>
        <w:pStyle w:val="Heading2"/>
        <w:ind w:firstLine="560" w:firstLineChars="200"/>
        <w:rPr>
          <w:rFonts w:ascii="仿宋" w:eastAsia="仿宋" w:hAnsi="仿宋" w:cs="仿宋" w:hint="eastAsia"/>
          <w:sz w:val="28"/>
          <w:lang w:eastAsia="zh-CN"/>
        </w:rPr>
      </w:pPr>
      <w:bookmarkStart w:id="19" w:name="_Toc17122"/>
      <w:r>
        <w:rPr>
          <w:rFonts w:ascii="仿宋" w:eastAsia="仿宋" w:hAnsi="仿宋" w:cs="仿宋" w:hint="eastAsia"/>
          <w:sz w:val="28"/>
          <w:lang w:eastAsia="zh-CN"/>
        </w:rPr>
        <w:t>(二)、培训项目工艺技术设计方案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培训项目将严格按照相关行业规范要求进行组织。通过有效控制产品质量，培训项目将致力于为顾客提供优质的培训项目产品和良好的服务。这体现了培训项目对于生产活动合规性和质量标准的高度重视，为培训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培训项目注重生态效益和清洁生产原则。培训项目建设将紧密结合地方特色经济发展，与社会经济发展规划和区域环境保护规划方案相协调一致。通过与当地区域自然生态系统的结合，培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培训项目产品具有多样化的客户需求和个性化的特点。因此，培训项目产品规格品种多样，且单批生产数量较小。为满足这一特点，培训项目承办单位将建设先进的柔性制造生产线。通过广泛应用柔性制造技术，培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总体而言，培训项目采用的技术具有较高的技术含量和自动化水平，处于国内先进水平。这一技术选用不仅体现了对生产效率、质量和环境友好性的高标准要求，同时为培训项目的可持续发展奠定了坚实的基础。</w:t>
      </w:r>
    </w:p>
    <w:p>
      <w:pPr>
        <w:pStyle w:val="Heading2"/>
        <w:ind w:firstLine="560" w:firstLineChars="200"/>
        <w:rPr>
          <w:rFonts w:ascii="仿宋" w:eastAsia="仿宋" w:hAnsi="仿宋" w:cs="仿宋" w:hint="eastAsia"/>
          <w:sz w:val="28"/>
          <w:lang w:eastAsia="zh-CN"/>
        </w:rPr>
      </w:pPr>
      <w:bookmarkStart w:id="20" w:name="_Toc2262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为确保培训项目的高效生产和技术实施，我们制定了一套精心设计的设备选型方案，以满足培训项目生产、质量和环保的要求。该方案的主要特点如下：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https://d.book118.com/975023042141011101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0C6112"/>
    <w:rsid w:val="700C6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2304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2024-01-28T04:11:00Z</dcterms:created>
  <dcterms:modified xsi:type="dcterms:W3CDTF">2024-01-28T04:11:42Z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EAB3685B123D476EA43CFA9BDBF4C273_11</vt:lpwstr>
  </property>
  <property fmtid="{D5CDD505-2E9C-101B-9397-08002B2CF9AE}" pid="3" name="KSOProductBuildVer">
    <vt:lpwstr>2052-12.1.0.16120</vt:lpwstr>
  </property>
</Properties>
</file>