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卤酸盐项目建设方案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 w:history="1">
        <w:r>
          <w:rPr>
            <w:rFonts w:ascii="仿宋" w:eastAsia="仿宋" w:hAnsi="仿宋" w:cs="仿宋" w:hint="eastAsia"/>
            <w:lang w:eastAsia="zh-CN"/>
          </w:rPr>
          <w:t>前言</w:t>
        </w:r>
        <w:r>
          <w:tab/>
        </w:r>
        <w:r>
          <w:fldChar w:fldCharType="begin"/>
        </w:r>
        <w:r>
          <w:instrText xml:space="preserve"> PAGEREF _Toc1383 \h </w:instrText>
        </w:r>
        <w:r>
          <w:fldChar w:fldCharType="separate"/>
        </w:r>
        <w:r>
          <w:t>3</w:t>
        </w:r>
        <w:r>
          <w:fldChar w:fldCharType="end"/>
        </w:r>
      </w:hyperlink>
    </w:p>
    <w:p>
      <w:pPr>
        <w:pStyle w:val="TOC1"/>
        <w:tabs>
          <w:tab w:val="right" w:leader="dot" w:pos="8306"/>
        </w:tabs>
      </w:pPr>
      <w:hyperlink w:anchor="_Toc25103" w:history="1">
        <w:r>
          <w:rPr>
            <w:rFonts w:ascii="仿宋" w:eastAsia="仿宋" w:hAnsi="仿宋" w:cs="仿宋" w:hint="eastAsia"/>
            <w:lang w:eastAsia="zh-CN"/>
          </w:rPr>
          <w:t>一、项目选址研究</w:t>
        </w:r>
        <w:r>
          <w:tab/>
        </w:r>
        <w:r>
          <w:fldChar w:fldCharType="begin"/>
        </w:r>
        <w:r>
          <w:instrText xml:space="preserve"> PAGEREF _Toc25103 \h </w:instrText>
        </w:r>
        <w:r>
          <w:fldChar w:fldCharType="separate"/>
        </w:r>
        <w:r>
          <w:t>3</w:t>
        </w:r>
        <w:r>
          <w:fldChar w:fldCharType="end"/>
        </w:r>
      </w:hyperlink>
    </w:p>
    <w:p>
      <w:pPr>
        <w:pStyle w:val="TOC2"/>
        <w:tabs>
          <w:tab w:val="right" w:leader="dot" w:pos="8306"/>
        </w:tabs>
      </w:pPr>
      <w:hyperlink w:anchor="_Toc10716" w:history="1">
        <w:r>
          <w:rPr>
            <w:rFonts w:ascii="仿宋" w:eastAsia="仿宋" w:hAnsi="仿宋" w:cs="仿宋" w:hint="eastAsia"/>
            <w:lang w:eastAsia="zh-CN"/>
          </w:rPr>
          <w:t>(一)、项目选址原则</w:t>
        </w:r>
        <w:r>
          <w:tab/>
        </w:r>
        <w:r>
          <w:fldChar w:fldCharType="begin"/>
        </w:r>
        <w:r>
          <w:instrText xml:space="preserve"> PAGEREF _Toc10716 \h </w:instrText>
        </w:r>
        <w:r>
          <w:fldChar w:fldCharType="separate"/>
        </w:r>
        <w:r>
          <w:t>3</w:t>
        </w:r>
        <w:r>
          <w:fldChar w:fldCharType="end"/>
        </w:r>
      </w:hyperlink>
    </w:p>
    <w:p>
      <w:pPr>
        <w:pStyle w:val="TOC2"/>
        <w:tabs>
          <w:tab w:val="right" w:leader="dot" w:pos="8306"/>
        </w:tabs>
      </w:pPr>
      <w:hyperlink w:anchor="_Toc17428" w:history="1">
        <w:r>
          <w:rPr>
            <w:rFonts w:ascii="仿宋" w:eastAsia="仿宋" w:hAnsi="仿宋" w:cs="仿宋" w:hint="eastAsia"/>
            <w:lang w:eastAsia="zh-CN"/>
          </w:rPr>
          <w:t>(二)、项目选址</w:t>
        </w:r>
        <w:r>
          <w:tab/>
        </w:r>
        <w:r>
          <w:fldChar w:fldCharType="begin"/>
        </w:r>
        <w:r>
          <w:instrText xml:space="preserve"> PAGEREF _Toc17428 \h </w:instrText>
        </w:r>
        <w:r>
          <w:fldChar w:fldCharType="separate"/>
        </w:r>
        <w:r>
          <w:t>6</w:t>
        </w:r>
        <w:r>
          <w:fldChar w:fldCharType="end"/>
        </w:r>
      </w:hyperlink>
    </w:p>
    <w:p>
      <w:pPr>
        <w:pStyle w:val="TOC2"/>
        <w:tabs>
          <w:tab w:val="right" w:leader="dot" w:pos="8306"/>
        </w:tabs>
      </w:pPr>
      <w:hyperlink w:anchor="_Toc16323" w:history="1">
        <w:r>
          <w:rPr>
            <w:rFonts w:ascii="仿宋" w:eastAsia="仿宋" w:hAnsi="仿宋" w:cs="仿宋" w:hint="eastAsia"/>
            <w:lang w:eastAsia="zh-CN"/>
          </w:rPr>
          <w:t>(三)、建设条件分析</w:t>
        </w:r>
        <w:r>
          <w:tab/>
        </w:r>
        <w:r>
          <w:fldChar w:fldCharType="begin"/>
        </w:r>
        <w:r>
          <w:instrText xml:space="preserve"> PAGEREF _Toc16323 \h </w:instrText>
        </w:r>
        <w:r>
          <w:fldChar w:fldCharType="separate"/>
        </w:r>
        <w:r>
          <w:t>8</w:t>
        </w:r>
        <w:r>
          <w:fldChar w:fldCharType="end"/>
        </w:r>
      </w:hyperlink>
    </w:p>
    <w:p>
      <w:pPr>
        <w:pStyle w:val="TOC2"/>
        <w:tabs>
          <w:tab w:val="right" w:leader="dot" w:pos="8306"/>
        </w:tabs>
      </w:pPr>
      <w:hyperlink w:anchor="_Toc20516" w:history="1">
        <w:r>
          <w:rPr>
            <w:rFonts w:ascii="仿宋" w:eastAsia="仿宋" w:hAnsi="仿宋" w:cs="仿宋" w:hint="eastAsia"/>
            <w:lang w:eastAsia="zh-CN"/>
          </w:rPr>
          <w:t>(四)、用地控制指标</w:t>
        </w:r>
        <w:r>
          <w:tab/>
        </w:r>
        <w:r>
          <w:fldChar w:fldCharType="begin"/>
        </w:r>
        <w:r>
          <w:instrText xml:space="preserve"> PAGEREF _Toc20516 \h </w:instrText>
        </w:r>
        <w:r>
          <w:fldChar w:fldCharType="separate"/>
        </w:r>
        <w:r>
          <w:t>10</w:t>
        </w:r>
        <w:r>
          <w:fldChar w:fldCharType="end"/>
        </w:r>
      </w:hyperlink>
    </w:p>
    <w:p>
      <w:pPr>
        <w:pStyle w:val="TOC2"/>
        <w:tabs>
          <w:tab w:val="right" w:leader="dot" w:pos="8306"/>
        </w:tabs>
      </w:pPr>
      <w:hyperlink w:anchor="_Toc11623" w:history="1">
        <w:r>
          <w:rPr>
            <w:rFonts w:ascii="仿宋" w:eastAsia="仿宋" w:hAnsi="仿宋" w:cs="仿宋" w:hint="eastAsia"/>
            <w:lang w:eastAsia="zh-CN"/>
          </w:rPr>
          <w:t>(五)、地总体要求</w:t>
        </w:r>
        <w:r>
          <w:tab/>
        </w:r>
        <w:r>
          <w:fldChar w:fldCharType="begin"/>
        </w:r>
        <w:r>
          <w:instrText xml:space="preserve"> PAGEREF _Toc11623 \h </w:instrText>
        </w:r>
        <w:r>
          <w:fldChar w:fldCharType="separate"/>
        </w:r>
        <w:r>
          <w:t>11</w:t>
        </w:r>
        <w:r>
          <w:fldChar w:fldCharType="end"/>
        </w:r>
      </w:hyperlink>
    </w:p>
    <w:p>
      <w:pPr>
        <w:pStyle w:val="TOC2"/>
        <w:tabs>
          <w:tab w:val="right" w:leader="dot" w:pos="8306"/>
        </w:tabs>
      </w:pPr>
      <w:hyperlink w:anchor="_Toc24671" w:history="1">
        <w:r>
          <w:rPr>
            <w:rFonts w:ascii="仿宋" w:eastAsia="仿宋" w:hAnsi="仿宋" w:cs="仿宋" w:hint="eastAsia"/>
            <w:lang w:eastAsia="zh-CN"/>
          </w:rPr>
          <w:t>(六)、节约用地措施</w:t>
        </w:r>
        <w:r>
          <w:tab/>
        </w:r>
        <w:r>
          <w:fldChar w:fldCharType="begin"/>
        </w:r>
        <w:r>
          <w:instrText xml:space="preserve"> PAGEREF _Toc24671 \h </w:instrText>
        </w:r>
        <w:r>
          <w:fldChar w:fldCharType="separate"/>
        </w:r>
        <w:r>
          <w:t>12</w:t>
        </w:r>
        <w:r>
          <w:fldChar w:fldCharType="end"/>
        </w:r>
      </w:hyperlink>
    </w:p>
    <w:p>
      <w:pPr>
        <w:pStyle w:val="TOC2"/>
        <w:tabs>
          <w:tab w:val="right" w:leader="dot" w:pos="8306"/>
        </w:tabs>
      </w:pPr>
      <w:hyperlink w:anchor="_Toc17762" w:history="1">
        <w:r>
          <w:rPr>
            <w:rFonts w:ascii="仿宋" w:eastAsia="仿宋" w:hAnsi="仿宋" w:cs="仿宋" w:hint="eastAsia"/>
            <w:lang w:eastAsia="zh-CN"/>
          </w:rPr>
          <w:t>(七)、选址综合评价</w:t>
        </w:r>
        <w:r>
          <w:tab/>
        </w:r>
        <w:r>
          <w:fldChar w:fldCharType="begin"/>
        </w:r>
        <w:r>
          <w:instrText xml:space="preserve"> PAGEREF _Toc17762 \h </w:instrText>
        </w:r>
        <w:r>
          <w:fldChar w:fldCharType="separate"/>
        </w:r>
        <w:r>
          <w:t>14</w:t>
        </w:r>
        <w:r>
          <w:fldChar w:fldCharType="end"/>
        </w:r>
      </w:hyperlink>
    </w:p>
    <w:p>
      <w:pPr>
        <w:pStyle w:val="TOC1"/>
        <w:tabs>
          <w:tab w:val="right" w:leader="dot" w:pos="8306"/>
        </w:tabs>
      </w:pPr>
      <w:hyperlink w:anchor="_Toc16905" w:history="1">
        <w:r>
          <w:rPr>
            <w:rFonts w:ascii="仿宋" w:eastAsia="仿宋" w:hAnsi="仿宋" w:cs="仿宋" w:hint="eastAsia"/>
            <w:lang w:eastAsia="zh-CN"/>
          </w:rPr>
          <w:t>二、资源开发及综合利用分析</w:t>
        </w:r>
        <w:r>
          <w:tab/>
        </w:r>
        <w:r>
          <w:fldChar w:fldCharType="begin"/>
        </w:r>
        <w:r>
          <w:instrText xml:space="preserve"> PAGEREF _Toc16905 \h </w:instrText>
        </w:r>
        <w:r>
          <w:fldChar w:fldCharType="separate"/>
        </w:r>
        <w:r>
          <w:t>15</w:t>
        </w:r>
        <w:r>
          <w:fldChar w:fldCharType="end"/>
        </w:r>
      </w:hyperlink>
    </w:p>
    <w:p>
      <w:pPr>
        <w:pStyle w:val="TOC2"/>
        <w:tabs>
          <w:tab w:val="right" w:leader="dot" w:pos="8306"/>
        </w:tabs>
      </w:pPr>
      <w:hyperlink w:anchor="_Toc6323" w:history="1">
        <w:r>
          <w:rPr>
            <w:rFonts w:ascii="仿宋" w:eastAsia="仿宋" w:hAnsi="仿宋" w:cs="仿宋" w:hint="eastAsia"/>
            <w:lang w:eastAsia="zh-CN"/>
          </w:rPr>
          <w:t>(一)、资源开发方案</w:t>
        </w:r>
        <w:r>
          <w:tab/>
        </w:r>
        <w:r>
          <w:fldChar w:fldCharType="begin"/>
        </w:r>
        <w:r>
          <w:instrText xml:space="preserve"> PAGEREF _Toc6323 \h </w:instrText>
        </w:r>
        <w:r>
          <w:fldChar w:fldCharType="separate"/>
        </w:r>
        <w:r>
          <w:t>15</w:t>
        </w:r>
        <w:r>
          <w:fldChar w:fldCharType="end"/>
        </w:r>
      </w:hyperlink>
    </w:p>
    <w:p>
      <w:pPr>
        <w:pStyle w:val="TOC2"/>
        <w:tabs>
          <w:tab w:val="right" w:leader="dot" w:pos="8306"/>
        </w:tabs>
      </w:pPr>
      <w:hyperlink w:anchor="_Toc32711" w:history="1">
        <w:r>
          <w:rPr>
            <w:rFonts w:ascii="仿宋" w:eastAsia="仿宋" w:hAnsi="仿宋" w:cs="仿宋" w:hint="eastAsia"/>
            <w:lang w:eastAsia="zh-CN"/>
          </w:rPr>
          <w:t>(二)、资源利用方案</w:t>
        </w:r>
        <w:r>
          <w:tab/>
        </w:r>
        <w:r>
          <w:fldChar w:fldCharType="begin"/>
        </w:r>
        <w:r>
          <w:instrText xml:space="preserve"> PAGEREF _Toc32711 \h </w:instrText>
        </w:r>
        <w:r>
          <w:fldChar w:fldCharType="separate"/>
        </w:r>
        <w:r>
          <w:t>16</w:t>
        </w:r>
        <w:r>
          <w:fldChar w:fldCharType="end"/>
        </w:r>
      </w:hyperlink>
    </w:p>
    <w:p>
      <w:pPr>
        <w:pStyle w:val="TOC2"/>
        <w:tabs>
          <w:tab w:val="right" w:leader="dot" w:pos="8306"/>
        </w:tabs>
      </w:pPr>
      <w:hyperlink w:anchor="_Toc22149" w:history="1">
        <w:r>
          <w:rPr>
            <w:rFonts w:ascii="仿宋" w:eastAsia="仿宋" w:hAnsi="仿宋" w:cs="仿宋" w:hint="eastAsia"/>
            <w:lang w:eastAsia="zh-CN"/>
          </w:rPr>
          <w:t>(三)、资源节约措施</w:t>
        </w:r>
        <w:r>
          <w:tab/>
        </w:r>
        <w:r>
          <w:fldChar w:fldCharType="begin"/>
        </w:r>
        <w:r>
          <w:instrText xml:space="preserve"> PAGEREF _Toc22149 \h </w:instrText>
        </w:r>
        <w:r>
          <w:fldChar w:fldCharType="separate"/>
        </w:r>
        <w:r>
          <w:t>17</w:t>
        </w:r>
        <w:r>
          <w:fldChar w:fldCharType="end"/>
        </w:r>
      </w:hyperlink>
    </w:p>
    <w:p>
      <w:pPr>
        <w:pStyle w:val="TOC1"/>
        <w:tabs>
          <w:tab w:val="right" w:leader="dot" w:pos="8306"/>
        </w:tabs>
      </w:pPr>
      <w:hyperlink w:anchor="_Toc1739" w:history="1">
        <w:r>
          <w:rPr>
            <w:rFonts w:ascii="仿宋" w:eastAsia="仿宋" w:hAnsi="仿宋" w:cs="仿宋" w:hint="eastAsia"/>
            <w:lang w:eastAsia="zh-CN"/>
          </w:rPr>
          <w:t>三、背景、必要性分析</w:t>
        </w:r>
        <w:r>
          <w:tab/>
        </w:r>
        <w:r>
          <w:fldChar w:fldCharType="begin"/>
        </w:r>
        <w:r>
          <w:instrText xml:space="preserve"> PAGEREF _Toc1739 \h </w:instrText>
        </w:r>
        <w:r>
          <w:fldChar w:fldCharType="separate"/>
        </w:r>
        <w:r>
          <w:t>18</w:t>
        </w:r>
        <w:r>
          <w:fldChar w:fldCharType="end"/>
        </w:r>
      </w:hyperlink>
    </w:p>
    <w:p>
      <w:pPr>
        <w:pStyle w:val="TOC2"/>
        <w:tabs>
          <w:tab w:val="right" w:leader="dot" w:pos="8306"/>
        </w:tabs>
      </w:pPr>
      <w:hyperlink w:anchor="_Toc3887" w:history="1">
        <w:r>
          <w:rPr>
            <w:rFonts w:ascii="仿宋" w:eastAsia="仿宋" w:hAnsi="仿宋" w:cs="仿宋" w:hint="eastAsia"/>
            <w:lang w:eastAsia="zh-CN"/>
          </w:rPr>
          <w:t>(一)、项目建设背景</w:t>
        </w:r>
        <w:r>
          <w:tab/>
        </w:r>
        <w:r>
          <w:fldChar w:fldCharType="begin"/>
        </w:r>
        <w:r>
          <w:instrText xml:space="preserve"> PAGEREF _Toc3887 \h </w:instrText>
        </w:r>
        <w:r>
          <w:fldChar w:fldCharType="separate"/>
        </w:r>
        <w:r>
          <w:t>18</w:t>
        </w:r>
        <w:r>
          <w:fldChar w:fldCharType="end"/>
        </w:r>
      </w:hyperlink>
    </w:p>
    <w:p>
      <w:pPr>
        <w:pStyle w:val="TOC2"/>
        <w:tabs>
          <w:tab w:val="right" w:leader="dot" w:pos="8306"/>
        </w:tabs>
      </w:pPr>
      <w:hyperlink w:anchor="_Toc17999" w:history="1">
        <w:r>
          <w:rPr>
            <w:rFonts w:ascii="仿宋" w:eastAsia="仿宋" w:hAnsi="仿宋" w:cs="仿宋" w:hint="eastAsia"/>
            <w:lang w:eastAsia="zh-CN"/>
          </w:rPr>
          <w:t>(二)、必要性分析</w:t>
        </w:r>
        <w:r>
          <w:tab/>
        </w:r>
        <w:r>
          <w:fldChar w:fldCharType="begin"/>
        </w:r>
        <w:r>
          <w:instrText xml:space="preserve"> PAGEREF _Toc17999 \h </w:instrText>
        </w:r>
        <w:r>
          <w:fldChar w:fldCharType="separate"/>
        </w:r>
        <w:r>
          <w:t>19</w:t>
        </w:r>
        <w:r>
          <w:fldChar w:fldCharType="end"/>
        </w:r>
      </w:hyperlink>
    </w:p>
    <w:p>
      <w:pPr>
        <w:pStyle w:val="TOC2"/>
        <w:tabs>
          <w:tab w:val="right" w:leader="dot" w:pos="8306"/>
        </w:tabs>
      </w:pPr>
      <w:hyperlink w:anchor="_Toc7222" w:history="1">
        <w:r>
          <w:rPr>
            <w:rFonts w:ascii="仿宋" w:eastAsia="仿宋" w:hAnsi="仿宋" w:cs="仿宋" w:hint="eastAsia"/>
            <w:lang w:eastAsia="zh-CN"/>
          </w:rPr>
          <w:t>(三)、项目建设有利条件</w:t>
        </w:r>
        <w:r>
          <w:tab/>
        </w:r>
        <w:r>
          <w:fldChar w:fldCharType="begin"/>
        </w:r>
        <w:r>
          <w:instrText xml:space="preserve"> PAGEREF _Toc7222 \h </w:instrText>
        </w:r>
        <w:r>
          <w:fldChar w:fldCharType="separate"/>
        </w:r>
        <w:r>
          <w:t>21</w:t>
        </w:r>
        <w:r>
          <w:fldChar w:fldCharType="end"/>
        </w:r>
      </w:hyperlink>
    </w:p>
    <w:p>
      <w:pPr>
        <w:pStyle w:val="TOC1"/>
        <w:tabs>
          <w:tab w:val="right" w:leader="dot" w:pos="8306"/>
        </w:tabs>
      </w:pPr>
      <w:hyperlink w:anchor="_Toc9242" w:history="1">
        <w:r>
          <w:rPr>
            <w:rFonts w:ascii="仿宋" w:eastAsia="仿宋" w:hAnsi="仿宋" w:cs="仿宋" w:hint="eastAsia"/>
            <w:lang w:eastAsia="zh-CN"/>
          </w:rPr>
          <w:t>四、项目监理与质量保证</w:t>
        </w:r>
        <w:r>
          <w:tab/>
        </w:r>
        <w:r>
          <w:fldChar w:fldCharType="begin"/>
        </w:r>
        <w:r>
          <w:instrText xml:space="preserve"> PAGEREF _Toc9242 \h </w:instrText>
        </w:r>
        <w:r>
          <w:fldChar w:fldCharType="separate"/>
        </w:r>
        <w:r>
          <w:t>22</w:t>
        </w:r>
        <w:r>
          <w:fldChar w:fldCharType="end"/>
        </w:r>
      </w:hyperlink>
    </w:p>
    <w:p>
      <w:pPr>
        <w:pStyle w:val="TOC2"/>
        <w:tabs>
          <w:tab w:val="right" w:leader="dot" w:pos="8306"/>
        </w:tabs>
      </w:pPr>
      <w:hyperlink w:anchor="_Toc15701" w:history="1">
        <w:r>
          <w:rPr>
            <w:rFonts w:ascii="仿宋" w:eastAsia="仿宋" w:hAnsi="仿宋" w:cs="仿宋" w:hint="eastAsia"/>
            <w:lang w:eastAsia="zh-CN"/>
          </w:rPr>
          <w:t>(一)、监理体系构建</w:t>
        </w:r>
        <w:r>
          <w:tab/>
        </w:r>
        <w:r>
          <w:fldChar w:fldCharType="begin"/>
        </w:r>
        <w:r>
          <w:instrText xml:space="preserve"> PAGEREF _Toc15701 \h </w:instrText>
        </w:r>
        <w:r>
          <w:fldChar w:fldCharType="separate"/>
        </w:r>
        <w:r>
          <w:t>22</w:t>
        </w:r>
        <w:r>
          <w:fldChar w:fldCharType="end"/>
        </w:r>
      </w:hyperlink>
    </w:p>
    <w:p>
      <w:pPr>
        <w:pStyle w:val="TOC2"/>
        <w:tabs>
          <w:tab w:val="right" w:leader="dot" w:pos="8306"/>
        </w:tabs>
      </w:pPr>
      <w:hyperlink w:anchor="_Toc13786" w:history="1">
        <w:r>
          <w:rPr>
            <w:rFonts w:ascii="仿宋" w:eastAsia="仿宋" w:hAnsi="仿宋" w:cs="仿宋" w:hint="eastAsia"/>
            <w:lang w:eastAsia="zh-CN"/>
          </w:rPr>
          <w:t>(二)、质量保证体系实施</w:t>
        </w:r>
        <w:r>
          <w:tab/>
        </w:r>
        <w:r>
          <w:fldChar w:fldCharType="begin"/>
        </w:r>
        <w:r>
          <w:instrText xml:space="preserve"> PAGEREF _Toc13786 \h </w:instrText>
        </w:r>
        <w:r>
          <w:fldChar w:fldCharType="separate"/>
        </w:r>
        <w:r>
          <w:t>23</w:t>
        </w:r>
        <w:r>
          <w:fldChar w:fldCharType="end"/>
        </w:r>
      </w:hyperlink>
    </w:p>
    <w:p>
      <w:pPr>
        <w:pStyle w:val="TOC2"/>
        <w:tabs>
          <w:tab w:val="right" w:leader="dot" w:pos="8306"/>
        </w:tabs>
      </w:pPr>
      <w:hyperlink w:anchor="_Toc15067" w:history="1">
        <w:r>
          <w:rPr>
            <w:rFonts w:ascii="仿宋" w:eastAsia="仿宋" w:hAnsi="仿宋" w:cs="仿宋" w:hint="eastAsia"/>
            <w:lang w:eastAsia="zh-CN"/>
          </w:rPr>
          <w:t>(三)、监理与质量控制流程</w:t>
        </w:r>
        <w:r>
          <w:tab/>
        </w:r>
        <w:r>
          <w:fldChar w:fldCharType="begin"/>
        </w:r>
        <w:r>
          <w:instrText xml:space="preserve"> PAGEREF _Toc15067 \h </w:instrText>
        </w:r>
        <w:r>
          <w:fldChar w:fldCharType="separate"/>
        </w:r>
        <w:r>
          <w:t>23</w:t>
        </w:r>
        <w:r>
          <w:fldChar w:fldCharType="end"/>
        </w:r>
      </w:hyperlink>
    </w:p>
    <w:p>
      <w:pPr>
        <w:pStyle w:val="TOC1"/>
        <w:tabs>
          <w:tab w:val="right" w:leader="dot" w:pos="8306"/>
        </w:tabs>
      </w:pPr>
      <w:hyperlink w:anchor="_Toc28310" w:history="1">
        <w:r>
          <w:rPr>
            <w:rFonts w:ascii="仿宋" w:eastAsia="仿宋" w:hAnsi="仿宋" w:cs="仿宋" w:hint="eastAsia"/>
            <w:lang w:eastAsia="zh-CN"/>
          </w:rPr>
          <w:t>五、社会影响分析</w:t>
        </w:r>
        <w:r>
          <w:tab/>
        </w:r>
        <w:r>
          <w:fldChar w:fldCharType="begin"/>
        </w:r>
        <w:r>
          <w:instrText xml:space="preserve"> PAGEREF _Toc28310 \h </w:instrText>
        </w:r>
        <w:r>
          <w:fldChar w:fldCharType="separate"/>
        </w:r>
        <w:r>
          <w:t>24</w:t>
        </w:r>
        <w:r>
          <w:fldChar w:fldCharType="end"/>
        </w:r>
      </w:hyperlink>
    </w:p>
    <w:p>
      <w:pPr>
        <w:pStyle w:val="TOC2"/>
        <w:tabs>
          <w:tab w:val="right" w:leader="dot" w:pos="8306"/>
        </w:tabs>
      </w:pPr>
      <w:hyperlink w:anchor="_Toc8157" w:history="1">
        <w:r>
          <w:rPr>
            <w:rFonts w:ascii="仿宋" w:eastAsia="仿宋" w:hAnsi="仿宋" w:cs="仿宋" w:hint="eastAsia"/>
            <w:lang w:eastAsia="zh-CN"/>
          </w:rPr>
          <w:t>(一)、社会影响效果分析</w:t>
        </w:r>
        <w:r>
          <w:tab/>
        </w:r>
        <w:r>
          <w:fldChar w:fldCharType="begin"/>
        </w:r>
        <w:r>
          <w:instrText xml:space="preserve"> PAGEREF _Toc8157 \h </w:instrText>
        </w:r>
        <w:r>
          <w:fldChar w:fldCharType="separate"/>
        </w:r>
        <w:r>
          <w:t>24</w:t>
        </w:r>
        <w:r>
          <w:fldChar w:fldCharType="end"/>
        </w:r>
      </w:hyperlink>
    </w:p>
    <w:p>
      <w:pPr>
        <w:pStyle w:val="TOC2"/>
        <w:tabs>
          <w:tab w:val="right" w:leader="dot" w:pos="8306"/>
        </w:tabs>
      </w:pPr>
      <w:hyperlink w:anchor="_Toc10385" w:history="1">
        <w:r>
          <w:rPr>
            <w:rFonts w:ascii="仿宋" w:eastAsia="仿宋" w:hAnsi="仿宋" w:cs="仿宋" w:hint="eastAsia"/>
            <w:lang w:eastAsia="zh-CN"/>
          </w:rPr>
          <w:t>(二)、社会适应性分析</w:t>
        </w:r>
        <w:r>
          <w:tab/>
        </w:r>
        <w:r>
          <w:fldChar w:fldCharType="begin"/>
        </w:r>
        <w:r>
          <w:instrText xml:space="preserve"> PAGEREF _Toc10385 \h </w:instrText>
        </w:r>
        <w:r>
          <w:fldChar w:fldCharType="separate"/>
        </w:r>
        <w:r>
          <w:t>27</w:t>
        </w:r>
        <w:r>
          <w:fldChar w:fldCharType="end"/>
        </w:r>
      </w:hyperlink>
    </w:p>
    <w:p>
      <w:pPr>
        <w:pStyle w:val="TOC2"/>
        <w:tabs>
          <w:tab w:val="right" w:leader="dot" w:pos="8306"/>
        </w:tabs>
      </w:pPr>
      <w:hyperlink w:anchor="_Toc29452" w:history="1">
        <w:r>
          <w:rPr>
            <w:rFonts w:ascii="仿宋" w:eastAsia="仿宋" w:hAnsi="仿宋" w:cs="仿宋" w:hint="eastAsia"/>
            <w:lang w:eastAsia="zh-CN"/>
          </w:rPr>
          <w:t>(三)、社会风险及对策分析</w:t>
        </w:r>
        <w:r>
          <w:tab/>
        </w:r>
        <w:r>
          <w:fldChar w:fldCharType="begin"/>
        </w:r>
        <w:r>
          <w:instrText xml:space="preserve"> PAGEREF _Toc29452 \h </w:instrText>
        </w:r>
        <w:r>
          <w:fldChar w:fldCharType="separate"/>
        </w:r>
        <w:r>
          <w:t>28</w:t>
        </w:r>
        <w:r>
          <w:fldChar w:fldCharType="end"/>
        </w:r>
      </w:hyperlink>
    </w:p>
    <w:p>
      <w:pPr>
        <w:pStyle w:val="TOC1"/>
        <w:tabs>
          <w:tab w:val="right" w:leader="dot" w:pos="8306"/>
        </w:tabs>
      </w:pPr>
      <w:hyperlink w:anchor="_Toc30538" w:history="1">
        <w:r>
          <w:rPr>
            <w:rFonts w:ascii="仿宋" w:eastAsia="仿宋" w:hAnsi="仿宋" w:cs="仿宋" w:hint="eastAsia"/>
            <w:lang w:eastAsia="zh-CN"/>
          </w:rPr>
          <w:t>六、发展规划、产业政策和行业准入分析</w:t>
        </w:r>
        <w:r>
          <w:tab/>
        </w:r>
        <w:r>
          <w:fldChar w:fldCharType="begin"/>
        </w:r>
        <w:r>
          <w:instrText xml:space="preserve"> PAGEREF _Toc30538 \h </w:instrText>
        </w:r>
        <w:r>
          <w:fldChar w:fldCharType="separate"/>
        </w:r>
        <w:r>
          <w:t>31</w:t>
        </w:r>
        <w:r>
          <w:fldChar w:fldCharType="end"/>
        </w:r>
      </w:hyperlink>
    </w:p>
    <w:p>
      <w:pPr>
        <w:pStyle w:val="TOC2"/>
        <w:tabs>
          <w:tab w:val="right" w:leader="dot" w:pos="8306"/>
        </w:tabs>
      </w:pPr>
      <w:hyperlink w:anchor="_Toc19249" w:history="1">
        <w:r>
          <w:rPr>
            <w:rFonts w:ascii="仿宋" w:eastAsia="仿宋" w:hAnsi="仿宋" w:cs="仿宋" w:hint="eastAsia"/>
            <w:lang w:eastAsia="zh-CN"/>
          </w:rPr>
          <w:t>(一)、发展规划分析</w:t>
        </w:r>
        <w:r>
          <w:tab/>
        </w:r>
        <w:r>
          <w:fldChar w:fldCharType="begin"/>
        </w:r>
        <w:r>
          <w:instrText xml:space="preserve"> PAGEREF _Toc19249 \h </w:instrText>
        </w:r>
        <w:r>
          <w:fldChar w:fldCharType="separate"/>
        </w:r>
        <w:r>
          <w:t>31</w:t>
        </w:r>
        <w:r>
          <w:fldChar w:fldCharType="end"/>
        </w:r>
      </w:hyperlink>
    </w:p>
    <w:p>
      <w:pPr>
        <w:pStyle w:val="TOC2"/>
        <w:tabs>
          <w:tab w:val="right" w:leader="dot" w:pos="8306"/>
        </w:tabs>
      </w:pPr>
      <w:hyperlink w:anchor="_Toc19076" w:history="1">
        <w:r>
          <w:rPr>
            <w:rFonts w:ascii="仿宋" w:eastAsia="仿宋" w:hAnsi="仿宋" w:cs="仿宋" w:hint="eastAsia"/>
            <w:lang w:eastAsia="zh-CN"/>
          </w:rPr>
          <w:t>(二)、产业政策分析</w:t>
        </w:r>
        <w:r>
          <w:tab/>
        </w:r>
        <w:r>
          <w:fldChar w:fldCharType="begin"/>
        </w:r>
        <w:r>
          <w:instrText xml:space="preserve"> PAGEREF _Toc19076 \h </w:instrText>
        </w:r>
        <w:r>
          <w:fldChar w:fldCharType="separate"/>
        </w:r>
        <w:r>
          <w:t>33</w:t>
        </w:r>
        <w:r>
          <w:fldChar w:fldCharType="end"/>
        </w:r>
      </w:hyperlink>
    </w:p>
    <w:p>
      <w:pPr>
        <w:pStyle w:val="TOC2"/>
        <w:tabs>
          <w:tab w:val="right" w:leader="dot" w:pos="8306"/>
        </w:tabs>
      </w:pPr>
      <w:hyperlink w:anchor="_Toc17570" w:history="1">
        <w:r>
          <w:rPr>
            <w:rFonts w:ascii="仿宋" w:eastAsia="仿宋" w:hAnsi="仿宋" w:cs="仿宋" w:hint="eastAsia"/>
            <w:lang w:eastAsia="zh-CN"/>
          </w:rPr>
          <w:t>(三)、行业准入分析</w:t>
        </w:r>
        <w:r>
          <w:tab/>
        </w:r>
        <w:r>
          <w:fldChar w:fldCharType="begin"/>
        </w:r>
        <w:r>
          <w:instrText xml:space="preserve"> PAGEREF _Toc17570 \h </w:instrText>
        </w:r>
        <w:r>
          <w:fldChar w:fldCharType="separate"/>
        </w:r>
        <w:r>
          <w:t>35</w:t>
        </w:r>
        <w:r>
          <w:fldChar w:fldCharType="end"/>
        </w:r>
      </w:hyperlink>
    </w:p>
    <w:p>
      <w:pPr>
        <w:pStyle w:val="TOC1"/>
        <w:tabs>
          <w:tab w:val="right" w:leader="dot" w:pos="8306"/>
        </w:tabs>
      </w:pPr>
      <w:hyperlink w:anchor="_Toc29302" w:history="1">
        <w:r>
          <w:rPr>
            <w:rFonts w:ascii="仿宋" w:eastAsia="仿宋" w:hAnsi="仿宋" w:cs="仿宋" w:hint="eastAsia"/>
            <w:lang w:eastAsia="zh-CN"/>
          </w:rPr>
          <w:t>七、项目进度计划</w:t>
        </w:r>
        <w:r>
          <w:tab/>
        </w:r>
        <w:r>
          <w:fldChar w:fldCharType="begin"/>
        </w:r>
        <w:r>
          <w:instrText xml:space="preserve"> PAGEREF _Toc29302 \h </w:instrText>
        </w:r>
        <w:r>
          <w:fldChar w:fldCharType="separate"/>
        </w:r>
        <w:r>
          <w:t>36</w:t>
        </w:r>
        <w:r>
          <w:fldChar w:fldCharType="end"/>
        </w:r>
      </w:hyperlink>
    </w:p>
    <w:p>
      <w:pPr>
        <w:pStyle w:val="TOC2"/>
        <w:tabs>
          <w:tab w:val="right" w:leader="dot" w:pos="8306"/>
        </w:tabs>
      </w:pPr>
      <w:hyperlink w:anchor="_Toc18210" w:history="1">
        <w:r>
          <w:rPr>
            <w:rFonts w:ascii="仿宋" w:eastAsia="仿宋" w:hAnsi="仿宋" w:cs="仿宋" w:hint="eastAsia"/>
            <w:lang w:eastAsia="zh-CN"/>
          </w:rPr>
          <w:t>(一)、建设周期</w:t>
        </w:r>
        <w:r>
          <w:tab/>
        </w:r>
        <w:r>
          <w:fldChar w:fldCharType="begin"/>
        </w:r>
        <w:r>
          <w:instrText xml:space="preserve"> PAGEREF _Toc18210 \h </w:instrText>
        </w:r>
        <w:r>
          <w:fldChar w:fldCharType="separate"/>
        </w:r>
        <w:r>
          <w:t>36</w:t>
        </w:r>
        <w:r>
          <w:fldChar w:fldCharType="end"/>
        </w:r>
      </w:hyperlink>
    </w:p>
    <w:p>
      <w:pPr>
        <w:pStyle w:val="TOC2"/>
        <w:tabs>
          <w:tab w:val="right" w:leader="dot" w:pos="8306"/>
        </w:tabs>
      </w:pPr>
      <w:hyperlink w:anchor="_Toc22164" w:history="1">
        <w:r>
          <w:rPr>
            <w:rFonts w:ascii="仿宋" w:eastAsia="仿宋" w:hAnsi="仿宋" w:cs="仿宋" w:hint="eastAsia"/>
            <w:lang w:eastAsia="zh-CN"/>
          </w:rPr>
          <w:t>(二)、建设进度</w:t>
        </w:r>
        <w:r>
          <w:tab/>
        </w:r>
        <w:r>
          <w:fldChar w:fldCharType="begin"/>
        </w:r>
        <w:r>
          <w:instrText xml:space="preserve"> PAGEREF _Toc22164 \h </w:instrText>
        </w:r>
        <w:r>
          <w:fldChar w:fldCharType="separate"/>
        </w:r>
        <w:r>
          <w:t>36</w:t>
        </w:r>
        <w:r>
          <w:fldChar w:fldCharType="end"/>
        </w:r>
      </w:hyperlink>
    </w:p>
    <w:p>
      <w:pPr>
        <w:pStyle w:val="TOC2"/>
        <w:tabs>
          <w:tab w:val="right" w:leader="dot" w:pos="8306"/>
        </w:tabs>
      </w:pPr>
      <w:hyperlink w:anchor="_Toc18448" w:history="1">
        <w:r>
          <w:rPr>
            <w:rFonts w:ascii="仿宋" w:eastAsia="仿宋" w:hAnsi="仿宋" w:cs="仿宋" w:hint="eastAsia"/>
            <w:lang w:eastAsia="zh-CN"/>
          </w:rPr>
          <w:t>(三)、进度安排注意事项</w:t>
        </w:r>
        <w:r>
          <w:tab/>
        </w:r>
        <w:r>
          <w:fldChar w:fldCharType="begin"/>
        </w:r>
        <w:r>
          <w:instrText xml:space="preserve"> PAGEREF _Toc18448 \h </w:instrText>
        </w:r>
        <w:r>
          <w:fldChar w:fldCharType="separate"/>
        </w:r>
        <w:r>
          <w:t>38</w:t>
        </w:r>
        <w:r>
          <w:fldChar w:fldCharType="end"/>
        </w:r>
      </w:hyperlink>
    </w:p>
    <w:p>
      <w:pPr>
        <w:pStyle w:val="TOC2"/>
        <w:tabs>
          <w:tab w:val="right" w:leader="dot" w:pos="8306"/>
        </w:tabs>
      </w:pPr>
      <w:hyperlink w:anchor="_Toc31634" w:history="1">
        <w:r>
          <w:rPr>
            <w:rFonts w:ascii="仿宋" w:eastAsia="仿宋" w:hAnsi="仿宋" w:cs="仿宋" w:hint="eastAsia"/>
            <w:lang w:eastAsia="zh-CN"/>
          </w:rPr>
          <w:t>(四)、人力资源配置</w:t>
        </w:r>
        <w:r>
          <w:tab/>
        </w:r>
        <w:r>
          <w:fldChar w:fldCharType="begin"/>
        </w:r>
        <w:r>
          <w:instrText xml:space="preserve"> PAGEREF _Toc31634 \h </w:instrText>
        </w:r>
        <w:r>
          <w:fldChar w:fldCharType="separate"/>
        </w:r>
        <w:r>
          <w:t>38</w:t>
        </w:r>
        <w:r>
          <w:fldChar w:fldCharType="end"/>
        </w:r>
      </w:hyperlink>
    </w:p>
    <w:p>
      <w:pPr>
        <w:pStyle w:val="TOC2"/>
        <w:tabs>
          <w:tab w:val="right" w:leader="dot" w:pos="8306"/>
        </w:tabs>
      </w:pPr>
      <w:hyperlink w:anchor="_Toc21209" w:history="1">
        <w:r>
          <w:rPr>
            <w:rFonts w:ascii="仿宋" w:eastAsia="仿宋" w:hAnsi="仿宋" w:cs="仿宋" w:hint="eastAsia"/>
            <w:lang w:eastAsia="zh-CN"/>
          </w:rPr>
          <w:t>(五)、员工培训</w:t>
        </w:r>
        <w:r>
          <w:tab/>
        </w:r>
        <w:r>
          <w:fldChar w:fldCharType="begin"/>
        </w:r>
        <w:r>
          <w:instrText xml:space="preserve"> PAGEREF _Toc21209 \h </w:instrText>
        </w:r>
        <w:r>
          <w:fldChar w:fldCharType="separate"/>
        </w:r>
        <w:r>
          <w:t>40</w:t>
        </w:r>
        <w:r>
          <w:fldChar w:fldCharType="end"/>
        </w:r>
      </w:hyperlink>
    </w:p>
    <w:p>
      <w:pPr>
        <w:pStyle w:val="TOC2"/>
        <w:tabs>
          <w:tab w:val="right" w:leader="dot" w:pos="8306"/>
        </w:tabs>
      </w:pPr>
      <w:hyperlink w:anchor="_Toc6800" w:history="1">
        <w:r>
          <w:rPr>
            <w:rFonts w:ascii="仿宋" w:eastAsia="仿宋" w:hAnsi="仿宋" w:cs="仿宋" w:hint="eastAsia"/>
            <w:lang w:eastAsia="zh-CN"/>
          </w:rPr>
          <w:t>(六)、项目实施保障</w:t>
        </w:r>
        <w:r>
          <w:tab/>
        </w:r>
        <w:r>
          <w:fldChar w:fldCharType="begin"/>
        </w:r>
        <w:r>
          <w:instrText xml:space="preserve"> PAGEREF _Toc6800 \h </w:instrText>
        </w:r>
        <w:r>
          <w:fldChar w:fldCharType="separate"/>
        </w:r>
        <w:r>
          <w:t>41</w:t>
        </w:r>
        <w:r>
          <w:fldChar w:fldCharType="end"/>
        </w:r>
      </w:hyperlink>
    </w:p>
    <w:p>
      <w:pPr>
        <w:pStyle w:val="TOC2"/>
        <w:tabs>
          <w:tab w:val="right" w:leader="dot" w:pos="8306"/>
        </w:tabs>
      </w:pPr>
      <w:hyperlink w:anchor="_Toc12791" w:history="1">
        <w:r>
          <w:rPr>
            <w:rFonts w:ascii="仿宋" w:eastAsia="仿宋" w:hAnsi="仿宋" w:cs="仿宋" w:hint="eastAsia"/>
            <w:lang w:eastAsia="zh-CN"/>
          </w:rPr>
          <w:t>(七)、安全规范管理</w:t>
        </w:r>
        <w:r>
          <w:tab/>
        </w:r>
        <w:r>
          <w:fldChar w:fldCharType="begin"/>
        </w:r>
        <w:r>
          <w:instrText xml:space="preserve"> PAGEREF _Toc12791 \h </w:instrText>
        </w:r>
        <w:r>
          <w:fldChar w:fldCharType="separate"/>
        </w:r>
        <w:r>
          <w:t>42</w:t>
        </w:r>
        <w:r>
          <w:fldChar w:fldCharType="end"/>
        </w:r>
      </w:hyperlink>
    </w:p>
    <w:p>
      <w:pPr>
        <w:pStyle w:val="TOC1"/>
        <w:tabs>
          <w:tab w:val="right" w:leader="dot" w:pos="8306"/>
        </w:tabs>
      </w:pPr>
      <w:hyperlink w:anchor="_Toc23183" w:history="1">
        <w:r>
          <w:rPr>
            <w:rFonts w:ascii="仿宋" w:eastAsia="仿宋" w:hAnsi="仿宋" w:cs="仿宋" w:hint="eastAsia"/>
            <w:lang w:eastAsia="zh-CN"/>
          </w:rPr>
          <w:t>八、技术创新与产业升级</w:t>
        </w:r>
        <w:r>
          <w:tab/>
        </w:r>
        <w:r>
          <w:fldChar w:fldCharType="begin"/>
        </w:r>
        <w:r>
          <w:instrText xml:space="preserve"> PAGEREF _Toc23183 \h </w:instrText>
        </w:r>
        <w:r>
          <w:fldChar w:fldCharType="separate"/>
        </w:r>
        <w:r>
          <w:t>44</w:t>
        </w:r>
        <w:r>
          <w:fldChar w:fldCharType="end"/>
        </w:r>
      </w:hyperlink>
    </w:p>
    <w:p>
      <w:pPr>
        <w:pStyle w:val="TOC2"/>
        <w:tabs>
          <w:tab w:val="right" w:leader="dot" w:pos="8306"/>
        </w:tabs>
      </w:pPr>
      <w:hyperlink w:anchor="_Toc9488" w:history="1">
        <w:r>
          <w:rPr>
            <w:rFonts w:ascii="仿宋" w:eastAsia="仿宋" w:hAnsi="仿宋" w:cs="仿宋" w:hint="eastAsia"/>
            <w:lang w:eastAsia="zh-CN"/>
          </w:rPr>
          <w:t>(一)、技术创新方向与目标</w:t>
        </w:r>
        <w:r>
          <w:tab/>
        </w:r>
        <w:r>
          <w:fldChar w:fldCharType="begin"/>
        </w:r>
        <w:r>
          <w:instrText xml:space="preserve"> PAGEREF _Toc9488 \h </w:instrText>
        </w:r>
        <w:r>
          <w:fldChar w:fldCharType="separate"/>
        </w:r>
        <w:r>
          <w:t>44</w:t>
        </w:r>
        <w:r>
          <w:fldChar w:fldCharType="end"/>
        </w:r>
      </w:hyperlink>
    </w:p>
    <w:p>
      <w:pPr>
        <w:pStyle w:val="TOC2"/>
        <w:tabs>
          <w:tab w:val="right" w:leader="dot" w:pos="8306"/>
        </w:tabs>
      </w:pPr>
      <w:hyperlink w:anchor="_Toc1694" w:history="1">
        <w:r>
          <w:rPr>
            <w:rFonts w:ascii="仿宋" w:eastAsia="仿宋" w:hAnsi="仿宋" w:cs="仿宋" w:hint="eastAsia"/>
            <w:lang w:eastAsia="zh-CN"/>
          </w:rPr>
          <w:t>(二)、产业升级路径与措施</w:t>
        </w:r>
        <w:r>
          <w:tab/>
        </w:r>
        <w:r>
          <w:fldChar w:fldCharType="begin"/>
        </w:r>
        <w:r>
          <w:instrText xml:space="preserve"> PAGEREF _Toc1694 \h </w:instrText>
        </w:r>
        <w:r>
          <w:fldChar w:fldCharType="separate"/>
        </w:r>
        <w:r>
          <w:t>45</w:t>
        </w:r>
        <w:r>
          <w:fldChar w:fldCharType="end"/>
        </w:r>
      </w:hyperlink>
    </w:p>
    <w:p>
      <w:pPr>
        <w:pStyle w:val="TOC1"/>
        <w:tabs>
          <w:tab w:val="right" w:leader="dot" w:pos="8306"/>
        </w:tabs>
      </w:pPr>
      <w:hyperlink w:anchor="_Toc13556" w:history="1">
        <w:r>
          <w:rPr>
            <w:rFonts w:ascii="仿宋" w:eastAsia="仿宋" w:hAnsi="仿宋" w:cs="仿宋" w:hint="eastAsia"/>
            <w:lang w:eastAsia="zh-CN"/>
          </w:rPr>
          <w:t>九、项目实施与管理方案</w:t>
        </w:r>
        <w:r>
          <w:tab/>
        </w:r>
        <w:r>
          <w:fldChar w:fldCharType="begin"/>
        </w:r>
        <w:r>
          <w:instrText xml:space="preserve"> PAGEREF _Toc13556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72" w:history="1">
        <w:r>
          <w:rPr>
            <w:rFonts w:ascii="仿宋" w:eastAsia="仿宋" w:hAnsi="仿宋" w:cs="仿宋" w:hint="eastAsia"/>
            <w:lang w:eastAsia="zh-CN"/>
          </w:rPr>
          <w:t>(一)、项目实施计划</w:t>
        </w:r>
        <w:r>
          <w:tab/>
        </w:r>
        <w:r>
          <w:fldChar w:fldCharType="begin"/>
        </w:r>
        <w:r>
          <w:instrText xml:space="preserve"> PAGEREF _Toc11872 \h </w:instrText>
        </w:r>
        <w:r>
          <w:fldChar w:fldCharType="separate"/>
        </w:r>
        <w:r>
          <w:t>46</w:t>
        </w:r>
        <w:r>
          <w:fldChar w:fldCharType="end"/>
        </w:r>
      </w:hyperlink>
    </w:p>
    <w:p>
      <w:pPr>
        <w:pStyle w:val="TOC2"/>
        <w:tabs>
          <w:tab w:val="right" w:leader="dot" w:pos="8306"/>
        </w:tabs>
      </w:pPr>
      <w:hyperlink w:anchor="_Toc31874" w:history="1">
        <w:r>
          <w:rPr>
            <w:rFonts w:ascii="仿宋" w:eastAsia="仿宋" w:hAnsi="仿宋" w:cs="仿宋" w:hint="eastAsia"/>
            <w:lang w:eastAsia="zh-CN"/>
          </w:rPr>
          <w:t>(二)、项目组织机构与职责</w:t>
        </w:r>
        <w:r>
          <w:tab/>
        </w:r>
        <w:r>
          <w:fldChar w:fldCharType="begin"/>
        </w:r>
        <w:r>
          <w:instrText xml:space="preserve"> PAGEREF _Toc31874 \h </w:instrText>
        </w:r>
        <w:r>
          <w:fldChar w:fldCharType="separate"/>
        </w:r>
        <w:r>
          <w:t>48</w:t>
        </w:r>
        <w:r>
          <w:fldChar w:fldCharType="end"/>
        </w:r>
      </w:hyperlink>
    </w:p>
    <w:p>
      <w:pPr>
        <w:pStyle w:val="TOC2"/>
        <w:tabs>
          <w:tab w:val="right" w:leader="dot" w:pos="8306"/>
        </w:tabs>
      </w:pPr>
      <w:hyperlink w:anchor="_Toc19421" w:history="1">
        <w:r>
          <w:rPr>
            <w:rFonts w:ascii="仿宋" w:eastAsia="仿宋" w:hAnsi="仿宋" w:cs="仿宋" w:hint="eastAsia"/>
            <w:lang w:eastAsia="zh-CN"/>
          </w:rPr>
          <w:t>(三)、项目管理与监控体系</w:t>
        </w:r>
        <w:r>
          <w:tab/>
        </w:r>
        <w:r>
          <w:fldChar w:fldCharType="begin"/>
        </w:r>
        <w:r>
          <w:instrText xml:space="preserve"> PAGEREF _Toc19421 \h </w:instrText>
        </w:r>
        <w:r>
          <w:fldChar w:fldCharType="separate"/>
        </w:r>
        <w:r>
          <w:t>50</w:t>
        </w:r>
        <w:r>
          <w:fldChar w:fldCharType="end"/>
        </w:r>
      </w:hyperlink>
    </w:p>
    <w:p>
      <w:pPr>
        <w:pStyle w:val="TOC1"/>
        <w:tabs>
          <w:tab w:val="right" w:leader="dot" w:pos="8306"/>
        </w:tabs>
      </w:pPr>
      <w:hyperlink w:anchor="_Toc13757" w:history="1">
        <w:r>
          <w:rPr>
            <w:rFonts w:ascii="仿宋" w:eastAsia="仿宋" w:hAnsi="仿宋" w:cs="仿宋" w:hint="eastAsia"/>
            <w:lang w:eastAsia="zh-CN"/>
          </w:rPr>
          <w:t>十、安全与应急管理</w:t>
        </w:r>
        <w:r>
          <w:tab/>
        </w:r>
        <w:r>
          <w:fldChar w:fldCharType="begin"/>
        </w:r>
        <w:r>
          <w:instrText xml:space="preserve"> PAGEREF _Toc13757 \h </w:instrText>
        </w:r>
        <w:r>
          <w:fldChar w:fldCharType="separate"/>
        </w:r>
        <w:r>
          <w:t>52</w:t>
        </w:r>
        <w:r>
          <w:fldChar w:fldCharType="end"/>
        </w:r>
      </w:hyperlink>
    </w:p>
    <w:p>
      <w:pPr>
        <w:pStyle w:val="TOC2"/>
        <w:tabs>
          <w:tab w:val="right" w:leader="dot" w:pos="8306"/>
        </w:tabs>
      </w:pPr>
      <w:hyperlink w:anchor="_Toc8377" w:history="1">
        <w:r>
          <w:rPr>
            <w:rFonts w:ascii="仿宋" w:eastAsia="仿宋" w:hAnsi="仿宋" w:cs="仿宋" w:hint="eastAsia"/>
            <w:lang w:eastAsia="zh-CN"/>
          </w:rPr>
          <w:t>(一)、安全生产管理</w:t>
        </w:r>
        <w:r>
          <w:tab/>
        </w:r>
        <w:r>
          <w:fldChar w:fldCharType="begin"/>
        </w:r>
        <w:r>
          <w:instrText xml:space="preserve"> PAGEREF _Toc8377 \h </w:instrText>
        </w:r>
        <w:r>
          <w:fldChar w:fldCharType="separate"/>
        </w:r>
        <w:r>
          <w:t>52</w:t>
        </w:r>
        <w:r>
          <w:fldChar w:fldCharType="end"/>
        </w:r>
      </w:hyperlink>
    </w:p>
    <w:p>
      <w:pPr>
        <w:pStyle w:val="TOC2"/>
        <w:tabs>
          <w:tab w:val="right" w:leader="dot" w:pos="8306"/>
        </w:tabs>
      </w:pPr>
      <w:hyperlink w:anchor="_Toc5279" w:history="1">
        <w:r>
          <w:rPr>
            <w:rFonts w:ascii="仿宋" w:eastAsia="仿宋" w:hAnsi="仿宋" w:cs="仿宋" w:hint="eastAsia"/>
            <w:lang w:eastAsia="zh-CN"/>
          </w:rPr>
          <w:t>(二)、应急预案与响应</w:t>
        </w:r>
        <w:r>
          <w:tab/>
        </w:r>
        <w:r>
          <w:fldChar w:fldCharType="begin"/>
        </w:r>
        <w:r>
          <w:instrText xml:space="preserve"> PAGEREF _Toc5279 \h </w:instrText>
        </w:r>
        <w:r>
          <w:fldChar w:fldCharType="separate"/>
        </w:r>
        <w:r>
          <w:t>53</w:t>
        </w:r>
        <w:r>
          <w:fldChar w:fldCharType="end"/>
        </w:r>
      </w:hyperlink>
    </w:p>
    <w:p>
      <w:pPr>
        <w:pStyle w:val="TOC1"/>
        <w:tabs>
          <w:tab w:val="right" w:leader="dot" w:pos="8306"/>
        </w:tabs>
      </w:pPr>
      <w:hyperlink w:anchor="_Toc20040" w:history="1">
        <w:r>
          <w:rPr>
            <w:rFonts w:ascii="仿宋" w:eastAsia="仿宋" w:hAnsi="仿宋" w:cs="仿宋" w:hint="eastAsia"/>
            <w:lang w:eastAsia="zh-CN"/>
          </w:rPr>
          <w:t>十一、资金管理与财务规划</w:t>
        </w:r>
        <w:r>
          <w:tab/>
        </w:r>
        <w:r>
          <w:fldChar w:fldCharType="begin"/>
        </w:r>
        <w:r>
          <w:instrText xml:space="preserve"> PAGEREF _Toc20040 \h </w:instrText>
        </w:r>
        <w:r>
          <w:fldChar w:fldCharType="separate"/>
        </w:r>
        <w:r>
          <w:t>55</w:t>
        </w:r>
        <w:r>
          <w:fldChar w:fldCharType="end"/>
        </w:r>
      </w:hyperlink>
    </w:p>
    <w:p>
      <w:pPr>
        <w:pStyle w:val="TOC2"/>
        <w:tabs>
          <w:tab w:val="right" w:leader="dot" w:pos="8306"/>
        </w:tabs>
      </w:pPr>
      <w:hyperlink w:anchor="_Toc1388" w:history="1">
        <w:r>
          <w:rPr>
            <w:rFonts w:ascii="仿宋" w:eastAsia="仿宋" w:hAnsi="仿宋" w:cs="仿宋" w:hint="eastAsia"/>
            <w:lang w:eastAsia="zh-CN"/>
          </w:rPr>
          <w:t>(一)、项目资金来源与筹措</w:t>
        </w:r>
        <w:r>
          <w:tab/>
        </w:r>
        <w:r>
          <w:fldChar w:fldCharType="begin"/>
        </w:r>
        <w:r>
          <w:instrText xml:space="preserve"> PAGEREF _Toc1388 \h </w:instrText>
        </w:r>
        <w:r>
          <w:fldChar w:fldCharType="separate"/>
        </w:r>
        <w:r>
          <w:t>55</w:t>
        </w:r>
        <w:r>
          <w:fldChar w:fldCharType="end"/>
        </w:r>
      </w:hyperlink>
    </w:p>
    <w:p>
      <w:pPr>
        <w:pStyle w:val="TOC2"/>
        <w:tabs>
          <w:tab w:val="right" w:leader="dot" w:pos="8306"/>
        </w:tabs>
      </w:pPr>
      <w:hyperlink w:anchor="_Toc1815" w:history="1">
        <w:r>
          <w:rPr>
            <w:rFonts w:ascii="仿宋" w:eastAsia="仿宋" w:hAnsi="仿宋" w:cs="仿宋" w:hint="eastAsia"/>
            <w:lang w:eastAsia="zh-CN"/>
          </w:rPr>
          <w:t>(二)、资金使用与监管</w:t>
        </w:r>
        <w:r>
          <w:tab/>
        </w:r>
        <w:r>
          <w:fldChar w:fldCharType="begin"/>
        </w:r>
        <w:r>
          <w:instrText xml:space="preserve"> PAGEREF _Toc1815 \h </w:instrText>
        </w:r>
        <w:r>
          <w:fldChar w:fldCharType="separate"/>
        </w:r>
        <w:r>
          <w:t>57</w:t>
        </w:r>
        <w:r>
          <w:fldChar w:fldCharType="end"/>
        </w:r>
      </w:hyperlink>
    </w:p>
    <w:p>
      <w:pPr>
        <w:pStyle w:val="TOC2"/>
        <w:tabs>
          <w:tab w:val="right" w:leader="dot" w:pos="8306"/>
        </w:tabs>
      </w:pPr>
      <w:hyperlink w:anchor="_Toc21125" w:history="1">
        <w:r>
          <w:rPr>
            <w:rFonts w:ascii="仿宋" w:eastAsia="仿宋" w:hAnsi="仿宋" w:cs="仿宋" w:hint="eastAsia"/>
            <w:lang w:eastAsia="zh-CN"/>
          </w:rPr>
          <w:t>(三)、财务规划与预测</w:t>
        </w:r>
        <w:r>
          <w:tab/>
        </w:r>
        <w:r>
          <w:fldChar w:fldCharType="begin"/>
        </w:r>
        <w:r>
          <w:instrText xml:space="preserve"> PAGEREF _Toc21125 \h </w:instrText>
        </w:r>
        <w:r>
          <w:fldChar w:fldCharType="separate"/>
        </w:r>
        <w:r>
          <w:t>58</w:t>
        </w:r>
        <w:r>
          <w:fldChar w:fldCharType="end"/>
        </w:r>
      </w:hyperlink>
    </w:p>
    <w:p>
      <w:pPr>
        <w:pStyle w:val="TOC1"/>
        <w:tabs>
          <w:tab w:val="right" w:leader="dot" w:pos="8306"/>
        </w:tabs>
      </w:pPr>
      <w:hyperlink w:anchor="_Toc28126" w:history="1">
        <w:r>
          <w:rPr>
            <w:rFonts w:ascii="仿宋" w:eastAsia="仿宋" w:hAnsi="仿宋" w:cs="仿宋" w:hint="eastAsia"/>
            <w:lang w:eastAsia="zh-CN"/>
          </w:rPr>
          <w:t>十二、环境保护与绿色发展</w:t>
        </w:r>
        <w:r>
          <w:tab/>
        </w:r>
        <w:r>
          <w:fldChar w:fldCharType="begin"/>
        </w:r>
        <w:r>
          <w:instrText xml:space="preserve"> PAGEREF _Toc28126 \h </w:instrText>
        </w:r>
        <w:r>
          <w:fldChar w:fldCharType="separate"/>
        </w:r>
        <w:r>
          <w:t>59</w:t>
        </w:r>
        <w:r>
          <w:fldChar w:fldCharType="end"/>
        </w:r>
      </w:hyperlink>
    </w:p>
    <w:p>
      <w:pPr>
        <w:pStyle w:val="TOC2"/>
        <w:tabs>
          <w:tab w:val="right" w:leader="dot" w:pos="8306"/>
        </w:tabs>
      </w:pPr>
      <w:hyperlink w:anchor="_Toc5658" w:history="1">
        <w:r>
          <w:rPr>
            <w:rFonts w:ascii="仿宋" w:eastAsia="仿宋" w:hAnsi="仿宋" w:cs="仿宋" w:hint="eastAsia"/>
            <w:lang w:eastAsia="zh-CN"/>
          </w:rPr>
          <w:t>(一)、环境保护措施</w:t>
        </w:r>
        <w:r>
          <w:tab/>
        </w:r>
        <w:r>
          <w:fldChar w:fldCharType="begin"/>
        </w:r>
        <w:r>
          <w:instrText xml:space="preserve"> PAGEREF _Toc5658 \h </w:instrText>
        </w:r>
        <w:r>
          <w:fldChar w:fldCharType="separate"/>
        </w:r>
        <w:r>
          <w:t>59</w:t>
        </w:r>
        <w:r>
          <w:fldChar w:fldCharType="end"/>
        </w:r>
      </w:hyperlink>
    </w:p>
    <w:p>
      <w:pPr>
        <w:pStyle w:val="TOC2"/>
        <w:tabs>
          <w:tab w:val="right" w:leader="dot" w:pos="8306"/>
        </w:tabs>
      </w:pPr>
      <w:hyperlink w:anchor="_Toc5376" w:history="1">
        <w:r>
          <w:rPr>
            <w:rFonts w:ascii="仿宋" w:eastAsia="仿宋" w:hAnsi="仿宋" w:cs="仿宋" w:hint="eastAsia"/>
            <w:lang w:eastAsia="zh-CN"/>
          </w:rPr>
          <w:t>(二)、绿色发展与可持续发展策略</w:t>
        </w:r>
        <w:r>
          <w:tab/>
        </w:r>
        <w:r>
          <w:fldChar w:fldCharType="begin"/>
        </w:r>
        <w:r>
          <w:instrText xml:space="preserve"> PAGEREF _Toc5376 \h </w:instrText>
        </w:r>
        <w:r>
          <w:fldChar w:fldCharType="separate"/>
        </w:r>
        <w:r>
          <w:t>61</w:t>
        </w:r>
        <w:r>
          <w:fldChar w:fldCharType="end"/>
        </w:r>
      </w:hyperlink>
    </w:p>
    <w:p>
      <w:pPr>
        <w:pStyle w:val="TOC1"/>
        <w:tabs>
          <w:tab w:val="right" w:leader="dot" w:pos="8306"/>
        </w:tabs>
      </w:pPr>
      <w:hyperlink w:anchor="_Toc15916" w:history="1">
        <w:r>
          <w:rPr>
            <w:rFonts w:ascii="仿宋" w:eastAsia="仿宋" w:hAnsi="仿宋" w:cs="仿宋" w:hint="eastAsia"/>
            <w:lang w:eastAsia="zh-CN"/>
          </w:rPr>
          <w:t>十三、质量管理与控制</w:t>
        </w:r>
        <w:r>
          <w:tab/>
        </w:r>
        <w:r>
          <w:fldChar w:fldCharType="begin"/>
        </w:r>
        <w:r>
          <w:instrText xml:space="preserve"> PAGEREF _Toc15916 \h </w:instrText>
        </w:r>
        <w:r>
          <w:fldChar w:fldCharType="separate"/>
        </w:r>
        <w:r>
          <w:t>62</w:t>
        </w:r>
        <w:r>
          <w:fldChar w:fldCharType="end"/>
        </w:r>
      </w:hyperlink>
    </w:p>
    <w:p>
      <w:pPr>
        <w:pStyle w:val="TOC2"/>
        <w:tabs>
          <w:tab w:val="right" w:leader="dot" w:pos="8306"/>
        </w:tabs>
      </w:pPr>
      <w:hyperlink w:anchor="_Toc27392" w:history="1">
        <w:r>
          <w:rPr>
            <w:rFonts w:ascii="仿宋" w:eastAsia="仿宋" w:hAnsi="仿宋" w:cs="仿宋" w:hint="eastAsia"/>
            <w:lang w:eastAsia="zh-CN"/>
          </w:rPr>
          <w:t>(一)、质量管理体系建设</w:t>
        </w:r>
        <w:r>
          <w:tab/>
        </w:r>
        <w:r>
          <w:fldChar w:fldCharType="begin"/>
        </w:r>
        <w:r>
          <w:instrText xml:space="preserve"> PAGEREF _Toc27392 \h </w:instrText>
        </w:r>
        <w:r>
          <w:fldChar w:fldCharType="separate"/>
        </w:r>
        <w:r>
          <w:t>62</w:t>
        </w:r>
        <w:r>
          <w:fldChar w:fldCharType="end"/>
        </w:r>
      </w:hyperlink>
    </w:p>
    <w:p>
      <w:pPr>
        <w:pStyle w:val="TOC2"/>
        <w:tabs>
          <w:tab w:val="right" w:leader="dot" w:pos="8306"/>
        </w:tabs>
      </w:pPr>
      <w:hyperlink w:anchor="_Toc23984" w:history="1">
        <w:r>
          <w:rPr>
            <w:rFonts w:ascii="仿宋" w:eastAsia="仿宋" w:hAnsi="仿宋" w:cs="仿宋" w:hint="eastAsia"/>
            <w:lang w:eastAsia="zh-CN"/>
          </w:rPr>
          <w:t>(二)、质量控制措施</w:t>
        </w:r>
        <w:r>
          <w:tab/>
        </w:r>
        <w:r>
          <w:fldChar w:fldCharType="begin"/>
        </w:r>
        <w:r>
          <w:instrText xml:space="preserve"> PAGEREF _Toc23984 \h </w:instrText>
        </w:r>
        <w:r>
          <w:fldChar w:fldCharType="separate"/>
        </w:r>
        <w:r>
          <w:t>63</w:t>
        </w:r>
        <w:r>
          <w:fldChar w:fldCharType="end"/>
        </w:r>
      </w:hyperlink>
    </w:p>
    <w:p>
      <w:pPr>
        <w:pStyle w:val="TOC1"/>
        <w:tabs>
          <w:tab w:val="right" w:leader="dot" w:pos="8306"/>
        </w:tabs>
      </w:pPr>
      <w:hyperlink w:anchor="_Toc908" w:history="1">
        <w:r>
          <w:rPr>
            <w:rFonts w:ascii="仿宋" w:eastAsia="仿宋" w:hAnsi="仿宋" w:cs="仿宋" w:hint="eastAsia"/>
            <w:lang w:eastAsia="zh-CN"/>
          </w:rPr>
          <w:t>十四、产业协同与集群发展</w:t>
        </w:r>
        <w:r>
          <w:tab/>
        </w:r>
        <w:r>
          <w:fldChar w:fldCharType="begin"/>
        </w:r>
        <w:r>
          <w:instrText xml:space="preserve"> PAGEREF _Toc908 \h </w:instrText>
        </w:r>
        <w:r>
          <w:fldChar w:fldCharType="separate"/>
        </w:r>
        <w:r>
          <w:t>65</w:t>
        </w:r>
        <w:r>
          <w:fldChar w:fldCharType="end"/>
        </w:r>
      </w:hyperlink>
    </w:p>
    <w:p>
      <w:pPr>
        <w:pStyle w:val="TOC2"/>
        <w:tabs>
          <w:tab w:val="right" w:leader="dot" w:pos="8306"/>
        </w:tabs>
      </w:pPr>
      <w:hyperlink w:anchor="_Toc7136" w:history="1">
        <w:r>
          <w:rPr>
            <w:rFonts w:ascii="仿宋" w:eastAsia="仿宋" w:hAnsi="仿宋" w:cs="仿宋" w:hint="eastAsia"/>
            <w:lang w:eastAsia="zh-CN"/>
          </w:rPr>
          <w:t>(一)、产业协同机制建设</w:t>
        </w:r>
        <w:r>
          <w:tab/>
        </w:r>
        <w:r>
          <w:fldChar w:fldCharType="begin"/>
        </w:r>
        <w:r>
          <w:instrText xml:space="preserve"> PAGEREF _Toc7136 \h </w:instrText>
        </w:r>
        <w:r>
          <w:fldChar w:fldCharType="separate"/>
        </w:r>
        <w:r>
          <w:t>65</w:t>
        </w:r>
        <w:r>
          <w:fldChar w:fldCharType="end"/>
        </w:r>
      </w:hyperlink>
    </w:p>
    <w:p>
      <w:pPr>
        <w:pStyle w:val="TOC2"/>
        <w:tabs>
          <w:tab w:val="right" w:leader="dot" w:pos="8306"/>
        </w:tabs>
      </w:pPr>
      <w:hyperlink w:anchor="_Toc27162" w:history="1">
        <w:r>
          <w:rPr>
            <w:rFonts w:ascii="仿宋" w:eastAsia="仿宋" w:hAnsi="仿宋" w:cs="仿宋" w:hint="eastAsia"/>
            <w:lang w:eastAsia="zh-CN"/>
          </w:rPr>
          <w:t>(二)、产业集群培育与发展</w:t>
        </w:r>
        <w:r>
          <w:tab/>
        </w:r>
        <w:r>
          <w:fldChar w:fldCharType="begin"/>
        </w:r>
        <w:r>
          <w:instrText xml:space="preserve"> PAGEREF _Toc27162 \h </w:instrText>
        </w:r>
        <w:r>
          <w:fldChar w:fldCharType="separate"/>
        </w:r>
        <w:r>
          <w:t>66</w:t>
        </w:r>
        <w:r>
          <w:fldChar w:fldCharType="end"/>
        </w:r>
      </w:hyperlink>
    </w:p>
    <w:p>
      <w:pPr>
        <w:pStyle w:val="TOC1"/>
        <w:tabs>
          <w:tab w:val="right" w:leader="dot" w:pos="8306"/>
        </w:tabs>
      </w:pPr>
      <w:hyperlink w:anchor="_Toc23290" w:history="1">
        <w:r>
          <w:rPr>
            <w:rFonts w:ascii="仿宋" w:eastAsia="仿宋" w:hAnsi="仿宋" w:cs="仿宋" w:hint="eastAsia"/>
            <w:lang w:eastAsia="zh-CN"/>
          </w:rPr>
          <w:t>十五、知识产权管理与保护</w:t>
        </w:r>
        <w:r>
          <w:tab/>
        </w:r>
        <w:r>
          <w:fldChar w:fldCharType="begin"/>
        </w:r>
        <w:r>
          <w:instrText xml:space="preserve"> PAGEREF _Toc23290 \h </w:instrText>
        </w:r>
        <w:r>
          <w:fldChar w:fldCharType="separate"/>
        </w:r>
        <w:r>
          <w:t>67</w:t>
        </w:r>
        <w:r>
          <w:fldChar w:fldCharType="end"/>
        </w:r>
      </w:hyperlink>
    </w:p>
    <w:p>
      <w:pPr>
        <w:pStyle w:val="TOC2"/>
        <w:tabs>
          <w:tab w:val="right" w:leader="dot" w:pos="8306"/>
        </w:tabs>
      </w:pPr>
      <w:hyperlink w:anchor="_Toc21028" w:history="1">
        <w:r>
          <w:rPr>
            <w:rFonts w:ascii="仿宋" w:eastAsia="仿宋" w:hAnsi="仿宋" w:cs="仿宋" w:hint="eastAsia"/>
            <w:lang w:eastAsia="zh-CN"/>
          </w:rPr>
          <w:t>(一)、知识产权管理体系建设</w:t>
        </w:r>
        <w:r>
          <w:tab/>
        </w:r>
        <w:r>
          <w:fldChar w:fldCharType="begin"/>
        </w:r>
        <w:r>
          <w:instrText xml:space="preserve"> PAGEREF _Toc21028 \h </w:instrText>
        </w:r>
        <w:r>
          <w:fldChar w:fldCharType="separate"/>
        </w:r>
        <w:r>
          <w:t>67</w:t>
        </w:r>
        <w:r>
          <w:fldChar w:fldCharType="end"/>
        </w:r>
      </w:hyperlink>
    </w:p>
    <w:p>
      <w:pPr>
        <w:pStyle w:val="TOC2"/>
        <w:tabs>
          <w:tab w:val="right" w:leader="dot" w:pos="8306"/>
        </w:tabs>
      </w:pPr>
      <w:hyperlink w:anchor="_Toc14837" w:history="1">
        <w:r>
          <w:rPr>
            <w:rFonts w:ascii="仿宋" w:eastAsia="仿宋" w:hAnsi="仿宋" w:cs="仿宋" w:hint="eastAsia"/>
            <w:lang w:eastAsia="zh-CN"/>
          </w:rPr>
          <w:t>(二)、知识产权保护措施</w:t>
        </w:r>
        <w:r>
          <w:tab/>
        </w:r>
        <w:r>
          <w:fldChar w:fldCharType="begin"/>
        </w:r>
        <w:r>
          <w:instrText xml:space="preserve"> PAGEREF _Toc14837 \h </w:instrText>
        </w:r>
        <w:r>
          <w:fldChar w:fldCharType="separate"/>
        </w:r>
        <w:r>
          <w:t>67</w:t>
        </w:r>
        <w:r>
          <w:fldChar w:fldCharType="end"/>
        </w:r>
      </w:hyperlink>
    </w:p>
    <w:p>
      <w:pPr>
        <w:pStyle w:val="TOC1"/>
        <w:tabs>
          <w:tab w:val="right" w:leader="dot" w:pos="8306"/>
        </w:tabs>
      </w:pPr>
      <w:hyperlink w:anchor="_Toc23173" w:history="1">
        <w:r>
          <w:rPr>
            <w:rFonts w:ascii="仿宋" w:eastAsia="仿宋" w:hAnsi="仿宋" w:cs="仿宋" w:hint="eastAsia"/>
            <w:lang w:eastAsia="zh-CN"/>
          </w:rPr>
          <w:t>十六、企业合规与伦理</w:t>
        </w:r>
        <w:r>
          <w:tab/>
        </w:r>
        <w:r>
          <w:fldChar w:fldCharType="begin"/>
        </w:r>
        <w:r>
          <w:instrText xml:space="preserve"> PAGEREF _Toc23173 \h </w:instrText>
        </w:r>
        <w:r>
          <w:fldChar w:fldCharType="separate"/>
        </w:r>
        <w:r>
          <w:t>69</w:t>
        </w:r>
        <w:r>
          <w:fldChar w:fldCharType="end"/>
        </w:r>
      </w:hyperlink>
    </w:p>
    <w:p>
      <w:pPr>
        <w:pStyle w:val="TOC2"/>
        <w:tabs>
          <w:tab w:val="right" w:leader="dot" w:pos="8306"/>
        </w:tabs>
      </w:pPr>
      <w:hyperlink w:anchor="_Toc28925" w:history="1">
        <w:r>
          <w:rPr>
            <w:rFonts w:ascii="仿宋" w:eastAsia="仿宋" w:hAnsi="仿宋" w:cs="仿宋" w:hint="eastAsia"/>
            <w:lang w:eastAsia="zh-CN"/>
          </w:rPr>
          <w:t>(一)、合规政策与程序</w:t>
        </w:r>
        <w:r>
          <w:tab/>
        </w:r>
        <w:r>
          <w:fldChar w:fldCharType="begin"/>
        </w:r>
        <w:r>
          <w:instrText xml:space="preserve"> PAGEREF _Toc28925 \h </w:instrText>
        </w:r>
        <w:r>
          <w:fldChar w:fldCharType="separate"/>
        </w:r>
        <w:r>
          <w:t>69</w:t>
        </w:r>
        <w:r>
          <w:fldChar w:fldCharType="end"/>
        </w:r>
      </w:hyperlink>
    </w:p>
    <w:p>
      <w:pPr>
        <w:pStyle w:val="TOC2"/>
        <w:tabs>
          <w:tab w:val="right" w:leader="dot" w:pos="8306"/>
        </w:tabs>
      </w:pPr>
      <w:hyperlink w:anchor="_Toc1162" w:history="1">
        <w:r>
          <w:rPr>
            <w:rFonts w:ascii="仿宋" w:eastAsia="仿宋" w:hAnsi="仿宋" w:cs="仿宋" w:hint="eastAsia"/>
            <w:lang w:eastAsia="zh-CN"/>
          </w:rPr>
          <w:t>(二)、伦理规范与培训</w:t>
        </w:r>
        <w:r>
          <w:tab/>
        </w:r>
        <w:r>
          <w:fldChar w:fldCharType="begin"/>
        </w:r>
        <w:r>
          <w:instrText xml:space="preserve"> PAGEREF _Toc1162 \h </w:instrText>
        </w:r>
        <w:r>
          <w:fldChar w:fldCharType="separate"/>
        </w:r>
        <w:r>
          <w:t>70</w:t>
        </w:r>
        <w:r>
          <w:fldChar w:fldCharType="end"/>
        </w:r>
      </w:hyperlink>
    </w:p>
    <w:p>
      <w:pPr>
        <w:pStyle w:val="TOC2"/>
        <w:tabs>
          <w:tab w:val="right" w:leader="dot" w:pos="8306"/>
        </w:tabs>
      </w:pPr>
      <w:hyperlink w:anchor="_Toc18102" w:history="1">
        <w:r>
          <w:rPr>
            <w:rFonts w:ascii="仿宋" w:eastAsia="仿宋" w:hAnsi="仿宋" w:cs="仿宋" w:hint="eastAsia"/>
            <w:lang w:eastAsia="zh-CN"/>
          </w:rPr>
          <w:t>(三)、合规风险评估</w:t>
        </w:r>
        <w:r>
          <w:tab/>
        </w:r>
        <w:r>
          <w:fldChar w:fldCharType="begin"/>
        </w:r>
        <w:r>
          <w:instrText xml:space="preserve"> PAGEREF _Toc18102 \h </w:instrText>
        </w:r>
        <w:r>
          <w:fldChar w:fldCharType="separate"/>
        </w:r>
        <w:r>
          <w:t>71</w:t>
        </w:r>
        <w:r>
          <w:fldChar w:fldCharType="end"/>
        </w:r>
      </w:hyperlink>
    </w:p>
    <w:p>
      <w:pPr>
        <w:pStyle w:val="TOC2"/>
        <w:tabs>
          <w:tab w:val="right" w:leader="dot" w:pos="8306"/>
        </w:tabs>
      </w:pPr>
      <w:hyperlink w:anchor="_Toc17580" w:history="1">
        <w:r>
          <w:rPr>
            <w:rFonts w:ascii="仿宋" w:eastAsia="仿宋" w:hAnsi="仿宋" w:cs="仿宋" w:hint="eastAsia"/>
            <w:lang w:eastAsia="zh-CN"/>
          </w:rPr>
          <w:t>(四)、合规监督与执行</w:t>
        </w:r>
        <w:r>
          <w:tab/>
        </w:r>
        <w:r>
          <w:fldChar w:fldCharType="begin"/>
        </w:r>
        <w:r>
          <w:instrText xml:space="preserve"> PAGEREF _Toc17580 \h </w:instrText>
        </w:r>
        <w:r>
          <w:fldChar w:fldCharType="separate"/>
        </w:r>
        <w:r>
          <w:t>73</w:t>
        </w:r>
        <w:r>
          <w:fldChar w:fldCharType="end"/>
        </w:r>
      </w:hyperlink>
    </w:p>
    <w:p>
      <w:pPr>
        <w:pStyle w:val="TOC1"/>
        <w:tabs>
          <w:tab w:val="right" w:leader="dot" w:pos="8306"/>
        </w:tabs>
      </w:pPr>
      <w:hyperlink w:anchor="_Toc3211" w:history="1">
        <w:r>
          <w:rPr>
            <w:rFonts w:ascii="仿宋" w:eastAsia="仿宋" w:hAnsi="仿宋" w:cs="仿宋" w:hint="eastAsia"/>
            <w:lang w:eastAsia="zh-CN"/>
          </w:rPr>
          <w:t>十七、项目施工方案</w:t>
        </w:r>
        <w:r>
          <w:tab/>
        </w:r>
        <w:r>
          <w:fldChar w:fldCharType="begin"/>
        </w:r>
        <w:r>
          <w:instrText xml:space="preserve"> PAGEREF _Toc3211 \h </w:instrText>
        </w:r>
        <w:r>
          <w:fldChar w:fldCharType="separate"/>
        </w:r>
        <w:r>
          <w:t>73</w:t>
        </w:r>
        <w:r>
          <w:fldChar w:fldCharType="end"/>
        </w:r>
      </w:hyperlink>
    </w:p>
    <w:p>
      <w:pPr>
        <w:pStyle w:val="TOC2"/>
        <w:tabs>
          <w:tab w:val="right" w:leader="dot" w:pos="8306"/>
        </w:tabs>
      </w:pPr>
      <w:hyperlink w:anchor="_Toc537" w:history="1">
        <w:r>
          <w:rPr>
            <w:rFonts w:ascii="仿宋" w:eastAsia="仿宋" w:hAnsi="仿宋" w:cs="仿宋" w:hint="eastAsia"/>
            <w:lang w:eastAsia="zh-CN"/>
          </w:rPr>
          <w:t>(一)、施工组织设计</w:t>
        </w:r>
        <w:r>
          <w:tab/>
        </w:r>
        <w:r>
          <w:fldChar w:fldCharType="begin"/>
        </w:r>
        <w:r>
          <w:instrText xml:space="preserve"> PAGEREF _Toc537 \h </w:instrText>
        </w:r>
        <w:r>
          <w:fldChar w:fldCharType="separate"/>
        </w:r>
        <w:r>
          <w:t>73</w:t>
        </w:r>
        <w:r>
          <w:fldChar w:fldCharType="end"/>
        </w:r>
      </w:hyperlink>
    </w:p>
    <w:p>
      <w:pPr>
        <w:pStyle w:val="TOC2"/>
        <w:tabs>
          <w:tab w:val="right" w:leader="dot" w:pos="8306"/>
        </w:tabs>
      </w:pPr>
      <w:hyperlink w:anchor="_Toc17054" w:history="1">
        <w:r>
          <w:rPr>
            <w:rFonts w:ascii="仿宋" w:eastAsia="仿宋" w:hAnsi="仿宋" w:cs="仿宋" w:hint="eastAsia"/>
            <w:lang w:eastAsia="zh-CN"/>
          </w:rPr>
          <w:t>(二)、施工工艺与技术路线</w:t>
        </w:r>
        <w:r>
          <w:tab/>
        </w:r>
        <w:r>
          <w:fldChar w:fldCharType="begin"/>
        </w:r>
        <w:r>
          <w:instrText xml:space="preserve"> PAGEREF _Toc17054 \h </w:instrText>
        </w:r>
        <w:r>
          <w:fldChar w:fldCharType="separate"/>
        </w:r>
        <w:r>
          <w:t>75</w:t>
        </w:r>
        <w:r>
          <w:fldChar w:fldCharType="end"/>
        </w:r>
      </w:hyperlink>
    </w:p>
    <w:p>
      <w:pPr>
        <w:pStyle w:val="TOC2"/>
        <w:tabs>
          <w:tab w:val="right" w:leader="dot" w:pos="8306"/>
        </w:tabs>
      </w:pPr>
      <w:hyperlink w:anchor="_Toc17262" w:history="1">
        <w:r>
          <w:rPr>
            <w:rFonts w:ascii="仿宋" w:eastAsia="仿宋" w:hAnsi="仿宋" w:cs="仿宋" w:hint="eastAsia"/>
            <w:lang w:eastAsia="zh-CN"/>
          </w:rPr>
          <w:t>(三)、关键节点施工计划</w:t>
        </w:r>
        <w:r>
          <w:tab/>
        </w:r>
        <w:r>
          <w:fldChar w:fldCharType="begin"/>
        </w:r>
        <w:r>
          <w:instrText xml:space="preserve"> PAGEREF _Toc17262 \h </w:instrText>
        </w:r>
        <w:r>
          <w:fldChar w:fldCharType="separate"/>
        </w:r>
        <w:r>
          <w:t>76</w:t>
        </w:r>
        <w:r>
          <w:fldChar w:fldCharType="end"/>
        </w:r>
      </w:hyperlink>
    </w:p>
    <w:p>
      <w:pPr>
        <w:pStyle w:val="TOC2"/>
        <w:tabs>
          <w:tab w:val="right" w:leader="dot" w:pos="8306"/>
        </w:tabs>
      </w:pPr>
      <w:hyperlink w:anchor="_Toc18452" w:history="1">
        <w:r>
          <w:rPr>
            <w:rFonts w:ascii="仿宋" w:eastAsia="仿宋" w:hAnsi="仿宋" w:cs="仿宋" w:hint="eastAsia"/>
            <w:lang w:eastAsia="zh-CN"/>
          </w:rPr>
          <w:t>(四)、施工现场管理</w:t>
        </w:r>
        <w:r>
          <w:tab/>
        </w:r>
        <w:r>
          <w:fldChar w:fldCharType="begin"/>
        </w:r>
        <w:r>
          <w:instrText xml:space="preserve"> PAGEREF _Toc18452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7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4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3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5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卤酸盐项目与土地用途规划：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卤酸盐项目的容积率和建筑密度：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用地控制指标通常规定了容积率和建筑密度的要求。对于卤酸盐项目来说，这将影响建筑物的规模和高度。必须确保项目的设计符合容积率和建筑密度的限制，以遵守用地控制法规。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卤酸盐项目的建筑线限制：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用地控制指标还可能规定了建筑物与街道或相邻土地的距离，这被称为建筑线限制。卤酸盐项目必须遵守这些规定，以确保建筑的位置符合法规。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卤酸盐项目的环境影响和可持续性：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用地控制指标可能包括环境保护要求，例如绿地比例和污染防控措施。对于卤酸盐项目，这意味着必须考虑如何保护当地生态系统、水资源和空气质量，以确保项目的可持续性。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在整个项目规划和实施过程中，与用地控制指标的合作和遵守是至关重要的。这有助于确保卤酸盐项目是一个合法、可持续且与城市规划一致的发展项目。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62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卤酸盐项目需要评估可用地块的规模和形状，以确定是否满足地总体要求。某些城市规划可能要求项目具有特定的地块大小或形状，以适应城市发展的整体格局。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每个城市都有自己的规划目标和愿景，包括住宅区、商业区和工业区的平衡发展。卤酸盐项目需要与城市规划目标保持一致，以确保项目不会破坏城市的整体规划。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https://d.book118.com/975024204011011044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卤酸盐项目建设方案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848E9"/>
    <w:rsid w:val="5A984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02420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2024-01-13T04:14:00Z</dcterms:created>
  <dcterms:modified xsi:type="dcterms:W3CDTF">2024-01-13T04:14:59Z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4BA525BB1DA14D21844F33993BFF0313_11</vt:lpwstr>
  </property>
  <property fmtid="{D5CDD505-2E9C-101B-9397-08002B2CF9AE}" pid="3" name="KSOProductBuildVer">
    <vt:lpwstr>2052-12.1.0.16120</vt:lpwstr>
  </property>
</Properties>
</file>