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跑道磨擦系数测试设备项目计划设计方案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78" w:history="1">
        <w:r>
          <w:rPr>
            <w:rFonts w:ascii="仿宋" w:eastAsia="仿宋" w:hAnsi="仿宋" w:cs="仿宋" w:hint="eastAsia"/>
            <w:lang w:eastAsia="zh-CN"/>
          </w:rPr>
          <w:t>概论</w:t>
        </w:r>
        <w:r>
          <w:tab/>
        </w:r>
        <w:r>
          <w:fldChar w:fldCharType="begin"/>
        </w:r>
        <w:r>
          <w:instrText xml:space="preserve"> PAGEREF _Toc10778 \h </w:instrText>
        </w:r>
        <w:r>
          <w:fldChar w:fldCharType="separate"/>
        </w:r>
        <w:r>
          <w:t>3</w:t>
        </w:r>
        <w:r>
          <w:fldChar w:fldCharType="end"/>
        </w:r>
      </w:hyperlink>
    </w:p>
    <w:p>
      <w:pPr>
        <w:pStyle w:val="TOC1"/>
        <w:tabs>
          <w:tab w:val="right" w:leader="dot" w:pos="8306"/>
        </w:tabs>
      </w:pPr>
      <w:hyperlink w:anchor="_Toc18785" w:history="1">
        <w:r>
          <w:rPr>
            <w:rFonts w:ascii="仿宋" w:eastAsia="仿宋" w:hAnsi="仿宋" w:cs="仿宋" w:hint="eastAsia"/>
            <w:lang w:eastAsia="zh-CN"/>
          </w:rPr>
          <w:t>一、跑道磨擦系数测试设备项目建设背景及必要性分析</w:t>
        </w:r>
        <w:r>
          <w:tab/>
        </w:r>
        <w:r>
          <w:fldChar w:fldCharType="begin"/>
        </w:r>
        <w:r>
          <w:instrText xml:space="preserve"> PAGEREF _Toc18785 \h </w:instrText>
        </w:r>
        <w:r>
          <w:fldChar w:fldCharType="separate"/>
        </w:r>
        <w:r>
          <w:t>3</w:t>
        </w:r>
        <w:r>
          <w:fldChar w:fldCharType="end"/>
        </w:r>
      </w:hyperlink>
    </w:p>
    <w:p>
      <w:pPr>
        <w:pStyle w:val="TOC2"/>
        <w:tabs>
          <w:tab w:val="right" w:leader="dot" w:pos="8306"/>
        </w:tabs>
      </w:pPr>
      <w:hyperlink w:anchor="_Toc25144" w:history="1">
        <w:r>
          <w:rPr>
            <w:rFonts w:ascii="仿宋" w:eastAsia="仿宋" w:hAnsi="仿宋" w:cs="仿宋" w:hint="eastAsia"/>
            <w:lang w:eastAsia="zh-CN"/>
          </w:rPr>
          <w:t>(一)、跑道磨擦系数测试设备项目背景分析</w:t>
        </w:r>
        <w:r>
          <w:tab/>
        </w:r>
        <w:r>
          <w:fldChar w:fldCharType="begin"/>
        </w:r>
        <w:r>
          <w:instrText xml:space="preserve"> PAGEREF _Toc25144 \h </w:instrText>
        </w:r>
        <w:r>
          <w:fldChar w:fldCharType="separate"/>
        </w:r>
        <w:r>
          <w:t>3</w:t>
        </w:r>
        <w:r>
          <w:fldChar w:fldCharType="end"/>
        </w:r>
      </w:hyperlink>
    </w:p>
    <w:p>
      <w:pPr>
        <w:pStyle w:val="TOC2"/>
        <w:tabs>
          <w:tab w:val="right" w:leader="dot" w:pos="8306"/>
        </w:tabs>
      </w:pPr>
      <w:hyperlink w:anchor="_Toc17501" w:history="1">
        <w:r>
          <w:rPr>
            <w:rFonts w:ascii="仿宋" w:eastAsia="仿宋" w:hAnsi="仿宋" w:cs="仿宋" w:hint="eastAsia"/>
            <w:lang w:eastAsia="zh-CN"/>
          </w:rPr>
          <w:t>(二)、跑道磨擦系数测试设备项目建设必要性分析</w:t>
        </w:r>
        <w:r>
          <w:tab/>
        </w:r>
        <w:r>
          <w:fldChar w:fldCharType="begin"/>
        </w:r>
        <w:r>
          <w:instrText xml:space="preserve"> PAGEREF _Toc17501 \h </w:instrText>
        </w:r>
        <w:r>
          <w:fldChar w:fldCharType="separate"/>
        </w:r>
        <w:r>
          <w:t>5</w:t>
        </w:r>
        <w:r>
          <w:fldChar w:fldCharType="end"/>
        </w:r>
      </w:hyperlink>
    </w:p>
    <w:p>
      <w:pPr>
        <w:pStyle w:val="TOC1"/>
        <w:tabs>
          <w:tab w:val="right" w:leader="dot" w:pos="8306"/>
        </w:tabs>
      </w:pPr>
      <w:hyperlink w:anchor="_Toc9695" w:history="1">
        <w:r>
          <w:rPr>
            <w:rFonts w:ascii="仿宋" w:eastAsia="仿宋" w:hAnsi="仿宋" w:cs="仿宋" w:hint="eastAsia"/>
            <w:lang w:eastAsia="zh-CN"/>
          </w:rPr>
          <w:t>二、市场分析、调研</w:t>
        </w:r>
        <w:r>
          <w:tab/>
        </w:r>
        <w:r>
          <w:fldChar w:fldCharType="begin"/>
        </w:r>
        <w:r>
          <w:instrText xml:space="preserve"> PAGEREF _Toc9695 \h </w:instrText>
        </w:r>
        <w:r>
          <w:fldChar w:fldCharType="separate"/>
        </w:r>
        <w:r>
          <w:t>6</w:t>
        </w:r>
        <w:r>
          <w:fldChar w:fldCharType="end"/>
        </w:r>
      </w:hyperlink>
    </w:p>
    <w:p>
      <w:pPr>
        <w:pStyle w:val="TOC2"/>
        <w:tabs>
          <w:tab w:val="right" w:leader="dot" w:pos="8306"/>
        </w:tabs>
      </w:pPr>
      <w:hyperlink w:anchor="_Toc32699" w:history="1">
        <w:r>
          <w:rPr>
            <w:rFonts w:ascii="仿宋" w:eastAsia="仿宋" w:hAnsi="仿宋" w:cs="仿宋" w:hint="eastAsia"/>
            <w:lang w:eastAsia="zh-CN"/>
          </w:rPr>
          <w:t>(一)、跑道磨擦系数测试设备行业分析</w:t>
        </w:r>
        <w:r>
          <w:tab/>
        </w:r>
        <w:r>
          <w:fldChar w:fldCharType="begin"/>
        </w:r>
        <w:r>
          <w:instrText xml:space="preserve"> PAGEREF _Toc32699 \h </w:instrText>
        </w:r>
        <w:r>
          <w:fldChar w:fldCharType="separate"/>
        </w:r>
        <w:r>
          <w:t>6</w:t>
        </w:r>
        <w:r>
          <w:fldChar w:fldCharType="end"/>
        </w:r>
      </w:hyperlink>
    </w:p>
    <w:p>
      <w:pPr>
        <w:pStyle w:val="TOC2"/>
        <w:tabs>
          <w:tab w:val="right" w:leader="dot" w:pos="8306"/>
        </w:tabs>
      </w:pPr>
      <w:hyperlink w:anchor="_Toc29813" w:history="1">
        <w:r>
          <w:rPr>
            <w:rFonts w:ascii="仿宋" w:eastAsia="仿宋" w:hAnsi="仿宋" w:cs="仿宋" w:hint="eastAsia"/>
            <w:lang w:eastAsia="zh-CN"/>
          </w:rPr>
          <w:t>(二)、跑道磨擦系数测试设备市场分析预测</w:t>
        </w:r>
        <w:r>
          <w:tab/>
        </w:r>
        <w:r>
          <w:fldChar w:fldCharType="begin"/>
        </w:r>
        <w:r>
          <w:instrText xml:space="preserve"> PAGEREF _Toc29813 \h </w:instrText>
        </w:r>
        <w:r>
          <w:fldChar w:fldCharType="separate"/>
        </w:r>
        <w:r>
          <w:t>7</w:t>
        </w:r>
        <w:r>
          <w:fldChar w:fldCharType="end"/>
        </w:r>
      </w:hyperlink>
    </w:p>
    <w:p>
      <w:pPr>
        <w:pStyle w:val="TOC1"/>
        <w:tabs>
          <w:tab w:val="right" w:leader="dot" w:pos="8306"/>
        </w:tabs>
      </w:pPr>
      <w:hyperlink w:anchor="_Toc22284" w:history="1">
        <w:r>
          <w:rPr>
            <w:rFonts w:ascii="仿宋" w:eastAsia="仿宋" w:hAnsi="仿宋" w:cs="仿宋" w:hint="eastAsia"/>
            <w:lang w:eastAsia="zh-CN"/>
          </w:rPr>
          <w:t>三、跑道磨擦系数测试设备项目可持续发展</w:t>
        </w:r>
        <w:r>
          <w:tab/>
        </w:r>
        <w:r>
          <w:fldChar w:fldCharType="begin"/>
        </w:r>
        <w:r>
          <w:instrText xml:space="preserve"> PAGEREF _Toc22284 \h </w:instrText>
        </w:r>
        <w:r>
          <w:fldChar w:fldCharType="separate"/>
        </w:r>
        <w:r>
          <w:t>8</w:t>
        </w:r>
        <w:r>
          <w:fldChar w:fldCharType="end"/>
        </w:r>
      </w:hyperlink>
    </w:p>
    <w:p>
      <w:pPr>
        <w:pStyle w:val="TOC2"/>
        <w:tabs>
          <w:tab w:val="right" w:leader="dot" w:pos="8306"/>
        </w:tabs>
      </w:pPr>
      <w:hyperlink w:anchor="_Toc21990" w:history="1">
        <w:r>
          <w:rPr>
            <w:rFonts w:ascii="仿宋" w:eastAsia="仿宋" w:hAnsi="仿宋" w:cs="仿宋" w:hint="eastAsia"/>
            <w:lang w:eastAsia="zh-CN"/>
          </w:rPr>
          <w:t>(一)、可持续战略与实践</w:t>
        </w:r>
        <w:r>
          <w:tab/>
        </w:r>
        <w:r>
          <w:fldChar w:fldCharType="begin"/>
        </w:r>
        <w:r>
          <w:instrText xml:space="preserve"> PAGEREF _Toc21990 \h </w:instrText>
        </w:r>
        <w:r>
          <w:fldChar w:fldCharType="separate"/>
        </w:r>
        <w:r>
          <w:t>8</w:t>
        </w:r>
        <w:r>
          <w:fldChar w:fldCharType="end"/>
        </w:r>
      </w:hyperlink>
    </w:p>
    <w:p>
      <w:pPr>
        <w:pStyle w:val="TOC2"/>
        <w:tabs>
          <w:tab w:val="right" w:leader="dot" w:pos="8306"/>
        </w:tabs>
      </w:pPr>
      <w:hyperlink w:anchor="_Toc27305" w:history="1">
        <w:r>
          <w:rPr>
            <w:rFonts w:ascii="仿宋" w:eastAsia="仿宋" w:hAnsi="仿宋" w:cs="仿宋" w:hint="eastAsia"/>
            <w:lang w:eastAsia="zh-CN"/>
          </w:rPr>
          <w:t>(二)、环保与社会责任</w:t>
        </w:r>
        <w:r>
          <w:tab/>
        </w:r>
        <w:r>
          <w:fldChar w:fldCharType="begin"/>
        </w:r>
        <w:r>
          <w:instrText xml:space="preserve"> PAGEREF _Toc27305 \h </w:instrText>
        </w:r>
        <w:r>
          <w:fldChar w:fldCharType="separate"/>
        </w:r>
        <w:r>
          <w:t>9</w:t>
        </w:r>
        <w:r>
          <w:fldChar w:fldCharType="end"/>
        </w:r>
      </w:hyperlink>
    </w:p>
    <w:p>
      <w:pPr>
        <w:pStyle w:val="TOC1"/>
        <w:tabs>
          <w:tab w:val="right" w:leader="dot" w:pos="8306"/>
        </w:tabs>
      </w:pPr>
      <w:hyperlink w:anchor="_Toc10459" w:history="1">
        <w:r>
          <w:rPr>
            <w:rFonts w:ascii="仿宋" w:eastAsia="仿宋" w:hAnsi="仿宋" w:cs="仿宋" w:hint="eastAsia"/>
            <w:lang w:eastAsia="zh-CN"/>
          </w:rPr>
          <w:t>四、跑道磨擦系数测试设备项目绩效评估</w:t>
        </w:r>
        <w:r>
          <w:tab/>
        </w:r>
        <w:r>
          <w:fldChar w:fldCharType="begin"/>
        </w:r>
        <w:r>
          <w:instrText xml:space="preserve"> PAGEREF _Toc10459 \h </w:instrText>
        </w:r>
        <w:r>
          <w:fldChar w:fldCharType="separate"/>
        </w:r>
        <w:r>
          <w:t>10</w:t>
        </w:r>
        <w:r>
          <w:fldChar w:fldCharType="end"/>
        </w:r>
      </w:hyperlink>
    </w:p>
    <w:p>
      <w:pPr>
        <w:pStyle w:val="TOC2"/>
        <w:tabs>
          <w:tab w:val="right" w:leader="dot" w:pos="8306"/>
        </w:tabs>
      </w:pPr>
      <w:hyperlink w:anchor="_Toc10113" w:history="1">
        <w:r>
          <w:rPr>
            <w:rFonts w:ascii="仿宋" w:eastAsia="仿宋" w:hAnsi="仿宋" w:cs="仿宋" w:hint="eastAsia"/>
            <w:lang w:eastAsia="zh-CN"/>
          </w:rPr>
          <w:t>(一)、绩效评估指标</w:t>
        </w:r>
        <w:r>
          <w:tab/>
        </w:r>
        <w:r>
          <w:fldChar w:fldCharType="begin"/>
        </w:r>
        <w:r>
          <w:instrText xml:space="preserve"> PAGEREF _Toc10113 \h </w:instrText>
        </w:r>
        <w:r>
          <w:fldChar w:fldCharType="separate"/>
        </w:r>
        <w:r>
          <w:t>10</w:t>
        </w:r>
        <w:r>
          <w:fldChar w:fldCharType="end"/>
        </w:r>
      </w:hyperlink>
    </w:p>
    <w:p>
      <w:pPr>
        <w:pStyle w:val="TOC2"/>
        <w:tabs>
          <w:tab w:val="right" w:leader="dot" w:pos="8306"/>
        </w:tabs>
      </w:pPr>
      <w:hyperlink w:anchor="_Toc13260" w:history="1">
        <w:r>
          <w:rPr>
            <w:rFonts w:ascii="仿宋" w:eastAsia="仿宋" w:hAnsi="仿宋" w:cs="仿宋" w:hint="eastAsia"/>
            <w:lang w:eastAsia="zh-CN"/>
          </w:rPr>
          <w:t>(二)、绩效评估方法</w:t>
        </w:r>
        <w:r>
          <w:tab/>
        </w:r>
        <w:r>
          <w:fldChar w:fldCharType="begin"/>
        </w:r>
        <w:r>
          <w:instrText xml:space="preserve"> PAGEREF _Toc13260 \h </w:instrText>
        </w:r>
        <w:r>
          <w:fldChar w:fldCharType="separate"/>
        </w:r>
        <w:r>
          <w:t>11</w:t>
        </w:r>
        <w:r>
          <w:fldChar w:fldCharType="end"/>
        </w:r>
      </w:hyperlink>
    </w:p>
    <w:p>
      <w:pPr>
        <w:pStyle w:val="TOC2"/>
        <w:tabs>
          <w:tab w:val="right" w:leader="dot" w:pos="8306"/>
        </w:tabs>
      </w:pPr>
      <w:hyperlink w:anchor="_Toc6761" w:history="1">
        <w:r>
          <w:rPr>
            <w:rFonts w:ascii="仿宋" w:eastAsia="仿宋" w:hAnsi="仿宋" w:cs="仿宋" w:hint="eastAsia"/>
            <w:lang w:eastAsia="zh-CN"/>
          </w:rPr>
          <w:t>(三)、绩效评估周期</w:t>
        </w:r>
        <w:r>
          <w:tab/>
        </w:r>
        <w:r>
          <w:fldChar w:fldCharType="begin"/>
        </w:r>
        <w:r>
          <w:instrText xml:space="preserve"> PAGEREF _Toc6761 \h </w:instrText>
        </w:r>
        <w:r>
          <w:fldChar w:fldCharType="separate"/>
        </w:r>
        <w:r>
          <w:t>12</w:t>
        </w:r>
        <w:r>
          <w:fldChar w:fldCharType="end"/>
        </w:r>
      </w:hyperlink>
    </w:p>
    <w:p>
      <w:pPr>
        <w:pStyle w:val="TOC1"/>
        <w:tabs>
          <w:tab w:val="right" w:leader="dot" w:pos="8306"/>
        </w:tabs>
      </w:pPr>
      <w:hyperlink w:anchor="_Toc6025" w:history="1">
        <w:r>
          <w:rPr>
            <w:rFonts w:ascii="仿宋" w:eastAsia="仿宋" w:hAnsi="仿宋" w:cs="仿宋" w:hint="eastAsia"/>
            <w:lang w:eastAsia="zh-CN"/>
          </w:rPr>
          <w:t>五、跑道磨擦系数测试设备项目危机管理</w:t>
        </w:r>
        <w:r>
          <w:tab/>
        </w:r>
        <w:r>
          <w:fldChar w:fldCharType="begin"/>
        </w:r>
        <w:r>
          <w:instrText xml:space="preserve"> PAGEREF _Toc6025 \h </w:instrText>
        </w:r>
        <w:r>
          <w:fldChar w:fldCharType="separate"/>
        </w:r>
        <w:r>
          <w:t>13</w:t>
        </w:r>
        <w:r>
          <w:fldChar w:fldCharType="end"/>
        </w:r>
      </w:hyperlink>
    </w:p>
    <w:p>
      <w:pPr>
        <w:pStyle w:val="TOC2"/>
        <w:tabs>
          <w:tab w:val="right" w:leader="dot" w:pos="8306"/>
        </w:tabs>
      </w:pPr>
      <w:hyperlink w:anchor="_Toc21239" w:history="1">
        <w:r>
          <w:rPr>
            <w:rFonts w:ascii="仿宋" w:eastAsia="仿宋" w:hAnsi="仿宋" w:cs="仿宋" w:hint="eastAsia"/>
            <w:lang w:eastAsia="zh-CN"/>
          </w:rPr>
          <w:t>(一)、危机预警与识别</w:t>
        </w:r>
        <w:r>
          <w:tab/>
        </w:r>
        <w:r>
          <w:fldChar w:fldCharType="begin"/>
        </w:r>
        <w:r>
          <w:instrText xml:space="preserve"> PAGEREF _Toc21239 \h </w:instrText>
        </w:r>
        <w:r>
          <w:fldChar w:fldCharType="separate"/>
        </w:r>
        <w:r>
          <w:t>13</w:t>
        </w:r>
        <w:r>
          <w:fldChar w:fldCharType="end"/>
        </w:r>
      </w:hyperlink>
    </w:p>
    <w:p>
      <w:pPr>
        <w:pStyle w:val="TOC2"/>
        <w:tabs>
          <w:tab w:val="right" w:leader="dot" w:pos="8306"/>
        </w:tabs>
      </w:pPr>
      <w:hyperlink w:anchor="_Toc30510" w:history="1">
        <w:r>
          <w:rPr>
            <w:rFonts w:ascii="仿宋" w:eastAsia="仿宋" w:hAnsi="仿宋" w:cs="仿宋" w:hint="eastAsia"/>
            <w:lang w:eastAsia="zh-CN"/>
          </w:rPr>
          <w:t>(二)、危机应对与恢复</w:t>
        </w:r>
        <w:r>
          <w:tab/>
        </w:r>
        <w:r>
          <w:fldChar w:fldCharType="begin"/>
        </w:r>
        <w:r>
          <w:instrText xml:space="preserve"> PAGEREF _Toc30510 \h </w:instrText>
        </w:r>
        <w:r>
          <w:fldChar w:fldCharType="separate"/>
        </w:r>
        <w:r>
          <w:t>14</w:t>
        </w:r>
        <w:r>
          <w:fldChar w:fldCharType="end"/>
        </w:r>
      </w:hyperlink>
    </w:p>
    <w:p>
      <w:pPr>
        <w:pStyle w:val="TOC1"/>
        <w:tabs>
          <w:tab w:val="right" w:leader="dot" w:pos="8306"/>
        </w:tabs>
      </w:pPr>
      <w:hyperlink w:anchor="_Toc31281" w:history="1">
        <w:r>
          <w:rPr>
            <w:rFonts w:ascii="仿宋" w:eastAsia="仿宋" w:hAnsi="仿宋" w:cs="仿宋" w:hint="eastAsia"/>
            <w:lang w:eastAsia="zh-CN"/>
          </w:rPr>
          <w:t>六、跑道磨擦系数测试设备项目建设单位说明</w:t>
        </w:r>
        <w:r>
          <w:tab/>
        </w:r>
        <w:r>
          <w:fldChar w:fldCharType="begin"/>
        </w:r>
        <w:r>
          <w:instrText xml:space="preserve"> PAGEREF _Toc31281 \h </w:instrText>
        </w:r>
        <w:r>
          <w:fldChar w:fldCharType="separate"/>
        </w:r>
        <w:r>
          <w:t>16</w:t>
        </w:r>
        <w:r>
          <w:fldChar w:fldCharType="end"/>
        </w:r>
      </w:hyperlink>
    </w:p>
    <w:p>
      <w:pPr>
        <w:pStyle w:val="TOC2"/>
        <w:tabs>
          <w:tab w:val="right" w:leader="dot" w:pos="8306"/>
        </w:tabs>
      </w:pPr>
      <w:hyperlink w:anchor="_Toc2212" w:history="1">
        <w:r>
          <w:rPr>
            <w:rFonts w:ascii="仿宋" w:eastAsia="仿宋" w:hAnsi="仿宋" w:cs="仿宋" w:hint="eastAsia"/>
            <w:lang w:eastAsia="zh-CN"/>
          </w:rPr>
          <w:t>(一)、跑道磨擦系数测试设备项目承办单位基本情况</w:t>
        </w:r>
        <w:r>
          <w:tab/>
        </w:r>
        <w:r>
          <w:fldChar w:fldCharType="begin"/>
        </w:r>
        <w:r>
          <w:instrText xml:space="preserve"> PAGEREF _Toc2212 \h </w:instrText>
        </w:r>
        <w:r>
          <w:fldChar w:fldCharType="separate"/>
        </w:r>
        <w:r>
          <w:t>16</w:t>
        </w:r>
        <w:r>
          <w:fldChar w:fldCharType="end"/>
        </w:r>
      </w:hyperlink>
    </w:p>
    <w:p>
      <w:pPr>
        <w:pStyle w:val="TOC2"/>
        <w:tabs>
          <w:tab w:val="right" w:leader="dot" w:pos="8306"/>
        </w:tabs>
      </w:pPr>
      <w:hyperlink w:anchor="_Toc9097" w:history="1">
        <w:r>
          <w:rPr>
            <w:rFonts w:ascii="仿宋" w:eastAsia="仿宋" w:hAnsi="仿宋" w:cs="仿宋" w:hint="eastAsia"/>
            <w:lang w:eastAsia="zh-CN"/>
          </w:rPr>
          <w:t>(二)、公司经济效益分析</w:t>
        </w:r>
        <w:r>
          <w:tab/>
        </w:r>
        <w:r>
          <w:fldChar w:fldCharType="begin"/>
        </w:r>
        <w:r>
          <w:instrText xml:space="preserve"> PAGEREF _Toc9097 \h </w:instrText>
        </w:r>
        <w:r>
          <w:fldChar w:fldCharType="separate"/>
        </w:r>
        <w:r>
          <w:t>16</w:t>
        </w:r>
        <w:r>
          <w:fldChar w:fldCharType="end"/>
        </w:r>
      </w:hyperlink>
    </w:p>
    <w:p>
      <w:pPr>
        <w:pStyle w:val="TOC1"/>
        <w:tabs>
          <w:tab w:val="right" w:leader="dot" w:pos="8306"/>
        </w:tabs>
      </w:pPr>
      <w:hyperlink w:anchor="_Toc6671" w:history="1">
        <w:r>
          <w:rPr>
            <w:rFonts w:ascii="仿宋" w:eastAsia="仿宋" w:hAnsi="仿宋" w:cs="仿宋" w:hint="eastAsia"/>
            <w:lang w:eastAsia="zh-CN"/>
          </w:rPr>
          <w:t>七、跑道磨擦系数测试设备项目人力资源培养与发展</w:t>
        </w:r>
        <w:r>
          <w:tab/>
        </w:r>
        <w:r>
          <w:fldChar w:fldCharType="begin"/>
        </w:r>
        <w:r>
          <w:instrText xml:space="preserve"> PAGEREF _Toc6671 \h </w:instrText>
        </w:r>
        <w:r>
          <w:fldChar w:fldCharType="separate"/>
        </w:r>
        <w:r>
          <w:t>17</w:t>
        </w:r>
        <w:r>
          <w:fldChar w:fldCharType="end"/>
        </w:r>
      </w:hyperlink>
    </w:p>
    <w:p>
      <w:pPr>
        <w:pStyle w:val="TOC2"/>
        <w:tabs>
          <w:tab w:val="right" w:leader="dot" w:pos="8306"/>
        </w:tabs>
      </w:pPr>
      <w:hyperlink w:anchor="_Toc21259" w:history="1">
        <w:r>
          <w:rPr>
            <w:rFonts w:ascii="仿宋" w:eastAsia="仿宋" w:hAnsi="仿宋" w:cs="仿宋" w:hint="eastAsia"/>
            <w:lang w:eastAsia="zh-CN"/>
          </w:rPr>
          <w:t>(一)、人才需求与规划</w:t>
        </w:r>
        <w:r>
          <w:tab/>
        </w:r>
        <w:r>
          <w:fldChar w:fldCharType="begin"/>
        </w:r>
        <w:r>
          <w:instrText xml:space="preserve"> PAGEREF _Toc21259 \h </w:instrText>
        </w:r>
        <w:r>
          <w:fldChar w:fldCharType="separate"/>
        </w:r>
        <w:r>
          <w:t>17</w:t>
        </w:r>
        <w:r>
          <w:fldChar w:fldCharType="end"/>
        </w:r>
      </w:hyperlink>
    </w:p>
    <w:p>
      <w:pPr>
        <w:pStyle w:val="TOC2"/>
        <w:tabs>
          <w:tab w:val="right" w:leader="dot" w:pos="8306"/>
        </w:tabs>
      </w:pPr>
      <w:hyperlink w:anchor="_Toc15331" w:history="1">
        <w:r>
          <w:rPr>
            <w:rFonts w:ascii="仿宋" w:eastAsia="仿宋" w:hAnsi="仿宋" w:cs="仿宋" w:hint="eastAsia"/>
            <w:lang w:eastAsia="zh-CN"/>
          </w:rPr>
          <w:t>(二)、培训与发展计划</w:t>
        </w:r>
        <w:r>
          <w:tab/>
        </w:r>
        <w:r>
          <w:fldChar w:fldCharType="begin"/>
        </w:r>
        <w:r>
          <w:instrText xml:space="preserve"> PAGEREF _Toc15331 \h </w:instrText>
        </w:r>
        <w:r>
          <w:fldChar w:fldCharType="separate"/>
        </w:r>
        <w:r>
          <w:t>18</w:t>
        </w:r>
        <w:r>
          <w:fldChar w:fldCharType="end"/>
        </w:r>
      </w:hyperlink>
    </w:p>
    <w:p>
      <w:pPr>
        <w:pStyle w:val="TOC1"/>
        <w:tabs>
          <w:tab w:val="right" w:leader="dot" w:pos="8306"/>
        </w:tabs>
      </w:pPr>
      <w:hyperlink w:anchor="_Toc18851" w:history="1">
        <w:r>
          <w:rPr>
            <w:rFonts w:ascii="仿宋" w:eastAsia="仿宋" w:hAnsi="仿宋" w:cs="仿宋" w:hint="eastAsia"/>
            <w:lang w:eastAsia="zh-CN"/>
          </w:rPr>
          <w:t>八、跑道磨擦系数测试设备项目投资规划</w:t>
        </w:r>
        <w:r>
          <w:tab/>
        </w:r>
        <w:r>
          <w:fldChar w:fldCharType="begin"/>
        </w:r>
        <w:r>
          <w:instrText xml:space="preserve"> PAGEREF _Toc18851 \h </w:instrText>
        </w:r>
        <w:r>
          <w:fldChar w:fldCharType="separate"/>
        </w:r>
        <w:r>
          <w:t>18</w:t>
        </w:r>
        <w:r>
          <w:fldChar w:fldCharType="end"/>
        </w:r>
      </w:hyperlink>
    </w:p>
    <w:p>
      <w:pPr>
        <w:pStyle w:val="TOC2"/>
        <w:tabs>
          <w:tab w:val="right" w:leader="dot" w:pos="8306"/>
        </w:tabs>
      </w:pPr>
      <w:hyperlink w:anchor="_Toc31865" w:history="1">
        <w:r>
          <w:rPr>
            <w:rFonts w:ascii="仿宋" w:eastAsia="仿宋" w:hAnsi="仿宋" w:cs="仿宋" w:hint="eastAsia"/>
            <w:lang w:eastAsia="zh-CN"/>
          </w:rPr>
          <w:t>(一)、跑道磨擦系数测试设备项目总投资估算</w:t>
        </w:r>
        <w:r>
          <w:tab/>
        </w:r>
        <w:r>
          <w:fldChar w:fldCharType="begin"/>
        </w:r>
        <w:r>
          <w:instrText xml:space="preserve"> PAGEREF _Toc31865 \h </w:instrText>
        </w:r>
        <w:r>
          <w:fldChar w:fldCharType="separate"/>
        </w:r>
        <w:r>
          <w:t>18</w:t>
        </w:r>
        <w:r>
          <w:fldChar w:fldCharType="end"/>
        </w:r>
      </w:hyperlink>
    </w:p>
    <w:p>
      <w:pPr>
        <w:pStyle w:val="TOC2"/>
        <w:tabs>
          <w:tab w:val="right" w:leader="dot" w:pos="8306"/>
        </w:tabs>
      </w:pPr>
      <w:hyperlink w:anchor="_Toc28899" w:history="1">
        <w:r>
          <w:rPr>
            <w:rFonts w:ascii="仿宋" w:eastAsia="仿宋" w:hAnsi="仿宋" w:cs="仿宋" w:hint="eastAsia"/>
            <w:lang w:eastAsia="zh-CN"/>
          </w:rPr>
          <w:t>(二)、资金筹措</w:t>
        </w:r>
        <w:r>
          <w:tab/>
        </w:r>
        <w:r>
          <w:fldChar w:fldCharType="begin"/>
        </w:r>
        <w:r>
          <w:instrText xml:space="preserve"> PAGEREF _Toc28899 \h </w:instrText>
        </w:r>
        <w:r>
          <w:fldChar w:fldCharType="separate"/>
        </w:r>
        <w:r>
          <w:t>20</w:t>
        </w:r>
        <w:r>
          <w:fldChar w:fldCharType="end"/>
        </w:r>
      </w:hyperlink>
    </w:p>
    <w:p>
      <w:pPr>
        <w:pStyle w:val="TOC1"/>
        <w:tabs>
          <w:tab w:val="right" w:leader="dot" w:pos="8306"/>
        </w:tabs>
      </w:pPr>
      <w:hyperlink w:anchor="_Toc18769" w:history="1">
        <w:r>
          <w:rPr>
            <w:rFonts w:ascii="仿宋" w:eastAsia="仿宋" w:hAnsi="仿宋" w:cs="仿宋" w:hint="eastAsia"/>
            <w:lang w:eastAsia="zh-CN"/>
          </w:rPr>
          <w:t>九、跑道磨擦系数测试设备项目财务管理</w:t>
        </w:r>
        <w:r>
          <w:tab/>
        </w:r>
        <w:r>
          <w:fldChar w:fldCharType="begin"/>
        </w:r>
        <w:r>
          <w:instrText xml:space="preserve"> PAGEREF _Toc18769 \h </w:instrText>
        </w:r>
        <w:r>
          <w:fldChar w:fldCharType="separate"/>
        </w:r>
        <w:r>
          <w:t>20</w:t>
        </w:r>
        <w:r>
          <w:fldChar w:fldCharType="end"/>
        </w:r>
      </w:hyperlink>
    </w:p>
    <w:p>
      <w:pPr>
        <w:pStyle w:val="TOC2"/>
        <w:tabs>
          <w:tab w:val="right" w:leader="dot" w:pos="8306"/>
        </w:tabs>
      </w:pPr>
      <w:hyperlink w:anchor="_Toc18871" w:history="1">
        <w:r>
          <w:rPr>
            <w:rFonts w:ascii="仿宋" w:eastAsia="仿宋" w:hAnsi="仿宋" w:cs="仿宋" w:hint="eastAsia"/>
            <w:lang w:eastAsia="zh-CN"/>
          </w:rPr>
          <w:t>(一)、资金需求大</w:t>
        </w:r>
        <w:r>
          <w:tab/>
        </w:r>
        <w:r>
          <w:fldChar w:fldCharType="begin"/>
        </w:r>
        <w:r>
          <w:instrText xml:space="preserve"> PAGEREF _Toc18871 \h </w:instrText>
        </w:r>
        <w:r>
          <w:fldChar w:fldCharType="separate"/>
        </w:r>
        <w:r>
          <w:t>20</w:t>
        </w:r>
        <w:r>
          <w:fldChar w:fldCharType="end"/>
        </w:r>
      </w:hyperlink>
    </w:p>
    <w:p>
      <w:pPr>
        <w:pStyle w:val="TOC2"/>
        <w:tabs>
          <w:tab w:val="right" w:leader="dot" w:pos="8306"/>
        </w:tabs>
      </w:pPr>
      <w:hyperlink w:anchor="_Toc27495" w:history="1">
        <w:r>
          <w:rPr>
            <w:rFonts w:ascii="仿宋" w:eastAsia="仿宋" w:hAnsi="仿宋" w:cs="仿宋" w:hint="eastAsia"/>
            <w:lang w:eastAsia="zh-CN"/>
          </w:rPr>
          <w:t>(二)、研发周期长</w:t>
        </w:r>
        <w:r>
          <w:tab/>
        </w:r>
        <w:r>
          <w:fldChar w:fldCharType="begin"/>
        </w:r>
        <w:r>
          <w:instrText xml:space="preserve"> PAGEREF _Toc27495 \h </w:instrText>
        </w:r>
        <w:r>
          <w:fldChar w:fldCharType="separate"/>
        </w:r>
        <w:r>
          <w:t>22</w:t>
        </w:r>
        <w:r>
          <w:fldChar w:fldCharType="end"/>
        </w:r>
      </w:hyperlink>
    </w:p>
    <w:p>
      <w:pPr>
        <w:pStyle w:val="TOC2"/>
        <w:tabs>
          <w:tab w:val="right" w:leader="dot" w:pos="8306"/>
        </w:tabs>
      </w:pPr>
      <w:hyperlink w:anchor="_Toc7646" w:history="1">
        <w:r>
          <w:rPr>
            <w:rFonts w:ascii="仿宋" w:eastAsia="仿宋" w:hAnsi="仿宋" w:cs="仿宋" w:hint="eastAsia"/>
            <w:lang w:eastAsia="zh-CN"/>
          </w:rPr>
          <w:t>(三)、市场风险大</w:t>
        </w:r>
        <w:r>
          <w:tab/>
        </w:r>
        <w:r>
          <w:fldChar w:fldCharType="begin"/>
        </w:r>
        <w:r>
          <w:instrText xml:space="preserve"> PAGEREF _Toc7646 \h </w:instrText>
        </w:r>
        <w:r>
          <w:fldChar w:fldCharType="separate"/>
        </w:r>
        <w:r>
          <w:t>23</w:t>
        </w:r>
        <w:r>
          <w:fldChar w:fldCharType="end"/>
        </w:r>
      </w:hyperlink>
    </w:p>
    <w:p>
      <w:pPr>
        <w:pStyle w:val="TOC2"/>
        <w:tabs>
          <w:tab w:val="right" w:leader="dot" w:pos="8306"/>
        </w:tabs>
      </w:pPr>
      <w:hyperlink w:anchor="_Toc32590" w:history="1">
        <w:r>
          <w:rPr>
            <w:rFonts w:ascii="仿宋" w:eastAsia="仿宋" w:hAnsi="仿宋" w:cs="仿宋" w:hint="eastAsia"/>
            <w:lang w:eastAsia="zh-CN"/>
          </w:rPr>
          <w:t>(四)、利润率高</w:t>
        </w:r>
        <w:r>
          <w:tab/>
        </w:r>
        <w:r>
          <w:fldChar w:fldCharType="begin"/>
        </w:r>
        <w:r>
          <w:instrText xml:space="preserve"> PAGEREF _Toc32590 \h </w:instrText>
        </w:r>
        <w:r>
          <w:fldChar w:fldCharType="separate"/>
        </w:r>
        <w:r>
          <w:t>26</w:t>
        </w:r>
        <w:r>
          <w:fldChar w:fldCharType="end"/>
        </w:r>
      </w:hyperlink>
    </w:p>
    <w:p>
      <w:pPr>
        <w:pStyle w:val="TOC1"/>
        <w:tabs>
          <w:tab w:val="right" w:leader="dot" w:pos="8306"/>
        </w:tabs>
      </w:pPr>
      <w:hyperlink w:anchor="_Toc29233" w:history="1">
        <w:r>
          <w:rPr>
            <w:rFonts w:ascii="仿宋" w:eastAsia="仿宋" w:hAnsi="仿宋" w:cs="仿宋" w:hint="eastAsia"/>
            <w:lang w:eastAsia="zh-CN"/>
          </w:rPr>
          <w:t>十、跑道磨擦系数测试设备项目社会影响</w:t>
        </w:r>
        <w:r>
          <w:tab/>
        </w:r>
        <w:r>
          <w:fldChar w:fldCharType="begin"/>
        </w:r>
        <w:r>
          <w:instrText xml:space="preserve"> PAGEREF _Toc29233 \h </w:instrText>
        </w:r>
        <w:r>
          <w:fldChar w:fldCharType="separate"/>
        </w:r>
        <w:r>
          <w:t>28</w:t>
        </w:r>
        <w:r>
          <w:fldChar w:fldCharType="end"/>
        </w:r>
      </w:hyperlink>
    </w:p>
    <w:p>
      <w:pPr>
        <w:pStyle w:val="TOC2"/>
        <w:tabs>
          <w:tab w:val="right" w:leader="dot" w:pos="8306"/>
        </w:tabs>
      </w:pPr>
      <w:hyperlink w:anchor="_Toc3811" w:history="1">
        <w:r>
          <w:rPr>
            <w:rFonts w:ascii="仿宋" w:eastAsia="仿宋" w:hAnsi="仿宋" w:cs="仿宋" w:hint="eastAsia"/>
            <w:lang w:eastAsia="zh-CN"/>
          </w:rPr>
          <w:t>(一)、社会责任与义务</w:t>
        </w:r>
        <w:r>
          <w:tab/>
        </w:r>
        <w:r>
          <w:fldChar w:fldCharType="begin"/>
        </w:r>
        <w:r>
          <w:instrText xml:space="preserve"> PAGEREF _Toc3811 \h </w:instrText>
        </w:r>
        <w:r>
          <w:fldChar w:fldCharType="separate"/>
        </w:r>
        <w:r>
          <w:t>28</w:t>
        </w:r>
        <w:r>
          <w:fldChar w:fldCharType="end"/>
        </w:r>
      </w:hyperlink>
    </w:p>
    <w:p>
      <w:pPr>
        <w:pStyle w:val="TOC2"/>
        <w:tabs>
          <w:tab w:val="right" w:leader="dot" w:pos="8306"/>
        </w:tabs>
      </w:pPr>
      <w:hyperlink w:anchor="_Toc26606" w:history="1">
        <w:r>
          <w:rPr>
            <w:rFonts w:ascii="仿宋" w:eastAsia="仿宋" w:hAnsi="仿宋" w:cs="仿宋" w:hint="eastAsia"/>
            <w:lang w:eastAsia="zh-CN"/>
          </w:rPr>
          <w:t>(二)、社会参与与沟通</w:t>
        </w:r>
        <w:r>
          <w:tab/>
        </w:r>
        <w:r>
          <w:fldChar w:fldCharType="begin"/>
        </w:r>
        <w:r>
          <w:instrText xml:space="preserve"> PAGEREF _Toc26606 \h </w:instrText>
        </w:r>
        <w:r>
          <w:fldChar w:fldCharType="separate"/>
        </w:r>
        <w:r>
          <w:t>29</w:t>
        </w:r>
        <w:r>
          <w:fldChar w:fldCharType="end"/>
        </w:r>
      </w:hyperlink>
    </w:p>
    <w:p>
      <w:pPr>
        <w:pStyle w:val="TOC1"/>
        <w:tabs>
          <w:tab w:val="right" w:leader="dot" w:pos="8306"/>
        </w:tabs>
      </w:pPr>
      <w:hyperlink w:anchor="_Toc25047" w:history="1">
        <w:r>
          <w:rPr>
            <w:rFonts w:ascii="仿宋" w:eastAsia="仿宋" w:hAnsi="仿宋" w:cs="仿宋" w:hint="eastAsia"/>
            <w:lang w:eastAsia="zh-CN"/>
          </w:rPr>
          <w:t>十一、跑道磨擦系数测试设备项目环境影响分析</w:t>
        </w:r>
        <w:r>
          <w:tab/>
        </w:r>
        <w:r>
          <w:fldChar w:fldCharType="begin"/>
        </w:r>
        <w:r>
          <w:instrText xml:space="preserve"> PAGEREF _Toc25047 \h </w:instrText>
        </w:r>
        <w:r>
          <w:fldChar w:fldCharType="separate"/>
        </w:r>
        <w:r>
          <w:t>30</w:t>
        </w:r>
        <w:r>
          <w:fldChar w:fldCharType="end"/>
        </w:r>
      </w:hyperlink>
    </w:p>
    <w:p>
      <w:pPr>
        <w:pStyle w:val="TOC2"/>
        <w:tabs>
          <w:tab w:val="right" w:leader="dot" w:pos="8306"/>
        </w:tabs>
      </w:pPr>
      <w:hyperlink w:anchor="_Toc28076" w:history="1">
        <w:r>
          <w:rPr>
            <w:rFonts w:ascii="仿宋" w:eastAsia="仿宋" w:hAnsi="仿宋" w:cs="仿宋" w:hint="eastAsia"/>
            <w:lang w:eastAsia="zh-CN"/>
          </w:rPr>
          <w:t>(一)、建设区域环境质量现状</w:t>
        </w:r>
        <w:r>
          <w:tab/>
        </w:r>
        <w:r>
          <w:fldChar w:fldCharType="begin"/>
        </w:r>
        <w:r>
          <w:instrText xml:space="preserve"> PAGEREF _Toc28076 \h </w:instrText>
        </w:r>
        <w:r>
          <w:fldChar w:fldCharType="separate"/>
        </w:r>
        <w:r>
          <w:t>30</w:t>
        </w:r>
        <w:r>
          <w:fldChar w:fldCharType="end"/>
        </w:r>
      </w:hyperlink>
    </w:p>
    <w:p>
      <w:pPr>
        <w:pStyle w:val="TOC2"/>
        <w:tabs>
          <w:tab w:val="right" w:leader="dot" w:pos="8306"/>
        </w:tabs>
      </w:pPr>
      <w:hyperlink w:anchor="_Toc876" w:history="1">
        <w:r>
          <w:rPr>
            <w:rFonts w:ascii="仿宋" w:eastAsia="仿宋" w:hAnsi="仿宋" w:cs="仿宋" w:hint="eastAsia"/>
            <w:lang w:eastAsia="zh-CN"/>
          </w:rPr>
          <w:t>(二)、建设期环境保护</w:t>
        </w:r>
        <w:r>
          <w:tab/>
        </w:r>
        <w:r>
          <w:fldChar w:fldCharType="begin"/>
        </w:r>
        <w:r>
          <w:instrText xml:space="preserve"> PAGEREF _Toc876 \h </w:instrText>
        </w:r>
        <w:r>
          <w:fldChar w:fldCharType="separate"/>
        </w:r>
        <w:r>
          <w:t>31</w:t>
        </w:r>
        <w:r>
          <w:fldChar w:fldCharType="end"/>
        </w:r>
      </w:hyperlink>
    </w:p>
    <w:p>
      <w:pPr>
        <w:pStyle w:val="TOC2"/>
        <w:tabs>
          <w:tab w:val="right" w:leader="dot" w:pos="8306"/>
        </w:tabs>
      </w:pPr>
      <w:hyperlink w:anchor="_Toc25764" w:history="1">
        <w:r>
          <w:rPr>
            <w:rFonts w:ascii="仿宋" w:eastAsia="仿宋" w:hAnsi="仿宋" w:cs="仿宋" w:hint="eastAsia"/>
            <w:lang w:eastAsia="zh-CN"/>
          </w:rPr>
          <w:t>(三)、运营期环境保护</w:t>
        </w:r>
        <w:r>
          <w:tab/>
        </w:r>
        <w:r>
          <w:fldChar w:fldCharType="begin"/>
        </w:r>
        <w:r>
          <w:instrText xml:space="preserve"> PAGEREF _Toc25764 \h </w:instrText>
        </w:r>
        <w:r>
          <w:fldChar w:fldCharType="separate"/>
        </w:r>
        <w:r>
          <w:t>33</w:t>
        </w:r>
        <w:r>
          <w:fldChar w:fldCharType="end"/>
        </w:r>
      </w:hyperlink>
    </w:p>
    <w:p>
      <w:pPr>
        <w:pStyle w:val="TOC2"/>
        <w:tabs>
          <w:tab w:val="right" w:leader="dot" w:pos="8306"/>
        </w:tabs>
      </w:pPr>
      <w:hyperlink w:anchor="_Toc12040" w:history="1">
        <w:r>
          <w:rPr>
            <w:rFonts w:ascii="仿宋" w:eastAsia="仿宋" w:hAnsi="仿宋" w:cs="仿宋" w:hint="eastAsia"/>
            <w:lang w:eastAsia="zh-CN"/>
          </w:rPr>
          <w:t>(四)、跑道磨擦系数测试设备项目建设对区域经济的影响</w:t>
        </w:r>
        <w:r>
          <w:tab/>
        </w:r>
        <w:r>
          <w:fldChar w:fldCharType="begin"/>
        </w:r>
        <w:r>
          <w:instrText xml:space="preserve"> PAGEREF _Toc12040 \h </w:instrText>
        </w:r>
        <w:r>
          <w:fldChar w:fldCharType="separate"/>
        </w:r>
        <w:r>
          <w:t>34</w:t>
        </w:r>
        <w:r>
          <w:fldChar w:fldCharType="end"/>
        </w:r>
      </w:hyperlink>
    </w:p>
    <w:p>
      <w:pPr>
        <w:pStyle w:val="TOC2"/>
        <w:tabs>
          <w:tab w:val="right" w:leader="dot" w:pos="8306"/>
        </w:tabs>
      </w:pPr>
      <w:hyperlink w:anchor="_Toc17766" w:history="1">
        <w:r>
          <w:rPr>
            <w:rFonts w:ascii="仿宋" w:eastAsia="仿宋" w:hAnsi="仿宋" w:cs="仿宋" w:hint="eastAsia"/>
            <w:lang w:eastAsia="zh-CN"/>
          </w:rPr>
          <w:t>(五)、废弃物处理</w:t>
        </w:r>
        <w:r>
          <w:tab/>
        </w:r>
        <w:r>
          <w:fldChar w:fldCharType="begin"/>
        </w:r>
        <w:r>
          <w:instrText xml:space="preserve"> PAGEREF _Toc17766 \h </w:instrText>
        </w:r>
        <w:r>
          <w:fldChar w:fldCharType="separate"/>
        </w:r>
        <w:r>
          <w:t>36</w:t>
        </w:r>
        <w:r>
          <w:fldChar w:fldCharType="end"/>
        </w:r>
      </w:hyperlink>
    </w:p>
    <w:p>
      <w:pPr>
        <w:pStyle w:val="TOC2"/>
        <w:tabs>
          <w:tab w:val="right" w:leader="dot" w:pos="8306"/>
        </w:tabs>
      </w:pPr>
      <w:hyperlink w:anchor="_Toc8858" w:history="1">
        <w:r>
          <w:rPr>
            <w:rFonts w:ascii="仿宋" w:eastAsia="仿宋" w:hAnsi="仿宋" w:cs="仿宋" w:hint="eastAsia"/>
            <w:lang w:eastAsia="zh-CN"/>
          </w:rPr>
          <w:t>(六)、特殊环境影响分析</w:t>
        </w:r>
        <w:r>
          <w:tab/>
        </w:r>
        <w:r>
          <w:fldChar w:fldCharType="begin"/>
        </w:r>
        <w:r>
          <w:instrText xml:space="preserve"> PAGEREF _Toc8858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37" w:history="1">
        <w:r>
          <w:rPr>
            <w:rFonts w:ascii="仿宋" w:eastAsia="仿宋" w:hAnsi="仿宋" w:cs="仿宋" w:hint="eastAsia"/>
            <w:lang w:eastAsia="zh-CN"/>
          </w:rPr>
          <w:t>(七)、清洁生产</w:t>
        </w:r>
        <w:r>
          <w:tab/>
        </w:r>
        <w:r>
          <w:fldChar w:fldCharType="begin"/>
        </w:r>
        <w:r>
          <w:instrText xml:space="preserve"> PAGEREF _Toc26437 \h </w:instrText>
        </w:r>
        <w:r>
          <w:fldChar w:fldCharType="separate"/>
        </w:r>
        <w:r>
          <w:t>38</w:t>
        </w:r>
        <w:r>
          <w:fldChar w:fldCharType="end"/>
        </w:r>
      </w:hyperlink>
    </w:p>
    <w:p>
      <w:pPr>
        <w:pStyle w:val="TOC2"/>
        <w:tabs>
          <w:tab w:val="right" w:leader="dot" w:pos="8306"/>
        </w:tabs>
      </w:pPr>
      <w:hyperlink w:anchor="_Toc3295" w:history="1">
        <w:r>
          <w:rPr>
            <w:rFonts w:ascii="仿宋" w:eastAsia="仿宋" w:hAnsi="仿宋" w:cs="仿宋" w:hint="eastAsia"/>
            <w:lang w:eastAsia="zh-CN"/>
          </w:rPr>
          <w:t>(八)、环境保护综合评价</w:t>
        </w:r>
        <w:r>
          <w:tab/>
        </w:r>
        <w:r>
          <w:fldChar w:fldCharType="begin"/>
        </w:r>
        <w:r>
          <w:instrText xml:space="preserve"> PAGEREF _Toc3295 \h </w:instrText>
        </w:r>
        <w:r>
          <w:fldChar w:fldCharType="separate"/>
        </w:r>
        <w:r>
          <w:t>40</w:t>
        </w:r>
        <w:r>
          <w:fldChar w:fldCharType="end"/>
        </w:r>
      </w:hyperlink>
    </w:p>
    <w:p>
      <w:pPr>
        <w:pStyle w:val="TOC1"/>
        <w:tabs>
          <w:tab w:val="right" w:leader="dot" w:pos="8306"/>
        </w:tabs>
      </w:pPr>
      <w:hyperlink w:anchor="_Toc26609" w:history="1">
        <w:r>
          <w:rPr>
            <w:rFonts w:ascii="仿宋" w:eastAsia="仿宋" w:hAnsi="仿宋" w:cs="仿宋" w:hint="eastAsia"/>
            <w:lang w:eastAsia="zh-CN"/>
          </w:rPr>
          <w:t>十二、跑道磨擦系数测试设备项目计划安排</w:t>
        </w:r>
        <w:r>
          <w:tab/>
        </w:r>
        <w:r>
          <w:fldChar w:fldCharType="begin"/>
        </w:r>
        <w:r>
          <w:instrText xml:space="preserve"> PAGEREF _Toc26609 \h </w:instrText>
        </w:r>
        <w:r>
          <w:fldChar w:fldCharType="separate"/>
        </w:r>
        <w:r>
          <w:t>41</w:t>
        </w:r>
        <w:r>
          <w:fldChar w:fldCharType="end"/>
        </w:r>
      </w:hyperlink>
    </w:p>
    <w:p>
      <w:pPr>
        <w:pStyle w:val="TOC2"/>
        <w:tabs>
          <w:tab w:val="right" w:leader="dot" w:pos="8306"/>
        </w:tabs>
      </w:pPr>
      <w:hyperlink w:anchor="_Toc16133" w:history="1">
        <w:r>
          <w:rPr>
            <w:rFonts w:ascii="仿宋" w:eastAsia="仿宋" w:hAnsi="仿宋" w:cs="仿宋" w:hint="eastAsia"/>
            <w:lang w:eastAsia="zh-CN"/>
          </w:rPr>
          <w:t>(一)、建设周期</w:t>
        </w:r>
        <w:r>
          <w:tab/>
        </w:r>
        <w:r>
          <w:fldChar w:fldCharType="begin"/>
        </w:r>
        <w:r>
          <w:instrText xml:space="preserve"> PAGEREF _Toc16133 \h </w:instrText>
        </w:r>
        <w:r>
          <w:fldChar w:fldCharType="separate"/>
        </w:r>
        <w:r>
          <w:t>41</w:t>
        </w:r>
        <w:r>
          <w:fldChar w:fldCharType="end"/>
        </w:r>
      </w:hyperlink>
    </w:p>
    <w:p>
      <w:pPr>
        <w:pStyle w:val="TOC2"/>
        <w:tabs>
          <w:tab w:val="right" w:leader="dot" w:pos="8306"/>
        </w:tabs>
      </w:pPr>
      <w:hyperlink w:anchor="_Toc23839" w:history="1">
        <w:r>
          <w:rPr>
            <w:rFonts w:ascii="仿宋" w:eastAsia="仿宋" w:hAnsi="仿宋" w:cs="仿宋" w:hint="eastAsia"/>
            <w:lang w:eastAsia="zh-CN"/>
          </w:rPr>
          <w:t>(二)、建设进度</w:t>
        </w:r>
        <w:r>
          <w:tab/>
        </w:r>
        <w:r>
          <w:fldChar w:fldCharType="begin"/>
        </w:r>
        <w:r>
          <w:instrText xml:space="preserve"> PAGEREF _Toc23839 \h </w:instrText>
        </w:r>
        <w:r>
          <w:fldChar w:fldCharType="separate"/>
        </w:r>
        <w:r>
          <w:t>42</w:t>
        </w:r>
        <w:r>
          <w:fldChar w:fldCharType="end"/>
        </w:r>
      </w:hyperlink>
    </w:p>
    <w:p>
      <w:pPr>
        <w:pStyle w:val="TOC2"/>
        <w:tabs>
          <w:tab w:val="right" w:leader="dot" w:pos="8306"/>
        </w:tabs>
      </w:pPr>
      <w:hyperlink w:anchor="_Toc17475" w:history="1">
        <w:r>
          <w:rPr>
            <w:rFonts w:ascii="仿宋" w:eastAsia="仿宋" w:hAnsi="仿宋" w:cs="仿宋" w:hint="eastAsia"/>
            <w:lang w:eastAsia="zh-CN"/>
          </w:rPr>
          <w:t>(三)、进度安排注意事项</w:t>
        </w:r>
        <w:r>
          <w:tab/>
        </w:r>
        <w:r>
          <w:fldChar w:fldCharType="begin"/>
        </w:r>
        <w:r>
          <w:instrText xml:space="preserve"> PAGEREF _Toc17475 \h </w:instrText>
        </w:r>
        <w:r>
          <w:fldChar w:fldCharType="separate"/>
        </w:r>
        <w:r>
          <w:t>43</w:t>
        </w:r>
        <w:r>
          <w:fldChar w:fldCharType="end"/>
        </w:r>
      </w:hyperlink>
    </w:p>
    <w:p>
      <w:pPr>
        <w:pStyle w:val="TOC2"/>
        <w:tabs>
          <w:tab w:val="right" w:leader="dot" w:pos="8306"/>
        </w:tabs>
      </w:pPr>
      <w:hyperlink w:anchor="_Toc2092" w:history="1">
        <w:r>
          <w:rPr>
            <w:rFonts w:ascii="仿宋" w:eastAsia="仿宋" w:hAnsi="仿宋" w:cs="仿宋" w:hint="eastAsia"/>
            <w:lang w:eastAsia="zh-CN"/>
          </w:rPr>
          <w:t>(四)、人力资源配置</w:t>
        </w:r>
        <w:r>
          <w:tab/>
        </w:r>
        <w:r>
          <w:fldChar w:fldCharType="begin"/>
        </w:r>
        <w:r>
          <w:instrText xml:space="preserve"> PAGEREF _Toc2092 \h </w:instrText>
        </w:r>
        <w:r>
          <w:fldChar w:fldCharType="separate"/>
        </w:r>
        <w:r>
          <w:t>45</w:t>
        </w:r>
        <w:r>
          <w:fldChar w:fldCharType="end"/>
        </w:r>
      </w:hyperlink>
    </w:p>
    <w:p>
      <w:pPr>
        <w:pStyle w:val="TOC1"/>
        <w:tabs>
          <w:tab w:val="right" w:leader="dot" w:pos="8306"/>
        </w:tabs>
      </w:pPr>
      <w:hyperlink w:anchor="_Toc22370" w:history="1">
        <w:r>
          <w:rPr>
            <w:rFonts w:ascii="仿宋" w:eastAsia="仿宋" w:hAnsi="仿宋" w:cs="仿宋" w:hint="eastAsia"/>
            <w:lang w:eastAsia="zh-CN"/>
          </w:rPr>
          <w:t>十三、营销与推广策略</w:t>
        </w:r>
        <w:r>
          <w:tab/>
        </w:r>
        <w:r>
          <w:fldChar w:fldCharType="begin"/>
        </w:r>
        <w:r>
          <w:instrText xml:space="preserve"> PAGEREF _Toc22370 \h </w:instrText>
        </w:r>
        <w:r>
          <w:fldChar w:fldCharType="separate"/>
        </w:r>
        <w:r>
          <w:t>45</w:t>
        </w:r>
        <w:r>
          <w:fldChar w:fldCharType="end"/>
        </w:r>
      </w:hyperlink>
    </w:p>
    <w:p>
      <w:pPr>
        <w:pStyle w:val="TOC2"/>
        <w:tabs>
          <w:tab w:val="right" w:leader="dot" w:pos="8306"/>
        </w:tabs>
      </w:pPr>
      <w:hyperlink w:anchor="_Toc17437" w:history="1">
        <w:r>
          <w:rPr>
            <w:rFonts w:ascii="仿宋" w:eastAsia="仿宋" w:hAnsi="仿宋" w:cs="仿宋" w:hint="eastAsia"/>
            <w:lang w:eastAsia="zh-CN"/>
          </w:rPr>
          <w:t>(一)、产品/服务定位与特点</w:t>
        </w:r>
        <w:r>
          <w:tab/>
        </w:r>
        <w:r>
          <w:fldChar w:fldCharType="begin"/>
        </w:r>
        <w:r>
          <w:instrText xml:space="preserve"> PAGEREF _Toc17437 \h </w:instrText>
        </w:r>
        <w:r>
          <w:fldChar w:fldCharType="separate"/>
        </w:r>
        <w:r>
          <w:t>45</w:t>
        </w:r>
        <w:r>
          <w:fldChar w:fldCharType="end"/>
        </w:r>
      </w:hyperlink>
    </w:p>
    <w:p>
      <w:pPr>
        <w:pStyle w:val="TOC2"/>
        <w:tabs>
          <w:tab w:val="right" w:leader="dot" w:pos="8306"/>
        </w:tabs>
      </w:pPr>
      <w:hyperlink w:anchor="_Toc11589" w:history="1">
        <w:r>
          <w:rPr>
            <w:rFonts w:ascii="仿宋" w:eastAsia="仿宋" w:hAnsi="仿宋" w:cs="仿宋" w:hint="eastAsia"/>
            <w:lang w:eastAsia="zh-CN"/>
          </w:rPr>
          <w:t>(二)、市场定位与竞争分析</w:t>
        </w:r>
        <w:r>
          <w:tab/>
        </w:r>
        <w:r>
          <w:fldChar w:fldCharType="begin"/>
        </w:r>
        <w:r>
          <w:instrText xml:space="preserve"> PAGEREF _Toc11589 \h </w:instrText>
        </w:r>
        <w:r>
          <w:fldChar w:fldCharType="separate"/>
        </w:r>
        <w:r>
          <w:t>47</w:t>
        </w:r>
        <w:r>
          <w:fldChar w:fldCharType="end"/>
        </w:r>
      </w:hyperlink>
    </w:p>
    <w:p>
      <w:pPr>
        <w:pStyle w:val="TOC2"/>
        <w:tabs>
          <w:tab w:val="right" w:leader="dot" w:pos="8306"/>
        </w:tabs>
      </w:pPr>
      <w:hyperlink w:anchor="_Toc26738" w:history="1">
        <w:r>
          <w:rPr>
            <w:rFonts w:ascii="仿宋" w:eastAsia="仿宋" w:hAnsi="仿宋" w:cs="仿宋" w:hint="eastAsia"/>
            <w:lang w:eastAsia="zh-CN"/>
          </w:rPr>
          <w:t>(三)、营销渠道与策略</w:t>
        </w:r>
        <w:r>
          <w:tab/>
        </w:r>
        <w:r>
          <w:fldChar w:fldCharType="begin"/>
        </w:r>
        <w:r>
          <w:instrText xml:space="preserve"> PAGEREF _Toc26738 \h </w:instrText>
        </w:r>
        <w:r>
          <w:fldChar w:fldCharType="separate"/>
        </w:r>
        <w:r>
          <w:t>48</w:t>
        </w:r>
        <w:r>
          <w:fldChar w:fldCharType="end"/>
        </w:r>
      </w:hyperlink>
    </w:p>
    <w:p>
      <w:pPr>
        <w:pStyle w:val="TOC2"/>
        <w:tabs>
          <w:tab w:val="right" w:leader="dot" w:pos="8306"/>
        </w:tabs>
      </w:pPr>
      <w:hyperlink w:anchor="_Toc1263" w:history="1">
        <w:r>
          <w:rPr>
            <w:rFonts w:ascii="仿宋" w:eastAsia="仿宋" w:hAnsi="仿宋" w:cs="仿宋" w:hint="eastAsia"/>
            <w:lang w:eastAsia="zh-CN"/>
          </w:rPr>
          <w:t>(四)、推广与宣传活动</w:t>
        </w:r>
        <w:r>
          <w:tab/>
        </w:r>
        <w:r>
          <w:fldChar w:fldCharType="begin"/>
        </w:r>
        <w:r>
          <w:instrText xml:space="preserve"> PAGEREF _Toc1263 \h </w:instrText>
        </w:r>
        <w:r>
          <w:fldChar w:fldCharType="separate"/>
        </w:r>
        <w:r>
          <w:t>49</w:t>
        </w:r>
        <w:r>
          <w:fldChar w:fldCharType="end"/>
        </w:r>
      </w:hyperlink>
    </w:p>
    <w:p>
      <w:pPr>
        <w:pStyle w:val="TOC1"/>
        <w:tabs>
          <w:tab w:val="right" w:leader="dot" w:pos="8306"/>
        </w:tabs>
      </w:pPr>
      <w:hyperlink w:anchor="_Toc28570" w:history="1">
        <w:r>
          <w:rPr>
            <w:rFonts w:ascii="仿宋" w:eastAsia="仿宋" w:hAnsi="仿宋" w:cs="仿宋" w:hint="eastAsia"/>
            <w:lang w:eastAsia="zh-CN"/>
          </w:rPr>
          <w:t>十四、跑道磨擦系数测试设备项目工程方案分析</w:t>
        </w:r>
        <w:r>
          <w:tab/>
        </w:r>
        <w:r>
          <w:fldChar w:fldCharType="begin"/>
        </w:r>
        <w:r>
          <w:instrText xml:space="preserve"> PAGEREF _Toc28570 \h </w:instrText>
        </w:r>
        <w:r>
          <w:fldChar w:fldCharType="separate"/>
        </w:r>
        <w:r>
          <w:t>55</w:t>
        </w:r>
        <w:r>
          <w:fldChar w:fldCharType="end"/>
        </w:r>
      </w:hyperlink>
    </w:p>
    <w:p>
      <w:pPr>
        <w:pStyle w:val="TOC2"/>
        <w:tabs>
          <w:tab w:val="right" w:leader="dot" w:pos="8306"/>
        </w:tabs>
      </w:pPr>
      <w:hyperlink w:anchor="_Toc12453" w:history="1">
        <w:r>
          <w:rPr>
            <w:rFonts w:ascii="仿宋" w:eastAsia="仿宋" w:hAnsi="仿宋" w:cs="仿宋" w:hint="eastAsia"/>
            <w:lang w:eastAsia="zh-CN"/>
          </w:rPr>
          <w:t>(一)、建筑工程设计原则</w:t>
        </w:r>
        <w:r>
          <w:tab/>
        </w:r>
        <w:r>
          <w:fldChar w:fldCharType="begin"/>
        </w:r>
        <w:r>
          <w:instrText xml:space="preserve"> PAGEREF _Toc12453 \h </w:instrText>
        </w:r>
        <w:r>
          <w:fldChar w:fldCharType="separate"/>
        </w:r>
        <w:r>
          <w:t>55</w:t>
        </w:r>
        <w:r>
          <w:fldChar w:fldCharType="end"/>
        </w:r>
      </w:hyperlink>
    </w:p>
    <w:p>
      <w:pPr>
        <w:pStyle w:val="TOC2"/>
        <w:tabs>
          <w:tab w:val="right" w:leader="dot" w:pos="8306"/>
        </w:tabs>
      </w:pPr>
      <w:hyperlink w:anchor="_Toc26129" w:history="1">
        <w:r>
          <w:rPr>
            <w:rFonts w:ascii="仿宋" w:eastAsia="仿宋" w:hAnsi="仿宋" w:cs="仿宋" w:hint="eastAsia"/>
            <w:lang w:eastAsia="zh-CN"/>
          </w:rPr>
          <w:t>(二)、土建工程建设指标</w:t>
        </w:r>
        <w:r>
          <w:tab/>
        </w:r>
        <w:r>
          <w:fldChar w:fldCharType="begin"/>
        </w:r>
        <w:r>
          <w:instrText xml:space="preserve"> PAGEREF _Toc26129 \h </w:instrText>
        </w:r>
        <w:r>
          <w:fldChar w:fldCharType="separate"/>
        </w:r>
        <w:r>
          <w:t>58</w:t>
        </w:r>
        <w:r>
          <w:fldChar w:fldCharType="end"/>
        </w:r>
      </w:hyperlink>
    </w:p>
    <w:p>
      <w:pPr>
        <w:pStyle w:val="TOC1"/>
        <w:tabs>
          <w:tab w:val="right" w:leader="dot" w:pos="8306"/>
        </w:tabs>
      </w:pPr>
      <w:hyperlink w:anchor="_Toc10514" w:history="1">
        <w:r>
          <w:rPr>
            <w:rFonts w:ascii="仿宋" w:eastAsia="仿宋" w:hAnsi="仿宋" w:cs="仿宋" w:hint="eastAsia"/>
            <w:lang w:eastAsia="zh-CN"/>
          </w:rPr>
          <w:t>十五、质量管理体系</w:t>
        </w:r>
        <w:r>
          <w:tab/>
        </w:r>
        <w:r>
          <w:fldChar w:fldCharType="begin"/>
        </w:r>
        <w:r>
          <w:instrText xml:space="preserve"> PAGEREF _Toc10514 \h </w:instrText>
        </w:r>
        <w:r>
          <w:fldChar w:fldCharType="separate"/>
        </w:r>
        <w:r>
          <w:t>60</w:t>
        </w:r>
        <w:r>
          <w:fldChar w:fldCharType="end"/>
        </w:r>
      </w:hyperlink>
    </w:p>
    <w:p>
      <w:pPr>
        <w:pStyle w:val="TOC2"/>
        <w:tabs>
          <w:tab w:val="right" w:leader="dot" w:pos="8306"/>
        </w:tabs>
      </w:pPr>
      <w:hyperlink w:anchor="_Toc3955" w:history="1">
        <w:r>
          <w:rPr>
            <w:rFonts w:ascii="仿宋" w:eastAsia="仿宋" w:hAnsi="仿宋" w:cs="仿宋" w:hint="eastAsia"/>
            <w:lang w:eastAsia="zh-CN"/>
          </w:rPr>
          <w:t>(一)、质量目标与方针</w:t>
        </w:r>
        <w:r>
          <w:tab/>
        </w:r>
        <w:r>
          <w:fldChar w:fldCharType="begin"/>
        </w:r>
        <w:r>
          <w:instrText xml:space="preserve"> PAGEREF _Toc3955 \h </w:instrText>
        </w:r>
        <w:r>
          <w:fldChar w:fldCharType="separate"/>
        </w:r>
        <w:r>
          <w:t>60</w:t>
        </w:r>
        <w:r>
          <w:fldChar w:fldCharType="end"/>
        </w:r>
      </w:hyperlink>
    </w:p>
    <w:p>
      <w:pPr>
        <w:pStyle w:val="TOC2"/>
        <w:tabs>
          <w:tab w:val="right" w:leader="dot" w:pos="8306"/>
        </w:tabs>
      </w:pPr>
      <w:hyperlink w:anchor="_Toc664" w:history="1">
        <w:r>
          <w:rPr>
            <w:rFonts w:ascii="仿宋" w:eastAsia="仿宋" w:hAnsi="仿宋" w:cs="仿宋" w:hint="eastAsia"/>
            <w:lang w:eastAsia="zh-CN"/>
          </w:rPr>
          <w:t>(二)、质量管理责任</w:t>
        </w:r>
        <w:r>
          <w:tab/>
        </w:r>
        <w:r>
          <w:fldChar w:fldCharType="begin"/>
        </w:r>
        <w:r>
          <w:instrText xml:space="preserve"> PAGEREF _Toc664 \h </w:instrText>
        </w:r>
        <w:r>
          <w:fldChar w:fldCharType="separate"/>
        </w:r>
        <w:r>
          <w:t>61</w:t>
        </w:r>
        <w:r>
          <w:fldChar w:fldCharType="end"/>
        </w:r>
      </w:hyperlink>
    </w:p>
    <w:p>
      <w:pPr>
        <w:pStyle w:val="TOC2"/>
        <w:tabs>
          <w:tab w:val="right" w:leader="dot" w:pos="8306"/>
        </w:tabs>
      </w:pPr>
      <w:hyperlink w:anchor="_Toc22782" w:history="1">
        <w:r>
          <w:rPr>
            <w:rFonts w:ascii="仿宋" w:eastAsia="仿宋" w:hAnsi="仿宋" w:cs="仿宋" w:hint="eastAsia"/>
            <w:lang w:eastAsia="zh-CN"/>
          </w:rPr>
          <w:t>(三)、质量管理体系文件</w:t>
        </w:r>
        <w:r>
          <w:tab/>
        </w:r>
        <w:r>
          <w:fldChar w:fldCharType="begin"/>
        </w:r>
        <w:r>
          <w:instrText xml:space="preserve"> PAGEREF _Toc22782 \h </w:instrText>
        </w:r>
        <w:r>
          <w:fldChar w:fldCharType="separate"/>
        </w:r>
        <w:r>
          <w:t>62</w:t>
        </w:r>
        <w:r>
          <w:fldChar w:fldCharType="end"/>
        </w:r>
      </w:hyperlink>
    </w:p>
    <w:p>
      <w:pPr>
        <w:pStyle w:val="TOC2"/>
        <w:tabs>
          <w:tab w:val="right" w:leader="dot" w:pos="8306"/>
        </w:tabs>
      </w:pPr>
      <w:hyperlink w:anchor="_Toc7740" w:history="1">
        <w:r>
          <w:rPr>
            <w:rFonts w:ascii="仿宋" w:eastAsia="仿宋" w:hAnsi="仿宋" w:cs="仿宋" w:hint="eastAsia"/>
            <w:lang w:eastAsia="zh-CN"/>
          </w:rPr>
          <w:t>(四)、质量培训与教育</w:t>
        </w:r>
        <w:r>
          <w:tab/>
        </w:r>
        <w:r>
          <w:fldChar w:fldCharType="begin"/>
        </w:r>
        <w:r>
          <w:instrText xml:space="preserve"> PAGEREF _Toc7740 \h </w:instrText>
        </w:r>
        <w:r>
          <w:fldChar w:fldCharType="separate"/>
        </w:r>
        <w:r>
          <w:t>64</w:t>
        </w:r>
        <w:r>
          <w:fldChar w:fldCharType="end"/>
        </w:r>
      </w:hyperlink>
    </w:p>
    <w:p>
      <w:pPr>
        <w:pStyle w:val="TOC2"/>
        <w:tabs>
          <w:tab w:val="right" w:leader="dot" w:pos="8306"/>
        </w:tabs>
      </w:pPr>
      <w:hyperlink w:anchor="_Toc11616" w:history="1">
        <w:r>
          <w:rPr>
            <w:rFonts w:ascii="仿宋" w:eastAsia="仿宋" w:hAnsi="仿宋" w:cs="仿宋" w:hint="eastAsia"/>
            <w:lang w:eastAsia="zh-CN"/>
          </w:rPr>
          <w:t>(五)、质量审核与评价</w:t>
        </w:r>
        <w:r>
          <w:tab/>
        </w:r>
        <w:r>
          <w:fldChar w:fldCharType="begin"/>
        </w:r>
        <w:r>
          <w:instrText xml:space="preserve"> PAGEREF _Toc11616 \h </w:instrText>
        </w:r>
        <w:r>
          <w:fldChar w:fldCharType="separate"/>
        </w:r>
        <w:r>
          <w:t>66</w:t>
        </w:r>
        <w:r>
          <w:fldChar w:fldCharType="end"/>
        </w:r>
      </w:hyperlink>
    </w:p>
    <w:p>
      <w:pPr>
        <w:pStyle w:val="TOC2"/>
        <w:tabs>
          <w:tab w:val="right" w:leader="dot" w:pos="8306"/>
        </w:tabs>
      </w:pPr>
      <w:hyperlink w:anchor="_Toc31432" w:history="1">
        <w:r>
          <w:rPr>
            <w:rFonts w:ascii="仿宋" w:eastAsia="仿宋" w:hAnsi="仿宋" w:cs="仿宋" w:hint="eastAsia"/>
            <w:lang w:eastAsia="zh-CN"/>
          </w:rPr>
          <w:t>(六)、不符合与纠正措施</w:t>
        </w:r>
        <w:r>
          <w:tab/>
        </w:r>
        <w:r>
          <w:fldChar w:fldCharType="begin"/>
        </w:r>
        <w:r>
          <w:instrText xml:space="preserve"> PAGEREF _Toc31432 \h </w:instrText>
        </w:r>
        <w:r>
          <w:fldChar w:fldCharType="separate"/>
        </w:r>
        <w:r>
          <w:t>67</w:t>
        </w:r>
        <w:r>
          <w:fldChar w:fldCharType="end"/>
        </w:r>
      </w:hyperlink>
    </w:p>
    <w:p>
      <w:pPr>
        <w:pStyle w:val="TOC1"/>
        <w:tabs>
          <w:tab w:val="right" w:leader="dot" w:pos="8306"/>
        </w:tabs>
      </w:pPr>
      <w:hyperlink w:anchor="_Toc7111" w:history="1">
        <w:r>
          <w:rPr>
            <w:rFonts w:ascii="仿宋" w:eastAsia="仿宋" w:hAnsi="仿宋" w:cs="仿宋" w:hint="eastAsia"/>
            <w:lang w:eastAsia="zh-CN"/>
          </w:rPr>
          <w:t>十六、利益相关者分析与沟通计划</w:t>
        </w:r>
        <w:r>
          <w:tab/>
        </w:r>
        <w:r>
          <w:fldChar w:fldCharType="begin"/>
        </w:r>
        <w:r>
          <w:instrText xml:space="preserve"> PAGEREF _Toc7111 \h </w:instrText>
        </w:r>
        <w:r>
          <w:fldChar w:fldCharType="separate"/>
        </w:r>
        <w:r>
          <w:t>68</w:t>
        </w:r>
        <w:r>
          <w:fldChar w:fldCharType="end"/>
        </w:r>
      </w:hyperlink>
    </w:p>
    <w:p>
      <w:pPr>
        <w:pStyle w:val="TOC2"/>
        <w:tabs>
          <w:tab w:val="right" w:leader="dot" w:pos="8306"/>
        </w:tabs>
      </w:pPr>
      <w:hyperlink w:anchor="_Toc28692" w:history="1">
        <w:r>
          <w:rPr>
            <w:rFonts w:ascii="仿宋" w:eastAsia="仿宋" w:hAnsi="仿宋" w:cs="仿宋" w:hint="eastAsia"/>
            <w:lang w:eastAsia="zh-CN"/>
          </w:rPr>
          <w:t>(一)、利益相关者分析</w:t>
        </w:r>
        <w:r>
          <w:tab/>
        </w:r>
        <w:r>
          <w:fldChar w:fldCharType="begin"/>
        </w:r>
        <w:r>
          <w:instrText xml:space="preserve"> PAGEREF _Toc28692 \h </w:instrText>
        </w:r>
        <w:r>
          <w:fldChar w:fldCharType="separate"/>
        </w:r>
        <w:r>
          <w:t>68</w:t>
        </w:r>
        <w:r>
          <w:fldChar w:fldCharType="end"/>
        </w:r>
      </w:hyperlink>
    </w:p>
    <w:p>
      <w:pPr>
        <w:pStyle w:val="TOC2"/>
        <w:tabs>
          <w:tab w:val="right" w:leader="dot" w:pos="8306"/>
        </w:tabs>
      </w:pPr>
      <w:hyperlink w:anchor="_Toc5252" w:history="1">
        <w:r>
          <w:rPr>
            <w:rFonts w:ascii="仿宋" w:eastAsia="仿宋" w:hAnsi="仿宋" w:cs="仿宋" w:hint="eastAsia"/>
            <w:lang w:eastAsia="zh-CN"/>
          </w:rPr>
          <w:t>(二)、沟通计划</w:t>
        </w:r>
        <w:r>
          <w:tab/>
        </w:r>
        <w:r>
          <w:fldChar w:fldCharType="begin"/>
        </w:r>
        <w:r>
          <w:instrText xml:space="preserve"> PAGEREF _Toc5252 \h </w:instrText>
        </w:r>
        <w:r>
          <w:fldChar w:fldCharType="separate"/>
        </w:r>
        <w:r>
          <w:t>69</w:t>
        </w:r>
        <w:r>
          <w:fldChar w:fldCharType="end"/>
        </w:r>
      </w:hyperlink>
    </w:p>
    <w:p>
      <w:pPr>
        <w:pStyle w:val="TOC1"/>
        <w:tabs>
          <w:tab w:val="right" w:leader="dot" w:pos="8306"/>
        </w:tabs>
      </w:pPr>
      <w:hyperlink w:anchor="_Toc11677" w:history="1">
        <w:r>
          <w:rPr>
            <w:rFonts w:ascii="仿宋" w:eastAsia="仿宋" w:hAnsi="仿宋" w:cs="仿宋" w:hint="eastAsia"/>
            <w:lang w:eastAsia="zh-CN"/>
          </w:rPr>
          <w:t>十七、跑道磨擦系数测试设备项目变更管理</w:t>
        </w:r>
        <w:r>
          <w:tab/>
        </w:r>
        <w:r>
          <w:fldChar w:fldCharType="begin"/>
        </w:r>
        <w:r>
          <w:instrText xml:space="preserve"> PAGEREF _Toc11677 \h </w:instrText>
        </w:r>
        <w:r>
          <w:fldChar w:fldCharType="separate"/>
        </w:r>
        <w:r>
          <w:t>70</w:t>
        </w:r>
        <w:r>
          <w:fldChar w:fldCharType="end"/>
        </w:r>
      </w:hyperlink>
    </w:p>
    <w:p>
      <w:pPr>
        <w:pStyle w:val="TOC2"/>
        <w:tabs>
          <w:tab w:val="right" w:leader="dot" w:pos="8306"/>
        </w:tabs>
      </w:pPr>
      <w:hyperlink w:anchor="_Toc20424" w:history="1">
        <w:r>
          <w:rPr>
            <w:rFonts w:ascii="仿宋" w:eastAsia="仿宋" w:hAnsi="仿宋" w:cs="仿宋" w:hint="eastAsia"/>
            <w:lang w:eastAsia="zh-CN"/>
          </w:rPr>
          <w:t>(一)、变更申请与评估</w:t>
        </w:r>
        <w:r>
          <w:tab/>
        </w:r>
        <w:r>
          <w:fldChar w:fldCharType="begin"/>
        </w:r>
        <w:r>
          <w:instrText xml:space="preserve"> PAGEREF _Toc20424 \h </w:instrText>
        </w:r>
        <w:r>
          <w:fldChar w:fldCharType="separate"/>
        </w:r>
        <w:r>
          <w:t>70</w:t>
        </w:r>
        <w:r>
          <w:fldChar w:fldCharType="end"/>
        </w:r>
      </w:hyperlink>
    </w:p>
    <w:p>
      <w:pPr>
        <w:pStyle w:val="TOC2"/>
        <w:tabs>
          <w:tab w:val="right" w:leader="dot" w:pos="8306"/>
        </w:tabs>
      </w:pPr>
      <w:hyperlink w:anchor="_Toc24274" w:history="1">
        <w:r>
          <w:rPr>
            <w:rFonts w:ascii="仿宋" w:eastAsia="仿宋" w:hAnsi="仿宋" w:cs="仿宋" w:hint="eastAsia"/>
            <w:lang w:eastAsia="zh-CN"/>
          </w:rPr>
          <w:t>(二)、变更实施与控制</w:t>
        </w:r>
        <w:r>
          <w:tab/>
        </w:r>
        <w:r>
          <w:fldChar w:fldCharType="begin"/>
        </w:r>
        <w:r>
          <w:instrText xml:space="preserve"> PAGEREF _Toc24274 \h </w:instrText>
        </w:r>
        <w:r>
          <w:fldChar w:fldCharType="separate"/>
        </w:r>
        <w:r>
          <w:t>71</w:t>
        </w:r>
        <w:r>
          <w:fldChar w:fldCharType="end"/>
        </w:r>
      </w:hyperlink>
    </w:p>
    <w:p>
      <w:pPr>
        <w:pStyle w:val="TOC1"/>
        <w:tabs>
          <w:tab w:val="right" w:leader="dot" w:pos="8306"/>
        </w:tabs>
      </w:pPr>
      <w:hyperlink w:anchor="_Toc22338" w:history="1">
        <w:r>
          <w:rPr>
            <w:rFonts w:ascii="仿宋" w:eastAsia="仿宋" w:hAnsi="仿宋" w:cs="仿宋" w:hint="eastAsia"/>
            <w:lang w:eastAsia="zh-CN"/>
          </w:rPr>
          <w:t>十八、跑道磨擦系数测试设备项目实施保障措施</w:t>
        </w:r>
        <w:r>
          <w:tab/>
        </w:r>
        <w:r>
          <w:fldChar w:fldCharType="begin"/>
        </w:r>
        <w:r>
          <w:instrText xml:space="preserve"> PAGEREF _Toc22338 \h </w:instrText>
        </w:r>
        <w:r>
          <w:fldChar w:fldCharType="separate"/>
        </w:r>
        <w:r>
          <w:t>72</w:t>
        </w:r>
        <w:r>
          <w:fldChar w:fldCharType="end"/>
        </w:r>
      </w:hyperlink>
    </w:p>
    <w:p>
      <w:pPr>
        <w:pStyle w:val="TOC2"/>
        <w:tabs>
          <w:tab w:val="right" w:leader="dot" w:pos="8306"/>
        </w:tabs>
      </w:pPr>
      <w:hyperlink w:anchor="_Toc10939" w:history="1">
        <w:r>
          <w:rPr>
            <w:rFonts w:ascii="仿宋" w:eastAsia="仿宋" w:hAnsi="仿宋" w:cs="仿宋" w:hint="eastAsia"/>
            <w:lang w:eastAsia="zh-CN"/>
          </w:rPr>
          <w:t>(一)、跑道磨擦系数测试设备项目实施保障机制</w:t>
        </w:r>
        <w:r>
          <w:tab/>
        </w:r>
        <w:r>
          <w:fldChar w:fldCharType="begin"/>
        </w:r>
        <w:r>
          <w:instrText xml:space="preserve"> PAGEREF _Toc10939 \h </w:instrText>
        </w:r>
        <w:r>
          <w:fldChar w:fldCharType="separate"/>
        </w:r>
        <w:r>
          <w:t>72</w:t>
        </w:r>
        <w:r>
          <w:fldChar w:fldCharType="end"/>
        </w:r>
      </w:hyperlink>
    </w:p>
    <w:p>
      <w:pPr>
        <w:pStyle w:val="TOC2"/>
        <w:tabs>
          <w:tab w:val="right" w:leader="dot" w:pos="8306"/>
        </w:tabs>
      </w:pPr>
      <w:hyperlink w:anchor="_Toc12706" w:history="1">
        <w:r>
          <w:rPr>
            <w:rFonts w:ascii="仿宋" w:eastAsia="仿宋" w:hAnsi="仿宋" w:cs="仿宋" w:hint="eastAsia"/>
            <w:lang w:eastAsia="zh-CN"/>
          </w:rPr>
          <w:t>(二)、跑道磨擦系数测试设备项目法律合规要求</w:t>
        </w:r>
        <w:r>
          <w:tab/>
        </w:r>
        <w:r>
          <w:fldChar w:fldCharType="begin"/>
        </w:r>
        <w:r>
          <w:instrText xml:space="preserve"> PAGEREF _Toc12706 \h </w:instrText>
        </w:r>
        <w:r>
          <w:fldChar w:fldCharType="separate"/>
        </w:r>
        <w:r>
          <w:t>76</w:t>
        </w:r>
        <w:r>
          <w:fldChar w:fldCharType="end"/>
        </w:r>
      </w:hyperlink>
    </w:p>
    <w:p>
      <w:pPr>
        <w:pStyle w:val="TOC2"/>
        <w:tabs>
          <w:tab w:val="right" w:leader="dot" w:pos="8306"/>
        </w:tabs>
      </w:pPr>
      <w:hyperlink w:anchor="_Toc12776" w:history="1">
        <w:r>
          <w:rPr>
            <w:rFonts w:ascii="仿宋" w:eastAsia="仿宋" w:hAnsi="仿宋" w:cs="仿宋" w:hint="eastAsia"/>
            <w:lang w:eastAsia="zh-CN"/>
          </w:rPr>
          <w:t>(三)、跑道磨擦系数测试设备项目合同管理与法律事务</w:t>
        </w:r>
        <w:r>
          <w:tab/>
        </w:r>
        <w:r>
          <w:fldChar w:fldCharType="begin"/>
        </w:r>
        <w:r>
          <w:instrText xml:space="preserve"> PAGEREF _Toc12776 \h </w:instrText>
        </w:r>
        <w:r>
          <w:fldChar w:fldCharType="separate"/>
        </w:r>
        <w:r>
          <w:t>80</w:t>
        </w:r>
        <w:r>
          <w:fldChar w:fldCharType="end"/>
        </w:r>
      </w:hyperlink>
    </w:p>
    <w:p>
      <w:pPr>
        <w:pStyle w:val="TOC2"/>
        <w:tabs>
          <w:tab w:val="right" w:leader="dot" w:pos="8306"/>
        </w:tabs>
      </w:pPr>
      <w:hyperlink w:anchor="_Toc26451" w:history="1">
        <w:r>
          <w:rPr>
            <w:rFonts w:ascii="仿宋" w:eastAsia="仿宋" w:hAnsi="仿宋" w:cs="仿宋" w:hint="eastAsia"/>
            <w:lang w:eastAsia="zh-CN"/>
          </w:rPr>
          <w:t>(四)、跑道磨擦系数测试设备项目知识产权保护策略</w:t>
        </w:r>
        <w:r>
          <w:tab/>
        </w:r>
        <w:r>
          <w:fldChar w:fldCharType="begin"/>
        </w:r>
        <w:r>
          <w:instrText xml:space="preserve"> PAGEREF _Toc26451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785"/>
      <w:r>
        <w:rPr>
          <w:rFonts w:ascii="仿宋" w:eastAsia="仿宋" w:hAnsi="仿宋" w:cs="仿宋" w:hint="eastAsia"/>
          <w:sz w:val="28"/>
          <w:lang w:eastAsia="zh-CN"/>
        </w:rPr>
        <w:t>一、跑道磨擦系数测试设备项目建设背景及必要性分析</w:t>
      </w:r>
      <w:bookmarkEnd w:id="2"/>
    </w:p>
    <w:p>
      <w:pPr>
        <w:pStyle w:val="Heading2"/>
        <w:rPr>
          <w:rFonts w:ascii="仿宋" w:eastAsia="仿宋" w:hAnsi="仿宋" w:cs="仿宋" w:hint="eastAsia"/>
          <w:lang w:eastAsia="zh-CN"/>
        </w:rPr>
      </w:pPr>
      <w:bookmarkStart w:id="3" w:name="_Toc25144"/>
      <w:r>
        <w:rPr>
          <w:rFonts w:ascii="仿宋" w:eastAsia="仿宋" w:hAnsi="仿宋" w:cs="仿宋" w:hint="eastAsia"/>
          <w:lang w:eastAsia="zh-CN"/>
        </w:rPr>
        <w:t>(一)、跑道磨擦系数测试设备项目背景分析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跑道磨擦系数测试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跑道磨擦系数测试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跑道磨擦系数测试设备项目在这个潮流中的定位。同时，我们将关注行业内涌现的新兴机遇，以便跑道磨擦系数测试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跑道磨擦系数测试设备项目提供了强大的发展动力。我们将聚焦于行业内最新的技术发展趋势，包括但不限于人工智能、大数据分析、物联网等领域。通过深度的技术研究，我们将确保跑道磨擦系数测试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跑道磨擦系数测试设备项目发展的源泉。我们将投入更多的精力对市场需求进行深入剖析，超越表面的需求，深入挖掘潜在的市场痛点和机遇。通过对市场需求的细致了解，跑道磨擦系数测试设备项目将更有针对性地设计解决方案，满足市场的多样化需求，从而更好地促进跑道磨擦系数测试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跑道磨擦系数测试设备项目战略至关重要。我们将对竞争态势进行更为深入的分析，包括但不限于市场份额、产品特点、客户满意度等多个维度。通过深度的竞争分析，跑道磨擦系数测试设备项目将能够更准确地把握市场脉搏，制定具有竞争力的跑道磨擦系数测试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跑道磨擦系数测试设备项目的发展具有直接的影响。我们将进行更为全面的法规和政策分析，了解行业发展中的潜在法律风险和合规挑战。通过充分了解和遵守相关法规，跑道磨擦系数测试设备项目将确保在法律框架内合法合规运营，为跑道磨擦系数测试设备项目的稳健发展提供有力支持。</w:t>
      </w:r>
    </w:p>
    <w:p>
      <w:pPr>
        <w:pStyle w:val="Heading2"/>
        <w:ind w:firstLine="560" w:firstLineChars="200"/>
        <w:rPr>
          <w:rFonts w:ascii="仿宋" w:eastAsia="仿宋" w:hAnsi="仿宋" w:cs="仿宋" w:hint="eastAsia"/>
          <w:sz w:val="28"/>
          <w:lang w:eastAsia="zh-CN"/>
        </w:rPr>
      </w:pPr>
      <w:bookmarkStart w:id="4" w:name="_Toc17501"/>
      <w:r>
        <w:rPr>
          <w:rFonts w:ascii="仿宋" w:eastAsia="仿宋" w:hAnsi="仿宋" w:cs="仿宋" w:hint="eastAsia"/>
          <w:sz w:val="28"/>
          <w:lang w:eastAsia="zh-CN"/>
        </w:rPr>
        <w:t>(二)、跑道磨擦系数测试设备项目建设必要性分析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跑道磨擦系数测试设备项目建设的迫切性源于对行业发展趋势的深刻洞察。我们正处于一个行业变革的时代，科技创新、数字化转型成为企业发展的关键动力。跑道磨擦系数测试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跑道磨擦系数测试设备项目建设不仅仅是为了跟上潮流，更是为了通过技术创新推动企业的持续发展。通过引入先进的技术和解决方案，跑道磨擦系数测试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跑道磨擦系数测试设备项目的建设成为必然选择，通过提高产品质量、拓展服务领域，从而在竞争中获得更多的机会。跑道磨擦系数测试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跑道磨擦系数测试设备项目建设的必要性体现在对客户需求更精准的满足。通过跑道磨擦系数测试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跑道磨擦系数测试设备项目建设的背后是对企业持续创新的追求。只有通过不断创新，企业才能在竞争中立于不败之地。跑道磨擦系数测试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69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2699"/>
      <w:r>
        <w:rPr>
          <w:rFonts w:ascii="仿宋" w:eastAsia="仿宋" w:hAnsi="仿宋" w:cs="仿宋" w:hint="eastAsia"/>
          <w:lang w:eastAsia="zh-CN"/>
        </w:rPr>
        <w:t>(一)、跑道磨擦系数测试设备行业分析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跑道磨擦系数测试设备行业一直以来都是市场的关注焦点。行业内的发展趋势、竞争态势以及潜在机会都对跑道磨擦系数测试设备项目的推进产生深远的影响。通过深入研究行业的整体概貌，我们将更好地理解行业的核心特征，为跑道磨擦系数测试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跑道磨擦系数测试设备行业，技术一直是推动创新和发展的关键因素。我们将对当前技术趋势进行详尽分析，包括但不限于人工智能、大数据应用、先进制造技术等。这有助于跑道磨擦系数测试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跑道磨擦系数测试设备项目成功的基础。我们将对主要竞争对手进行深入研究，包括其市场份额、产品特点、市场定位等。通过全面了解竞争对手的优势和劣势，跑道磨擦系数测试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9813"/>
      <w:r>
        <w:rPr>
          <w:rFonts w:ascii="仿宋" w:eastAsia="仿宋" w:hAnsi="仿宋" w:cs="仿宋" w:hint="eastAsia"/>
          <w:sz w:val="28"/>
          <w:lang w:eastAsia="zh-CN"/>
        </w:rPr>
        <w:t>(二)、跑道磨擦系数测试设备市场分析预测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跑道磨擦系数测试设备市场未来的增长趋势。这包括市场的整体规模、各细分领域的发展趋势等。跑道磨擦系数测试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跑道磨擦系数测试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跑道磨擦系数测试设备项目实施过程中需要充分考虑的因素。我们将对市场风险进行全面评估，包括但不限于政策法规风险、市场竞争风险、技术变革风险等。通过对潜在风险的深入分析，跑道磨擦系数测试设备项目可以制定相应的风险缓解策略，降低不确定性对跑道磨擦系数测试设备项目的影响。</w:t>
      </w:r>
    </w:p>
    <w:p>
      <w:pPr>
        <w:pStyle w:val="Heading1"/>
        <w:ind w:firstLine="560" w:firstLineChars="200"/>
        <w:rPr>
          <w:rFonts w:ascii="仿宋" w:eastAsia="仿宋" w:hAnsi="仿宋" w:cs="仿宋" w:hint="eastAsia"/>
          <w:sz w:val="28"/>
          <w:lang w:eastAsia="zh-CN"/>
        </w:rPr>
      </w:pPr>
      <w:bookmarkStart w:id="8" w:name="_Toc22284"/>
      <w:r>
        <w:rPr>
          <w:rFonts w:ascii="仿宋" w:eastAsia="仿宋" w:hAnsi="仿宋" w:cs="仿宋" w:hint="eastAsia"/>
          <w:sz w:val="28"/>
          <w:lang w:eastAsia="zh-CN"/>
        </w:rPr>
        <w:t>三、跑道磨擦系数测试设备项目可持续发展</w:t>
      </w:r>
      <w:bookmarkEnd w:id="8"/>
    </w:p>
    <w:p>
      <w:pPr>
        <w:pStyle w:val="Heading2"/>
        <w:rPr>
          <w:rFonts w:ascii="仿宋" w:eastAsia="仿宋" w:hAnsi="仿宋" w:cs="仿宋" w:hint="eastAsia"/>
          <w:lang w:eastAsia="zh-CN"/>
        </w:rPr>
      </w:pPr>
      <w:bookmarkStart w:id="9" w:name="_Toc2199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跑道磨擦系数测试设备项目中，跑道磨擦系数测试设备项目团队着眼于未来，明确了可持续发展的战略方向。制定的具体可持续发展目标包括降低资源使用、采用环保技术、最大化社会效益等。这一步骤不仅有助于跑道磨擦系数测试设备项目在环保和社会责任方面达到最高标准，也为未来提供了明确的指引，确保跑道磨擦系数测试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可持续实践的融入跑道磨擦系数测试设备项目管理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跑道磨擦系数测试设备项目管理周期。从跑道磨擦系数测试设备项目规划开始，跑道磨擦系数测试设备项目团队就考虑了环境和社会的因素。在执行阶段，跑道磨擦系数测试设备项目团队积极推动绿色技术的应用，优化资源利用。此外，关注员工的社会责任，通过培训和沟通活动提高员工对可持续发展的认知，使他们能够在日常工作中践行可持续实践。这些举措不仅为跑道磨擦系数测试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730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跑道磨擦系数测试设备项目的可持续发展理念，我们深信环保与社会责任是跑道磨擦系数测试设备项目成功的关键支柱。在跑道磨擦系数测试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跑道磨擦系数测试设备项目团队通过引入先进的环保技术、建立高效的废物处理系统以及推动能源节约措施，积极履行环保责任。定期的环保监测和评估确保跑道磨擦系数测试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跑道磨擦系数测试设备项目不仅致力于自身可持续发展，还注重对社会的回馈。通过支持社区跑道磨擦系数测试设备项目、参与慈善事业、提供培训机会等方式，跑道磨擦系数测试设备项目积极履行社会责任。与当地社区建立积极互动，关注员工的工作与生活平衡，以及员工的身心健康，是跑道磨擦系数测试设备项目在社会责任层面的关键举措。这样的实践不仅增强了跑道磨擦系数测试设备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0459"/>
      <w:r>
        <w:rPr>
          <w:rFonts w:ascii="仿宋" w:eastAsia="仿宋" w:hAnsi="仿宋" w:cs="仿宋" w:hint="eastAsia"/>
          <w:sz w:val="28"/>
          <w:lang w:eastAsia="zh-CN"/>
        </w:rPr>
        <w:t>四、跑道磨擦系数测试设备项目绩效评估</w:t>
      </w:r>
      <w:bookmarkEnd w:id="11"/>
    </w:p>
    <w:p>
      <w:pPr>
        <w:pStyle w:val="Heading2"/>
        <w:rPr>
          <w:rFonts w:ascii="仿宋" w:eastAsia="仿宋" w:hAnsi="仿宋" w:cs="仿宋" w:hint="eastAsia"/>
          <w:lang w:eastAsia="zh-CN"/>
        </w:rPr>
      </w:pPr>
      <w:bookmarkStart w:id="12" w:name="_Toc1011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跑道磨擦系数测试设备项目中，我们设计了一套全面的绩效评估指标，以确保跑道磨擦系数测试设备项目的可控和成功交付。这些指标跨足跑道磨擦系数测试设备项目目标、成本、进度和质量等多个维度，为我们提供了全面洞察跑道磨擦系数测试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跑道磨擦系数测试设备项目目标达成率是我们关注的首要指标。我们设定了明确的目标，并通过定期监测和评估，迅速发现并应对潜在的目标偏差。这为跑道磨擦系数测试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成本绩效是另一个核心关注点。通过实际成本与预算成本的对比分析，我们深入了解成本差异的原因，及时调整资源分配，保持跑道磨擦系数测试设备项目在经济效益方面的合理水平。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跑道磨擦系数测试设备项目进度作为关键的绩效指标之一，得到了精心的关注。我们制定了详细的跑道磨擦系数测试设备项目进度计划，并设立了进度符合度指标，确保实际进度与计划进度保持一致。这使我们能够快速发现和解决潜在的进度问题，保持跑道磨擦系数测试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跑道磨擦系数测试设备项目绩效的不可或缺的一环。我们引入了一系列的质量标准和客户满意度指标，以确保跑道磨擦系数测试设备项目交付的成果在质量上达到或超越预期水平。通过持续监测这些指标，我们努力提升跑道磨擦系数测试设备项目整体质量水平，为跑道磨擦系数测试设备项目的成功交付提供有力保障。通过这些科学且全面的绩效评估，我们能够更好地引导跑道磨擦系数测试设备项目的持续改进，确保跑道磨擦系数测试设备项目目标的顺利达成。</w:t>
      </w:r>
    </w:p>
    <w:p>
      <w:pPr>
        <w:pStyle w:val="Heading2"/>
        <w:ind w:firstLine="560" w:firstLineChars="200"/>
        <w:rPr>
          <w:rFonts w:ascii="仿宋" w:eastAsia="仿宋" w:hAnsi="仿宋" w:cs="仿宋" w:hint="eastAsia"/>
          <w:sz w:val="28"/>
          <w:lang w:eastAsia="zh-CN"/>
        </w:rPr>
      </w:pPr>
      <w:bookmarkStart w:id="13" w:name="_Toc1326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绩效评估是跑道磨擦系数测试设备项目中的关键环节，为确保跑道磨擦系数测试设备项目达到预期目标，我们采用了多层次、多维度的绩效评估方法。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跑道磨擦系数测试设备项目的战略目标对齐，确保每个决策和行动都与跑道磨擦系数测试设备项目整体目标保持一致。团队会定期召开战略对齐会议，审视当前工作与跑道磨擦系数测试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跑道磨擦系数测试设备项目进度、质量、成本和风险等方面。这些指标通过数据收集和分析，为跑道磨擦系数测试设备项目管理团队提供了客观的评估依据。例如，我们通过跑道磨擦系数测试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跑道磨擦系数测试设备项目内部，还考虑了跑道磨擦系数测试设备项目对外部环境的影响。我们定期进行干系人满意度调查，以了解各利益相关方对跑道磨擦系数测试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这种多层次、多角度的绩效评估方法，使得我们能够全面了解跑道磨擦系数测试设备项目的运行状态，及时做出调整，确保跑道磨擦系数测试设备项目在不断变化的环境中保持稳健前行。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676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为了确保跑道磨擦系数测试设备项目的有效管理和不断优化，我们采用了精心设计的绩效评估周期。这个周期旨在实现灵活、实时和全面的评估，以适应跑道磨擦系数测试设备项目执行中的各种挑战。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跑道磨擦系数测试设备项目的不同需求，分为短期、中期和长期。短期评估关注每个迭代或工作周期，以及时发现和解决当前任务中的问题。中期评估涵盖几个迭代，深入了解整体跑道磨擦系数测试设备项目的趋势和性能。长期评估则着眼于整个跑道磨擦系数测试设备项目阶段，确保跑道磨擦系数测试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跑道磨擦系数测试设备项目管理工具和协作平台，团队成员能够随时更新和分享跑道磨擦系数测试设备项目数据。这种实时性的反馈机制使我们能够及时察觉潜在问题，快速调整，保持跑道磨擦系数测试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跑道磨擦系数测试设备项目的决策制定密不可分。每个周期的跑道磨擦系数测试设备项目回顾会议成为集体总结经验、识别问题深层次原因并找到创新解决方案的平台。这种定期的反思与调整机制使跑道磨擦系数测试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025"/>
      <w:r>
        <w:rPr>
          <w:rFonts w:ascii="仿宋" w:eastAsia="仿宋" w:hAnsi="仿宋" w:cs="仿宋" w:hint="eastAsia"/>
          <w:sz w:val="28"/>
          <w:lang w:eastAsia="zh-CN"/>
        </w:rPr>
        <w:t>五、跑道磨擦系数测试设备项目危机管理</w:t>
      </w:r>
      <w:bookmarkEnd w:id="15"/>
    </w:p>
    <w:p>
      <w:pPr>
        <w:pStyle w:val="Heading2"/>
        <w:rPr>
          <w:rFonts w:ascii="仿宋" w:eastAsia="仿宋" w:hAnsi="仿宋" w:cs="仿宋" w:hint="eastAsia"/>
          <w:lang w:eastAsia="zh-CN"/>
        </w:rPr>
      </w:pPr>
      <w:bookmarkStart w:id="16" w:name="_Toc2123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跑道磨擦系数测试设备项目危机管理中，危机预警与识别是确保跑道磨擦系数测试设备项目稳健运行的核心步骤。通过建立全面的监测机制，跑道磨擦系数测试设备项目团队旨在及时发现和理解潜在的风险和危机因素，以便采取及时的预防和应对措施，确保跑道磨擦系数测试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跑道磨擦系数测试设备项目团队全面分析了整个跑道磨擦系数测试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跑道磨擦系数测试设备项目团队着重于明确定义跑道磨擦系数测试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跑道磨擦系数测试设备项目进展的持续监控，团队能够及时发现潜在问题并作出迅速反应。跑道磨擦系数测试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跑道磨擦系数测试设备项目得以更有序、可控地推进。</w:t>
      </w:r>
    </w:p>
    <w:p>
      <w:pPr>
        <w:pStyle w:val="Heading2"/>
        <w:ind w:firstLine="560" w:firstLineChars="200"/>
        <w:rPr>
          <w:rFonts w:ascii="仿宋" w:eastAsia="仿宋" w:hAnsi="仿宋" w:cs="仿宋" w:hint="eastAsia"/>
          <w:sz w:val="28"/>
          <w:lang w:eastAsia="zh-CN"/>
        </w:rPr>
      </w:pPr>
      <w:bookmarkStart w:id="17" w:name="_Toc3051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在危机发生时，跑道磨擦系数测试设备项目团队立即行动，成立了应急小组。该小组的任务是迅速制定并实施紧急应对措施，以最小化潜在损失。以下是采取的主要措施：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暂停跑道磨擦系数测试设备项目进度：为遏制危机蔓延，跑道磨擦系数测试设备项目暂时停止进行，以便全面评估当前状况。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资源重新分配：重新评估跑道磨擦系数测试设备项目资源的分配，确保最大限度地减小损失。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实时沟通：与关键利益相关者建立实时沟通机制，向他们传递跑道磨擦系数测试设备项目危机的实际状况，保障跑道磨擦系数测试设备项目核心利益。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在紧急应对的同时，跑道磨擦系数测试设备项目团队强调了团队协作和有效沟通的重要性。以下是团队协作的关键举措：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信息共享机制：建立了信息共享平台，确保团队成员能够及时获取跑道磨擦系数测试设备项目危机的实时信息。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领导者沟通：跑道磨擦系数测试设备项目领导者通过定期会议和即时沟通工具，指导团队应对危机，保持团队稳定运行。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随着危机得到初步控制，跑道磨擦系数测试设备项目团队转向制定恢复计划，以确保跑道磨擦系数测试设备项目能够从中迅速恢复。主要恢复计划包括：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修复受损的进度计划：重新评估跑道磨擦系数测试设备项目进度，制定修复计划，确保跑道磨擦系数测试设备项目尽快回归正常进程。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重新调整资源分配：优化资源分配，确保跑道磨擦系数测试设备项目在有限资源下高效运转。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风险管理机制加强：对跑道磨擦系数测试设备项目风险进行全面评估，制定更强化的风险管理策略，以预防未来可能的危机。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1281"/>
      <w:r>
        <w:rPr>
          <w:rFonts w:ascii="仿宋" w:eastAsia="仿宋" w:hAnsi="仿宋" w:cs="仿宋" w:hint="eastAsia"/>
          <w:sz w:val="28"/>
          <w:lang w:eastAsia="zh-CN"/>
        </w:rPr>
        <w:t>六、跑道磨擦系数测试设备项目建设单位说明</w:t>
      </w:r>
      <w:bookmarkEnd w:id="18"/>
    </w:p>
    <w:p>
      <w:pPr>
        <w:pStyle w:val="Heading2"/>
        <w:rPr>
          <w:rFonts w:ascii="仿宋" w:eastAsia="仿宋" w:hAnsi="仿宋" w:cs="仿宋" w:hint="eastAsia"/>
          <w:lang w:eastAsia="zh-CN"/>
        </w:rPr>
      </w:pPr>
      <w:bookmarkStart w:id="19" w:name="_Toc2212"/>
      <w:r>
        <w:rPr>
          <w:rFonts w:ascii="仿宋" w:eastAsia="仿宋" w:hAnsi="仿宋" w:cs="仿宋" w:hint="eastAsia"/>
          <w:lang w:eastAsia="zh-CN"/>
        </w:rPr>
        <w:t>(一)、跑道磨擦系数测试设备项目承办单位基本情况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9097"/>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跑道磨擦系数测试设备项目承办单位的XXXX，我们着眼于实现可持续的经济效益。通过技术创新和解决方案的提供，公司预计在跑道磨擦系数测试设备项目执行期间将获得可观的收入增长。这一收入来源主要包括跑道磨擦系数测试设备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https://d.book118.com/975042033300011122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跑道磨擦系数测试设备项目计划设计方案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731D6A"/>
    <w:rsid w:val="29731D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04203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2024-03-02T19:13:00Z</dcterms:created>
  <dcterms:modified xsi:type="dcterms:W3CDTF">2024-03-02T19:14:03Z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0682F0414DAE418F8B46E5FB40DCC394_11</vt:lpwstr>
  </property>
  <property fmtid="{D5CDD505-2E9C-101B-9397-08002B2CF9AE}" pid="3" name="KSOProductBuildVer">
    <vt:lpwstr>2052-12.1.0.16388</vt:lpwstr>
  </property>
</Properties>
</file>