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环氧胶水项目计划设计方案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363" w:history="1">
        <w:r>
          <w:rPr>
            <w:rFonts w:ascii="仿宋" w:eastAsia="仿宋" w:hAnsi="仿宋" w:cs="仿宋" w:hint="eastAsia"/>
            <w:lang w:eastAsia="zh-CN"/>
          </w:rPr>
          <w:t>概论</w:t>
        </w:r>
        <w:r>
          <w:tab/>
        </w:r>
        <w:r>
          <w:fldChar w:fldCharType="begin"/>
        </w:r>
        <w:r>
          <w:instrText xml:space="preserve"> PAGEREF _Toc4363 \h </w:instrText>
        </w:r>
        <w:r>
          <w:fldChar w:fldCharType="separate"/>
        </w:r>
        <w:r>
          <w:t>3</w:t>
        </w:r>
        <w:r>
          <w:fldChar w:fldCharType="end"/>
        </w:r>
      </w:hyperlink>
    </w:p>
    <w:p>
      <w:pPr>
        <w:pStyle w:val="TOC1"/>
        <w:tabs>
          <w:tab w:val="right" w:leader="dot" w:pos="8306"/>
        </w:tabs>
      </w:pPr>
      <w:hyperlink w:anchor="_Toc30246" w:history="1">
        <w:r>
          <w:rPr>
            <w:rFonts w:ascii="仿宋" w:eastAsia="仿宋" w:hAnsi="仿宋" w:cs="仿宋" w:hint="eastAsia"/>
            <w:lang w:eastAsia="zh-CN"/>
          </w:rPr>
          <w:t>一、环氧胶水项目建设背景及必要性分析</w:t>
        </w:r>
        <w:r>
          <w:tab/>
        </w:r>
        <w:r>
          <w:fldChar w:fldCharType="begin"/>
        </w:r>
        <w:r>
          <w:instrText xml:space="preserve"> PAGEREF _Toc30246 \h </w:instrText>
        </w:r>
        <w:r>
          <w:fldChar w:fldCharType="separate"/>
        </w:r>
        <w:r>
          <w:t>3</w:t>
        </w:r>
        <w:r>
          <w:fldChar w:fldCharType="end"/>
        </w:r>
      </w:hyperlink>
    </w:p>
    <w:p>
      <w:pPr>
        <w:pStyle w:val="TOC2"/>
        <w:tabs>
          <w:tab w:val="right" w:leader="dot" w:pos="8306"/>
        </w:tabs>
      </w:pPr>
      <w:hyperlink w:anchor="_Toc15283" w:history="1">
        <w:r>
          <w:rPr>
            <w:rFonts w:ascii="仿宋" w:eastAsia="仿宋" w:hAnsi="仿宋" w:cs="仿宋" w:hint="eastAsia"/>
            <w:lang w:eastAsia="zh-CN"/>
          </w:rPr>
          <w:t>(一)、环氧胶水项目背景分析</w:t>
        </w:r>
        <w:r>
          <w:tab/>
        </w:r>
        <w:r>
          <w:fldChar w:fldCharType="begin"/>
        </w:r>
        <w:r>
          <w:instrText xml:space="preserve"> PAGEREF _Toc15283 \h </w:instrText>
        </w:r>
        <w:r>
          <w:fldChar w:fldCharType="separate"/>
        </w:r>
        <w:r>
          <w:t>3</w:t>
        </w:r>
        <w:r>
          <w:fldChar w:fldCharType="end"/>
        </w:r>
      </w:hyperlink>
    </w:p>
    <w:p>
      <w:pPr>
        <w:pStyle w:val="TOC2"/>
        <w:tabs>
          <w:tab w:val="right" w:leader="dot" w:pos="8306"/>
        </w:tabs>
      </w:pPr>
      <w:hyperlink w:anchor="_Toc19172" w:history="1">
        <w:r>
          <w:rPr>
            <w:rFonts w:ascii="仿宋" w:eastAsia="仿宋" w:hAnsi="仿宋" w:cs="仿宋" w:hint="eastAsia"/>
            <w:lang w:eastAsia="zh-CN"/>
          </w:rPr>
          <w:t>(二)、环氧胶水项目建设必要性分析</w:t>
        </w:r>
        <w:r>
          <w:tab/>
        </w:r>
        <w:r>
          <w:fldChar w:fldCharType="begin"/>
        </w:r>
        <w:r>
          <w:instrText xml:space="preserve"> PAGEREF _Toc19172 \h </w:instrText>
        </w:r>
        <w:r>
          <w:fldChar w:fldCharType="separate"/>
        </w:r>
        <w:r>
          <w:t>5</w:t>
        </w:r>
        <w:r>
          <w:fldChar w:fldCharType="end"/>
        </w:r>
      </w:hyperlink>
    </w:p>
    <w:p>
      <w:pPr>
        <w:pStyle w:val="TOC1"/>
        <w:tabs>
          <w:tab w:val="right" w:leader="dot" w:pos="8306"/>
        </w:tabs>
      </w:pPr>
      <w:hyperlink w:anchor="_Toc628" w:history="1">
        <w:r>
          <w:rPr>
            <w:rFonts w:ascii="仿宋" w:eastAsia="仿宋" w:hAnsi="仿宋" w:cs="仿宋" w:hint="eastAsia"/>
            <w:lang w:eastAsia="zh-CN"/>
          </w:rPr>
          <w:t>二、环氧胶水项目土建工程</w:t>
        </w:r>
        <w:r>
          <w:tab/>
        </w:r>
        <w:r>
          <w:fldChar w:fldCharType="begin"/>
        </w:r>
        <w:r>
          <w:instrText xml:space="preserve"> PAGEREF _Toc628 \h </w:instrText>
        </w:r>
        <w:r>
          <w:fldChar w:fldCharType="separate"/>
        </w:r>
        <w:r>
          <w:t>6</w:t>
        </w:r>
        <w:r>
          <w:fldChar w:fldCharType="end"/>
        </w:r>
      </w:hyperlink>
    </w:p>
    <w:p>
      <w:pPr>
        <w:pStyle w:val="TOC2"/>
        <w:tabs>
          <w:tab w:val="right" w:leader="dot" w:pos="8306"/>
        </w:tabs>
      </w:pPr>
      <w:hyperlink w:anchor="_Toc24136" w:history="1">
        <w:r>
          <w:rPr>
            <w:rFonts w:ascii="仿宋" w:eastAsia="仿宋" w:hAnsi="仿宋" w:cs="仿宋" w:hint="eastAsia"/>
            <w:lang w:eastAsia="zh-CN"/>
          </w:rPr>
          <w:t>(一)、建筑工程设计原则</w:t>
        </w:r>
        <w:r>
          <w:tab/>
        </w:r>
        <w:r>
          <w:fldChar w:fldCharType="begin"/>
        </w:r>
        <w:r>
          <w:instrText xml:space="preserve"> PAGEREF _Toc24136 \h </w:instrText>
        </w:r>
        <w:r>
          <w:fldChar w:fldCharType="separate"/>
        </w:r>
        <w:r>
          <w:t>6</w:t>
        </w:r>
        <w:r>
          <w:fldChar w:fldCharType="end"/>
        </w:r>
      </w:hyperlink>
    </w:p>
    <w:p>
      <w:pPr>
        <w:pStyle w:val="TOC2"/>
        <w:tabs>
          <w:tab w:val="right" w:leader="dot" w:pos="8306"/>
        </w:tabs>
      </w:pPr>
      <w:hyperlink w:anchor="_Toc28015" w:history="1">
        <w:r>
          <w:rPr>
            <w:rFonts w:ascii="仿宋" w:eastAsia="仿宋" w:hAnsi="仿宋" w:cs="仿宋" w:hint="eastAsia"/>
            <w:lang w:eastAsia="zh-CN"/>
          </w:rPr>
          <w:t>(二)、土建工程设计年限及安全等级</w:t>
        </w:r>
        <w:r>
          <w:tab/>
        </w:r>
        <w:r>
          <w:fldChar w:fldCharType="begin"/>
        </w:r>
        <w:r>
          <w:instrText xml:space="preserve"> PAGEREF _Toc28015 \h </w:instrText>
        </w:r>
        <w:r>
          <w:fldChar w:fldCharType="separate"/>
        </w:r>
        <w:r>
          <w:t>7</w:t>
        </w:r>
        <w:r>
          <w:fldChar w:fldCharType="end"/>
        </w:r>
      </w:hyperlink>
    </w:p>
    <w:p>
      <w:pPr>
        <w:pStyle w:val="TOC2"/>
        <w:tabs>
          <w:tab w:val="right" w:leader="dot" w:pos="8306"/>
        </w:tabs>
      </w:pPr>
      <w:hyperlink w:anchor="_Toc6534" w:history="1">
        <w:r>
          <w:rPr>
            <w:rFonts w:ascii="仿宋" w:eastAsia="仿宋" w:hAnsi="仿宋" w:cs="仿宋" w:hint="eastAsia"/>
            <w:lang w:eastAsia="zh-CN"/>
          </w:rPr>
          <w:t>(三)、建筑工程设计总体要求</w:t>
        </w:r>
        <w:r>
          <w:tab/>
        </w:r>
        <w:r>
          <w:fldChar w:fldCharType="begin"/>
        </w:r>
        <w:r>
          <w:instrText xml:space="preserve"> PAGEREF _Toc6534 \h </w:instrText>
        </w:r>
        <w:r>
          <w:fldChar w:fldCharType="separate"/>
        </w:r>
        <w:r>
          <w:t>8</w:t>
        </w:r>
        <w:r>
          <w:fldChar w:fldCharType="end"/>
        </w:r>
      </w:hyperlink>
    </w:p>
    <w:p>
      <w:pPr>
        <w:pStyle w:val="TOC2"/>
        <w:tabs>
          <w:tab w:val="right" w:leader="dot" w:pos="8306"/>
        </w:tabs>
      </w:pPr>
      <w:hyperlink w:anchor="_Toc1103" w:history="1">
        <w:r>
          <w:rPr>
            <w:rFonts w:ascii="仿宋" w:eastAsia="仿宋" w:hAnsi="仿宋" w:cs="仿宋" w:hint="eastAsia"/>
            <w:lang w:eastAsia="zh-CN"/>
          </w:rPr>
          <w:t>(四)、土建工程建设指标</w:t>
        </w:r>
        <w:r>
          <w:tab/>
        </w:r>
        <w:r>
          <w:fldChar w:fldCharType="begin"/>
        </w:r>
        <w:r>
          <w:instrText xml:space="preserve"> PAGEREF _Toc1103 \h </w:instrText>
        </w:r>
        <w:r>
          <w:fldChar w:fldCharType="separate"/>
        </w:r>
        <w:r>
          <w:t>9</w:t>
        </w:r>
        <w:r>
          <w:fldChar w:fldCharType="end"/>
        </w:r>
      </w:hyperlink>
    </w:p>
    <w:p>
      <w:pPr>
        <w:pStyle w:val="TOC1"/>
        <w:tabs>
          <w:tab w:val="right" w:leader="dot" w:pos="8306"/>
        </w:tabs>
      </w:pPr>
      <w:hyperlink w:anchor="_Toc17336" w:history="1">
        <w:r>
          <w:rPr>
            <w:rFonts w:ascii="仿宋" w:eastAsia="仿宋" w:hAnsi="仿宋" w:cs="仿宋" w:hint="eastAsia"/>
            <w:lang w:eastAsia="zh-CN"/>
          </w:rPr>
          <w:t>三、市场分析、调研</w:t>
        </w:r>
        <w:r>
          <w:tab/>
        </w:r>
        <w:r>
          <w:fldChar w:fldCharType="begin"/>
        </w:r>
        <w:r>
          <w:instrText xml:space="preserve"> PAGEREF _Toc17336 \h </w:instrText>
        </w:r>
        <w:r>
          <w:fldChar w:fldCharType="separate"/>
        </w:r>
        <w:r>
          <w:t>9</w:t>
        </w:r>
        <w:r>
          <w:fldChar w:fldCharType="end"/>
        </w:r>
      </w:hyperlink>
    </w:p>
    <w:p>
      <w:pPr>
        <w:pStyle w:val="TOC2"/>
        <w:tabs>
          <w:tab w:val="right" w:leader="dot" w:pos="8306"/>
        </w:tabs>
      </w:pPr>
      <w:hyperlink w:anchor="_Toc24415" w:history="1">
        <w:r>
          <w:rPr>
            <w:rFonts w:ascii="仿宋" w:eastAsia="仿宋" w:hAnsi="仿宋" w:cs="仿宋" w:hint="eastAsia"/>
            <w:lang w:eastAsia="zh-CN"/>
          </w:rPr>
          <w:t>(一)、环氧胶水行业分析</w:t>
        </w:r>
        <w:r>
          <w:tab/>
        </w:r>
        <w:r>
          <w:fldChar w:fldCharType="begin"/>
        </w:r>
        <w:r>
          <w:instrText xml:space="preserve"> PAGEREF _Toc24415 \h </w:instrText>
        </w:r>
        <w:r>
          <w:fldChar w:fldCharType="separate"/>
        </w:r>
        <w:r>
          <w:t>9</w:t>
        </w:r>
        <w:r>
          <w:fldChar w:fldCharType="end"/>
        </w:r>
      </w:hyperlink>
    </w:p>
    <w:p>
      <w:pPr>
        <w:pStyle w:val="TOC2"/>
        <w:tabs>
          <w:tab w:val="right" w:leader="dot" w:pos="8306"/>
        </w:tabs>
      </w:pPr>
      <w:hyperlink w:anchor="_Toc13106" w:history="1">
        <w:r>
          <w:rPr>
            <w:rFonts w:ascii="仿宋" w:eastAsia="仿宋" w:hAnsi="仿宋" w:cs="仿宋" w:hint="eastAsia"/>
            <w:lang w:eastAsia="zh-CN"/>
          </w:rPr>
          <w:t>(二)、环氧胶水市场分析预测</w:t>
        </w:r>
        <w:r>
          <w:tab/>
        </w:r>
        <w:r>
          <w:fldChar w:fldCharType="begin"/>
        </w:r>
        <w:r>
          <w:instrText xml:space="preserve"> PAGEREF _Toc13106 \h </w:instrText>
        </w:r>
        <w:r>
          <w:fldChar w:fldCharType="separate"/>
        </w:r>
        <w:r>
          <w:t>10</w:t>
        </w:r>
        <w:r>
          <w:fldChar w:fldCharType="end"/>
        </w:r>
      </w:hyperlink>
    </w:p>
    <w:p>
      <w:pPr>
        <w:pStyle w:val="TOC1"/>
        <w:tabs>
          <w:tab w:val="right" w:leader="dot" w:pos="8306"/>
        </w:tabs>
      </w:pPr>
      <w:hyperlink w:anchor="_Toc26127" w:history="1">
        <w:r>
          <w:rPr>
            <w:rFonts w:ascii="仿宋" w:eastAsia="仿宋" w:hAnsi="仿宋" w:cs="仿宋" w:hint="eastAsia"/>
            <w:lang w:eastAsia="zh-CN"/>
          </w:rPr>
          <w:t>四、产品规划分析</w:t>
        </w:r>
        <w:r>
          <w:tab/>
        </w:r>
        <w:r>
          <w:fldChar w:fldCharType="begin"/>
        </w:r>
        <w:r>
          <w:instrText xml:space="preserve"> PAGEREF _Toc26127 \h </w:instrText>
        </w:r>
        <w:r>
          <w:fldChar w:fldCharType="separate"/>
        </w:r>
        <w:r>
          <w:t>11</w:t>
        </w:r>
        <w:r>
          <w:fldChar w:fldCharType="end"/>
        </w:r>
      </w:hyperlink>
    </w:p>
    <w:p>
      <w:pPr>
        <w:pStyle w:val="TOC2"/>
        <w:tabs>
          <w:tab w:val="right" w:leader="dot" w:pos="8306"/>
        </w:tabs>
      </w:pPr>
      <w:hyperlink w:anchor="_Toc6760" w:history="1">
        <w:r>
          <w:rPr>
            <w:rFonts w:ascii="仿宋" w:eastAsia="仿宋" w:hAnsi="仿宋" w:cs="仿宋" w:hint="eastAsia"/>
            <w:lang w:eastAsia="zh-CN"/>
          </w:rPr>
          <w:t>(一)、产品规划</w:t>
        </w:r>
        <w:r>
          <w:tab/>
        </w:r>
        <w:r>
          <w:fldChar w:fldCharType="begin"/>
        </w:r>
        <w:r>
          <w:instrText xml:space="preserve"> PAGEREF _Toc6760 \h </w:instrText>
        </w:r>
        <w:r>
          <w:fldChar w:fldCharType="separate"/>
        </w:r>
        <w:r>
          <w:t>11</w:t>
        </w:r>
        <w:r>
          <w:fldChar w:fldCharType="end"/>
        </w:r>
      </w:hyperlink>
    </w:p>
    <w:p>
      <w:pPr>
        <w:pStyle w:val="TOC2"/>
        <w:tabs>
          <w:tab w:val="right" w:leader="dot" w:pos="8306"/>
        </w:tabs>
      </w:pPr>
      <w:hyperlink w:anchor="_Toc20156" w:history="1">
        <w:r>
          <w:rPr>
            <w:rFonts w:ascii="仿宋" w:eastAsia="仿宋" w:hAnsi="仿宋" w:cs="仿宋" w:hint="eastAsia"/>
            <w:lang w:eastAsia="zh-CN"/>
          </w:rPr>
          <w:t>(二)、建设规模</w:t>
        </w:r>
        <w:r>
          <w:tab/>
        </w:r>
        <w:r>
          <w:fldChar w:fldCharType="begin"/>
        </w:r>
        <w:r>
          <w:instrText xml:space="preserve"> PAGEREF _Toc20156 \h </w:instrText>
        </w:r>
        <w:r>
          <w:fldChar w:fldCharType="separate"/>
        </w:r>
        <w:r>
          <w:t>12</w:t>
        </w:r>
        <w:r>
          <w:fldChar w:fldCharType="end"/>
        </w:r>
      </w:hyperlink>
    </w:p>
    <w:p>
      <w:pPr>
        <w:pStyle w:val="TOC1"/>
        <w:tabs>
          <w:tab w:val="right" w:leader="dot" w:pos="8306"/>
        </w:tabs>
      </w:pPr>
      <w:hyperlink w:anchor="_Toc21780" w:history="1">
        <w:r>
          <w:rPr>
            <w:rFonts w:ascii="仿宋" w:eastAsia="仿宋" w:hAnsi="仿宋" w:cs="仿宋" w:hint="eastAsia"/>
            <w:lang w:eastAsia="zh-CN"/>
          </w:rPr>
          <w:t>五、工艺说明</w:t>
        </w:r>
        <w:r>
          <w:tab/>
        </w:r>
        <w:r>
          <w:fldChar w:fldCharType="begin"/>
        </w:r>
        <w:r>
          <w:instrText xml:space="preserve"> PAGEREF _Toc21780 \h </w:instrText>
        </w:r>
        <w:r>
          <w:fldChar w:fldCharType="separate"/>
        </w:r>
        <w:r>
          <w:t>13</w:t>
        </w:r>
        <w:r>
          <w:fldChar w:fldCharType="end"/>
        </w:r>
      </w:hyperlink>
    </w:p>
    <w:p>
      <w:pPr>
        <w:pStyle w:val="TOC2"/>
        <w:tabs>
          <w:tab w:val="right" w:leader="dot" w:pos="8306"/>
        </w:tabs>
      </w:pPr>
      <w:hyperlink w:anchor="_Toc20931" w:history="1">
        <w:r>
          <w:rPr>
            <w:rFonts w:ascii="仿宋" w:eastAsia="仿宋" w:hAnsi="仿宋" w:cs="仿宋" w:hint="eastAsia"/>
            <w:lang w:eastAsia="zh-CN"/>
          </w:rPr>
          <w:t>(一)、技术管理特点</w:t>
        </w:r>
        <w:r>
          <w:tab/>
        </w:r>
        <w:r>
          <w:fldChar w:fldCharType="begin"/>
        </w:r>
        <w:r>
          <w:instrText xml:space="preserve"> PAGEREF _Toc20931 \h </w:instrText>
        </w:r>
        <w:r>
          <w:fldChar w:fldCharType="separate"/>
        </w:r>
        <w:r>
          <w:t>13</w:t>
        </w:r>
        <w:r>
          <w:fldChar w:fldCharType="end"/>
        </w:r>
      </w:hyperlink>
    </w:p>
    <w:p>
      <w:pPr>
        <w:pStyle w:val="TOC2"/>
        <w:tabs>
          <w:tab w:val="right" w:leader="dot" w:pos="8306"/>
        </w:tabs>
      </w:pPr>
      <w:hyperlink w:anchor="_Toc32637" w:history="1">
        <w:r>
          <w:rPr>
            <w:rFonts w:ascii="仿宋" w:eastAsia="仿宋" w:hAnsi="仿宋" w:cs="仿宋" w:hint="eastAsia"/>
            <w:lang w:eastAsia="zh-CN"/>
          </w:rPr>
          <w:t>(二)、环氧胶水项目工艺技术设计方案</w:t>
        </w:r>
        <w:r>
          <w:tab/>
        </w:r>
        <w:r>
          <w:fldChar w:fldCharType="begin"/>
        </w:r>
        <w:r>
          <w:instrText xml:space="preserve"> PAGEREF _Toc32637 \h </w:instrText>
        </w:r>
        <w:r>
          <w:fldChar w:fldCharType="separate"/>
        </w:r>
        <w:r>
          <w:t>14</w:t>
        </w:r>
        <w:r>
          <w:fldChar w:fldCharType="end"/>
        </w:r>
      </w:hyperlink>
    </w:p>
    <w:p>
      <w:pPr>
        <w:pStyle w:val="TOC2"/>
        <w:tabs>
          <w:tab w:val="right" w:leader="dot" w:pos="8306"/>
        </w:tabs>
      </w:pPr>
      <w:hyperlink w:anchor="_Toc21031" w:history="1">
        <w:r>
          <w:rPr>
            <w:rFonts w:ascii="仿宋" w:eastAsia="仿宋" w:hAnsi="仿宋" w:cs="仿宋" w:hint="eastAsia"/>
            <w:lang w:eastAsia="zh-CN"/>
          </w:rPr>
          <w:t>(三)、设备选型方案</w:t>
        </w:r>
        <w:r>
          <w:tab/>
        </w:r>
        <w:r>
          <w:fldChar w:fldCharType="begin"/>
        </w:r>
        <w:r>
          <w:instrText xml:space="preserve"> PAGEREF _Toc21031 \h </w:instrText>
        </w:r>
        <w:r>
          <w:fldChar w:fldCharType="separate"/>
        </w:r>
        <w:r>
          <w:t>15</w:t>
        </w:r>
        <w:r>
          <w:fldChar w:fldCharType="end"/>
        </w:r>
      </w:hyperlink>
    </w:p>
    <w:p>
      <w:pPr>
        <w:pStyle w:val="TOC1"/>
        <w:tabs>
          <w:tab w:val="right" w:leader="dot" w:pos="8306"/>
        </w:tabs>
      </w:pPr>
      <w:hyperlink w:anchor="_Toc12562" w:history="1">
        <w:r>
          <w:rPr>
            <w:rFonts w:ascii="仿宋" w:eastAsia="仿宋" w:hAnsi="仿宋" w:cs="仿宋" w:hint="eastAsia"/>
            <w:lang w:eastAsia="zh-CN"/>
          </w:rPr>
          <w:t>六、环氧胶水项目危机管理</w:t>
        </w:r>
        <w:r>
          <w:tab/>
        </w:r>
        <w:r>
          <w:fldChar w:fldCharType="begin"/>
        </w:r>
        <w:r>
          <w:instrText xml:space="preserve"> PAGEREF _Toc12562 \h </w:instrText>
        </w:r>
        <w:r>
          <w:fldChar w:fldCharType="separate"/>
        </w:r>
        <w:r>
          <w:t>16</w:t>
        </w:r>
        <w:r>
          <w:fldChar w:fldCharType="end"/>
        </w:r>
      </w:hyperlink>
    </w:p>
    <w:p>
      <w:pPr>
        <w:pStyle w:val="TOC2"/>
        <w:tabs>
          <w:tab w:val="right" w:leader="dot" w:pos="8306"/>
        </w:tabs>
      </w:pPr>
      <w:hyperlink w:anchor="_Toc4169" w:history="1">
        <w:r>
          <w:rPr>
            <w:rFonts w:ascii="仿宋" w:eastAsia="仿宋" w:hAnsi="仿宋" w:cs="仿宋" w:hint="eastAsia"/>
            <w:lang w:eastAsia="zh-CN"/>
          </w:rPr>
          <w:t>(一)、危机预警与识别</w:t>
        </w:r>
        <w:r>
          <w:tab/>
        </w:r>
        <w:r>
          <w:fldChar w:fldCharType="begin"/>
        </w:r>
        <w:r>
          <w:instrText xml:space="preserve"> PAGEREF _Toc4169 \h </w:instrText>
        </w:r>
        <w:r>
          <w:fldChar w:fldCharType="separate"/>
        </w:r>
        <w:r>
          <w:t>16</w:t>
        </w:r>
        <w:r>
          <w:fldChar w:fldCharType="end"/>
        </w:r>
      </w:hyperlink>
    </w:p>
    <w:p>
      <w:pPr>
        <w:pStyle w:val="TOC2"/>
        <w:tabs>
          <w:tab w:val="right" w:leader="dot" w:pos="8306"/>
        </w:tabs>
      </w:pPr>
      <w:hyperlink w:anchor="_Toc15537" w:history="1">
        <w:r>
          <w:rPr>
            <w:rFonts w:ascii="仿宋" w:eastAsia="仿宋" w:hAnsi="仿宋" w:cs="仿宋" w:hint="eastAsia"/>
            <w:lang w:eastAsia="zh-CN"/>
          </w:rPr>
          <w:t>(二)、危机应对与恢复</w:t>
        </w:r>
        <w:r>
          <w:tab/>
        </w:r>
        <w:r>
          <w:fldChar w:fldCharType="begin"/>
        </w:r>
        <w:r>
          <w:instrText xml:space="preserve"> PAGEREF _Toc15537 \h </w:instrText>
        </w:r>
        <w:r>
          <w:fldChar w:fldCharType="separate"/>
        </w:r>
        <w:r>
          <w:t>17</w:t>
        </w:r>
        <w:r>
          <w:fldChar w:fldCharType="end"/>
        </w:r>
      </w:hyperlink>
    </w:p>
    <w:p>
      <w:pPr>
        <w:pStyle w:val="TOC1"/>
        <w:tabs>
          <w:tab w:val="right" w:leader="dot" w:pos="8306"/>
        </w:tabs>
      </w:pPr>
      <w:hyperlink w:anchor="_Toc24453" w:history="1">
        <w:r>
          <w:rPr>
            <w:rFonts w:ascii="仿宋" w:eastAsia="仿宋" w:hAnsi="仿宋" w:cs="仿宋" w:hint="eastAsia"/>
            <w:lang w:eastAsia="zh-CN"/>
          </w:rPr>
          <w:t>七、环氧胶水项目风险管理</w:t>
        </w:r>
        <w:r>
          <w:tab/>
        </w:r>
        <w:r>
          <w:fldChar w:fldCharType="begin"/>
        </w:r>
        <w:r>
          <w:instrText xml:space="preserve"> PAGEREF _Toc24453 \h </w:instrText>
        </w:r>
        <w:r>
          <w:fldChar w:fldCharType="separate"/>
        </w:r>
        <w:r>
          <w:t>19</w:t>
        </w:r>
        <w:r>
          <w:fldChar w:fldCharType="end"/>
        </w:r>
      </w:hyperlink>
    </w:p>
    <w:p>
      <w:pPr>
        <w:pStyle w:val="TOC2"/>
        <w:tabs>
          <w:tab w:val="right" w:leader="dot" w:pos="8306"/>
        </w:tabs>
      </w:pPr>
      <w:hyperlink w:anchor="_Toc11346" w:history="1">
        <w:r>
          <w:rPr>
            <w:rFonts w:ascii="仿宋" w:eastAsia="仿宋" w:hAnsi="仿宋" w:cs="仿宋" w:hint="eastAsia"/>
            <w:lang w:eastAsia="zh-CN"/>
          </w:rPr>
          <w:t>(一)、风险识别与评估</w:t>
        </w:r>
        <w:r>
          <w:tab/>
        </w:r>
        <w:r>
          <w:fldChar w:fldCharType="begin"/>
        </w:r>
        <w:r>
          <w:instrText xml:space="preserve"> PAGEREF _Toc11346 \h </w:instrText>
        </w:r>
        <w:r>
          <w:fldChar w:fldCharType="separate"/>
        </w:r>
        <w:r>
          <w:t>19</w:t>
        </w:r>
        <w:r>
          <w:fldChar w:fldCharType="end"/>
        </w:r>
      </w:hyperlink>
    </w:p>
    <w:p>
      <w:pPr>
        <w:pStyle w:val="TOC2"/>
        <w:tabs>
          <w:tab w:val="right" w:leader="dot" w:pos="8306"/>
        </w:tabs>
      </w:pPr>
      <w:hyperlink w:anchor="_Toc23998" w:history="1">
        <w:r>
          <w:rPr>
            <w:rFonts w:ascii="仿宋" w:eastAsia="仿宋" w:hAnsi="仿宋" w:cs="仿宋" w:hint="eastAsia"/>
            <w:lang w:eastAsia="zh-CN"/>
          </w:rPr>
          <w:t>(二)、风险应对策略</w:t>
        </w:r>
        <w:r>
          <w:tab/>
        </w:r>
        <w:r>
          <w:fldChar w:fldCharType="begin"/>
        </w:r>
        <w:r>
          <w:instrText xml:space="preserve"> PAGEREF _Toc23998 \h </w:instrText>
        </w:r>
        <w:r>
          <w:fldChar w:fldCharType="separate"/>
        </w:r>
        <w:r>
          <w:t>20</w:t>
        </w:r>
        <w:r>
          <w:fldChar w:fldCharType="end"/>
        </w:r>
      </w:hyperlink>
    </w:p>
    <w:p>
      <w:pPr>
        <w:pStyle w:val="TOC2"/>
        <w:tabs>
          <w:tab w:val="right" w:leader="dot" w:pos="8306"/>
        </w:tabs>
      </w:pPr>
      <w:hyperlink w:anchor="_Toc6901" w:history="1">
        <w:r>
          <w:rPr>
            <w:rFonts w:ascii="仿宋" w:eastAsia="仿宋" w:hAnsi="仿宋" w:cs="仿宋" w:hint="eastAsia"/>
            <w:lang w:eastAsia="zh-CN"/>
          </w:rPr>
          <w:t>(三)、风险监控与控制</w:t>
        </w:r>
        <w:r>
          <w:tab/>
        </w:r>
        <w:r>
          <w:fldChar w:fldCharType="begin"/>
        </w:r>
        <w:r>
          <w:instrText xml:space="preserve"> PAGEREF _Toc6901 \h </w:instrText>
        </w:r>
        <w:r>
          <w:fldChar w:fldCharType="separate"/>
        </w:r>
        <w:r>
          <w:t>22</w:t>
        </w:r>
        <w:r>
          <w:fldChar w:fldCharType="end"/>
        </w:r>
      </w:hyperlink>
    </w:p>
    <w:p>
      <w:pPr>
        <w:pStyle w:val="TOC1"/>
        <w:tabs>
          <w:tab w:val="right" w:leader="dot" w:pos="8306"/>
        </w:tabs>
      </w:pPr>
      <w:hyperlink w:anchor="_Toc25613" w:history="1">
        <w:r>
          <w:rPr>
            <w:rFonts w:ascii="仿宋" w:eastAsia="仿宋" w:hAnsi="仿宋" w:cs="仿宋" w:hint="eastAsia"/>
            <w:lang w:eastAsia="zh-CN"/>
          </w:rPr>
          <w:t>八、环氧胶水项目技术管理</w:t>
        </w:r>
        <w:r>
          <w:tab/>
        </w:r>
        <w:r>
          <w:fldChar w:fldCharType="begin"/>
        </w:r>
        <w:r>
          <w:instrText xml:space="preserve"> PAGEREF _Toc25613 \h </w:instrText>
        </w:r>
        <w:r>
          <w:fldChar w:fldCharType="separate"/>
        </w:r>
        <w:r>
          <w:t>23</w:t>
        </w:r>
        <w:r>
          <w:fldChar w:fldCharType="end"/>
        </w:r>
      </w:hyperlink>
    </w:p>
    <w:p>
      <w:pPr>
        <w:pStyle w:val="TOC2"/>
        <w:tabs>
          <w:tab w:val="right" w:leader="dot" w:pos="8306"/>
        </w:tabs>
      </w:pPr>
      <w:hyperlink w:anchor="_Toc26364" w:history="1">
        <w:r>
          <w:rPr>
            <w:rFonts w:ascii="仿宋" w:eastAsia="仿宋" w:hAnsi="仿宋" w:cs="仿宋" w:hint="eastAsia"/>
            <w:lang w:eastAsia="zh-CN"/>
          </w:rPr>
          <w:t>(一)、技术方案选用方向</w:t>
        </w:r>
        <w:r>
          <w:tab/>
        </w:r>
        <w:r>
          <w:fldChar w:fldCharType="begin"/>
        </w:r>
        <w:r>
          <w:instrText xml:space="preserve"> PAGEREF _Toc26364 \h </w:instrText>
        </w:r>
        <w:r>
          <w:fldChar w:fldCharType="separate"/>
        </w:r>
        <w:r>
          <w:t>23</w:t>
        </w:r>
        <w:r>
          <w:fldChar w:fldCharType="end"/>
        </w:r>
      </w:hyperlink>
    </w:p>
    <w:p>
      <w:pPr>
        <w:pStyle w:val="TOC2"/>
        <w:tabs>
          <w:tab w:val="right" w:leader="dot" w:pos="8306"/>
        </w:tabs>
      </w:pPr>
      <w:hyperlink w:anchor="_Toc25144" w:history="1">
        <w:r>
          <w:rPr>
            <w:rFonts w:ascii="仿宋" w:eastAsia="仿宋" w:hAnsi="仿宋" w:cs="仿宋" w:hint="eastAsia"/>
            <w:lang w:eastAsia="zh-CN"/>
          </w:rPr>
          <w:t>(二)、工艺技术方案选用原则</w:t>
        </w:r>
        <w:r>
          <w:tab/>
        </w:r>
        <w:r>
          <w:fldChar w:fldCharType="begin"/>
        </w:r>
        <w:r>
          <w:instrText xml:space="preserve"> PAGEREF _Toc25144 \h </w:instrText>
        </w:r>
        <w:r>
          <w:fldChar w:fldCharType="separate"/>
        </w:r>
        <w:r>
          <w:t>24</w:t>
        </w:r>
        <w:r>
          <w:fldChar w:fldCharType="end"/>
        </w:r>
      </w:hyperlink>
    </w:p>
    <w:p>
      <w:pPr>
        <w:pStyle w:val="TOC2"/>
        <w:tabs>
          <w:tab w:val="right" w:leader="dot" w:pos="8306"/>
        </w:tabs>
      </w:pPr>
      <w:hyperlink w:anchor="_Toc18522" w:history="1">
        <w:r>
          <w:rPr>
            <w:rFonts w:ascii="仿宋" w:eastAsia="仿宋" w:hAnsi="仿宋" w:cs="仿宋" w:hint="eastAsia"/>
            <w:lang w:eastAsia="zh-CN"/>
          </w:rPr>
          <w:t>(三)、工艺技术方案要求</w:t>
        </w:r>
        <w:r>
          <w:tab/>
        </w:r>
        <w:r>
          <w:fldChar w:fldCharType="begin"/>
        </w:r>
        <w:r>
          <w:instrText xml:space="preserve"> PAGEREF _Toc18522 \h </w:instrText>
        </w:r>
        <w:r>
          <w:fldChar w:fldCharType="separate"/>
        </w:r>
        <w:r>
          <w:t>26</w:t>
        </w:r>
        <w:r>
          <w:fldChar w:fldCharType="end"/>
        </w:r>
      </w:hyperlink>
    </w:p>
    <w:p>
      <w:pPr>
        <w:pStyle w:val="TOC1"/>
        <w:tabs>
          <w:tab w:val="right" w:leader="dot" w:pos="8306"/>
        </w:tabs>
      </w:pPr>
      <w:hyperlink w:anchor="_Toc8863" w:history="1">
        <w:r>
          <w:rPr>
            <w:rFonts w:ascii="仿宋" w:eastAsia="仿宋" w:hAnsi="仿宋" w:cs="仿宋" w:hint="eastAsia"/>
            <w:lang w:eastAsia="zh-CN"/>
          </w:rPr>
          <w:t>九、环氧胶水项目社会影响</w:t>
        </w:r>
        <w:r>
          <w:tab/>
        </w:r>
        <w:r>
          <w:fldChar w:fldCharType="begin"/>
        </w:r>
        <w:r>
          <w:instrText xml:space="preserve"> PAGEREF _Toc8863 \h </w:instrText>
        </w:r>
        <w:r>
          <w:fldChar w:fldCharType="separate"/>
        </w:r>
        <w:r>
          <w:t>29</w:t>
        </w:r>
        <w:r>
          <w:fldChar w:fldCharType="end"/>
        </w:r>
      </w:hyperlink>
    </w:p>
    <w:p>
      <w:pPr>
        <w:pStyle w:val="TOC2"/>
        <w:tabs>
          <w:tab w:val="right" w:leader="dot" w:pos="8306"/>
        </w:tabs>
      </w:pPr>
      <w:hyperlink w:anchor="_Toc28993" w:history="1">
        <w:r>
          <w:rPr>
            <w:rFonts w:ascii="仿宋" w:eastAsia="仿宋" w:hAnsi="仿宋" w:cs="仿宋" w:hint="eastAsia"/>
            <w:lang w:eastAsia="zh-CN"/>
          </w:rPr>
          <w:t>(一)、社会责任与义务</w:t>
        </w:r>
        <w:r>
          <w:tab/>
        </w:r>
        <w:r>
          <w:fldChar w:fldCharType="begin"/>
        </w:r>
        <w:r>
          <w:instrText xml:space="preserve"> PAGEREF _Toc28993 \h </w:instrText>
        </w:r>
        <w:r>
          <w:fldChar w:fldCharType="separate"/>
        </w:r>
        <w:r>
          <w:t>29</w:t>
        </w:r>
        <w:r>
          <w:fldChar w:fldCharType="end"/>
        </w:r>
      </w:hyperlink>
    </w:p>
    <w:p>
      <w:pPr>
        <w:pStyle w:val="TOC2"/>
        <w:tabs>
          <w:tab w:val="right" w:leader="dot" w:pos="8306"/>
        </w:tabs>
      </w:pPr>
      <w:hyperlink w:anchor="_Toc8888" w:history="1">
        <w:r>
          <w:rPr>
            <w:rFonts w:ascii="仿宋" w:eastAsia="仿宋" w:hAnsi="仿宋" w:cs="仿宋" w:hint="eastAsia"/>
            <w:lang w:eastAsia="zh-CN"/>
          </w:rPr>
          <w:t>(二)、社会参与与沟通</w:t>
        </w:r>
        <w:r>
          <w:tab/>
        </w:r>
        <w:r>
          <w:fldChar w:fldCharType="begin"/>
        </w:r>
        <w:r>
          <w:instrText xml:space="preserve"> PAGEREF _Toc8888 \h </w:instrText>
        </w:r>
        <w:r>
          <w:fldChar w:fldCharType="separate"/>
        </w:r>
        <w:r>
          <w:t>29</w:t>
        </w:r>
        <w:r>
          <w:fldChar w:fldCharType="end"/>
        </w:r>
      </w:hyperlink>
    </w:p>
    <w:p>
      <w:pPr>
        <w:pStyle w:val="TOC1"/>
        <w:tabs>
          <w:tab w:val="right" w:leader="dot" w:pos="8306"/>
        </w:tabs>
      </w:pPr>
      <w:hyperlink w:anchor="_Toc21809" w:history="1">
        <w:r>
          <w:rPr>
            <w:rFonts w:ascii="仿宋" w:eastAsia="仿宋" w:hAnsi="仿宋" w:cs="仿宋" w:hint="eastAsia"/>
            <w:lang w:eastAsia="zh-CN"/>
          </w:rPr>
          <w:t>十、环氧胶水项目创新与研发</w:t>
        </w:r>
        <w:r>
          <w:tab/>
        </w:r>
        <w:r>
          <w:fldChar w:fldCharType="begin"/>
        </w:r>
        <w:r>
          <w:instrText xml:space="preserve"> PAGEREF _Toc21809 \h </w:instrText>
        </w:r>
        <w:r>
          <w:fldChar w:fldCharType="separate"/>
        </w:r>
        <w:r>
          <w:t>30</w:t>
        </w:r>
        <w:r>
          <w:fldChar w:fldCharType="end"/>
        </w:r>
      </w:hyperlink>
    </w:p>
    <w:p>
      <w:pPr>
        <w:pStyle w:val="TOC2"/>
        <w:tabs>
          <w:tab w:val="right" w:leader="dot" w:pos="8306"/>
        </w:tabs>
      </w:pPr>
      <w:hyperlink w:anchor="_Toc19544" w:history="1">
        <w:r>
          <w:rPr>
            <w:rFonts w:ascii="仿宋" w:eastAsia="仿宋" w:hAnsi="仿宋" w:cs="仿宋" w:hint="eastAsia"/>
            <w:lang w:eastAsia="zh-CN"/>
          </w:rPr>
          <w:t>(一)、创新策略与方向</w:t>
        </w:r>
        <w:r>
          <w:tab/>
        </w:r>
        <w:r>
          <w:fldChar w:fldCharType="begin"/>
        </w:r>
        <w:r>
          <w:instrText xml:space="preserve"> PAGEREF _Toc19544 \h </w:instrText>
        </w:r>
        <w:r>
          <w:fldChar w:fldCharType="separate"/>
        </w:r>
        <w:r>
          <w:t>30</w:t>
        </w:r>
        <w:r>
          <w:fldChar w:fldCharType="end"/>
        </w:r>
      </w:hyperlink>
    </w:p>
    <w:p>
      <w:pPr>
        <w:pStyle w:val="TOC2"/>
        <w:tabs>
          <w:tab w:val="right" w:leader="dot" w:pos="8306"/>
        </w:tabs>
      </w:pPr>
      <w:hyperlink w:anchor="_Toc20892" w:history="1">
        <w:r>
          <w:rPr>
            <w:rFonts w:ascii="仿宋" w:eastAsia="仿宋" w:hAnsi="仿宋" w:cs="仿宋" w:hint="eastAsia"/>
            <w:lang w:eastAsia="zh-CN"/>
          </w:rPr>
          <w:t>(二)、研发规划与投入</w:t>
        </w:r>
        <w:r>
          <w:tab/>
        </w:r>
        <w:r>
          <w:fldChar w:fldCharType="begin"/>
        </w:r>
        <w:r>
          <w:instrText xml:space="preserve"> PAGEREF _Toc20892 \h </w:instrText>
        </w:r>
        <w:r>
          <w:fldChar w:fldCharType="separate"/>
        </w:r>
        <w:r>
          <w:t>32</w:t>
        </w:r>
        <w:r>
          <w:fldChar w:fldCharType="end"/>
        </w:r>
      </w:hyperlink>
    </w:p>
    <w:p>
      <w:pPr>
        <w:pStyle w:val="TOC1"/>
        <w:tabs>
          <w:tab w:val="right" w:leader="dot" w:pos="8306"/>
        </w:tabs>
      </w:pPr>
      <w:hyperlink w:anchor="_Toc32346" w:history="1">
        <w:r>
          <w:rPr>
            <w:rFonts w:ascii="仿宋" w:eastAsia="仿宋" w:hAnsi="仿宋" w:cs="仿宋" w:hint="eastAsia"/>
            <w:lang w:eastAsia="zh-CN"/>
          </w:rPr>
          <w:t>十一、生产安全保护</w:t>
        </w:r>
        <w:r>
          <w:tab/>
        </w:r>
        <w:r>
          <w:fldChar w:fldCharType="begin"/>
        </w:r>
        <w:r>
          <w:instrText xml:space="preserve"> PAGEREF _Toc32346 \h </w:instrText>
        </w:r>
        <w:r>
          <w:fldChar w:fldCharType="separate"/>
        </w:r>
        <w:r>
          <w:t>33</w:t>
        </w:r>
        <w:r>
          <w:fldChar w:fldCharType="end"/>
        </w:r>
      </w:hyperlink>
    </w:p>
    <w:p>
      <w:pPr>
        <w:pStyle w:val="TOC2"/>
        <w:tabs>
          <w:tab w:val="right" w:leader="dot" w:pos="8306"/>
        </w:tabs>
      </w:pPr>
      <w:hyperlink w:anchor="_Toc3185" w:history="1">
        <w:r>
          <w:rPr>
            <w:rFonts w:ascii="仿宋" w:eastAsia="仿宋" w:hAnsi="仿宋" w:cs="仿宋" w:hint="eastAsia"/>
            <w:lang w:eastAsia="zh-CN"/>
          </w:rPr>
          <w:t>(一)、消防安全</w:t>
        </w:r>
        <w:r>
          <w:tab/>
        </w:r>
        <w:r>
          <w:fldChar w:fldCharType="begin"/>
        </w:r>
        <w:r>
          <w:instrText xml:space="preserve"> PAGEREF _Toc3185 \h </w:instrText>
        </w:r>
        <w:r>
          <w:fldChar w:fldCharType="separate"/>
        </w:r>
        <w:r>
          <w:t>33</w:t>
        </w:r>
        <w:r>
          <w:fldChar w:fldCharType="end"/>
        </w:r>
      </w:hyperlink>
    </w:p>
    <w:p>
      <w:pPr>
        <w:pStyle w:val="TOC2"/>
        <w:tabs>
          <w:tab w:val="right" w:leader="dot" w:pos="8306"/>
        </w:tabs>
      </w:pPr>
      <w:hyperlink w:anchor="_Toc1891" w:history="1">
        <w:r>
          <w:rPr>
            <w:rFonts w:ascii="仿宋" w:eastAsia="仿宋" w:hAnsi="仿宋" w:cs="仿宋" w:hint="eastAsia"/>
            <w:lang w:eastAsia="zh-CN"/>
          </w:rPr>
          <w:t>(二)、防火防爆总图布置措施</w:t>
        </w:r>
        <w:r>
          <w:tab/>
        </w:r>
        <w:r>
          <w:fldChar w:fldCharType="begin"/>
        </w:r>
        <w:r>
          <w:instrText xml:space="preserve"> PAGEREF _Toc1891 \h </w:instrText>
        </w:r>
        <w:r>
          <w:fldChar w:fldCharType="separate"/>
        </w:r>
        <w:r>
          <w:t>35</w:t>
        </w:r>
        <w:r>
          <w:fldChar w:fldCharType="end"/>
        </w:r>
      </w:hyperlink>
    </w:p>
    <w:p>
      <w:pPr>
        <w:pStyle w:val="TOC2"/>
        <w:tabs>
          <w:tab w:val="right" w:leader="dot" w:pos="8306"/>
        </w:tabs>
      </w:pPr>
      <w:hyperlink w:anchor="_Toc16471" w:history="1">
        <w:r>
          <w:rPr>
            <w:rFonts w:ascii="仿宋" w:eastAsia="仿宋" w:hAnsi="仿宋" w:cs="仿宋" w:hint="eastAsia"/>
            <w:lang w:eastAsia="zh-CN"/>
          </w:rPr>
          <w:t>(三)、自然灾害防范措施</w:t>
        </w:r>
        <w:r>
          <w:tab/>
        </w:r>
        <w:r>
          <w:fldChar w:fldCharType="begin"/>
        </w:r>
        <w:r>
          <w:instrText xml:space="preserve"> PAGEREF _Toc16471 \h </w:instrText>
        </w:r>
        <w:r>
          <w:fldChar w:fldCharType="separate"/>
        </w:r>
        <w:r>
          <w:t>36</w:t>
        </w:r>
        <w:r>
          <w:fldChar w:fldCharType="end"/>
        </w:r>
      </w:hyperlink>
    </w:p>
    <w:p>
      <w:pPr>
        <w:pStyle w:val="TOC2"/>
        <w:tabs>
          <w:tab w:val="right" w:leader="dot" w:pos="8306"/>
        </w:tabs>
      </w:pPr>
      <w:hyperlink w:anchor="_Toc3023" w:history="1">
        <w:r>
          <w:rPr>
            <w:rFonts w:ascii="仿宋" w:eastAsia="仿宋" w:hAnsi="仿宋" w:cs="仿宋" w:hint="eastAsia"/>
            <w:lang w:eastAsia="zh-CN"/>
          </w:rPr>
          <w:t>(四)、安全色及安全标志使用要求</w:t>
        </w:r>
        <w:r>
          <w:tab/>
        </w:r>
        <w:r>
          <w:fldChar w:fldCharType="begin"/>
        </w:r>
        <w:r>
          <w:instrText xml:space="preserve"> PAGEREF _Toc3023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098" w:history="1">
        <w:r>
          <w:rPr>
            <w:rFonts w:ascii="仿宋" w:eastAsia="仿宋" w:hAnsi="仿宋" w:cs="仿宋" w:hint="eastAsia"/>
            <w:lang w:eastAsia="zh-CN"/>
          </w:rPr>
          <w:t>(五)、防尘防毒措施</w:t>
        </w:r>
        <w:r>
          <w:tab/>
        </w:r>
        <w:r>
          <w:fldChar w:fldCharType="begin"/>
        </w:r>
        <w:r>
          <w:instrText xml:space="preserve"> PAGEREF _Toc11098 \h </w:instrText>
        </w:r>
        <w:r>
          <w:fldChar w:fldCharType="separate"/>
        </w:r>
        <w:r>
          <w:t>38</w:t>
        </w:r>
        <w:r>
          <w:fldChar w:fldCharType="end"/>
        </w:r>
      </w:hyperlink>
    </w:p>
    <w:p>
      <w:pPr>
        <w:pStyle w:val="TOC2"/>
        <w:tabs>
          <w:tab w:val="right" w:leader="dot" w:pos="8306"/>
        </w:tabs>
      </w:pPr>
      <w:hyperlink w:anchor="_Toc22546" w:history="1">
        <w:r>
          <w:rPr>
            <w:rFonts w:ascii="仿宋" w:eastAsia="仿宋" w:hAnsi="仿宋" w:cs="仿宋" w:hint="eastAsia"/>
            <w:lang w:eastAsia="zh-CN"/>
          </w:rPr>
          <w:t>(六)、防静电、触电防护及防雷措施</w:t>
        </w:r>
        <w:r>
          <w:tab/>
        </w:r>
        <w:r>
          <w:fldChar w:fldCharType="begin"/>
        </w:r>
        <w:r>
          <w:instrText xml:space="preserve"> PAGEREF _Toc22546 \h </w:instrText>
        </w:r>
        <w:r>
          <w:fldChar w:fldCharType="separate"/>
        </w:r>
        <w:r>
          <w:t>39</w:t>
        </w:r>
        <w:r>
          <w:fldChar w:fldCharType="end"/>
        </w:r>
      </w:hyperlink>
    </w:p>
    <w:p>
      <w:pPr>
        <w:pStyle w:val="TOC2"/>
        <w:tabs>
          <w:tab w:val="right" w:leader="dot" w:pos="8306"/>
        </w:tabs>
      </w:pPr>
      <w:hyperlink w:anchor="_Toc15442" w:history="1">
        <w:r>
          <w:rPr>
            <w:rFonts w:ascii="仿宋" w:eastAsia="仿宋" w:hAnsi="仿宋" w:cs="仿宋" w:hint="eastAsia"/>
            <w:lang w:eastAsia="zh-CN"/>
          </w:rPr>
          <w:t>(七)、机械设备安全保障措施</w:t>
        </w:r>
        <w:r>
          <w:tab/>
        </w:r>
        <w:r>
          <w:fldChar w:fldCharType="begin"/>
        </w:r>
        <w:r>
          <w:instrText xml:space="preserve"> PAGEREF _Toc15442 \h </w:instrText>
        </w:r>
        <w:r>
          <w:fldChar w:fldCharType="separate"/>
        </w:r>
        <w:r>
          <w:t>40</w:t>
        </w:r>
        <w:r>
          <w:fldChar w:fldCharType="end"/>
        </w:r>
      </w:hyperlink>
    </w:p>
    <w:p>
      <w:pPr>
        <w:pStyle w:val="TOC1"/>
        <w:tabs>
          <w:tab w:val="right" w:leader="dot" w:pos="8306"/>
        </w:tabs>
      </w:pPr>
      <w:hyperlink w:anchor="_Toc27405" w:history="1">
        <w:r>
          <w:rPr>
            <w:rFonts w:ascii="仿宋" w:eastAsia="仿宋" w:hAnsi="仿宋" w:cs="仿宋" w:hint="eastAsia"/>
            <w:lang w:eastAsia="zh-CN"/>
          </w:rPr>
          <w:t>十二、环氧胶水项目财务管理</w:t>
        </w:r>
        <w:r>
          <w:tab/>
        </w:r>
        <w:r>
          <w:fldChar w:fldCharType="begin"/>
        </w:r>
        <w:r>
          <w:instrText xml:space="preserve"> PAGEREF _Toc27405 \h </w:instrText>
        </w:r>
        <w:r>
          <w:fldChar w:fldCharType="separate"/>
        </w:r>
        <w:r>
          <w:t>41</w:t>
        </w:r>
        <w:r>
          <w:fldChar w:fldCharType="end"/>
        </w:r>
      </w:hyperlink>
    </w:p>
    <w:p>
      <w:pPr>
        <w:pStyle w:val="TOC2"/>
        <w:tabs>
          <w:tab w:val="right" w:leader="dot" w:pos="8306"/>
        </w:tabs>
      </w:pPr>
      <w:hyperlink w:anchor="_Toc15448" w:history="1">
        <w:r>
          <w:rPr>
            <w:rFonts w:ascii="仿宋" w:eastAsia="仿宋" w:hAnsi="仿宋" w:cs="仿宋" w:hint="eastAsia"/>
            <w:lang w:eastAsia="zh-CN"/>
          </w:rPr>
          <w:t>(一)、资金需求大</w:t>
        </w:r>
        <w:r>
          <w:tab/>
        </w:r>
        <w:r>
          <w:fldChar w:fldCharType="begin"/>
        </w:r>
        <w:r>
          <w:instrText xml:space="preserve"> PAGEREF _Toc15448 \h </w:instrText>
        </w:r>
        <w:r>
          <w:fldChar w:fldCharType="separate"/>
        </w:r>
        <w:r>
          <w:t>41</w:t>
        </w:r>
        <w:r>
          <w:fldChar w:fldCharType="end"/>
        </w:r>
      </w:hyperlink>
    </w:p>
    <w:p>
      <w:pPr>
        <w:pStyle w:val="TOC2"/>
        <w:tabs>
          <w:tab w:val="right" w:leader="dot" w:pos="8306"/>
        </w:tabs>
      </w:pPr>
      <w:hyperlink w:anchor="_Toc8237" w:history="1">
        <w:r>
          <w:rPr>
            <w:rFonts w:ascii="仿宋" w:eastAsia="仿宋" w:hAnsi="仿宋" w:cs="仿宋" w:hint="eastAsia"/>
            <w:lang w:eastAsia="zh-CN"/>
          </w:rPr>
          <w:t>(二)、研发周期长</w:t>
        </w:r>
        <w:r>
          <w:tab/>
        </w:r>
        <w:r>
          <w:fldChar w:fldCharType="begin"/>
        </w:r>
        <w:r>
          <w:instrText xml:space="preserve"> PAGEREF _Toc8237 \h </w:instrText>
        </w:r>
        <w:r>
          <w:fldChar w:fldCharType="separate"/>
        </w:r>
        <w:r>
          <w:t>42</w:t>
        </w:r>
        <w:r>
          <w:fldChar w:fldCharType="end"/>
        </w:r>
      </w:hyperlink>
    </w:p>
    <w:p>
      <w:pPr>
        <w:pStyle w:val="TOC2"/>
        <w:tabs>
          <w:tab w:val="right" w:leader="dot" w:pos="8306"/>
        </w:tabs>
      </w:pPr>
      <w:hyperlink w:anchor="_Toc23808" w:history="1">
        <w:r>
          <w:rPr>
            <w:rFonts w:ascii="仿宋" w:eastAsia="仿宋" w:hAnsi="仿宋" w:cs="仿宋" w:hint="eastAsia"/>
            <w:lang w:eastAsia="zh-CN"/>
          </w:rPr>
          <w:t>(三)、市场风险大</w:t>
        </w:r>
        <w:r>
          <w:tab/>
        </w:r>
        <w:r>
          <w:fldChar w:fldCharType="begin"/>
        </w:r>
        <w:r>
          <w:instrText xml:space="preserve"> PAGEREF _Toc23808 \h </w:instrText>
        </w:r>
        <w:r>
          <w:fldChar w:fldCharType="separate"/>
        </w:r>
        <w:r>
          <w:t>44</w:t>
        </w:r>
        <w:r>
          <w:fldChar w:fldCharType="end"/>
        </w:r>
      </w:hyperlink>
    </w:p>
    <w:p>
      <w:pPr>
        <w:pStyle w:val="TOC2"/>
        <w:tabs>
          <w:tab w:val="right" w:leader="dot" w:pos="8306"/>
        </w:tabs>
      </w:pPr>
      <w:hyperlink w:anchor="_Toc24389" w:history="1">
        <w:r>
          <w:rPr>
            <w:rFonts w:ascii="仿宋" w:eastAsia="仿宋" w:hAnsi="仿宋" w:cs="仿宋" w:hint="eastAsia"/>
            <w:lang w:eastAsia="zh-CN"/>
          </w:rPr>
          <w:t>(四)、利润率高</w:t>
        </w:r>
        <w:r>
          <w:tab/>
        </w:r>
        <w:r>
          <w:fldChar w:fldCharType="begin"/>
        </w:r>
        <w:r>
          <w:instrText xml:space="preserve"> PAGEREF _Toc24389 \h </w:instrText>
        </w:r>
        <w:r>
          <w:fldChar w:fldCharType="separate"/>
        </w:r>
        <w:r>
          <w:t>46</w:t>
        </w:r>
        <w:r>
          <w:fldChar w:fldCharType="end"/>
        </w:r>
      </w:hyperlink>
    </w:p>
    <w:p>
      <w:pPr>
        <w:pStyle w:val="TOC1"/>
        <w:tabs>
          <w:tab w:val="right" w:leader="dot" w:pos="8306"/>
        </w:tabs>
      </w:pPr>
      <w:hyperlink w:anchor="_Toc6442" w:history="1">
        <w:r>
          <w:rPr>
            <w:rFonts w:ascii="仿宋" w:eastAsia="仿宋" w:hAnsi="仿宋" w:cs="仿宋" w:hint="eastAsia"/>
            <w:lang w:eastAsia="zh-CN"/>
          </w:rPr>
          <w:t>十三、供应链管理</w:t>
        </w:r>
        <w:r>
          <w:tab/>
        </w:r>
        <w:r>
          <w:fldChar w:fldCharType="begin"/>
        </w:r>
        <w:r>
          <w:instrText xml:space="preserve"> PAGEREF _Toc6442 \h </w:instrText>
        </w:r>
        <w:r>
          <w:fldChar w:fldCharType="separate"/>
        </w:r>
        <w:r>
          <w:t>48</w:t>
        </w:r>
        <w:r>
          <w:fldChar w:fldCharType="end"/>
        </w:r>
      </w:hyperlink>
    </w:p>
    <w:p>
      <w:pPr>
        <w:pStyle w:val="TOC2"/>
        <w:tabs>
          <w:tab w:val="right" w:leader="dot" w:pos="8306"/>
        </w:tabs>
      </w:pPr>
      <w:hyperlink w:anchor="_Toc10378" w:history="1">
        <w:r>
          <w:rPr>
            <w:rFonts w:ascii="仿宋" w:eastAsia="仿宋" w:hAnsi="仿宋" w:cs="仿宋" w:hint="eastAsia"/>
            <w:lang w:eastAsia="zh-CN"/>
          </w:rPr>
          <w:t>(一)、供应链战略规划</w:t>
        </w:r>
        <w:r>
          <w:tab/>
        </w:r>
        <w:r>
          <w:fldChar w:fldCharType="begin"/>
        </w:r>
        <w:r>
          <w:instrText xml:space="preserve"> PAGEREF _Toc10378 \h </w:instrText>
        </w:r>
        <w:r>
          <w:fldChar w:fldCharType="separate"/>
        </w:r>
        <w:r>
          <w:t>48</w:t>
        </w:r>
        <w:r>
          <w:fldChar w:fldCharType="end"/>
        </w:r>
      </w:hyperlink>
    </w:p>
    <w:p>
      <w:pPr>
        <w:pStyle w:val="TOC2"/>
        <w:tabs>
          <w:tab w:val="right" w:leader="dot" w:pos="8306"/>
        </w:tabs>
      </w:pPr>
      <w:hyperlink w:anchor="_Toc1458" w:history="1">
        <w:r>
          <w:rPr>
            <w:rFonts w:ascii="仿宋" w:eastAsia="仿宋" w:hAnsi="仿宋" w:cs="仿宋" w:hint="eastAsia"/>
            <w:lang w:eastAsia="zh-CN"/>
          </w:rPr>
          <w:t>(二)、供应商选择与合作</w:t>
        </w:r>
        <w:r>
          <w:tab/>
        </w:r>
        <w:r>
          <w:fldChar w:fldCharType="begin"/>
        </w:r>
        <w:r>
          <w:instrText xml:space="preserve"> PAGEREF _Toc1458 \h </w:instrText>
        </w:r>
        <w:r>
          <w:fldChar w:fldCharType="separate"/>
        </w:r>
        <w:r>
          <w:t>50</w:t>
        </w:r>
        <w:r>
          <w:fldChar w:fldCharType="end"/>
        </w:r>
      </w:hyperlink>
    </w:p>
    <w:p>
      <w:pPr>
        <w:pStyle w:val="TOC2"/>
        <w:tabs>
          <w:tab w:val="right" w:leader="dot" w:pos="8306"/>
        </w:tabs>
      </w:pPr>
      <w:hyperlink w:anchor="_Toc17686" w:history="1">
        <w:r>
          <w:rPr>
            <w:rFonts w:ascii="仿宋" w:eastAsia="仿宋" w:hAnsi="仿宋" w:cs="仿宋" w:hint="eastAsia"/>
            <w:lang w:eastAsia="zh-CN"/>
          </w:rPr>
          <w:t>(三)、物流与库存管理</w:t>
        </w:r>
        <w:r>
          <w:tab/>
        </w:r>
        <w:r>
          <w:fldChar w:fldCharType="begin"/>
        </w:r>
        <w:r>
          <w:instrText xml:space="preserve"> PAGEREF _Toc17686 \h </w:instrText>
        </w:r>
        <w:r>
          <w:fldChar w:fldCharType="separate"/>
        </w:r>
        <w:r>
          <w:t>51</w:t>
        </w:r>
        <w:r>
          <w:fldChar w:fldCharType="end"/>
        </w:r>
      </w:hyperlink>
    </w:p>
    <w:p>
      <w:pPr>
        <w:pStyle w:val="TOC1"/>
        <w:tabs>
          <w:tab w:val="right" w:leader="dot" w:pos="8306"/>
        </w:tabs>
      </w:pPr>
      <w:hyperlink w:anchor="_Toc22595" w:history="1">
        <w:r>
          <w:rPr>
            <w:rFonts w:ascii="仿宋" w:eastAsia="仿宋" w:hAnsi="仿宋" w:cs="仿宋" w:hint="eastAsia"/>
            <w:lang w:eastAsia="zh-CN"/>
          </w:rPr>
          <w:t>十四、利益相关者分析与沟通计划</w:t>
        </w:r>
        <w:r>
          <w:tab/>
        </w:r>
        <w:r>
          <w:fldChar w:fldCharType="begin"/>
        </w:r>
        <w:r>
          <w:instrText xml:space="preserve"> PAGEREF _Toc22595 \h </w:instrText>
        </w:r>
        <w:r>
          <w:fldChar w:fldCharType="separate"/>
        </w:r>
        <w:r>
          <w:t>52</w:t>
        </w:r>
        <w:r>
          <w:fldChar w:fldCharType="end"/>
        </w:r>
      </w:hyperlink>
    </w:p>
    <w:p>
      <w:pPr>
        <w:pStyle w:val="TOC2"/>
        <w:tabs>
          <w:tab w:val="right" w:leader="dot" w:pos="8306"/>
        </w:tabs>
      </w:pPr>
      <w:hyperlink w:anchor="_Toc26845" w:history="1">
        <w:r>
          <w:rPr>
            <w:rFonts w:ascii="仿宋" w:eastAsia="仿宋" w:hAnsi="仿宋" w:cs="仿宋" w:hint="eastAsia"/>
            <w:lang w:eastAsia="zh-CN"/>
          </w:rPr>
          <w:t>(一)、利益相关者分析</w:t>
        </w:r>
        <w:r>
          <w:tab/>
        </w:r>
        <w:r>
          <w:fldChar w:fldCharType="begin"/>
        </w:r>
        <w:r>
          <w:instrText xml:space="preserve"> PAGEREF _Toc26845 \h </w:instrText>
        </w:r>
        <w:r>
          <w:fldChar w:fldCharType="separate"/>
        </w:r>
        <w:r>
          <w:t>52</w:t>
        </w:r>
        <w:r>
          <w:fldChar w:fldCharType="end"/>
        </w:r>
      </w:hyperlink>
    </w:p>
    <w:p>
      <w:pPr>
        <w:pStyle w:val="TOC2"/>
        <w:tabs>
          <w:tab w:val="right" w:leader="dot" w:pos="8306"/>
        </w:tabs>
      </w:pPr>
      <w:hyperlink w:anchor="_Toc24088" w:history="1">
        <w:r>
          <w:rPr>
            <w:rFonts w:ascii="仿宋" w:eastAsia="仿宋" w:hAnsi="仿宋" w:cs="仿宋" w:hint="eastAsia"/>
            <w:lang w:eastAsia="zh-CN"/>
          </w:rPr>
          <w:t>(二)、沟通计划</w:t>
        </w:r>
        <w:r>
          <w:tab/>
        </w:r>
        <w:r>
          <w:fldChar w:fldCharType="begin"/>
        </w:r>
        <w:r>
          <w:instrText xml:space="preserve"> PAGEREF _Toc24088 \h </w:instrText>
        </w:r>
        <w:r>
          <w:fldChar w:fldCharType="separate"/>
        </w:r>
        <w:r>
          <w:t>54</w:t>
        </w:r>
        <w:r>
          <w:fldChar w:fldCharType="end"/>
        </w:r>
      </w:hyperlink>
    </w:p>
    <w:p>
      <w:pPr>
        <w:pStyle w:val="TOC1"/>
        <w:tabs>
          <w:tab w:val="right" w:leader="dot" w:pos="8306"/>
        </w:tabs>
      </w:pPr>
      <w:hyperlink w:anchor="_Toc14592" w:history="1">
        <w:r>
          <w:rPr>
            <w:rFonts w:ascii="仿宋" w:eastAsia="仿宋" w:hAnsi="仿宋" w:cs="仿宋" w:hint="eastAsia"/>
            <w:lang w:eastAsia="zh-CN"/>
          </w:rPr>
          <w:t>十五、环氧胶水项目实施时间节点</w:t>
        </w:r>
        <w:r>
          <w:tab/>
        </w:r>
        <w:r>
          <w:fldChar w:fldCharType="begin"/>
        </w:r>
        <w:r>
          <w:instrText xml:space="preserve"> PAGEREF _Toc14592 \h </w:instrText>
        </w:r>
        <w:r>
          <w:fldChar w:fldCharType="separate"/>
        </w:r>
        <w:r>
          <w:t>55</w:t>
        </w:r>
        <w:r>
          <w:fldChar w:fldCharType="end"/>
        </w:r>
      </w:hyperlink>
    </w:p>
    <w:p>
      <w:pPr>
        <w:pStyle w:val="TOC2"/>
        <w:tabs>
          <w:tab w:val="right" w:leader="dot" w:pos="8306"/>
        </w:tabs>
      </w:pPr>
      <w:hyperlink w:anchor="_Toc10609" w:history="1">
        <w:r>
          <w:rPr>
            <w:rFonts w:ascii="仿宋" w:eastAsia="仿宋" w:hAnsi="仿宋" w:cs="仿宋" w:hint="eastAsia"/>
            <w:lang w:eastAsia="zh-CN"/>
          </w:rPr>
          <w:t>(一)、环氧胶水项目启动阶段时间节点</w:t>
        </w:r>
        <w:r>
          <w:tab/>
        </w:r>
        <w:r>
          <w:fldChar w:fldCharType="begin"/>
        </w:r>
        <w:r>
          <w:instrText xml:space="preserve"> PAGEREF _Toc10609 \h </w:instrText>
        </w:r>
        <w:r>
          <w:fldChar w:fldCharType="separate"/>
        </w:r>
        <w:r>
          <w:t>55</w:t>
        </w:r>
        <w:r>
          <w:fldChar w:fldCharType="end"/>
        </w:r>
      </w:hyperlink>
    </w:p>
    <w:p>
      <w:pPr>
        <w:pStyle w:val="TOC2"/>
        <w:tabs>
          <w:tab w:val="right" w:leader="dot" w:pos="8306"/>
        </w:tabs>
      </w:pPr>
      <w:hyperlink w:anchor="_Toc466" w:history="1">
        <w:r>
          <w:rPr>
            <w:rFonts w:ascii="仿宋" w:eastAsia="仿宋" w:hAnsi="仿宋" w:cs="仿宋" w:hint="eastAsia"/>
            <w:lang w:eastAsia="zh-CN"/>
          </w:rPr>
          <w:t>(二)、环氧胶水项目执行阶段时间节点</w:t>
        </w:r>
        <w:r>
          <w:tab/>
        </w:r>
        <w:r>
          <w:fldChar w:fldCharType="begin"/>
        </w:r>
        <w:r>
          <w:instrText xml:space="preserve"> PAGEREF _Toc466 \h </w:instrText>
        </w:r>
        <w:r>
          <w:fldChar w:fldCharType="separate"/>
        </w:r>
        <w:r>
          <w:t>56</w:t>
        </w:r>
        <w:r>
          <w:fldChar w:fldCharType="end"/>
        </w:r>
      </w:hyperlink>
    </w:p>
    <w:p>
      <w:pPr>
        <w:pStyle w:val="TOC2"/>
        <w:tabs>
          <w:tab w:val="right" w:leader="dot" w:pos="8306"/>
        </w:tabs>
      </w:pPr>
      <w:hyperlink w:anchor="_Toc13316" w:history="1">
        <w:r>
          <w:rPr>
            <w:rFonts w:ascii="仿宋" w:eastAsia="仿宋" w:hAnsi="仿宋" w:cs="仿宋" w:hint="eastAsia"/>
            <w:lang w:eastAsia="zh-CN"/>
          </w:rPr>
          <w:t>(三)、环氧胶水项目完成阶段时间节点</w:t>
        </w:r>
        <w:r>
          <w:tab/>
        </w:r>
        <w:r>
          <w:fldChar w:fldCharType="begin"/>
        </w:r>
        <w:r>
          <w:instrText xml:space="preserve"> PAGEREF _Toc13316 \h </w:instrText>
        </w:r>
        <w:r>
          <w:fldChar w:fldCharType="separate"/>
        </w:r>
        <w:r>
          <w:t>57</w:t>
        </w:r>
        <w:r>
          <w:fldChar w:fldCharType="end"/>
        </w:r>
      </w:hyperlink>
    </w:p>
    <w:p>
      <w:pPr>
        <w:pStyle w:val="TOC1"/>
        <w:tabs>
          <w:tab w:val="right" w:leader="dot" w:pos="8306"/>
        </w:tabs>
      </w:pPr>
      <w:hyperlink w:anchor="_Toc539" w:history="1">
        <w:r>
          <w:rPr>
            <w:rFonts w:ascii="仿宋" w:eastAsia="仿宋" w:hAnsi="仿宋" w:cs="仿宋" w:hint="eastAsia"/>
            <w:lang w:eastAsia="zh-CN"/>
          </w:rPr>
          <w:t>十六、质量管理体系</w:t>
        </w:r>
        <w:r>
          <w:tab/>
        </w:r>
        <w:r>
          <w:fldChar w:fldCharType="begin"/>
        </w:r>
        <w:r>
          <w:instrText xml:space="preserve"> PAGEREF _Toc539 \h </w:instrText>
        </w:r>
        <w:r>
          <w:fldChar w:fldCharType="separate"/>
        </w:r>
        <w:r>
          <w:t>58</w:t>
        </w:r>
        <w:r>
          <w:fldChar w:fldCharType="end"/>
        </w:r>
      </w:hyperlink>
    </w:p>
    <w:p>
      <w:pPr>
        <w:pStyle w:val="TOC2"/>
        <w:tabs>
          <w:tab w:val="right" w:leader="dot" w:pos="8306"/>
        </w:tabs>
      </w:pPr>
      <w:hyperlink w:anchor="_Toc26044" w:history="1">
        <w:r>
          <w:rPr>
            <w:rFonts w:ascii="仿宋" w:eastAsia="仿宋" w:hAnsi="仿宋" w:cs="仿宋" w:hint="eastAsia"/>
            <w:lang w:eastAsia="zh-CN"/>
          </w:rPr>
          <w:t>(一)、质量目标与方针</w:t>
        </w:r>
        <w:r>
          <w:tab/>
        </w:r>
        <w:r>
          <w:fldChar w:fldCharType="begin"/>
        </w:r>
        <w:r>
          <w:instrText xml:space="preserve"> PAGEREF _Toc26044 \h </w:instrText>
        </w:r>
        <w:r>
          <w:fldChar w:fldCharType="separate"/>
        </w:r>
        <w:r>
          <w:t>58</w:t>
        </w:r>
        <w:r>
          <w:fldChar w:fldCharType="end"/>
        </w:r>
      </w:hyperlink>
    </w:p>
    <w:p>
      <w:pPr>
        <w:pStyle w:val="TOC2"/>
        <w:tabs>
          <w:tab w:val="right" w:leader="dot" w:pos="8306"/>
        </w:tabs>
      </w:pPr>
      <w:hyperlink w:anchor="_Toc7513" w:history="1">
        <w:r>
          <w:rPr>
            <w:rFonts w:ascii="仿宋" w:eastAsia="仿宋" w:hAnsi="仿宋" w:cs="仿宋" w:hint="eastAsia"/>
            <w:lang w:eastAsia="zh-CN"/>
          </w:rPr>
          <w:t>(二)、质量管理责任</w:t>
        </w:r>
        <w:r>
          <w:tab/>
        </w:r>
        <w:r>
          <w:fldChar w:fldCharType="begin"/>
        </w:r>
        <w:r>
          <w:instrText xml:space="preserve"> PAGEREF _Toc7513 \h </w:instrText>
        </w:r>
        <w:r>
          <w:fldChar w:fldCharType="separate"/>
        </w:r>
        <w:r>
          <w:t>59</w:t>
        </w:r>
        <w:r>
          <w:fldChar w:fldCharType="end"/>
        </w:r>
      </w:hyperlink>
    </w:p>
    <w:p>
      <w:pPr>
        <w:pStyle w:val="TOC2"/>
        <w:tabs>
          <w:tab w:val="right" w:leader="dot" w:pos="8306"/>
        </w:tabs>
      </w:pPr>
      <w:hyperlink w:anchor="_Toc10866" w:history="1">
        <w:r>
          <w:rPr>
            <w:rFonts w:ascii="仿宋" w:eastAsia="仿宋" w:hAnsi="仿宋" w:cs="仿宋" w:hint="eastAsia"/>
            <w:lang w:eastAsia="zh-CN"/>
          </w:rPr>
          <w:t>(三)、质量管理体系文件</w:t>
        </w:r>
        <w:r>
          <w:tab/>
        </w:r>
        <w:r>
          <w:fldChar w:fldCharType="begin"/>
        </w:r>
        <w:r>
          <w:instrText xml:space="preserve"> PAGEREF _Toc10866 \h </w:instrText>
        </w:r>
        <w:r>
          <w:fldChar w:fldCharType="separate"/>
        </w:r>
        <w:r>
          <w:t>60</w:t>
        </w:r>
        <w:r>
          <w:fldChar w:fldCharType="end"/>
        </w:r>
      </w:hyperlink>
    </w:p>
    <w:p>
      <w:pPr>
        <w:pStyle w:val="TOC2"/>
        <w:tabs>
          <w:tab w:val="right" w:leader="dot" w:pos="8306"/>
        </w:tabs>
      </w:pPr>
      <w:hyperlink w:anchor="_Toc5385" w:history="1">
        <w:r>
          <w:rPr>
            <w:rFonts w:ascii="仿宋" w:eastAsia="仿宋" w:hAnsi="仿宋" w:cs="仿宋" w:hint="eastAsia"/>
            <w:lang w:eastAsia="zh-CN"/>
          </w:rPr>
          <w:t>(四)、质量培训与教育</w:t>
        </w:r>
        <w:r>
          <w:tab/>
        </w:r>
        <w:r>
          <w:fldChar w:fldCharType="begin"/>
        </w:r>
        <w:r>
          <w:instrText xml:space="preserve"> PAGEREF _Toc5385 \h </w:instrText>
        </w:r>
        <w:r>
          <w:fldChar w:fldCharType="separate"/>
        </w:r>
        <w:r>
          <w:t>62</w:t>
        </w:r>
        <w:r>
          <w:fldChar w:fldCharType="end"/>
        </w:r>
      </w:hyperlink>
    </w:p>
    <w:p>
      <w:pPr>
        <w:pStyle w:val="TOC2"/>
        <w:tabs>
          <w:tab w:val="right" w:leader="dot" w:pos="8306"/>
        </w:tabs>
      </w:pPr>
      <w:hyperlink w:anchor="_Toc22161" w:history="1">
        <w:r>
          <w:rPr>
            <w:rFonts w:ascii="仿宋" w:eastAsia="仿宋" w:hAnsi="仿宋" w:cs="仿宋" w:hint="eastAsia"/>
            <w:lang w:eastAsia="zh-CN"/>
          </w:rPr>
          <w:t>(五)、质量审核与评价</w:t>
        </w:r>
        <w:r>
          <w:tab/>
        </w:r>
        <w:r>
          <w:fldChar w:fldCharType="begin"/>
        </w:r>
        <w:r>
          <w:instrText xml:space="preserve"> PAGEREF _Toc22161 \h </w:instrText>
        </w:r>
        <w:r>
          <w:fldChar w:fldCharType="separate"/>
        </w:r>
        <w:r>
          <w:t>63</w:t>
        </w:r>
        <w:r>
          <w:fldChar w:fldCharType="end"/>
        </w:r>
      </w:hyperlink>
    </w:p>
    <w:p>
      <w:pPr>
        <w:pStyle w:val="TOC2"/>
        <w:tabs>
          <w:tab w:val="right" w:leader="dot" w:pos="8306"/>
        </w:tabs>
      </w:pPr>
      <w:hyperlink w:anchor="_Toc10561" w:history="1">
        <w:r>
          <w:rPr>
            <w:rFonts w:ascii="仿宋" w:eastAsia="仿宋" w:hAnsi="仿宋" w:cs="仿宋" w:hint="eastAsia"/>
            <w:lang w:eastAsia="zh-CN"/>
          </w:rPr>
          <w:t>(六)、不符合与纠正措施</w:t>
        </w:r>
        <w:r>
          <w:tab/>
        </w:r>
        <w:r>
          <w:fldChar w:fldCharType="begin"/>
        </w:r>
        <w:r>
          <w:instrText xml:space="preserve"> PAGEREF _Toc10561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36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0246"/>
      <w:r>
        <w:rPr>
          <w:rFonts w:ascii="仿宋" w:eastAsia="仿宋" w:hAnsi="仿宋" w:cs="仿宋" w:hint="eastAsia"/>
          <w:sz w:val="28"/>
          <w:lang w:eastAsia="zh-CN"/>
        </w:rPr>
        <w:t>一、环氧胶水项目建设背景及必要性分析</w:t>
      </w:r>
      <w:bookmarkEnd w:id="2"/>
    </w:p>
    <w:p>
      <w:pPr>
        <w:pStyle w:val="Heading2"/>
        <w:rPr>
          <w:rFonts w:ascii="仿宋" w:eastAsia="仿宋" w:hAnsi="仿宋" w:cs="仿宋" w:hint="eastAsia"/>
          <w:lang w:eastAsia="zh-CN"/>
        </w:rPr>
      </w:pPr>
      <w:bookmarkStart w:id="3" w:name="_Toc15283"/>
      <w:r>
        <w:rPr>
          <w:rFonts w:ascii="仿宋" w:eastAsia="仿宋" w:hAnsi="仿宋" w:cs="仿宋" w:hint="eastAsia"/>
          <w:lang w:eastAsia="zh-CN"/>
        </w:rPr>
        <w:t>(一)、环氧胶水项目背景分析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环氧胶水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环氧胶水项目在这个潮流中的定位。同时，我们将关注行业内涌现的新兴机遇，以便环氧胶水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环氧胶水项目提供了强大的发展动力。我们将聚焦于行业内最新的技术发展趋势，包括但不限于人工智能、大数据分析、物联网等领域。通过深度的技术研究，我们将确保环氧胶水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环氧胶水项目发展的源泉。我们将投入更多的精力对市场需求进行深入剖析，超越表面的需求，深入挖掘潜在的市场痛点和机遇。通过对市场需求的细致了解，环氧胶水项目将更有针对性地设计解决方案，满足市场的多样化需求，从而更好地促进环氧胶水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环氧胶水项目战略至关重要。我们将对竞争态势进行更为深入的分析，包括但不限于市场份额、产品特点、客户满意度等多个维度。通过深度的竞争分析，环氧胶水项目将能够更准确地把握市场脉搏，制定具有竞争力的环氧胶水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环氧胶水项目的发展具有直接的影响。我们将进行更为全面的法规和政策分析，了解行业发展中的潜在法律风险和合规挑战。通过充分了解和遵守相关法规，环氧胶水项目将确保在法律框架内合法合规运营，为环氧胶水项目的稳健发展提供有力支持。</w:t>
      </w:r>
    </w:p>
    <w:p>
      <w:pPr>
        <w:pStyle w:val="Heading2"/>
        <w:ind w:firstLine="560" w:firstLineChars="200"/>
        <w:rPr>
          <w:rFonts w:ascii="仿宋" w:eastAsia="仿宋" w:hAnsi="仿宋" w:cs="仿宋" w:hint="eastAsia"/>
          <w:sz w:val="28"/>
          <w:lang w:eastAsia="zh-CN"/>
        </w:rPr>
      </w:pPr>
      <w:bookmarkStart w:id="4" w:name="_Toc19172"/>
      <w:r>
        <w:rPr>
          <w:rFonts w:ascii="仿宋" w:eastAsia="仿宋" w:hAnsi="仿宋" w:cs="仿宋" w:hint="eastAsia"/>
          <w:sz w:val="28"/>
          <w:lang w:eastAsia="zh-CN"/>
        </w:rPr>
        <w:t>(二)、环氧胶水项目建设必要性分析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建设的迫切性源于对行业发展趋势的深刻洞察。我们正处于一个行业变革的时代，科技创新、数字化转型成为企业发展的关键动力。环氧胶水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建设不仅仅是为了跟上潮流，更是为了通过技术创新推动企业的持续发展。通过引入先进的技术和解决方案，环氧胶水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环氧胶水项目的建设成为必然选择，通过提高产品质量、拓展服务领域，从而在竞争中获得更多的机会。环氧胶水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环氧胶水项目建设的必要性体现在对客户需求更精准的满足。通过环氧胶水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建设的背后是对企业持续创新的追求。只有通过不断创新，企业才能在竞争中立于不败之地。环氧胶水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28"/>
      <w:r>
        <w:rPr>
          <w:rFonts w:ascii="仿宋" w:eastAsia="仿宋" w:hAnsi="仿宋" w:cs="仿宋" w:hint="eastAsia"/>
          <w:sz w:val="28"/>
          <w:lang w:eastAsia="zh-CN"/>
        </w:rPr>
        <w:t>二、环氧胶水项目土建工程</w:t>
      </w:r>
      <w:bookmarkEnd w:id="5"/>
    </w:p>
    <w:p>
      <w:pPr>
        <w:pStyle w:val="Heading2"/>
        <w:rPr>
          <w:rFonts w:ascii="仿宋" w:eastAsia="仿宋" w:hAnsi="仿宋" w:cs="仿宋" w:hint="eastAsia"/>
          <w:lang w:eastAsia="zh-CN"/>
        </w:rPr>
      </w:pPr>
      <w:bookmarkStart w:id="6" w:name="_Toc24136"/>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在环氧胶水项目的建筑工程设计中，我们将秉承一系列重要的设计原则，以确保环氧胶水项目建筑在功能、美观、可持续性等方面达到最佳效果。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首要原则是确保建筑的功能性得到最大化的发挥。我们将充分理解环氧胶水项目的实际需求，合理布局各个功能区域，保证建筑在满足业务需求的同时，提供高效的工作环境。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在建筑设计中，我们将综合考虑建设和运营成本。通过精细的经济效益分析，确保设计方案在高效利用资源的同时，对环氧胶水项目的长期盈利能力有积极的贡献。</w:t>
      </w:r>
    </w:p>
    <w:p>
      <w:pPr>
        <w:pStyle w:val="Heading2"/>
        <w:ind w:firstLine="560" w:firstLineChars="200"/>
        <w:rPr>
          <w:rFonts w:ascii="仿宋" w:eastAsia="仿宋" w:hAnsi="仿宋" w:cs="仿宋" w:hint="eastAsia"/>
          <w:sz w:val="28"/>
          <w:lang w:eastAsia="zh-CN"/>
        </w:rPr>
      </w:pPr>
      <w:bookmarkStart w:id="7" w:name="_Toc28015"/>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胶水项目的土建工程设计中，我们将精准设定设计年限，结合环氧胶水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环氧胶水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6534"/>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环氧胶水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环氧胶水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环氧胶水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103"/>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本期工程环氧胶水项目预计总建筑面积XXX平方米，其中：计容建筑面积XXX平方米，计划建筑工程投资XX万元，占环氧胶水项目总投资的XX%。</w:t>
      </w:r>
    </w:p>
    <w:p>
      <w:pPr>
        <w:pStyle w:val="Heading1"/>
        <w:ind w:firstLine="560" w:firstLineChars="200"/>
        <w:rPr>
          <w:rFonts w:ascii="仿宋" w:eastAsia="仿宋" w:hAnsi="仿宋" w:cs="仿宋" w:hint="eastAsia"/>
          <w:sz w:val="28"/>
          <w:lang w:eastAsia="zh-CN"/>
        </w:rPr>
      </w:pPr>
      <w:bookmarkStart w:id="10" w:name="_Toc17336"/>
      <w:r>
        <w:rPr>
          <w:rFonts w:ascii="仿宋" w:eastAsia="仿宋" w:hAnsi="仿宋" w:cs="仿宋" w:hint="eastAsia"/>
          <w:sz w:val="28"/>
          <w:lang w:eastAsia="zh-CN"/>
        </w:rPr>
        <w:t>三、市场分析、调研</w:t>
      </w:r>
      <w:bookmarkEnd w:id="10"/>
    </w:p>
    <w:p>
      <w:pPr>
        <w:pStyle w:val="Heading2"/>
        <w:rPr>
          <w:rFonts w:ascii="仿宋" w:eastAsia="仿宋" w:hAnsi="仿宋" w:cs="仿宋" w:hint="eastAsia"/>
          <w:lang w:eastAsia="zh-CN"/>
        </w:rPr>
      </w:pPr>
      <w:bookmarkStart w:id="11" w:name="_Toc24415"/>
      <w:r>
        <w:rPr>
          <w:rFonts w:ascii="仿宋" w:eastAsia="仿宋" w:hAnsi="仿宋" w:cs="仿宋" w:hint="eastAsia"/>
          <w:lang w:eastAsia="zh-CN"/>
        </w:rPr>
        <w:t>(一)、环氧胶水行业分析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行业一直以来都是市场的关注焦点。行业内的发展趋势、竞争态势以及潜在机会都对环氧胶水项目的推进产生深远的影响。通过深入研究行业的整体概貌，我们将更好地理解行业的核心特征，为环氧胶水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胶水行业，技术一直是推动创新和发展的关键因素。我们将对当前技术趋势进行详尽分析，包括但不限于人工智能、大数据应用、先进制造技术等。这有助于环氧胶水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环氧胶水项目成功的基础。我们将对主要竞争对手进行深入研究，包括其市场份额、产品特点、市场定位等。通过全面了解竞争对手的优势和劣势，环氧胶水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2" w:name="_Toc13106"/>
      <w:r>
        <w:rPr>
          <w:rFonts w:ascii="仿宋" w:eastAsia="仿宋" w:hAnsi="仿宋" w:cs="仿宋" w:hint="eastAsia"/>
          <w:sz w:val="28"/>
          <w:lang w:eastAsia="zh-CN"/>
        </w:rPr>
        <w:t>(二)、环氧胶水市场分析预测</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通过对市场规模的深入调研，我们将预测环氧胶水市场未来的增长趋势。这包括市场的整体规模、各细分领域的发展趋势等。环氧胶水项目可以根据市场的扩张速度和潜在机会，制定更符合市场需求的发展策略。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环氧胶水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环氧胶水项目实施过程中需要充分考虑的因素。我们将对市场风险进行全面评估，包括但不限于政策法规风险、市场竞争风险、技术变革风险等。通过对潜在风险的深入分析，环氧胶水项目可以制定相应的风险缓解策略，降低不确定性对环氧胶水项目的影响。</w:t>
      </w:r>
    </w:p>
    <w:p>
      <w:pPr>
        <w:pStyle w:val="Heading1"/>
        <w:ind w:firstLine="560" w:firstLineChars="200"/>
        <w:rPr>
          <w:rFonts w:ascii="仿宋" w:eastAsia="仿宋" w:hAnsi="仿宋" w:cs="仿宋" w:hint="eastAsia"/>
          <w:sz w:val="28"/>
          <w:lang w:eastAsia="zh-CN"/>
        </w:rPr>
      </w:pPr>
      <w:bookmarkStart w:id="13" w:name="_Toc26127"/>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6760"/>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环氧胶水项目的主要产品是XXXX，预计年产值为XXX万元。这一产品在市场中占据着重要的地位，其广泛的应用范围使得该环氧胶水项目的市场前景非常广阔。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这一产业生态系统中，环氧胶水项目的xxx产品作为重要的原材料之一，将在多个领域发挥关键作用。其在建筑、交通、能源等方面的广泛应用将为整个产业链提供强大的支持，形成产业协同效应。环氧胶水项目的年产值XXX万XXX万XXX万万元不仅反映了其在市场上的巨大潜力，更预示着它对国民经济的积极贡献。这种关联度高、涉及面广的产业关系，使得该环氧胶水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20156"/>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总征地面积为XXXX平方米，相当于约XX.XX亩，其中净用地面积为XXXX平方米，红线范围内相当于约XX.XX亩。这一用地规模充分考虑了环氧胶水项目的建设需求，保障了环氧胶水项目在合适的空间内得以充分发展。环氧胶水项目规划的总建筑面积为XXXX平方米，其中主体工程建设占XXXX平方米，计容建筑面积达XXXX平方米。预计建筑工程的投资将达到XXXX万元，为环氧胶水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计划购置的设备共计XXXX台（套），设备购置费用为XXXX万元。这一设备购置计划充分考虑到环氧胶水项目的生产需求和技术要求，确保了环氧胶水项目在生产运营中具备先进的技术装备和高效的生产能力。设备的合理配置将为环氧胶水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环氧胶水项目计划总投资为XXXX万元，预计年实现营业收入为XXXX万元。这一产能规模的设定旨在确保环氧胶水项目能够在投资与回报之间取得平衡，实现长期可持续的发展。环氧胶水项目的总投资充分考虑到各个方面的需求，包括用地建设、设备购置等多个环节，以确保环氧胶水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21780"/>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20931"/>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环氧胶水项目的技术管理特点体现在其创新导向。通过引入最先进的技术趋势和解决方案，环氧胶水项目致力于提升科技含量、提高质量和效率水平。这意味着我们将采用最新的工具和方法，确保环氧胶水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环氧胶水项目技术管理的显著特征。通过整合不同领域的技术资源，我们实现了跨学科的协同工作。这有助于优化技术架构，提高整体效能。此外，整合性策略还促进了不同技术团队之间的紧密沟通和高效合作，确保环氧胶水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环氧胶水项目所采用的技术。通过不断优化技术方案，环氧胶水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环氧胶水项目团队将在环氧胶水项目初期识别可能的技术风险，并采取相应的预防和应对措施。通过建立健全的风险评估机制，环氧胶水项目能够在实施过程中及时发现并解决潜在的技术问题，保障环氧胶水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环氧胶水项目中，技术将成为环氧胶水项目成功的有力支持。这一深度剖析揭示了技术管理在环氧胶水项目实施中的关键作用，为环氧胶水项目的技术基础奠定了坚实的基础。</w:t>
      </w:r>
    </w:p>
    <w:p>
      <w:pPr>
        <w:pStyle w:val="Heading2"/>
        <w:ind w:firstLine="560" w:firstLineChars="200"/>
        <w:rPr>
          <w:rFonts w:ascii="仿宋" w:eastAsia="仿宋" w:hAnsi="仿宋" w:cs="仿宋" w:hint="eastAsia"/>
          <w:sz w:val="28"/>
          <w:lang w:eastAsia="zh-CN"/>
        </w:rPr>
      </w:pPr>
      <w:bookmarkStart w:id="18" w:name="_Toc32637"/>
      <w:r>
        <w:rPr>
          <w:rFonts w:ascii="仿宋" w:eastAsia="仿宋" w:hAnsi="仿宋" w:cs="仿宋" w:hint="eastAsia"/>
          <w:sz w:val="28"/>
          <w:lang w:eastAsia="zh-CN"/>
        </w:rPr>
        <w:t>(二)、环氧胶水项目工艺技术设计方案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环氧胶水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环氧胶水项目将严格按照相关行业规范要求进行组织。通过有效控制产品质量，环氧胶水项目将致力于为顾客提供优质的环氧胶水项目产品和良好的服务。这体现了环氧胶水项目对于生产活动合规性和质量标准的高度重视，为环氧胶水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工艺技术方面，环氧胶水项目注重生态效益和清洁生产原则。环氧胶水项目建设将紧密结合地方特色经济发展，与社会经济发展规划和区域环境保护规划方案相协调一致。通过与当地区域自然生态系统的结合，环氧胶水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环氧胶水项目产品具有多样化的客户需求和个性化的特点。因此，环氧胶水项目产品规格品种多样，且单批生产数量较小。为满足这一特点，环氧胶水项目承办单位将建设先进的柔性制造生产线。通过广泛应用柔性制造技术，环氧胶水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环氧胶水项目采用的技术具有较高的技术含量和自动化水平，处于国内先进水平。这一技术选用不仅体现了对生产效率、质量和环境友好性的高标准要求，同时为环氧胶水项目的可持续发展奠定了坚实的基础。</w:t>
      </w:r>
    </w:p>
    <w:p>
      <w:pPr>
        <w:pStyle w:val="Heading2"/>
        <w:ind w:firstLine="560" w:firstLineChars="200"/>
        <w:rPr>
          <w:rFonts w:ascii="仿宋" w:eastAsia="仿宋" w:hAnsi="仿宋" w:cs="仿宋" w:hint="eastAsia"/>
          <w:sz w:val="28"/>
          <w:lang w:eastAsia="zh-CN"/>
        </w:rPr>
      </w:pPr>
      <w:bookmarkStart w:id="19" w:name="_Toc21031"/>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为确保环氧胶水项目的高效生产和技术实施，我们制定了一套精心设计的设备选型方案，以满足环氧胶水项目生产、质量和环保的要求。该方案的主要特点如下：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环氧胶水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针对环氧胶水项目产品的多样性和小批量生产的特点，我们将建设柔性制造生产线。通过在设备选型中考虑柔性制造技术，可以灵活应对不同产品规格和生产需求，实现生产线的高度灵活性和适应性。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0" w:name="_Toc12562"/>
      <w:r>
        <w:rPr>
          <w:rFonts w:ascii="仿宋" w:eastAsia="仿宋" w:hAnsi="仿宋" w:cs="仿宋" w:hint="eastAsia"/>
          <w:sz w:val="28"/>
          <w:lang w:eastAsia="zh-CN"/>
        </w:rPr>
        <w:t>六、环氧胶水项目危机管理</w:t>
      </w:r>
      <w:bookmarkEnd w:id="20"/>
    </w:p>
    <w:p>
      <w:pPr>
        <w:pStyle w:val="Heading2"/>
        <w:rPr>
          <w:rFonts w:ascii="仿宋" w:eastAsia="仿宋" w:hAnsi="仿宋" w:cs="仿宋" w:hint="eastAsia"/>
          <w:lang w:eastAsia="zh-CN"/>
        </w:rPr>
      </w:pPr>
      <w:bookmarkStart w:id="21" w:name="_Toc4169"/>
      <w:r>
        <w:rPr>
          <w:rFonts w:ascii="仿宋" w:eastAsia="仿宋" w:hAnsi="仿宋" w:cs="仿宋" w:hint="eastAsia"/>
          <w:lang w:eastAsia="zh-CN"/>
        </w:rPr>
        <w:t>(一)、危机预警与识别</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https://d.book118.com/975112032211011040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环氧胶水项目计划设计方案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267399"/>
    <w:rsid w:val="6E26739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5112032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2024-01-06T13:37:00Z</dcterms:created>
  <dcterms:modified xsi:type="dcterms:W3CDTF">2024-01-06T13:37:14Z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E93BD79C2F414CACA212F1EB83A3FBF2_11</vt:lpwstr>
  </property>
  <property fmtid="{D5CDD505-2E9C-101B-9397-08002B2CF9AE}" pid="3" name="KSOProductBuildVer">
    <vt:lpwstr>2052-12.1.0.16120</vt:lpwstr>
  </property>
</Properties>
</file>