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4" w:right="253" w:hanging="271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全长淬火重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型钢轨项目可行性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348754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、全长淬火重型钢轨项目概论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(一)、全长淬火重型钢轨项目承办单位基本情况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)、全长淬火重型钢轨项目概况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)、全长淬火重型钢轨项目评价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全长淬火重型钢轨项目建设期原辅材料供应情况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(二)、全长淬火重型钢轨项目运营期原辅材料供应及质量管理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)、全长淬火重型钢轨项目技术工艺分析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)、全长淬火重型钢轨项目技术流程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(三)、全长淬火重型钢轨项目对环境的主要影响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163059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262501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、全长淬火重型钢轨项目管理与团队协作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一)、全长淬火重型钢轨项目管理方法论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二)、全长淬火重型钢轨项目计划与进度管理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五)、全长淬火重型钢轨项目风险管理与应对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旨在规范和指导全长淬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火重型钢轨项目的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实施过程。本方案的开展将包括全长淬火重型钢轨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项目的目的和背景</w:t>
      </w:r>
      <w:r>
        <w:rPr>
          <w:rFonts w:ascii="FangSong" w:eastAsia="FangSong" w:hAnsi="FangSong" w:cs="FangSong"/>
          <w:spacing w:val="-3"/>
          <w:sz w:val="28"/>
          <w:szCs w:val="28"/>
        </w:rPr>
        <w:t>、需求分析、项目范围、时间计划、资源分配等重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习</w:t>
      </w:r>
      <w:r>
        <w:rPr>
          <w:rFonts w:ascii="FangSong" w:eastAsia="FangSong" w:hAnsi="FangSong" w:cs="FangSong"/>
          <w:spacing w:val="-10"/>
          <w:sz w:val="28"/>
          <w:szCs w:val="28"/>
        </w:rPr>
        <w:t>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一、全长淬火重型钢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轨项目概论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(一)、全长淬火重型钢轨项目承办单位基本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长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淬火重型钢轨项目概况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全长</w:t>
      </w:r>
      <w:r>
        <w:rPr>
          <w:rFonts w:ascii="FangSong" w:eastAsia="FangSong" w:hAnsi="FangSong" w:cs="FangSong"/>
          <w:spacing w:val="-7"/>
          <w:sz w:val="28"/>
          <w:szCs w:val="28"/>
        </w:rPr>
        <w:t>淬</w:t>
      </w:r>
      <w:r>
        <w:rPr>
          <w:rFonts w:ascii="FangSong" w:eastAsia="FangSong" w:hAnsi="FangSong" w:cs="FangSong"/>
          <w:spacing w:val="-6"/>
          <w:sz w:val="28"/>
          <w:szCs w:val="28"/>
        </w:rPr>
        <w:t>火重型钢轨项目名称：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全长淬火重型钢轨项目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全长淬火重型钢轨项目类型：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全长淬火重型钢轨项目地点：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8" w:line="411" w:lineRule="auto"/>
        <w:ind w:left="80" w:right="72" w:firstLine="5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长</w:t>
      </w:r>
      <w:r>
        <w:rPr>
          <w:rFonts w:ascii="FangSong" w:eastAsia="FangSong" w:hAnsi="FangSong" w:cs="FangSong"/>
          <w:spacing w:val="-13"/>
          <w:sz w:val="28"/>
          <w:szCs w:val="28"/>
        </w:rPr>
        <w:t>淬火重型钢轨项目规模：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全长</w:t>
      </w:r>
      <w:r>
        <w:rPr>
          <w:rFonts w:ascii="FangSong" w:eastAsia="FangSong" w:hAnsi="FangSong" w:cs="FangSong"/>
          <w:spacing w:val="-14"/>
          <w:sz w:val="28"/>
          <w:szCs w:val="28"/>
        </w:rPr>
        <w:t>淬</w:t>
      </w:r>
      <w:r>
        <w:rPr>
          <w:rFonts w:ascii="FangSong" w:eastAsia="FangSong" w:hAnsi="FangSong" w:cs="FangSong"/>
          <w:spacing w:val="-12"/>
          <w:sz w:val="28"/>
          <w:szCs w:val="28"/>
        </w:rPr>
        <w:t>火重型钢轨项目周期：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6" w:line="416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</w:t>
      </w:r>
      <w:r>
        <w:rPr>
          <w:rFonts w:ascii="FangSong" w:eastAsia="FangSong" w:hAnsi="FangSong" w:cs="FangSong"/>
          <w:spacing w:val="-4"/>
          <w:sz w:val="28"/>
          <w:szCs w:val="28"/>
        </w:rPr>
        <w:t>长淬火重型钢轨项目背景：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全长淬火重型钢轨项目的建设旨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长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淬火重型钢轨项目评价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5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该全长淬火重型钢轨项目处于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长淬火重型钢</w:t>
      </w:r>
      <w:r>
        <w:rPr>
          <w:rFonts w:ascii="FangSong" w:eastAsia="FangSong" w:hAnsi="FangSong" w:cs="FangSong"/>
          <w:spacing w:val="-3"/>
          <w:sz w:val="28"/>
          <w:szCs w:val="28"/>
        </w:rPr>
        <w:t>轨</w:t>
      </w:r>
      <w:r>
        <w:rPr>
          <w:rFonts w:ascii="FangSong" w:eastAsia="FangSong" w:hAnsi="FangSong" w:cs="FangSong"/>
          <w:spacing w:val="-2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4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制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415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及时更新。下面是员工手册更新的一些建议：</w:t>
      </w:r>
    </w:p>
    <w:p>
      <w:pPr>
        <w:spacing w:before="290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宣导途径包括但不限于公</w:t>
      </w:r>
      <w:r>
        <w:rPr>
          <w:rFonts w:ascii="FangSong" w:eastAsia="FangSong" w:hAnsi="FangSong" w:cs="FangSong"/>
          <w:spacing w:val="-3"/>
          <w:sz w:val="28"/>
          <w:szCs w:val="28"/>
        </w:rPr>
        <w:t>司</w:t>
      </w:r>
      <w:r>
        <w:rPr>
          <w:rFonts w:ascii="FangSong" w:eastAsia="FangSong" w:hAnsi="FangSong" w:cs="FangSong"/>
          <w:spacing w:val="-2"/>
          <w:sz w:val="28"/>
          <w:szCs w:val="28"/>
        </w:rPr>
        <w:t>内部邮件通知、内部社交平台发布、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56" w:firstLine="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4"/>
          <w:sz w:val="28"/>
          <w:szCs w:val="28"/>
        </w:rPr>
        <w:t>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4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8" w:line="416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right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全长淬火重型钢轨行业作为一个充满活力的领域，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4" w:line="414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全长淬火重型钢轨行业在技术上取得了显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**全长淬火重型钢轨行业**是一片充满活力的领域，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全长淬火重型钢轨行业市场规模庞大，年复一年的增长势头不减。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全长淬火重型钢轨行业在技术上取得了显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(一)、全长淬火重型钢轨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淬火重型钢轨项目的建设和运营过程中，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淬火重型钢轨项目建设期和运营期的原辅材料供应情况，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全长淬火重型钢轨项目建设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淬火重型钢轨项目建设期间，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直接的影响。下面是全长淬火重型钢轨项目建设期原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二)、全长淬火重型钢轨项目运营期原辅材料供应及质量管理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全长淬火重型钢轨项目进入运营期后，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要。下面是全长淬火重型钢轨项目运营期原辅材料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5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(二)、全长淬火重型钢轨项目技术工艺分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提供优质产品和服务。保障工艺流程能够满足全长淬火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重</w:t>
      </w:r>
      <w:r>
        <w:rPr>
          <w:rFonts w:ascii="FangSong" w:eastAsia="FangSong" w:hAnsi="FangSong" w:cs="FangSong"/>
          <w:spacing w:val="-12"/>
          <w:sz w:val="28"/>
          <w:szCs w:val="28"/>
        </w:rPr>
        <w:t>型钢轨项目产品要求，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要求进</w:t>
      </w:r>
      <w:r>
        <w:rPr>
          <w:rFonts w:ascii="FangSong" w:eastAsia="FangSong" w:hAnsi="FangSong" w:cs="FangSong"/>
          <w:spacing w:val="-3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6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全长淬火重型钢轨项目建设贯彻“三同时”的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全长淬火重型钢轨项目拟采用国内成熟的生产工艺，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</w:t>
      </w:r>
      <w:r>
        <w:rPr>
          <w:rFonts w:ascii="FangSong" w:eastAsia="FangSong" w:hAnsi="FangSong" w:cs="FangSong"/>
          <w:spacing w:val="-8"/>
          <w:sz w:val="28"/>
          <w:szCs w:val="28"/>
        </w:rPr>
        <w:t>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1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全长</w:t>
      </w:r>
      <w:r>
        <w:rPr>
          <w:rFonts w:ascii="FangSong" w:eastAsia="FangSong" w:hAnsi="FangSong" w:cs="FangSong"/>
          <w:spacing w:val="-4"/>
          <w:sz w:val="28"/>
          <w:szCs w:val="28"/>
        </w:rPr>
        <w:t>淬火重型钢轨项目的技术保障措施从设计、施工、试运行到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以确保全长淬火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重型钢轨项目在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种综合的技术支持将确保全长淬火重型钢轨项目的可持续发展和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、全长淬火重型钢轨项目技术流程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在全长淬火</w:t>
      </w:r>
      <w:r>
        <w:rPr>
          <w:rFonts w:ascii="FangSong" w:eastAsia="FangSong" w:hAnsi="FangSong" w:cs="FangSong"/>
          <w:spacing w:val="-2"/>
          <w:sz w:val="28"/>
          <w:szCs w:val="28"/>
        </w:rPr>
        <w:t>重型钢轨项目运营中，进行技术持续改进。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9" w:right="103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据分析工具监测和分析全长淬火重型钢轨项目各环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共同构建了高效、稳定的全长淬火重型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钢轨项目技术实施框架，确保全长淬火重型钢轨项目顺利推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用的设备能够满足全长淬火重型钢轨项目的技术要求，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确保所选设备与全长淬火重型钢轨项目工艺流程相匹配，例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0" w:right="14" w:firstLine="69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确认设备的生产能力是否符合全长淬火重型钢轨项目的产能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全长淬火重型钢轨项目将严格遵守国家和地方劳动安全法规，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确保工作场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的合法合规运营。具体措施包括：</w:t>
      </w:r>
    </w:p>
    <w:p>
      <w:pPr>
        <w:spacing w:before="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全长淬火重型钢轨项目团队将定期审核国家和地方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7"/>
          <w:sz w:val="28"/>
          <w:szCs w:val="28"/>
        </w:rPr>
        <w:t>的劳动安全法规，确保所有的员工和工作场所都符合最新的法规要求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91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应对全长淬火重型钢轨项目所在行业的特殊性，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全长淬火重型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钢</w:t>
      </w:r>
      <w:r>
        <w:rPr>
          <w:rFonts w:ascii="FangSong" w:eastAsia="FangSong" w:hAnsi="FangSong" w:cs="FangSong"/>
          <w:spacing w:val="-8"/>
          <w:sz w:val="28"/>
          <w:szCs w:val="28"/>
        </w:rPr>
        <w:t>轨项目将参考并采用相关技术标准，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准。具体做法包括：</w:t>
      </w:r>
    </w:p>
    <w:p>
      <w:pPr>
        <w:spacing w:before="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4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全长淬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火</w:t>
      </w:r>
      <w:r>
        <w:rPr>
          <w:rFonts w:ascii="FangSong" w:eastAsia="FangSong" w:hAnsi="FangSong" w:cs="FangSong"/>
          <w:spacing w:val="-9"/>
          <w:sz w:val="28"/>
          <w:szCs w:val="28"/>
        </w:rPr>
        <w:t>重</w:t>
      </w:r>
      <w:r>
        <w:rPr>
          <w:rFonts w:ascii="FangSong" w:eastAsia="FangSong" w:hAnsi="FangSong" w:cs="FangSong"/>
          <w:spacing w:val="-5"/>
          <w:sz w:val="28"/>
          <w:szCs w:val="28"/>
        </w:rPr>
        <w:t>型钢轨项目将采取以下措施：</w:t>
      </w:r>
    </w:p>
    <w:p>
      <w:pPr>
        <w:spacing w:before="1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96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right="1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9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全长淬火重型钢轨项目将覆盖以</w:t>
      </w:r>
      <w:r>
        <w:rPr>
          <w:rFonts w:ascii="FangSong" w:eastAsia="FangSong" w:hAnsi="FangSong" w:cs="FangSong"/>
          <w:spacing w:val="-7"/>
          <w:sz w:val="28"/>
          <w:szCs w:val="28"/>
        </w:rPr>
        <w:t>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全长淬火重型钢轨项目将提供适当的个人防护用具，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>工作中的人身安全：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61" w:right="102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全长淬火重型钢轨项目将采取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7"/>
          <w:sz w:val="28"/>
          <w:szCs w:val="28"/>
        </w:rPr>
        <w:t>下措施：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line="220" w:lineRule="auto"/>
        <w:ind w:left="7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4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2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全长淬火重型钢轨项目将确保工作环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符</w:t>
      </w:r>
      <w:r>
        <w:rPr>
          <w:rFonts w:ascii="FangSong" w:eastAsia="FangSong" w:hAnsi="FangSong" w:cs="FangSong"/>
          <w:spacing w:val="-10"/>
          <w:sz w:val="28"/>
          <w:szCs w:val="28"/>
        </w:rPr>
        <w:t>合安全标准：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20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5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5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全长淬火重型钢轨项目将</w:t>
      </w:r>
      <w:r>
        <w:rPr>
          <w:rFonts w:ascii="FangSong" w:eastAsia="FangSong" w:hAnsi="FangSong" w:cs="FangSong"/>
          <w:spacing w:val="-7"/>
          <w:sz w:val="28"/>
          <w:szCs w:val="28"/>
        </w:rPr>
        <w:t>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大程度地降低工作中的安全风险，创造一个安全、可靠的工作环境。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4" w:lineRule="auto"/>
        <w:ind w:left="31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安全卫生专用设施设计：在全长淬火重型钢轨项目建设过程</w:t>
      </w:r>
      <w:r>
        <w:rPr>
          <w:rFonts w:ascii="FangSong" w:eastAsia="FangSong" w:hAnsi="FangSong" w:cs="FangSong"/>
          <w:spacing w:val="-2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们对安全卫生进行了周详的考虑，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精心设计和配置了一系列专用设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以确保全长淬火重型钢轨项目的全方位安全保障。这包括了防火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防爆设施、火灾</w:t>
      </w:r>
      <w:r>
        <w:rPr>
          <w:rFonts w:ascii="FangSong" w:eastAsia="FangSong" w:hAnsi="FangSong" w:cs="FangSong"/>
          <w:spacing w:val="-4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动报警系统、水消防系统、空调设施、岗位通风设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施、隔声降噪设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、安全供水以及安全供电设施。通过这些设施的配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8" w:right="176" w:hanging="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备，我们旨在确保生产过程中所有设备和工作环境都符合高标准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</w:t>
      </w:r>
      <w:r>
        <w:rPr>
          <w:rFonts w:ascii="FangSong" w:eastAsia="FangSong" w:hAnsi="FangSong" w:cs="FangSong"/>
          <w:spacing w:val="-3"/>
          <w:sz w:val="28"/>
          <w:szCs w:val="28"/>
        </w:rPr>
        <w:t>要求，为员工提供一个安全的工作场所。</w:t>
      </w:r>
    </w:p>
    <w:p>
      <w:pPr>
        <w:spacing w:before="3" w:line="411" w:lineRule="auto"/>
        <w:ind w:left="29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取与生产工艺相匹配：针对全长淬火重型钢轨项目特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有</w:t>
      </w:r>
      <w:r>
        <w:rPr>
          <w:rFonts w:ascii="FangSong" w:eastAsia="FangSong" w:hAnsi="FangSong" w:cs="FangSong"/>
          <w:spacing w:val="-12"/>
          <w:sz w:val="28"/>
          <w:szCs w:val="28"/>
        </w:rPr>
        <w:t>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的安全和卫生风险中安全工作。这些措施符合相关标准和规范的要求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只</w:t>
      </w:r>
      <w:r>
        <w:rPr>
          <w:rFonts w:ascii="FangSong" w:eastAsia="FangSong" w:hAnsi="FangSong" w:cs="FangSong"/>
          <w:spacing w:val="-8"/>
          <w:sz w:val="28"/>
          <w:szCs w:val="28"/>
        </w:rPr>
        <w:t>要操作人员遵守相应的安全操作规程，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件</w:t>
      </w:r>
      <w:r>
        <w:rPr>
          <w:rFonts w:ascii="FangSong" w:eastAsia="FangSong" w:hAnsi="FangSong" w:cs="FangSong"/>
          <w:spacing w:val="-6"/>
          <w:sz w:val="28"/>
          <w:szCs w:val="28"/>
        </w:rPr>
        <w:t>下进行工作。</w:t>
      </w:r>
    </w:p>
    <w:p>
      <w:pPr>
        <w:spacing w:before="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用先进、成熟、可靠的生产技术：全长淬火重型钢轨项目设计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采用了先进、成熟、可靠的生产技术，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生政策。我们根据实际情况采取了一系列完善的安全卫生措施，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确保员工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高效生产的同时，充分保障其劳动安全。</w:t>
      </w:r>
    </w:p>
    <w:p>
      <w:pPr>
        <w:spacing w:line="414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确保工程全长淬火重型钢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轨项目在完工</w:t>
      </w:r>
      <w:r>
        <w:rPr>
          <w:rFonts w:ascii="FangSong" w:eastAsia="FangSong" w:hAnsi="FangSong" w:cs="FangSong"/>
          <w:spacing w:val="-2"/>
          <w:sz w:val="28"/>
          <w:szCs w:val="28"/>
        </w:rPr>
        <w:t>后仍能保持安全可靠的生产秩序。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47" w:right="1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人力资源配置是确保全长淬火重型钢轨项目成功实施的核心要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素之</w:t>
      </w:r>
      <w:r>
        <w:rPr>
          <w:rFonts w:ascii="FangSong" w:eastAsia="FangSong" w:hAnsi="FangSong" w:cs="FangSong"/>
          <w:spacing w:val="-12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我们根据全长淬火重型钢轨项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规模和复杂性制定了合理的组织结构，明确定位每个岗位的职责，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以确</w:t>
      </w:r>
      <w:r>
        <w:rPr>
          <w:rFonts w:ascii="FangSong" w:eastAsia="FangSong" w:hAnsi="FangSong" w:cs="FangSong"/>
          <w:spacing w:val="-9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团队的协同合作。在人员招聘和配置中，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我们注重专业技能的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right="56" w:firstLine="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匹</w:t>
      </w:r>
      <w:r>
        <w:rPr>
          <w:rFonts w:ascii="FangSong" w:eastAsia="FangSong" w:hAnsi="FangSong" w:cs="FangSong"/>
          <w:spacing w:val="-13"/>
          <w:sz w:val="28"/>
          <w:szCs w:val="28"/>
        </w:rPr>
        <w:t>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以提高工作效率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质量。强调团队协作机制，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保团队内部的信息流通畅顺。</w:t>
      </w:r>
    </w:p>
    <w:p>
      <w:pPr>
        <w:spacing w:before="10" w:line="412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员具备应对全长淬</w:t>
      </w:r>
      <w:r>
        <w:rPr>
          <w:rFonts w:ascii="FangSong" w:eastAsia="FangSong" w:hAnsi="FangSong" w:cs="FangSong"/>
          <w:spacing w:val="-3"/>
          <w:sz w:val="28"/>
          <w:szCs w:val="28"/>
        </w:rPr>
        <w:t>火重型钢轨项目挑战的能力。通过这些人力资源配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为全长淬火重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型钢轨项目的顺利实施提供坚实的支持。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确保全长淬火重型钢轨项目团队的协调运作和高效执行，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人力资源配置分为不同层面，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并采用灵活的策略来满足全长淬火重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</w:t>
      </w:r>
      <w:r>
        <w:rPr>
          <w:rFonts w:ascii="FangSong" w:eastAsia="FangSong" w:hAnsi="FangSong" w:cs="FangSong"/>
          <w:spacing w:val="-6"/>
          <w:sz w:val="28"/>
          <w:szCs w:val="28"/>
        </w:rPr>
        <w:t>钢轨项目需求。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能力，确保招募到最适合全长淬火重型钢轨项目的人才。</w:t>
      </w:r>
    </w:p>
    <w:p>
      <w:pPr>
        <w:spacing w:before="2" w:line="415" w:lineRule="auto"/>
        <w:ind w:left="40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岗位分工：明确全长淬火重型钢轨项目各个岗位的职责和任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根据团队成员的专业特长和兴趣分配适当的工作职责。充分发挥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https://d.book118.com/975203142024011123</w:t>
        </w:r>
      </w:hyperlink>
    </w:p>
    <w:p/>
    <w:sectPr>
      <w:pgSz w:w="11906" w:h="16839"/>
      <w:pgMar w:top="1431" w:right="174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75203142024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2024-03-14T08:03:19Z</vt:filetime>
  </property>
  <property fmtid="{D5CDD505-2E9C-101B-9397-08002B2CF9AE}" pid="3" name="CRO">
    <vt:lpwstr>wqlLaW5nc29mdCBQREYgdG8gV1BTIDgw</vt:lpwstr>
  </property>
</Properties>
</file>