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精密雕刻机项目计划设计方案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82" w:history="1">
        <w:r>
          <w:rPr>
            <w:rFonts w:ascii="仿宋" w:eastAsia="仿宋" w:hAnsi="仿宋" w:cs="仿宋" w:hint="eastAsia"/>
            <w:lang w:eastAsia="zh-CN"/>
          </w:rPr>
          <w:t>概论</w:t>
        </w:r>
        <w:r>
          <w:tab/>
        </w:r>
        <w:r>
          <w:fldChar w:fldCharType="begin"/>
        </w:r>
        <w:r>
          <w:instrText xml:space="preserve"> PAGEREF _Toc30182 \h </w:instrText>
        </w:r>
        <w:r>
          <w:fldChar w:fldCharType="separate"/>
        </w:r>
        <w:r>
          <w:t>3</w:t>
        </w:r>
        <w:r>
          <w:fldChar w:fldCharType="end"/>
        </w:r>
      </w:hyperlink>
    </w:p>
    <w:p>
      <w:pPr>
        <w:pStyle w:val="TOC1"/>
        <w:tabs>
          <w:tab w:val="right" w:leader="dot" w:pos="8306"/>
        </w:tabs>
      </w:pPr>
      <w:hyperlink w:anchor="_Toc10103" w:history="1">
        <w:r>
          <w:rPr>
            <w:rFonts w:ascii="仿宋" w:eastAsia="仿宋" w:hAnsi="仿宋" w:cs="仿宋" w:hint="eastAsia"/>
            <w:lang w:eastAsia="zh-CN"/>
          </w:rPr>
          <w:t>一、精密雕刻机项目土建工程</w:t>
        </w:r>
        <w:r>
          <w:tab/>
        </w:r>
        <w:r>
          <w:fldChar w:fldCharType="begin"/>
        </w:r>
        <w:r>
          <w:instrText xml:space="preserve"> PAGEREF _Toc10103 \h </w:instrText>
        </w:r>
        <w:r>
          <w:fldChar w:fldCharType="separate"/>
        </w:r>
        <w:r>
          <w:t>3</w:t>
        </w:r>
        <w:r>
          <w:fldChar w:fldCharType="end"/>
        </w:r>
      </w:hyperlink>
    </w:p>
    <w:p>
      <w:pPr>
        <w:pStyle w:val="TOC2"/>
        <w:tabs>
          <w:tab w:val="right" w:leader="dot" w:pos="8306"/>
        </w:tabs>
      </w:pPr>
      <w:hyperlink w:anchor="_Toc7465" w:history="1">
        <w:r>
          <w:rPr>
            <w:rFonts w:ascii="仿宋" w:eastAsia="仿宋" w:hAnsi="仿宋" w:cs="仿宋" w:hint="eastAsia"/>
            <w:lang w:eastAsia="zh-CN"/>
          </w:rPr>
          <w:t>(一)、建筑工程设计原则</w:t>
        </w:r>
        <w:r>
          <w:tab/>
        </w:r>
        <w:r>
          <w:fldChar w:fldCharType="begin"/>
        </w:r>
        <w:r>
          <w:instrText xml:space="preserve"> PAGEREF _Toc7465 \h </w:instrText>
        </w:r>
        <w:r>
          <w:fldChar w:fldCharType="separate"/>
        </w:r>
        <w:r>
          <w:t>3</w:t>
        </w:r>
        <w:r>
          <w:fldChar w:fldCharType="end"/>
        </w:r>
      </w:hyperlink>
    </w:p>
    <w:p>
      <w:pPr>
        <w:pStyle w:val="TOC2"/>
        <w:tabs>
          <w:tab w:val="right" w:leader="dot" w:pos="8306"/>
        </w:tabs>
      </w:pPr>
      <w:hyperlink w:anchor="_Toc18196" w:history="1">
        <w:r>
          <w:rPr>
            <w:rFonts w:ascii="仿宋" w:eastAsia="仿宋" w:hAnsi="仿宋" w:cs="仿宋" w:hint="eastAsia"/>
            <w:lang w:eastAsia="zh-CN"/>
          </w:rPr>
          <w:t>(二)、土建工程设计年限及安全等级</w:t>
        </w:r>
        <w:r>
          <w:tab/>
        </w:r>
        <w:r>
          <w:fldChar w:fldCharType="begin"/>
        </w:r>
        <w:r>
          <w:instrText xml:space="preserve"> PAGEREF _Toc18196 \h </w:instrText>
        </w:r>
        <w:r>
          <w:fldChar w:fldCharType="separate"/>
        </w:r>
        <w:r>
          <w:t>4</w:t>
        </w:r>
        <w:r>
          <w:fldChar w:fldCharType="end"/>
        </w:r>
      </w:hyperlink>
    </w:p>
    <w:p>
      <w:pPr>
        <w:pStyle w:val="TOC2"/>
        <w:tabs>
          <w:tab w:val="right" w:leader="dot" w:pos="8306"/>
        </w:tabs>
      </w:pPr>
      <w:hyperlink w:anchor="_Toc27070" w:history="1">
        <w:r>
          <w:rPr>
            <w:rFonts w:ascii="仿宋" w:eastAsia="仿宋" w:hAnsi="仿宋" w:cs="仿宋" w:hint="eastAsia"/>
            <w:lang w:eastAsia="zh-CN"/>
          </w:rPr>
          <w:t>(三)、建筑工程设计总体要求</w:t>
        </w:r>
        <w:r>
          <w:tab/>
        </w:r>
        <w:r>
          <w:fldChar w:fldCharType="begin"/>
        </w:r>
        <w:r>
          <w:instrText xml:space="preserve"> PAGEREF _Toc27070 \h </w:instrText>
        </w:r>
        <w:r>
          <w:fldChar w:fldCharType="separate"/>
        </w:r>
        <w:r>
          <w:t>5</w:t>
        </w:r>
        <w:r>
          <w:fldChar w:fldCharType="end"/>
        </w:r>
      </w:hyperlink>
    </w:p>
    <w:p>
      <w:pPr>
        <w:pStyle w:val="TOC2"/>
        <w:tabs>
          <w:tab w:val="right" w:leader="dot" w:pos="8306"/>
        </w:tabs>
      </w:pPr>
      <w:hyperlink w:anchor="_Toc7214" w:history="1">
        <w:r>
          <w:rPr>
            <w:rFonts w:ascii="仿宋" w:eastAsia="仿宋" w:hAnsi="仿宋" w:cs="仿宋" w:hint="eastAsia"/>
            <w:lang w:eastAsia="zh-CN"/>
          </w:rPr>
          <w:t>(四)、土建工程建设指标</w:t>
        </w:r>
        <w:r>
          <w:tab/>
        </w:r>
        <w:r>
          <w:fldChar w:fldCharType="begin"/>
        </w:r>
        <w:r>
          <w:instrText xml:space="preserve"> PAGEREF _Toc7214 \h </w:instrText>
        </w:r>
        <w:r>
          <w:fldChar w:fldCharType="separate"/>
        </w:r>
        <w:r>
          <w:t>6</w:t>
        </w:r>
        <w:r>
          <w:fldChar w:fldCharType="end"/>
        </w:r>
      </w:hyperlink>
    </w:p>
    <w:p>
      <w:pPr>
        <w:pStyle w:val="TOC1"/>
        <w:tabs>
          <w:tab w:val="right" w:leader="dot" w:pos="8306"/>
        </w:tabs>
      </w:pPr>
      <w:hyperlink w:anchor="_Toc645" w:history="1">
        <w:r>
          <w:rPr>
            <w:rFonts w:ascii="仿宋" w:eastAsia="仿宋" w:hAnsi="仿宋" w:cs="仿宋" w:hint="eastAsia"/>
            <w:lang w:eastAsia="zh-CN"/>
          </w:rPr>
          <w:t>二、市场分析、调研</w:t>
        </w:r>
        <w:r>
          <w:tab/>
        </w:r>
        <w:r>
          <w:fldChar w:fldCharType="begin"/>
        </w:r>
        <w:r>
          <w:instrText xml:space="preserve"> PAGEREF _Toc645 \h </w:instrText>
        </w:r>
        <w:r>
          <w:fldChar w:fldCharType="separate"/>
        </w:r>
        <w:r>
          <w:t>6</w:t>
        </w:r>
        <w:r>
          <w:fldChar w:fldCharType="end"/>
        </w:r>
      </w:hyperlink>
    </w:p>
    <w:p>
      <w:pPr>
        <w:pStyle w:val="TOC2"/>
        <w:tabs>
          <w:tab w:val="right" w:leader="dot" w:pos="8306"/>
        </w:tabs>
      </w:pPr>
      <w:hyperlink w:anchor="_Toc12226" w:history="1">
        <w:r>
          <w:rPr>
            <w:rFonts w:ascii="仿宋" w:eastAsia="仿宋" w:hAnsi="仿宋" w:cs="仿宋" w:hint="eastAsia"/>
            <w:lang w:eastAsia="zh-CN"/>
          </w:rPr>
          <w:t>(一)、精密雕刻机行业分析</w:t>
        </w:r>
        <w:r>
          <w:tab/>
        </w:r>
        <w:r>
          <w:fldChar w:fldCharType="begin"/>
        </w:r>
        <w:r>
          <w:instrText xml:space="preserve"> PAGEREF _Toc12226 \h </w:instrText>
        </w:r>
        <w:r>
          <w:fldChar w:fldCharType="separate"/>
        </w:r>
        <w:r>
          <w:t>6</w:t>
        </w:r>
        <w:r>
          <w:fldChar w:fldCharType="end"/>
        </w:r>
      </w:hyperlink>
    </w:p>
    <w:p>
      <w:pPr>
        <w:pStyle w:val="TOC2"/>
        <w:tabs>
          <w:tab w:val="right" w:leader="dot" w:pos="8306"/>
        </w:tabs>
      </w:pPr>
      <w:hyperlink w:anchor="_Toc15283" w:history="1">
        <w:r>
          <w:rPr>
            <w:rFonts w:ascii="仿宋" w:eastAsia="仿宋" w:hAnsi="仿宋" w:cs="仿宋" w:hint="eastAsia"/>
            <w:lang w:eastAsia="zh-CN"/>
          </w:rPr>
          <w:t>(二)、精密雕刻机市场分析预测</w:t>
        </w:r>
        <w:r>
          <w:tab/>
        </w:r>
        <w:r>
          <w:fldChar w:fldCharType="begin"/>
        </w:r>
        <w:r>
          <w:instrText xml:space="preserve"> PAGEREF _Toc15283 \h </w:instrText>
        </w:r>
        <w:r>
          <w:fldChar w:fldCharType="separate"/>
        </w:r>
        <w:r>
          <w:t>7</w:t>
        </w:r>
        <w:r>
          <w:fldChar w:fldCharType="end"/>
        </w:r>
      </w:hyperlink>
    </w:p>
    <w:p>
      <w:pPr>
        <w:pStyle w:val="TOC1"/>
        <w:tabs>
          <w:tab w:val="right" w:leader="dot" w:pos="8306"/>
        </w:tabs>
      </w:pPr>
      <w:hyperlink w:anchor="_Toc32660" w:history="1">
        <w:r>
          <w:rPr>
            <w:rFonts w:ascii="仿宋" w:eastAsia="仿宋" w:hAnsi="仿宋" w:cs="仿宋" w:hint="eastAsia"/>
            <w:lang w:eastAsia="zh-CN"/>
          </w:rPr>
          <w:t>三、精密雕刻机项目概论</w:t>
        </w:r>
        <w:r>
          <w:tab/>
        </w:r>
        <w:r>
          <w:fldChar w:fldCharType="begin"/>
        </w:r>
        <w:r>
          <w:instrText xml:space="preserve"> PAGEREF _Toc32660 \h </w:instrText>
        </w:r>
        <w:r>
          <w:fldChar w:fldCharType="separate"/>
        </w:r>
        <w:r>
          <w:t>8</w:t>
        </w:r>
        <w:r>
          <w:fldChar w:fldCharType="end"/>
        </w:r>
      </w:hyperlink>
    </w:p>
    <w:p>
      <w:pPr>
        <w:pStyle w:val="TOC2"/>
        <w:tabs>
          <w:tab w:val="right" w:leader="dot" w:pos="8306"/>
        </w:tabs>
      </w:pPr>
      <w:hyperlink w:anchor="_Toc21699" w:history="1">
        <w:r>
          <w:rPr>
            <w:rFonts w:ascii="仿宋" w:eastAsia="仿宋" w:hAnsi="仿宋" w:cs="仿宋" w:hint="eastAsia"/>
            <w:lang w:eastAsia="zh-CN"/>
          </w:rPr>
          <w:t>(一)、精密雕刻机项目概况</w:t>
        </w:r>
        <w:r>
          <w:tab/>
        </w:r>
        <w:r>
          <w:fldChar w:fldCharType="begin"/>
        </w:r>
        <w:r>
          <w:instrText xml:space="preserve"> PAGEREF _Toc21699 \h </w:instrText>
        </w:r>
        <w:r>
          <w:fldChar w:fldCharType="separate"/>
        </w:r>
        <w:r>
          <w:t>8</w:t>
        </w:r>
        <w:r>
          <w:fldChar w:fldCharType="end"/>
        </w:r>
      </w:hyperlink>
    </w:p>
    <w:p>
      <w:pPr>
        <w:pStyle w:val="TOC2"/>
        <w:tabs>
          <w:tab w:val="right" w:leader="dot" w:pos="8306"/>
        </w:tabs>
      </w:pPr>
      <w:hyperlink w:anchor="_Toc10997" w:history="1">
        <w:r>
          <w:rPr>
            <w:rFonts w:ascii="仿宋" w:eastAsia="仿宋" w:hAnsi="仿宋" w:cs="仿宋" w:hint="eastAsia"/>
            <w:lang w:eastAsia="zh-CN"/>
          </w:rPr>
          <w:t>(二)、精密雕刻机项目目标</w:t>
        </w:r>
        <w:r>
          <w:tab/>
        </w:r>
        <w:r>
          <w:fldChar w:fldCharType="begin"/>
        </w:r>
        <w:r>
          <w:instrText xml:space="preserve"> PAGEREF _Toc10997 \h </w:instrText>
        </w:r>
        <w:r>
          <w:fldChar w:fldCharType="separate"/>
        </w:r>
        <w:r>
          <w:t>10</w:t>
        </w:r>
        <w:r>
          <w:fldChar w:fldCharType="end"/>
        </w:r>
      </w:hyperlink>
    </w:p>
    <w:p>
      <w:pPr>
        <w:pStyle w:val="TOC2"/>
        <w:tabs>
          <w:tab w:val="right" w:leader="dot" w:pos="8306"/>
        </w:tabs>
      </w:pPr>
      <w:hyperlink w:anchor="_Toc16016" w:history="1">
        <w:r>
          <w:rPr>
            <w:rFonts w:ascii="仿宋" w:eastAsia="仿宋" w:hAnsi="仿宋" w:cs="仿宋" w:hint="eastAsia"/>
            <w:lang w:eastAsia="zh-CN"/>
          </w:rPr>
          <w:t>(三)、精密雕刻机项目提出的理由</w:t>
        </w:r>
        <w:r>
          <w:tab/>
        </w:r>
        <w:r>
          <w:fldChar w:fldCharType="begin"/>
        </w:r>
        <w:r>
          <w:instrText xml:space="preserve"> PAGEREF _Toc16016 \h </w:instrText>
        </w:r>
        <w:r>
          <w:fldChar w:fldCharType="separate"/>
        </w:r>
        <w:r>
          <w:t>11</w:t>
        </w:r>
        <w:r>
          <w:fldChar w:fldCharType="end"/>
        </w:r>
      </w:hyperlink>
    </w:p>
    <w:p>
      <w:pPr>
        <w:pStyle w:val="TOC2"/>
        <w:tabs>
          <w:tab w:val="right" w:leader="dot" w:pos="8306"/>
        </w:tabs>
      </w:pPr>
      <w:hyperlink w:anchor="_Toc15064" w:history="1">
        <w:r>
          <w:rPr>
            <w:rFonts w:ascii="仿宋" w:eastAsia="仿宋" w:hAnsi="仿宋" w:cs="仿宋" w:hint="eastAsia"/>
            <w:lang w:eastAsia="zh-CN"/>
          </w:rPr>
          <w:t>(四)、精密雕刻机项目意义</w:t>
        </w:r>
        <w:r>
          <w:tab/>
        </w:r>
        <w:r>
          <w:fldChar w:fldCharType="begin"/>
        </w:r>
        <w:r>
          <w:instrText xml:space="preserve"> PAGEREF _Toc15064 \h </w:instrText>
        </w:r>
        <w:r>
          <w:fldChar w:fldCharType="separate"/>
        </w:r>
        <w:r>
          <w:t>13</w:t>
        </w:r>
        <w:r>
          <w:fldChar w:fldCharType="end"/>
        </w:r>
      </w:hyperlink>
    </w:p>
    <w:p>
      <w:pPr>
        <w:pStyle w:val="TOC2"/>
        <w:tabs>
          <w:tab w:val="right" w:leader="dot" w:pos="8306"/>
        </w:tabs>
      </w:pPr>
      <w:hyperlink w:anchor="_Toc29607" w:history="1">
        <w:r>
          <w:rPr>
            <w:rFonts w:ascii="仿宋" w:eastAsia="仿宋" w:hAnsi="仿宋" w:cs="仿宋" w:hint="eastAsia"/>
            <w:lang w:eastAsia="zh-CN"/>
          </w:rPr>
          <w:t>(五)、精密雕刻机项目背景</w:t>
        </w:r>
        <w:r>
          <w:tab/>
        </w:r>
        <w:r>
          <w:fldChar w:fldCharType="begin"/>
        </w:r>
        <w:r>
          <w:instrText xml:space="preserve"> PAGEREF _Toc29607 \h </w:instrText>
        </w:r>
        <w:r>
          <w:fldChar w:fldCharType="separate"/>
        </w:r>
        <w:r>
          <w:t>14</w:t>
        </w:r>
        <w:r>
          <w:fldChar w:fldCharType="end"/>
        </w:r>
      </w:hyperlink>
    </w:p>
    <w:p>
      <w:pPr>
        <w:pStyle w:val="TOC1"/>
        <w:tabs>
          <w:tab w:val="right" w:leader="dot" w:pos="8306"/>
        </w:tabs>
      </w:pPr>
      <w:hyperlink w:anchor="_Toc1906" w:history="1">
        <w:r>
          <w:rPr>
            <w:rFonts w:ascii="仿宋" w:eastAsia="仿宋" w:hAnsi="仿宋" w:cs="仿宋" w:hint="eastAsia"/>
            <w:lang w:eastAsia="zh-CN"/>
          </w:rPr>
          <w:t>四、精密雕刻机项目危机管理</w:t>
        </w:r>
        <w:r>
          <w:tab/>
        </w:r>
        <w:r>
          <w:fldChar w:fldCharType="begin"/>
        </w:r>
        <w:r>
          <w:instrText xml:space="preserve"> PAGEREF _Toc1906 \h </w:instrText>
        </w:r>
        <w:r>
          <w:fldChar w:fldCharType="separate"/>
        </w:r>
        <w:r>
          <w:t>14</w:t>
        </w:r>
        <w:r>
          <w:fldChar w:fldCharType="end"/>
        </w:r>
      </w:hyperlink>
    </w:p>
    <w:p>
      <w:pPr>
        <w:pStyle w:val="TOC2"/>
        <w:tabs>
          <w:tab w:val="right" w:leader="dot" w:pos="8306"/>
        </w:tabs>
      </w:pPr>
      <w:hyperlink w:anchor="_Toc31706" w:history="1">
        <w:r>
          <w:rPr>
            <w:rFonts w:ascii="仿宋" w:eastAsia="仿宋" w:hAnsi="仿宋" w:cs="仿宋" w:hint="eastAsia"/>
            <w:lang w:eastAsia="zh-CN"/>
          </w:rPr>
          <w:t>(一)、危机预警与识别</w:t>
        </w:r>
        <w:r>
          <w:tab/>
        </w:r>
        <w:r>
          <w:fldChar w:fldCharType="begin"/>
        </w:r>
        <w:r>
          <w:instrText xml:space="preserve"> PAGEREF _Toc31706 \h </w:instrText>
        </w:r>
        <w:r>
          <w:fldChar w:fldCharType="separate"/>
        </w:r>
        <w:r>
          <w:t>14</w:t>
        </w:r>
        <w:r>
          <w:fldChar w:fldCharType="end"/>
        </w:r>
      </w:hyperlink>
    </w:p>
    <w:p>
      <w:pPr>
        <w:pStyle w:val="TOC2"/>
        <w:tabs>
          <w:tab w:val="right" w:leader="dot" w:pos="8306"/>
        </w:tabs>
      </w:pPr>
      <w:hyperlink w:anchor="_Toc4088" w:history="1">
        <w:r>
          <w:rPr>
            <w:rFonts w:ascii="仿宋" w:eastAsia="仿宋" w:hAnsi="仿宋" w:cs="仿宋" w:hint="eastAsia"/>
            <w:lang w:eastAsia="zh-CN"/>
          </w:rPr>
          <w:t>(二)、危机应对与恢复</w:t>
        </w:r>
        <w:r>
          <w:tab/>
        </w:r>
        <w:r>
          <w:fldChar w:fldCharType="begin"/>
        </w:r>
        <w:r>
          <w:instrText xml:space="preserve"> PAGEREF _Toc4088 \h </w:instrText>
        </w:r>
        <w:r>
          <w:fldChar w:fldCharType="separate"/>
        </w:r>
        <w:r>
          <w:t>15</w:t>
        </w:r>
        <w:r>
          <w:fldChar w:fldCharType="end"/>
        </w:r>
      </w:hyperlink>
    </w:p>
    <w:p>
      <w:pPr>
        <w:pStyle w:val="TOC1"/>
        <w:tabs>
          <w:tab w:val="right" w:leader="dot" w:pos="8306"/>
        </w:tabs>
      </w:pPr>
      <w:hyperlink w:anchor="_Toc15756" w:history="1">
        <w:r>
          <w:rPr>
            <w:rFonts w:ascii="仿宋" w:eastAsia="仿宋" w:hAnsi="仿宋" w:cs="仿宋" w:hint="eastAsia"/>
            <w:lang w:eastAsia="zh-CN"/>
          </w:rPr>
          <w:t>五、精密雕刻机项目文档管理</w:t>
        </w:r>
        <w:r>
          <w:tab/>
        </w:r>
        <w:r>
          <w:fldChar w:fldCharType="begin"/>
        </w:r>
        <w:r>
          <w:instrText xml:space="preserve"> PAGEREF _Toc15756 \h </w:instrText>
        </w:r>
        <w:r>
          <w:fldChar w:fldCharType="separate"/>
        </w:r>
        <w:r>
          <w:t>17</w:t>
        </w:r>
        <w:r>
          <w:fldChar w:fldCharType="end"/>
        </w:r>
      </w:hyperlink>
    </w:p>
    <w:p>
      <w:pPr>
        <w:pStyle w:val="TOC2"/>
        <w:tabs>
          <w:tab w:val="right" w:leader="dot" w:pos="8306"/>
        </w:tabs>
      </w:pPr>
      <w:hyperlink w:anchor="_Toc32059" w:history="1">
        <w:r>
          <w:rPr>
            <w:rFonts w:ascii="仿宋" w:eastAsia="仿宋" w:hAnsi="仿宋" w:cs="仿宋" w:hint="eastAsia"/>
            <w:lang w:eastAsia="zh-CN"/>
          </w:rPr>
          <w:t>(一)、文档编制与审查</w:t>
        </w:r>
        <w:r>
          <w:tab/>
        </w:r>
        <w:r>
          <w:fldChar w:fldCharType="begin"/>
        </w:r>
        <w:r>
          <w:instrText xml:space="preserve"> PAGEREF _Toc32059 \h </w:instrText>
        </w:r>
        <w:r>
          <w:fldChar w:fldCharType="separate"/>
        </w:r>
        <w:r>
          <w:t>17</w:t>
        </w:r>
        <w:r>
          <w:fldChar w:fldCharType="end"/>
        </w:r>
      </w:hyperlink>
    </w:p>
    <w:p>
      <w:pPr>
        <w:pStyle w:val="TOC2"/>
        <w:tabs>
          <w:tab w:val="right" w:leader="dot" w:pos="8306"/>
        </w:tabs>
      </w:pPr>
      <w:hyperlink w:anchor="_Toc4697" w:history="1">
        <w:r>
          <w:rPr>
            <w:rFonts w:ascii="仿宋" w:eastAsia="仿宋" w:hAnsi="仿宋" w:cs="仿宋" w:hint="eastAsia"/>
            <w:lang w:eastAsia="zh-CN"/>
          </w:rPr>
          <w:t>(二)、文档发布与分发</w:t>
        </w:r>
        <w:r>
          <w:tab/>
        </w:r>
        <w:r>
          <w:fldChar w:fldCharType="begin"/>
        </w:r>
        <w:r>
          <w:instrText xml:space="preserve"> PAGEREF _Toc4697 \h </w:instrText>
        </w:r>
        <w:r>
          <w:fldChar w:fldCharType="separate"/>
        </w:r>
        <w:r>
          <w:t>18</w:t>
        </w:r>
        <w:r>
          <w:fldChar w:fldCharType="end"/>
        </w:r>
      </w:hyperlink>
    </w:p>
    <w:p>
      <w:pPr>
        <w:pStyle w:val="TOC2"/>
        <w:tabs>
          <w:tab w:val="right" w:leader="dot" w:pos="8306"/>
        </w:tabs>
      </w:pPr>
      <w:hyperlink w:anchor="_Toc3633" w:history="1">
        <w:r>
          <w:rPr>
            <w:rFonts w:ascii="仿宋" w:eastAsia="仿宋" w:hAnsi="仿宋" w:cs="仿宋" w:hint="eastAsia"/>
            <w:lang w:eastAsia="zh-CN"/>
          </w:rPr>
          <w:t>(三)、文档存档与归档</w:t>
        </w:r>
        <w:r>
          <w:tab/>
        </w:r>
        <w:r>
          <w:fldChar w:fldCharType="begin"/>
        </w:r>
        <w:r>
          <w:instrText xml:space="preserve"> PAGEREF _Toc3633 \h </w:instrText>
        </w:r>
        <w:r>
          <w:fldChar w:fldCharType="separate"/>
        </w:r>
        <w:r>
          <w:t>19</w:t>
        </w:r>
        <w:r>
          <w:fldChar w:fldCharType="end"/>
        </w:r>
      </w:hyperlink>
    </w:p>
    <w:p>
      <w:pPr>
        <w:pStyle w:val="TOC1"/>
        <w:tabs>
          <w:tab w:val="right" w:leader="dot" w:pos="8306"/>
        </w:tabs>
      </w:pPr>
      <w:hyperlink w:anchor="_Toc516" w:history="1">
        <w:r>
          <w:rPr>
            <w:rFonts w:ascii="仿宋" w:eastAsia="仿宋" w:hAnsi="仿宋" w:cs="仿宋" w:hint="eastAsia"/>
            <w:lang w:eastAsia="zh-CN"/>
          </w:rPr>
          <w:t>六、产品规划分析</w:t>
        </w:r>
        <w:r>
          <w:tab/>
        </w:r>
        <w:r>
          <w:fldChar w:fldCharType="begin"/>
        </w:r>
        <w:r>
          <w:instrText xml:space="preserve"> PAGEREF _Toc516 \h </w:instrText>
        </w:r>
        <w:r>
          <w:fldChar w:fldCharType="separate"/>
        </w:r>
        <w:r>
          <w:t>20</w:t>
        </w:r>
        <w:r>
          <w:fldChar w:fldCharType="end"/>
        </w:r>
      </w:hyperlink>
    </w:p>
    <w:p>
      <w:pPr>
        <w:pStyle w:val="TOC2"/>
        <w:tabs>
          <w:tab w:val="right" w:leader="dot" w:pos="8306"/>
        </w:tabs>
      </w:pPr>
      <w:hyperlink w:anchor="_Toc26024" w:history="1">
        <w:r>
          <w:rPr>
            <w:rFonts w:ascii="仿宋" w:eastAsia="仿宋" w:hAnsi="仿宋" w:cs="仿宋" w:hint="eastAsia"/>
            <w:lang w:eastAsia="zh-CN"/>
          </w:rPr>
          <w:t>(一)、产品规划</w:t>
        </w:r>
        <w:r>
          <w:tab/>
        </w:r>
        <w:r>
          <w:fldChar w:fldCharType="begin"/>
        </w:r>
        <w:r>
          <w:instrText xml:space="preserve"> PAGEREF _Toc26024 \h </w:instrText>
        </w:r>
        <w:r>
          <w:fldChar w:fldCharType="separate"/>
        </w:r>
        <w:r>
          <w:t>20</w:t>
        </w:r>
        <w:r>
          <w:fldChar w:fldCharType="end"/>
        </w:r>
      </w:hyperlink>
    </w:p>
    <w:p>
      <w:pPr>
        <w:pStyle w:val="TOC2"/>
        <w:tabs>
          <w:tab w:val="right" w:leader="dot" w:pos="8306"/>
        </w:tabs>
      </w:pPr>
      <w:hyperlink w:anchor="_Toc24019" w:history="1">
        <w:r>
          <w:rPr>
            <w:rFonts w:ascii="仿宋" w:eastAsia="仿宋" w:hAnsi="仿宋" w:cs="仿宋" w:hint="eastAsia"/>
            <w:lang w:eastAsia="zh-CN"/>
          </w:rPr>
          <w:t>(二)、建设规模</w:t>
        </w:r>
        <w:r>
          <w:tab/>
        </w:r>
        <w:r>
          <w:fldChar w:fldCharType="begin"/>
        </w:r>
        <w:r>
          <w:instrText xml:space="preserve"> PAGEREF _Toc24019 \h </w:instrText>
        </w:r>
        <w:r>
          <w:fldChar w:fldCharType="separate"/>
        </w:r>
        <w:r>
          <w:t>21</w:t>
        </w:r>
        <w:r>
          <w:fldChar w:fldCharType="end"/>
        </w:r>
      </w:hyperlink>
    </w:p>
    <w:p>
      <w:pPr>
        <w:pStyle w:val="TOC1"/>
        <w:tabs>
          <w:tab w:val="right" w:leader="dot" w:pos="8306"/>
        </w:tabs>
      </w:pPr>
      <w:hyperlink w:anchor="_Toc10938" w:history="1">
        <w:r>
          <w:rPr>
            <w:rFonts w:ascii="仿宋" w:eastAsia="仿宋" w:hAnsi="仿宋" w:cs="仿宋" w:hint="eastAsia"/>
            <w:lang w:eastAsia="zh-CN"/>
          </w:rPr>
          <w:t>七、精密雕刻机项目环境影响分析</w:t>
        </w:r>
        <w:r>
          <w:tab/>
        </w:r>
        <w:r>
          <w:fldChar w:fldCharType="begin"/>
        </w:r>
        <w:r>
          <w:instrText xml:space="preserve"> PAGEREF _Toc10938 \h </w:instrText>
        </w:r>
        <w:r>
          <w:fldChar w:fldCharType="separate"/>
        </w:r>
        <w:r>
          <w:t>22</w:t>
        </w:r>
        <w:r>
          <w:fldChar w:fldCharType="end"/>
        </w:r>
      </w:hyperlink>
    </w:p>
    <w:p>
      <w:pPr>
        <w:pStyle w:val="TOC2"/>
        <w:tabs>
          <w:tab w:val="right" w:leader="dot" w:pos="8306"/>
        </w:tabs>
      </w:pPr>
      <w:hyperlink w:anchor="_Toc1983" w:history="1">
        <w:r>
          <w:rPr>
            <w:rFonts w:ascii="仿宋" w:eastAsia="仿宋" w:hAnsi="仿宋" w:cs="仿宋" w:hint="eastAsia"/>
            <w:lang w:eastAsia="zh-CN"/>
          </w:rPr>
          <w:t>(一)、建设区域环境质量现状</w:t>
        </w:r>
        <w:r>
          <w:tab/>
        </w:r>
        <w:r>
          <w:fldChar w:fldCharType="begin"/>
        </w:r>
        <w:r>
          <w:instrText xml:space="preserve"> PAGEREF _Toc1983 \h </w:instrText>
        </w:r>
        <w:r>
          <w:fldChar w:fldCharType="separate"/>
        </w:r>
        <w:r>
          <w:t>22</w:t>
        </w:r>
        <w:r>
          <w:fldChar w:fldCharType="end"/>
        </w:r>
      </w:hyperlink>
    </w:p>
    <w:p>
      <w:pPr>
        <w:pStyle w:val="TOC2"/>
        <w:tabs>
          <w:tab w:val="right" w:leader="dot" w:pos="8306"/>
        </w:tabs>
      </w:pPr>
      <w:hyperlink w:anchor="_Toc14777" w:history="1">
        <w:r>
          <w:rPr>
            <w:rFonts w:ascii="仿宋" w:eastAsia="仿宋" w:hAnsi="仿宋" w:cs="仿宋" w:hint="eastAsia"/>
            <w:lang w:eastAsia="zh-CN"/>
          </w:rPr>
          <w:t>(二)、建设期环境保护</w:t>
        </w:r>
        <w:r>
          <w:tab/>
        </w:r>
        <w:r>
          <w:fldChar w:fldCharType="begin"/>
        </w:r>
        <w:r>
          <w:instrText xml:space="preserve"> PAGEREF _Toc14777 \h </w:instrText>
        </w:r>
        <w:r>
          <w:fldChar w:fldCharType="separate"/>
        </w:r>
        <w:r>
          <w:t>24</w:t>
        </w:r>
        <w:r>
          <w:fldChar w:fldCharType="end"/>
        </w:r>
      </w:hyperlink>
    </w:p>
    <w:p>
      <w:pPr>
        <w:pStyle w:val="TOC2"/>
        <w:tabs>
          <w:tab w:val="right" w:leader="dot" w:pos="8306"/>
        </w:tabs>
      </w:pPr>
      <w:hyperlink w:anchor="_Toc19483" w:history="1">
        <w:r>
          <w:rPr>
            <w:rFonts w:ascii="仿宋" w:eastAsia="仿宋" w:hAnsi="仿宋" w:cs="仿宋" w:hint="eastAsia"/>
            <w:lang w:eastAsia="zh-CN"/>
          </w:rPr>
          <w:t>(三)、运营期环境保护</w:t>
        </w:r>
        <w:r>
          <w:tab/>
        </w:r>
        <w:r>
          <w:fldChar w:fldCharType="begin"/>
        </w:r>
        <w:r>
          <w:instrText xml:space="preserve"> PAGEREF _Toc19483 \h </w:instrText>
        </w:r>
        <w:r>
          <w:fldChar w:fldCharType="separate"/>
        </w:r>
        <w:r>
          <w:t>25</w:t>
        </w:r>
        <w:r>
          <w:fldChar w:fldCharType="end"/>
        </w:r>
      </w:hyperlink>
    </w:p>
    <w:p>
      <w:pPr>
        <w:pStyle w:val="TOC2"/>
        <w:tabs>
          <w:tab w:val="right" w:leader="dot" w:pos="8306"/>
        </w:tabs>
      </w:pPr>
      <w:hyperlink w:anchor="_Toc20913" w:history="1">
        <w:r>
          <w:rPr>
            <w:rFonts w:ascii="仿宋" w:eastAsia="仿宋" w:hAnsi="仿宋" w:cs="仿宋" w:hint="eastAsia"/>
            <w:lang w:eastAsia="zh-CN"/>
          </w:rPr>
          <w:t>(四)、精密雕刻机项目建设对区域经济的影响</w:t>
        </w:r>
        <w:r>
          <w:tab/>
        </w:r>
        <w:r>
          <w:fldChar w:fldCharType="begin"/>
        </w:r>
        <w:r>
          <w:instrText xml:space="preserve"> PAGEREF _Toc20913 \h </w:instrText>
        </w:r>
        <w:r>
          <w:fldChar w:fldCharType="separate"/>
        </w:r>
        <w:r>
          <w:t>26</w:t>
        </w:r>
        <w:r>
          <w:fldChar w:fldCharType="end"/>
        </w:r>
      </w:hyperlink>
    </w:p>
    <w:p>
      <w:pPr>
        <w:pStyle w:val="TOC2"/>
        <w:tabs>
          <w:tab w:val="right" w:leader="dot" w:pos="8306"/>
        </w:tabs>
      </w:pPr>
      <w:hyperlink w:anchor="_Toc10670" w:history="1">
        <w:r>
          <w:rPr>
            <w:rFonts w:ascii="仿宋" w:eastAsia="仿宋" w:hAnsi="仿宋" w:cs="仿宋" w:hint="eastAsia"/>
            <w:lang w:eastAsia="zh-CN"/>
          </w:rPr>
          <w:t>(五)、废弃物处理</w:t>
        </w:r>
        <w:r>
          <w:tab/>
        </w:r>
        <w:r>
          <w:fldChar w:fldCharType="begin"/>
        </w:r>
        <w:r>
          <w:instrText xml:space="preserve"> PAGEREF _Toc10670 \h </w:instrText>
        </w:r>
        <w:r>
          <w:fldChar w:fldCharType="separate"/>
        </w:r>
        <w:r>
          <w:t>28</w:t>
        </w:r>
        <w:r>
          <w:fldChar w:fldCharType="end"/>
        </w:r>
      </w:hyperlink>
    </w:p>
    <w:p>
      <w:pPr>
        <w:pStyle w:val="TOC2"/>
        <w:tabs>
          <w:tab w:val="right" w:leader="dot" w:pos="8306"/>
        </w:tabs>
      </w:pPr>
      <w:hyperlink w:anchor="_Toc19115" w:history="1">
        <w:r>
          <w:rPr>
            <w:rFonts w:ascii="仿宋" w:eastAsia="仿宋" w:hAnsi="仿宋" w:cs="仿宋" w:hint="eastAsia"/>
            <w:lang w:eastAsia="zh-CN"/>
          </w:rPr>
          <w:t>(六)、特殊环境影响分析</w:t>
        </w:r>
        <w:r>
          <w:tab/>
        </w:r>
        <w:r>
          <w:fldChar w:fldCharType="begin"/>
        </w:r>
        <w:r>
          <w:instrText xml:space="preserve"> PAGEREF _Toc19115 \h </w:instrText>
        </w:r>
        <w:r>
          <w:fldChar w:fldCharType="separate"/>
        </w:r>
        <w:r>
          <w:t>29</w:t>
        </w:r>
        <w:r>
          <w:fldChar w:fldCharType="end"/>
        </w:r>
      </w:hyperlink>
    </w:p>
    <w:p>
      <w:pPr>
        <w:pStyle w:val="TOC2"/>
        <w:tabs>
          <w:tab w:val="right" w:leader="dot" w:pos="8306"/>
        </w:tabs>
      </w:pPr>
      <w:hyperlink w:anchor="_Toc843" w:history="1">
        <w:r>
          <w:rPr>
            <w:rFonts w:ascii="仿宋" w:eastAsia="仿宋" w:hAnsi="仿宋" w:cs="仿宋" w:hint="eastAsia"/>
            <w:lang w:eastAsia="zh-CN"/>
          </w:rPr>
          <w:t>(七)、清洁生产</w:t>
        </w:r>
        <w:r>
          <w:tab/>
        </w:r>
        <w:r>
          <w:fldChar w:fldCharType="begin"/>
        </w:r>
        <w:r>
          <w:instrText xml:space="preserve"> PAGEREF _Toc843 \h </w:instrText>
        </w:r>
        <w:r>
          <w:fldChar w:fldCharType="separate"/>
        </w:r>
        <w:r>
          <w:t>31</w:t>
        </w:r>
        <w:r>
          <w:fldChar w:fldCharType="end"/>
        </w:r>
      </w:hyperlink>
    </w:p>
    <w:p>
      <w:pPr>
        <w:pStyle w:val="TOC2"/>
        <w:tabs>
          <w:tab w:val="right" w:leader="dot" w:pos="8306"/>
        </w:tabs>
      </w:pPr>
      <w:hyperlink w:anchor="_Toc854" w:history="1">
        <w:r>
          <w:rPr>
            <w:rFonts w:ascii="仿宋" w:eastAsia="仿宋" w:hAnsi="仿宋" w:cs="仿宋" w:hint="eastAsia"/>
            <w:lang w:eastAsia="zh-CN"/>
          </w:rPr>
          <w:t>(八)、环境保护综合评价</w:t>
        </w:r>
        <w:r>
          <w:tab/>
        </w:r>
        <w:r>
          <w:fldChar w:fldCharType="begin"/>
        </w:r>
        <w:r>
          <w:instrText xml:space="preserve"> PAGEREF _Toc854 \h </w:instrText>
        </w:r>
        <w:r>
          <w:fldChar w:fldCharType="separate"/>
        </w:r>
        <w:r>
          <w:t>32</w:t>
        </w:r>
        <w:r>
          <w:fldChar w:fldCharType="end"/>
        </w:r>
      </w:hyperlink>
    </w:p>
    <w:p>
      <w:pPr>
        <w:pStyle w:val="TOC1"/>
        <w:tabs>
          <w:tab w:val="right" w:leader="dot" w:pos="8306"/>
        </w:tabs>
      </w:pPr>
      <w:hyperlink w:anchor="_Toc20327" w:history="1">
        <w:r>
          <w:rPr>
            <w:rFonts w:ascii="仿宋" w:eastAsia="仿宋" w:hAnsi="仿宋" w:cs="仿宋" w:hint="eastAsia"/>
            <w:lang w:eastAsia="zh-CN"/>
          </w:rPr>
          <w:t>八、精密雕刻机项目计划安排</w:t>
        </w:r>
        <w:r>
          <w:tab/>
        </w:r>
        <w:r>
          <w:fldChar w:fldCharType="begin"/>
        </w:r>
        <w:r>
          <w:instrText xml:space="preserve"> PAGEREF _Toc20327 \h </w:instrText>
        </w:r>
        <w:r>
          <w:fldChar w:fldCharType="separate"/>
        </w:r>
        <w:r>
          <w:t>33</w:t>
        </w:r>
        <w:r>
          <w:fldChar w:fldCharType="end"/>
        </w:r>
      </w:hyperlink>
    </w:p>
    <w:p>
      <w:pPr>
        <w:pStyle w:val="TOC2"/>
        <w:tabs>
          <w:tab w:val="right" w:leader="dot" w:pos="8306"/>
        </w:tabs>
      </w:pPr>
      <w:hyperlink w:anchor="_Toc26825" w:history="1">
        <w:r>
          <w:rPr>
            <w:rFonts w:ascii="仿宋" w:eastAsia="仿宋" w:hAnsi="仿宋" w:cs="仿宋" w:hint="eastAsia"/>
            <w:lang w:eastAsia="zh-CN"/>
          </w:rPr>
          <w:t>(一)、建设周期</w:t>
        </w:r>
        <w:r>
          <w:tab/>
        </w:r>
        <w:r>
          <w:fldChar w:fldCharType="begin"/>
        </w:r>
        <w:r>
          <w:instrText xml:space="preserve"> PAGEREF _Toc26825 \h </w:instrText>
        </w:r>
        <w:r>
          <w:fldChar w:fldCharType="separate"/>
        </w:r>
        <w:r>
          <w:t>33</w:t>
        </w:r>
        <w:r>
          <w:fldChar w:fldCharType="end"/>
        </w:r>
      </w:hyperlink>
    </w:p>
    <w:p>
      <w:pPr>
        <w:pStyle w:val="TOC2"/>
        <w:tabs>
          <w:tab w:val="right" w:leader="dot" w:pos="8306"/>
        </w:tabs>
      </w:pPr>
      <w:hyperlink w:anchor="_Toc15693" w:history="1">
        <w:r>
          <w:rPr>
            <w:rFonts w:ascii="仿宋" w:eastAsia="仿宋" w:hAnsi="仿宋" w:cs="仿宋" w:hint="eastAsia"/>
            <w:lang w:eastAsia="zh-CN"/>
          </w:rPr>
          <w:t>(二)、建设进度</w:t>
        </w:r>
        <w:r>
          <w:tab/>
        </w:r>
        <w:r>
          <w:fldChar w:fldCharType="begin"/>
        </w:r>
        <w:r>
          <w:instrText xml:space="preserve"> PAGEREF _Toc15693 \h </w:instrText>
        </w:r>
        <w:r>
          <w:fldChar w:fldCharType="separate"/>
        </w:r>
        <w:r>
          <w:t>34</w:t>
        </w:r>
        <w:r>
          <w:fldChar w:fldCharType="end"/>
        </w:r>
      </w:hyperlink>
    </w:p>
    <w:p>
      <w:pPr>
        <w:pStyle w:val="TOC2"/>
        <w:tabs>
          <w:tab w:val="right" w:leader="dot" w:pos="8306"/>
        </w:tabs>
      </w:pPr>
      <w:hyperlink w:anchor="_Toc20855" w:history="1">
        <w:r>
          <w:rPr>
            <w:rFonts w:ascii="仿宋" w:eastAsia="仿宋" w:hAnsi="仿宋" w:cs="仿宋" w:hint="eastAsia"/>
            <w:lang w:eastAsia="zh-CN"/>
          </w:rPr>
          <w:t>(三)、进度安排注意事项</w:t>
        </w:r>
        <w:r>
          <w:tab/>
        </w:r>
        <w:r>
          <w:fldChar w:fldCharType="begin"/>
        </w:r>
        <w:r>
          <w:instrText xml:space="preserve"> PAGEREF _Toc20855 \h </w:instrText>
        </w:r>
        <w:r>
          <w:fldChar w:fldCharType="separate"/>
        </w:r>
        <w:r>
          <w:t>35</w:t>
        </w:r>
        <w:r>
          <w:fldChar w:fldCharType="end"/>
        </w:r>
      </w:hyperlink>
    </w:p>
    <w:p>
      <w:pPr>
        <w:pStyle w:val="TOC2"/>
        <w:tabs>
          <w:tab w:val="right" w:leader="dot" w:pos="8306"/>
        </w:tabs>
      </w:pPr>
      <w:hyperlink w:anchor="_Toc17612" w:history="1">
        <w:r>
          <w:rPr>
            <w:rFonts w:ascii="仿宋" w:eastAsia="仿宋" w:hAnsi="仿宋" w:cs="仿宋" w:hint="eastAsia"/>
            <w:lang w:eastAsia="zh-CN"/>
          </w:rPr>
          <w:t>(四)、人力资源配置</w:t>
        </w:r>
        <w:r>
          <w:tab/>
        </w:r>
        <w:r>
          <w:fldChar w:fldCharType="begin"/>
        </w:r>
        <w:r>
          <w:instrText xml:space="preserve"> PAGEREF _Toc17612 \h </w:instrText>
        </w:r>
        <w:r>
          <w:fldChar w:fldCharType="separate"/>
        </w:r>
        <w:r>
          <w:t>36</w:t>
        </w:r>
        <w:r>
          <w:fldChar w:fldCharType="end"/>
        </w:r>
      </w:hyperlink>
    </w:p>
    <w:p>
      <w:pPr>
        <w:pStyle w:val="TOC1"/>
        <w:tabs>
          <w:tab w:val="right" w:leader="dot" w:pos="8306"/>
        </w:tabs>
      </w:pPr>
      <w:hyperlink w:anchor="_Toc27781" w:history="1">
        <w:r>
          <w:rPr>
            <w:rFonts w:ascii="仿宋" w:eastAsia="仿宋" w:hAnsi="仿宋" w:cs="仿宋" w:hint="eastAsia"/>
            <w:lang w:eastAsia="zh-CN"/>
          </w:rPr>
          <w:t>九、精密雕刻机项目财务管理</w:t>
        </w:r>
        <w:r>
          <w:tab/>
        </w:r>
        <w:r>
          <w:fldChar w:fldCharType="begin"/>
        </w:r>
        <w:r>
          <w:instrText xml:space="preserve"> PAGEREF _Toc27781 \h </w:instrText>
        </w:r>
        <w:r>
          <w:fldChar w:fldCharType="separate"/>
        </w:r>
        <w:r>
          <w:t>37</w:t>
        </w:r>
        <w:r>
          <w:fldChar w:fldCharType="end"/>
        </w:r>
      </w:hyperlink>
    </w:p>
    <w:p>
      <w:pPr>
        <w:pStyle w:val="TOC2"/>
        <w:tabs>
          <w:tab w:val="right" w:leader="dot" w:pos="8306"/>
        </w:tabs>
      </w:pPr>
      <w:hyperlink w:anchor="_Toc31904" w:history="1">
        <w:r>
          <w:rPr>
            <w:rFonts w:ascii="仿宋" w:eastAsia="仿宋" w:hAnsi="仿宋" w:cs="仿宋" w:hint="eastAsia"/>
            <w:lang w:eastAsia="zh-CN"/>
          </w:rPr>
          <w:t>(一)、资金需求大</w:t>
        </w:r>
        <w:r>
          <w:tab/>
        </w:r>
        <w:r>
          <w:fldChar w:fldCharType="begin"/>
        </w:r>
        <w:r>
          <w:instrText xml:space="preserve"> PAGEREF _Toc31904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779" w:history="1">
        <w:r>
          <w:rPr>
            <w:rFonts w:ascii="仿宋" w:eastAsia="仿宋" w:hAnsi="仿宋" w:cs="仿宋" w:hint="eastAsia"/>
            <w:lang w:eastAsia="zh-CN"/>
          </w:rPr>
          <w:t>(二)、研发周期长</w:t>
        </w:r>
        <w:r>
          <w:tab/>
        </w:r>
        <w:r>
          <w:fldChar w:fldCharType="begin"/>
        </w:r>
        <w:r>
          <w:instrText xml:space="preserve"> PAGEREF _Toc20779 \h </w:instrText>
        </w:r>
        <w:r>
          <w:fldChar w:fldCharType="separate"/>
        </w:r>
        <w:r>
          <w:t>38</w:t>
        </w:r>
        <w:r>
          <w:fldChar w:fldCharType="end"/>
        </w:r>
      </w:hyperlink>
    </w:p>
    <w:p>
      <w:pPr>
        <w:pStyle w:val="TOC2"/>
        <w:tabs>
          <w:tab w:val="right" w:leader="dot" w:pos="8306"/>
        </w:tabs>
      </w:pPr>
      <w:hyperlink w:anchor="_Toc13543" w:history="1">
        <w:r>
          <w:rPr>
            <w:rFonts w:ascii="仿宋" w:eastAsia="仿宋" w:hAnsi="仿宋" w:cs="仿宋" w:hint="eastAsia"/>
            <w:lang w:eastAsia="zh-CN"/>
          </w:rPr>
          <w:t>(三)、市场风险大</w:t>
        </w:r>
        <w:r>
          <w:tab/>
        </w:r>
        <w:r>
          <w:fldChar w:fldCharType="begin"/>
        </w:r>
        <w:r>
          <w:instrText xml:space="preserve"> PAGEREF _Toc13543 \h </w:instrText>
        </w:r>
        <w:r>
          <w:fldChar w:fldCharType="separate"/>
        </w:r>
        <w:r>
          <w:t>39</w:t>
        </w:r>
        <w:r>
          <w:fldChar w:fldCharType="end"/>
        </w:r>
      </w:hyperlink>
    </w:p>
    <w:p>
      <w:pPr>
        <w:pStyle w:val="TOC2"/>
        <w:tabs>
          <w:tab w:val="right" w:leader="dot" w:pos="8306"/>
        </w:tabs>
      </w:pPr>
      <w:hyperlink w:anchor="_Toc21959" w:history="1">
        <w:r>
          <w:rPr>
            <w:rFonts w:ascii="仿宋" w:eastAsia="仿宋" w:hAnsi="仿宋" w:cs="仿宋" w:hint="eastAsia"/>
            <w:lang w:eastAsia="zh-CN"/>
          </w:rPr>
          <w:t>(四)、利润率高</w:t>
        </w:r>
        <w:r>
          <w:tab/>
        </w:r>
        <w:r>
          <w:fldChar w:fldCharType="begin"/>
        </w:r>
        <w:r>
          <w:instrText xml:space="preserve"> PAGEREF _Toc21959 \h </w:instrText>
        </w:r>
        <w:r>
          <w:fldChar w:fldCharType="separate"/>
        </w:r>
        <w:r>
          <w:t>42</w:t>
        </w:r>
        <w:r>
          <w:fldChar w:fldCharType="end"/>
        </w:r>
      </w:hyperlink>
    </w:p>
    <w:p>
      <w:pPr>
        <w:pStyle w:val="TOC1"/>
        <w:tabs>
          <w:tab w:val="right" w:leader="dot" w:pos="8306"/>
        </w:tabs>
      </w:pPr>
      <w:hyperlink w:anchor="_Toc32344" w:history="1">
        <w:r>
          <w:rPr>
            <w:rFonts w:ascii="仿宋" w:eastAsia="仿宋" w:hAnsi="仿宋" w:cs="仿宋" w:hint="eastAsia"/>
            <w:lang w:eastAsia="zh-CN"/>
          </w:rPr>
          <w:t>十、精密雕刻机项目经营效益</w:t>
        </w:r>
        <w:r>
          <w:tab/>
        </w:r>
        <w:r>
          <w:fldChar w:fldCharType="begin"/>
        </w:r>
        <w:r>
          <w:instrText xml:space="preserve"> PAGEREF _Toc32344 \h </w:instrText>
        </w:r>
        <w:r>
          <w:fldChar w:fldCharType="separate"/>
        </w:r>
        <w:r>
          <w:t>44</w:t>
        </w:r>
        <w:r>
          <w:fldChar w:fldCharType="end"/>
        </w:r>
      </w:hyperlink>
    </w:p>
    <w:p>
      <w:pPr>
        <w:pStyle w:val="TOC2"/>
        <w:tabs>
          <w:tab w:val="right" w:leader="dot" w:pos="8306"/>
        </w:tabs>
      </w:pPr>
      <w:hyperlink w:anchor="_Toc19481" w:history="1">
        <w:r>
          <w:rPr>
            <w:rFonts w:ascii="仿宋" w:eastAsia="仿宋" w:hAnsi="仿宋" w:cs="仿宋" w:hint="eastAsia"/>
            <w:lang w:eastAsia="zh-CN"/>
          </w:rPr>
          <w:t>(一)、经济评价财务测算</w:t>
        </w:r>
        <w:r>
          <w:tab/>
        </w:r>
        <w:r>
          <w:fldChar w:fldCharType="begin"/>
        </w:r>
        <w:r>
          <w:instrText xml:space="preserve"> PAGEREF _Toc19481 \h </w:instrText>
        </w:r>
        <w:r>
          <w:fldChar w:fldCharType="separate"/>
        </w:r>
        <w:r>
          <w:t>44</w:t>
        </w:r>
        <w:r>
          <w:fldChar w:fldCharType="end"/>
        </w:r>
      </w:hyperlink>
    </w:p>
    <w:p>
      <w:pPr>
        <w:pStyle w:val="TOC2"/>
        <w:tabs>
          <w:tab w:val="right" w:leader="dot" w:pos="8306"/>
        </w:tabs>
      </w:pPr>
      <w:hyperlink w:anchor="_Toc30085" w:history="1">
        <w:r>
          <w:rPr>
            <w:rFonts w:ascii="仿宋" w:eastAsia="仿宋" w:hAnsi="仿宋" w:cs="仿宋" w:hint="eastAsia"/>
            <w:lang w:eastAsia="zh-CN"/>
          </w:rPr>
          <w:t>(二)、精密雕刻机项目盈利能力分析</w:t>
        </w:r>
        <w:r>
          <w:tab/>
        </w:r>
        <w:r>
          <w:fldChar w:fldCharType="begin"/>
        </w:r>
        <w:r>
          <w:instrText xml:space="preserve"> PAGEREF _Toc30085 \h </w:instrText>
        </w:r>
        <w:r>
          <w:fldChar w:fldCharType="separate"/>
        </w:r>
        <w:r>
          <w:t>45</w:t>
        </w:r>
        <w:r>
          <w:fldChar w:fldCharType="end"/>
        </w:r>
      </w:hyperlink>
    </w:p>
    <w:p>
      <w:pPr>
        <w:pStyle w:val="TOC1"/>
        <w:tabs>
          <w:tab w:val="right" w:leader="dot" w:pos="8306"/>
        </w:tabs>
      </w:pPr>
      <w:hyperlink w:anchor="_Toc3431" w:history="1">
        <w:r>
          <w:rPr>
            <w:rFonts w:ascii="仿宋" w:eastAsia="仿宋" w:hAnsi="仿宋" w:cs="仿宋" w:hint="eastAsia"/>
            <w:lang w:eastAsia="zh-CN"/>
          </w:rPr>
          <w:t>十一、精密雕刻机项目人力资源培养与发展</w:t>
        </w:r>
        <w:r>
          <w:tab/>
        </w:r>
        <w:r>
          <w:fldChar w:fldCharType="begin"/>
        </w:r>
        <w:r>
          <w:instrText xml:space="preserve"> PAGEREF _Toc3431 \h </w:instrText>
        </w:r>
        <w:r>
          <w:fldChar w:fldCharType="separate"/>
        </w:r>
        <w:r>
          <w:t>46</w:t>
        </w:r>
        <w:r>
          <w:fldChar w:fldCharType="end"/>
        </w:r>
      </w:hyperlink>
    </w:p>
    <w:p>
      <w:pPr>
        <w:pStyle w:val="TOC2"/>
        <w:tabs>
          <w:tab w:val="right" w:leader="dot" w:pos="8306"/>
        </w:tabs>
      </w:pPr>
      <w:hyperlink w:anchor="_Toc510" w:history="1">
        <w:r>
          <w:rPr>
            <w:rFonts w:ascii="仿宋" w:eastAsia="仿宋" w:hAnsi="仿宋" w:cs="仿宋" w:hint="eastAsia"/>
            <w:lang w:eastAsia="zh-CN"/>
          </w:rPr>
          <w:t>(一)、人才需求与规划</w:t>
        </w:r>
        <w:r>
          <w:tab/>
        </w:r>
        <w:r>
          <w:fldChar w:fldCharType="begin"/>
        </w:r>
        <w:r>
          <w:instrText xml:space="preserve"> PAGEREF _Toc510 \h </w:instrText>
        </w:r>
        <w:r>
          <w:fldChar w:fldCharType="separate"/>
        </w:r>
        <w:r>
          <w:t>46</w:t>
        </w:r>
        <w:r>
          <w:fldChar w:fldCharType="end"/>
        </w:r>
      </w:hyperlink>
    </w:p>
    <w:p>
      <w:pPr>
        <w:pStyle w:val="TOC2"/>
        <w:tabs>
          <w:tab w:val="right" w:leader="dot" w:pos="8306"/>
        </w:tabs>
      </w:pPr>
      <w:hyperlink w:anchor="_Toc17780" w:history="1">
        <w:r>
          <w:rPr>
            <w:rFonts w:ascii="仿宋" w:eastAsia="仿宋" w:hAnsi="仿宋" w:cs="仿宋" w:hint="eastAsia"/>
            <w:lang w:eastAsia="zh-CN"/>
          </w:rPr>
          <w:t>(二)、培训与发展计划</w:t>
        </w:r>
        <w:r>
          <w:tab/>
        </w:r>
        <w:r>
          <w:fldChar w:fldCharType="begin"/>
        </w:r>
        <w:r>
          <w:instrText xml:space="preserve"> PAGEREF _Toc17780 \h </w:instrText>
        </w:r>
        <w:r>
          <w:fldChar w:fldCharType="separate"/>
        </w:r>
        <w:r>
          <w:t>47</w:t>
        </w:r>
        <w:r>
          <w:fldChar w:fldCharType="end"/>
        </w:r>
      </w:hyperlink>
    </w:p>
    <w:p>
      <w:pPr>
        <w:pStyle w:val="TOC1"/>
        <w:tabs>
          <w:tab w:val="right" w:leader="dot" w:pos="8306"/>
        </w:tabs>
      </w:pPr>
      <w:hyperlink w:anchor="_Toc21908" w:history="1">
        <w:r>
          <w:rPr>
            <w:rFonts w:ascii="仿宋" w:eastAsia="仿宋" w:hAnsi="仿宋" w:cs="仿宋" w:hint="eastAsia"/>
            <w:lang w:eastAsia="zh-CN"/>
          </w:rPr>
          <w:t>十二、精密雕刻机项目技术管理</w:t>
        </w:r>
        <w:r>
          <w:tab/>
        </w:r>
        <w:r>
          <w:fldChar w:fldCharType="begin"/>
        </w:r>
        <w:r>
          <w:instrText xml:space="preserve"> PAGEREF _Toc21908 \h </w:instrText>
        </w:r>
        <w:r>
          <w:fldChar w:fldCharType="separate"/>
        </w:r>
        <w:r>
          <w:t>47</w:t>
        </w:r>
        <w:r>
          <w:fldChar w:fldCharType="end"/>
        </w:r>
      </w:hyperlink>
    </w:p>
    <w:p>
      <w:pPr>
        <w:pStyle w:val="TOC2"/>
        <w:tabs>
          <w:tab w:val="right" w:leader="dot" w:pos="8306"/>
        </w:tabs>
      </w:pPr>
      <w:hyperlink w:anchor="_Toc6940" w:history="1">
        <w:r>
          <w:rPr>
            <w:rFonts w:ascii="仿宋" w:eastAsia="仿宋" w:hAnsi="仿宋" w:cs="仿宋" w:hint="eastAsia"/>
            <w:lang w:eastAsia="zh-CN"/>
          </w:rPr>
          <w:t>(一)、技术方案选用方向</w:t>
        </w:r>
        <w:r>
          <w:tab/>
        </w:r>
        <w:r>
          <w:fldChar w:fldCharType="begin"/>
        </w:r>
        <w:r>
          <w:instrText xml:space="preserve"> PAGEREF _Toc6940 \h </w:instrText>
        </w:r>
        <w:r>
          <w:fldChar w:fldCharType="separate"/>
        </w:r>
        <w:r>
          <w:t>47</w:t>
        </w:r>
        <w:r>
          <w:fldChar w:fldCharType="end"/>
        </w:r>
      </w:hyperlink>
    </w:p>
    <w:p>
      <w:pPr>
        <w:pStyle w:val="TOC2"/>
        <w:tabs>
          <w:tab w:val="right" w:leader="dot" w:pos="8306"/>
        </w:tabs>
      </w:pPr>
      <w:hyperlink w:anchor="_Toc6268" w:history="1">
        <w:r>
          <w:rPr>
            <w:rFonts w:ascii="仿宋" w:eastAsia="仿宋" w:hAnsi="仿宋" w:cs="仿宋" w:hint="eastAsia"/>
            <w:lang w:eastAsia="zh-CN"/>
          </w:rPr>
          <w:t>(二)、工艺技术方案选用原则</w:t>
        </w:r>
        <w:r>
          <w:tab/>
        </w:r>
        <w:r>
          <w:fldChar w:fldCharType="begin"/>
        </w:r>
        <w:r>
          <w:instrText xml:space="preserve"> PAGEREF _Toc6268 \h </w:instrText>
        </w:r>
        <w:r>
          <w:fldChar w:fldCharType="separate"/>
        </w:r>
        <w:r>
          <w:t>49</w:t>
        </w:r>
        <w:r>
          <w:fldChar w:fldCharType="end"/>
        </w:r>
      </w:hyperlink>
    </w:p>
    <w:p>
      <w:pPr>
        <w:pStyle w:val="TOC2"/>
        <w:tabs>
          <w:tab w:val="right" w:leader="dot" w:pos="8306"/>
        </w:tabs>
      </w:pPr>
      <w:hyperlink w:anchor="_Toc26469" w:history="1">
        <w:r>
          <w:rPr>
            <w:rFonts w:ascii="仿宋" w:eastAsia="仿宋" w:hAnsi="仿宋" w:cs="仿宋" w:hint="eastAsia"/>
            <w:lang w:eastAsia="zh-CN"/>
          </w:rPr>
          <w:t>(三)、工艺技术方案要求</w:t>
        </w:r>
        <w:r>
          <w:tab/>
        </w:r>
        <w:r>
          <w:fldChar w:fldCharType="begin"/>
        </w:r>
        <w:r>
          <w:instrText xml:space="preserve"> PAGEREF _Toc26469 \h </w:instrText>
        </w:r>
        <w:r>
          <w:fldChar w:fldCharType="separate"/>
        </w:r>
        <w:r>
          <w:t>51</w:t>
        </w:r>
        <w:r>
          <w:fldChar w:fldCharType="end"/>
        </w:r>
      </w:hyperlink>
    </w:p>
    <w:p>
      <w:pPr>
        <w:pStyle w:val="TOC1"/>
        <w:tabs>
          <w:tab w:val="right" w:leader="dot" w:pos="8306"/>
        </w:tabs>
      </w:pPr>
      <w:hyperlink w:anchor="_Toc21182" w:history="1">
        <w:r>
          <w:rPr>
            <w:rFonts w:ascii="仿宋" w:eastAsia="仿宋" w:hAnsi="仿宋" w:cs="仿宋" w:hint="eastAsia"/>
            <w:lang w:eastAsia="zh-CN"/>
          </w:rPr>
          <w:t>十三、精密雕刻机项目工程方案分析</w:t>
        </w:r>
        <w:r>
          <w:tab/>
        </w:r>
        <w:r>
          <w:fldChar w:fldCharType="begin"/>
        </w:r>
        <w:r>
          <w:instrText xml:space="preserve"> PAGEREF _Toc21182 \h </w:instrText>
        </w:r>
        <w:r>
          <w:fldChar w:fldCharType="separate"/>
        </w:r>
        <w:r>
          <w:t>53</w:t>
        </w:r>
        <w:r>
          <w:fldChar w:fldCharType="end"/>
        </w:r>
      </w:hyperlink>
    </w:p>
    <w:p>
      <w:pPr>
        <w:pStyle w:val="TOC2"/>
        <w:tabs>
          <w:tab w:val="right" w:leader="dot" w:pos="8306"/>
        </w:tabs>
      </w:pPr>
      <w:hyperlink w:anchor="_Toc16617" w:history="1">
        <w:r>
          <w:rPr>
            <w:rFonts w:ascii="仿宋" w:eastAsia="仿宋" w:hAnsi="仿宋" w:cs="仿宋" w:hint="eastAsia"/>
            <w:lang w:eastAsia="zh-CN"/>
          </w:rPr>
          <w:t>(一)、建筑工程设计原则</w:t>
        </w:r>
        <w:r>
          <w:tab/>
        </w:r>
        <w:r>
          <w:fldChar w:fldCharType="begin"/>
        </w:r>
        <w:r>
          <w:instrText xml:space="preserve"> PAGEREF _Toc16617 \h </w:instrText>
        </w:r>
        <w:r>
          <w:fldChar w:fldCharType="separate"/>
        </w:r>
        <w:r>
          <w:t>53</w:t>
        </w:r>
        <w:r>
          <w:fldChar w:fldCharType="end"/>
        </w:r>
      </w:hyperlink>
    </w:p>
    <w:p>
      <w:pPr>
        <w:pStyle w:val="TOC2"/>
        <w:tabs>
          <w:tab w:val="right" w:leader="dot" w:pos="8306"/>
        </w:tabs>
      </w:pPr>
      <w:hyperlink w:anchor="_Toc31861" w:history="1">
        <w:r>
          <w:rPr>
            <w:rFonts w:ascii="仿宋" w:eastAsia="仿宋" w:hAnsi="仿宋" w:cs="仿宋" w:hint="eastAsia"/>
            <w:lang w:eastAsia="zh-CN"/>
          </w:rPr>
          <w:t>(二)、土建工程建设指标</w:t>
        </w:r>
        <w:r>
          <w:tab/>
        </w:r>
        <w:r>
          <w:fldChar w:fldCharType="begin"/>
        </w:r>
        <w:r>
          <w:instrText xml:space="preserve"> PAGEREF _Toc31861 \h </w:instrText>
        </w:r>
        <w:r>
          <w:fldChar w:fldCharType="separate"/>
        </w:r>
        <w:r>
          <w:t>57</w:t>
        </w:r>
        <w:r>
          <w:fldChar w:fldCharType="end"/>
        </w:r>
      </w:hyperlink>
    </w:p>
    <w:p>
      <w:pPr>
        <w:pStyle w:val="TOC1"/>
        <w:tabs>
          <w:tab w:val="right" w:leader="dot" w:pos="8306"/>
        </w:tabs>
      </w:pPr>
      <w:hyperlink w:anchor="_Toc13206" w:history="1">
        <w:r>
          <w:rPr>
            <w:rFonts w:ascii="仿宋" w:eastAsia="仿宋" w:hAnsi="仿宋" w:cs="仿宋" w:hint="eastAsia"/>
            <w:lang w:eastAsia="zh-CN"/>
          </w:rPr>
          <w:t>十四、精密雕刻机项目实施保障措施</w:t>
        </w:r>
        <w:r>
          <w:tab/>
        </w:r>
        <w:r>
          <w:fldChar w:fldCharType="begin"/>
        </w:r>
        <w:r>
          <w:instrText xml:space="preserve"> PAGEREF _Toc13206 \h </w:instrText>
        </w:r>
        <w:r>
          <w:fldChar w:fldCharType="separate"/>
        </w:r>
        <w:r>
          <w:t>58</w:t>
        </w:r>
        <w:r>
          <w:fldChar w:fldCharType="end"/>
        </w:r>
      </w:hyperlink>
    </w:p>
    <w:p>
      <w:pPr>
        <w:pStyle w:val="TOC2"/>
        <w:tabs>
          <w:tab w:val="right" w:leader="dot" w:pos="8306"/>
        </w:tabs>
      </w:pPr>
      <w:hyperlink w:anchor="_Toc7444" w:history="1">
        <w:r>
          <w:rPr>
            <w:rFonts w:ascii="仿宋" w:eastAsia="仿宋" w:hAnsi="仿宋" w:cs="仿宋" w:hint="eastAsia"/>
            <w:lang w:eastAsia="zh-CN"/>
          </w:rPr>
          <w:t>(一)、精密雕刻机项目实施保障机制</w:t>
        </w:r>
        <w:r>
          <w:tab/>
        </w:r>
        <w:r>
          <w:fldChar w:fldCharType="begin"/>
        </w:r>
        <w:r>
          <w:instrText xml:space="preserve"> PAGEREF _Toc7444 \h </w:instrText>
        </w:r>
        <w:r>
          <w:fldChar w:fldCharType="separate"/>
        </w:r>
        <w:r>
          <w:t>58</w:t>
        </w:r>
        <w:r>
          <w:fldChar w:fldCharType="end"/>
        </w:r>
      </w:hyperlink>
    </w:p>
    <w:p>
      <w:pPr>
        <w:pStyle w:val="TOC2"/>
        <w:tabs>
          <w:tab w:val="right" w:leader="dot" w:pos="8306"/>
        </w:tabs>
      </w:pPr>
      <w:hyperlink w:anchor="_Toc3945" w:history="1">
        <w:r>
          <w:rPr>
            <w:rFonts w:ascii="仿宋" w:eastAsia="仿宋" w:hAnsi="仿宋" w:cs="仿宋" w:hint="eastAsia"/>
            <w:lang w:eastAsia="zh-CN"/>
          </w:rPr>
          <w:t>(二)、精密雕刻机项目法律合规要求</w:t>
        </w:r>
        <w:r>
          <w:tab/>
        </w:r>
        <w:r>
          <w:fldChar w:fldCharType="begin"/>
        </w:r>
        <w:r>
          <w:instrText xml:space="preserve"> PAGEREF _Toc3945 \h </w:instrText>
        </w:r>
        <w:r>
          <w:fldChar w:fldCharType="separate"/>
        </w:r>
        <w:r>
          <w:t>62</w:t>
        </w:r>
        <w:r>
          <w:fldChar w:fldCharType="end"/>
        </w:r>
      </w:hyperlink>
    </w:p>
    <w:p>
      <w:pPr>
        <w:pStyle w:val="TOC2"/>
        <w:tabs>
          <w:tab w:val="right" w:leader="dot" w:pos="8306"/>
        </w:tabs>
      </w:pPr>
      <w:hyperlink w:anchor="_Toc22955" w:history="1">
        <w:r>
          <w:rPr>
            <w:rFonts w:ascii="仿宋" w:eastAsia="仿宋" w:hAnsi="仿宋" w:cs="仿宋" w:hint="eastAsia"/>
            <w:lang w:eastAsia="zh-CN"/>
          </w:rPr>
          <w:t>(三)、精密雕刻机项目合同管理与法律事务</w:t>
        </w:r>
        <w:r>
          <w:tab/>
        </w:r>
        <w:r>
          <w:fldChar w:fldCharType="begin"/>
        </w:r>
        <w:r>
          <w:instrText xml:space="preserve"> PAGEREF _Toc22955 \h </w:instrText>
        </w:r>
        <w:r>
          <w:fldChar w:fldCharType="separate"/>
        </w:r>
        <w:r>
          <w:t>66</w:t>
        </w:r>
        <w:r>
          <w:fldChar w:fldCharType="end"/>
        </w:r>
      </w:hyperlink>
    </w:p>
    <w:p>
      <w:pPr>
        <w:pStyle w:val="TOC2"/>
        <w:tabs>
          <w:tab w:val="right" w:leader="dot" w:pos="8306"/>
        </w:tabs>
      </w:pPr>
      <w:hyperlink w:anchor="_Toc19986" w:history="1">
        <w:r>
          <w:rPr>
            <w:rFonts w:ascii="仿宋" w:eastAsia="仿宋" w:hAnsi="仿宋" w:cs="仿宋" w:hint="eastAsia"/>
            <w:lang w:eastAsia="zh-CN"/>
          </w:rPr>
          <w:t>(四)、精密雕刻机项目知识产权保护策略</w:t>
        </w:r>
        <w:r>
          <w:tab/>
        </w:r>
        <w:r>
          <w:fldChar w:fldCharType="begin"/>
        </w:r>
        <w:r>
          <w:instrText xml:space="preserve"> PAGEREF _Toc19986 \h </w:instrText>
        </w:r>
        <w:r>
          <w:fldChar w:fldCharType="separate"/>
        </w:r>
        <w:r>
          <w:t>72</w:t>
        </w:r>
        <w:r>
          <w:fldChar w:fldCharType="end"/>
        </w:r>
      </w:hyperlink>
    </w:p>
    <w:p>
      <w:pPr>
        <w:pStyle w:val="TOC1"/>
        <w:tabs>
          <w:tab w:val="right" w:leader="dot" w:pos="8306"/>
        </w:tabs>
      </w:pPr>
      <w:hyperlink w:anchor="_Toc4741" w:history="1">
        <w:r>
          <w:rPr>
            <w:rFonts w:ascii="仿宋" w:eastAsia="仿宋" w:hAnsi="仿宋" w:cs="仿宋" w:hint="eastAsia"/>
            <w:lang w:eastAsia="zh-CN"/>
          </w:rPr>
          <w:t>十五、精密雕刻机项目治理与监督</w:t>
        </w:r>
        <w:r>
          <w:tab/>
        </w:r>
        <w:r>
          <w:fldChar w:fldCharType="begin"/>
        </w:r>
        <w:r>
          <w:instrText xml:space="preserve"> PAGEREF _Toc4741 \h </w:instrText>
        </w:r>
        <w:r>
          <w:fldChar w:fldCharType="separate"/>
        </w:r>
        <w:r>
          <w:t>75</w:t>
        </w:r>
        <w:r>
          <w:fldChar w:fldCharType="end"/>
        </w:r>
      </w:hyperlink>
    </w:p>
    <w:p>
      <w:pPr>
        <w:pStyle w:val="TOC2"/>
        <w:tabs>
          <w:tab w:val="right" w:leader="dot" w:pos="8306"/>
        </w:tabs>
      </w:pPr>
      <w:hyperlink w:anchor="_Toc20129" w:history="1">
        <w:r>
          <w:rPr>
            <w:rFonts w:ascii="仿宋" w:eastAsia="仿宋" w:hAnsi="仿宋" w:cs="仿宋" w:hint="eastAsia"/>
            <w:lang w:eastAsia="zh-CN"/>
          </w:rPr>
          <w:t>(一)、精密雕刻机项目治理结构</w:t>
        </w:r>
        <w:r>
          <w:tab/>
        </w:r>
        <w:r>
          <w:fldChar w:fldCharType="begin"/>
        </w:r>
        <w:r>
          <w:instrText xml:space="preserve"> PAGEREF _Toc20129 \h </w:instrText>
        </w:r>
        <w:r>
          <w:fldChar w:fldCharType="separate"/>
        </w:r>
        <w:r>
          <w:t>75</w:t>
        </w:r>
        <w:r>
          <w:fldChar w:fldCharType="end"/>
        </w:r>
      </w:hyperlink>
    </w:p>
    <w:p>
      <w:pPr>
        <w:pStyle w:val="TOC2"/>
        <w:tabs>
          <w:tab w:val="right" w:leader="dot" w:pos="8306"/>
        </w:tabs>
      </w:pPr>
      <w:hyperlink w:anchor="_Toc29341" w:history="1">
        <w:r>
          <w:rPr>
            <w:rFonts w:ascii="仿宋" w:eastAsia="仿宋" w:hAnsi="仿宋" w:cs="仿宋" w:hint="eastAsia"/>
            <w:lang w:eastAsia="zh-CN"/>
          </w:rPr>
          <w:t>(二)、监督与审计</w:t>
        </w:r>
        <w:r>
          <w:tab/>
        </w:r>
        <w:r>
          <w:fldChar w:fldCharType="begin"/>
        </w:r>
        <w:r>
          <w:instrText xml:space="preserve"> PAGEREF _Toc29341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8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103"/>
      <w:r>
        <w:rPr>
          <w:rFonts w:ascii="仿宋" w:eastAsia="仿宋" w:hAnsi="仿宋" w:cs="仿宋" w:hint="eastAsia"/>
          <w:sz w:val="28"/>
          <w:lang w:eastAsia="zh-CN"/>
        </w:rPr>
        <w:t>一、精密雕刻机项目土建工程</w:t>
      </w:r>
      <w:bookmarkEnd w:id="2"/>
    </w:p>
    <w:p>
      <w:pPr>
        <w:pStyle w:val="Heading2"/>
        <w:rPr>
          <w:rFonts w:ascii="仿宋" w:eastAsia="仿宋" w:hAnsi="仿宋" w:cs="仿宋" w:hint="eastAsia"/>
          <w:lang w:eastAsia="zh-CN"/>
        </w:rPr>
      </w:pPr>
      <w:bookmarkStart w:id="3" w:name="_Toc746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在精密雕刻机项目的建筑工程设计中，我们将秉承一系列重要的设计原则，以确保精密雕刻机项目建筑在功能、美观、可持续性等方面达到最佳效果。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首要原则是确保建筑的功能性得到最大化的发挥。我们将充分理解精密雕刻机项目的实际需求，合理布局各个功能区域，保证建筑在满足业务需求的同时，提供高效的工作环境。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在建筑设计中，我们将综合考虑建设和运营成本。通过精细的经济效益分析，确保设计方案在高效利用资源的同时，对精密雕刻机项目的长期盈利能力有积极的贡献。</w:t>
      </w:r>
    </w:p>
    <w:p>
      <w:pPr>
        <w:pStyle w:val="Heading2"/>
        <w:ind w:firstLine="560" w:firstLineChars="200"/>
        <w:rPr>
          <w:rFonts w:ascii="仿宋" w:eastAsia="仿宋" w:hAnsi="仿宋" w:cs="仿宋" w:hint="eastAsia"/>
          <w:sz w:val="28"/>
          <w:lang w:eastAsia="zh-CN"/>
        </w:rPr>
      </w:pPr>
      <w:bookmarkStart w:id="4" w:name="_Toc1819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密雕刻机项目的土建工程设计中，我们将精准设定设计年限，结合精密雕刻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精密雕刻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707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精密雕刻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精密雕刻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精密雕刻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21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本期工程精密雕刻机项目预计总建筑面积XXX平方米，其中：计容建筑面积XXX平方米，计划建筑工程投资XX万元，占精密雕刻机项目总投资的XX%。</w:t>
      </w:r>
    </w:p>
    <w:p>
      <w:pPr>
        <w:pStyle w:val="Heading1"/>
        <w:ind w:firstLine="560" w:firstLineChars="200"/>
        <w:rPr>
          <w:rFonts w:ascii="仿宋" w:eastAsia="仿宋" w:hAnsi="仿宋" w:cs="仿宋" w:hint="eastAsia"/>
          <w:sz w:val="28"/>
          <w:lang w:eastAsia="zh-CN"/>
        </w:rPr>
      </w:pPr>
      <w:bookmarkStart w:id="7" w:name="_Toc645"/>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12226"/>
      <w:r>
        <w:rPr>
          <w:rFonts w:ascii="仿宋" w:eastAsia="仿宋" w:hAnsi="仿宋" w:cs="仿宋" w:hint="eastAsia"/>
          <w:lang w:eastAsia="zh-CN"/>
        </w:rPr>
        <w:t>(一)、精密雕刻机行业分析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精密雕刻机行业一直以来都是市场的关注焦点。行业内的发展趋势、竞争态势以及潜在机会都对精密雕刻机项目的推进产生深远的影响。通过深入研究行业的整体概貌，我们将更好地理解行业的核心特征，为精密雕刻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精密雕刻机行业，技术一直是推动创新和发展的关键因素。我们将对当前技术趋势进行详尽分析，包括但不限于人工智能、大数据应用、先进制造技术等。这有助于精密雕刻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精密雕刻机项目成功的基础。我们将对主要竞争对手进行深入研究，包括其市场份额、产品特点、市场定位等。通过全面了解竞争对手的优势和劣势，精密雕刻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15283"/>
      <w:r>
        <w:rPr>
          <w:rFonts w:ascii="仿宋" w:eastAsia="仿宋" w:hAnsi="仿宋" w:cs="仿宋" w:hint="eastAsia"/>
          <w:sz w:val="28"/>
          <w:lang w:eastAsia="zh-CN"/>
        </w:rPr>
        <w:t>(二)、精密雕刻机市场分析预测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精密雕刻机市场未来的增长趋势。这包括市场的整体规模、各细分领域的发展趋势等。精密雕刻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精密雕刻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精密雕刻机项目实施过程中需要充分考虑的因素。我们将对市场风险进行全面评估，包括但不限于政策法规风险、市场竞争风险、技术变革风险等。通过对潜在风险的深入分析，精密雕刻机项目可以制定相应的风险缓解策略，降低不确定性对精密雕刻机项目的影响。</w:t>
      </w:r>
    </w:p>
    <w:p>
      <w:pPr>
        <w:pStyle w:val="Heading1"/>
        <w:ind w:firstLine="560" w:firstLineChars="200"/>
        <w:rPr>
          <w:rFonts w:ascii="仿宋" w:eastAsia="仿宋" w:hAnsi="仿宋" w:cs="仿宋" w:hint="eastAsia"/>
          <w:sz w:val="28"/>
          <w:lang w:eastAsia="zh-CN"/>
        </w:rPr>
      </w:pPr>
      <w:bookmarkStart w:id="10" w:name="_Toc32660"/>
      <w:r>
        <w:rPr>
          <w:rFonts w:ascii="仿宋" w:eastAsia="仿宋" w:hAnsi="仿宋" w:cs="仿宋" w:hint="eastAsia"/>
          <w:sz w:val="28"/>
          <w:lang w:eastAsia="zh-CN"/>
        </w:rPr>
        <w:t>三、精密雕刻机项目概论</w:t>
      </w:r>
      <w:bookmarkEnd w:id="10"/>
    </w:p>
    <w:p>
      <w:pPr>
        <w:pStyle w:val="Heading2"/>
        <w:rPr>
          <w:rFonts w:ascii="仿宋" w:eastAsia="仿宋" w:hAnsi="仿宋" w:cs="仿宋" w:hint="eastAsia"/>
          <w:lang w:eastAsia="zh-CN"/>
        </w:rPr>
      </w:pPr>
      <w:bookmarkStart w:id="11" w:name="_Toc21699"/>
      <w:r>
        <w:rPr>
          <w:rFonts w:ascii="仿宋" w:eastAsia="仿宋" w:hAnsi="仿宋" w:cs="仿宋" w:hint="eastAsia"/>
          <w:lang w:eastAsia="zh-CN"/>
        </w:rPr>
        <w:t>(一)、精密雕刻机项目概况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雕刻机项目的起源追溯至对市场的深入洞察。市场的不断演变与变革为精密雕刻机项目提供了难得的机遇。当前市场存在的需求缺口和变革的大环境共同构成了精密雕刻机项目的背景。这个精密雕刻机项目旨在充分利用市场机遇，填补行业中尚未满足的需求，为客户提供全新的解决方案。市场的变革和需求的增长使得这个精密雕刻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精密雕刻机项目名称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雕刻机项目正式命名为精密雕刻机。这个名称不仅仅是一个标识，更代表了精密雕刻机项目的核心理念和愿景。它蕴含着精密雕刻机项目所要解决问题的关键字，具有强烈的表达和辨识度，为精密雕刻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精密雕刻机项目目标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密雕刻机项目的核心目标是提供一种全新、高效的解决方案，满足客户日益增长的需求。精密雕刻机项目追求的不仅仅是满足市场需求，更是在市场中获得卓越的竞争优势。通过不断提升产品或服务的质量和创新水平，精密雕刻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精密雕刻机项目范围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雕刻机项目全面涵盖了产品研发、制造、市场推广和售后服务，确保从产品设计到最终用户体验的全方位关注。这一全面的精密雕刻机项目范围是为了确保精密雕刻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精密雕刻机项目时间表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精密雕刻机项目计划在未来18个月内完成，包括研发、测试、市场试点和正式推出等不同阶段。这个时间表的合理设计是为了确保精密雕刻机项目各个阶段的顺利推进，以便按时交付高质量的成果。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精密雕刻机项目预算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精密雕刻机项目总预算估算为XX百万美元，主要分配在研发、市场推广、人员培训和运营等方面。这一充足的预算为精密雕刻机项目提供了充足的资源，确保精密雕刻机项目在各个方面都能取得优异的表现。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精密雕刻机项目风险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精密雕刻机项目可能面临的风险包括市场接受度低、技术难题、竞争激烈等。精密雕刻机项目团队已经制定了相应的风险应对计划，通过前瞻性的风险管理，确保精密雕刻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精密雕刻机项目团队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精密雕刻机项目汇聚了一支经验丰富、多领域专业素养的核心团队，确保精密雕刻机项目在各个方面都能拥有高水平的执行力。团队的协同作战是精密雕刻机项目成功的关键因素之一。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精密雕刻机项目背景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精密雕刻机项目的背景根植于市场对更高效、创新产品的渴望，同时也受到科技发展对行业格局的深刻改变的影响。这为精密雕刻机项目提供了广阔的发展空间和市场需求。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精密雕刻机项目现状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截至目前，精密雕刻机项目已完成市场调研和技术验证，取得了初步的成功。这为精密雕刻机项目在未来的发展奠定了坚实的基础，为更远大的目标打下了坚实的基石。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0997"/>
      <w:r>
        <w:rPr>
          <w:rFonts w:ascii="仿宋" w:eastAsia="仿宋" w:hAnsi="仿宋" w:cs="仿宋" w:hint="eastAsia"/>
          <w:sz w:val="28"/>
          <w:lang w:eastAsia="zh-CN"/>
        </w:rPr>
        <w:t>(二)、精密雕刻机项目目标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keyword》精密雕刻机项目首要业务目标是在市场中占据有利地位，实现产品/服务的成功推广和销售。通过不断提升产品质量、创新性，精密雕刻机项目追求成为行业中的领导者，赢得更多客户的青睐。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在科技迅速发展的时代，精密雕刻机项目着眼于技术创新。通过持续的研发和技术升级，精密雕刻机项目旨在推出更具创新性的产品或服务，以满足市场对新鲜、先进解决方案的需求。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为了建立可持续的客户关系，精密雕刻机项目设定了客户满意度目标。通过提供卓越的产品质量和优质的客户服务，精密雕刻机项目追求赢得客户的信任和忠诚度，确保他们的满意度达到行业领先水平。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精密雕刻机项目注重社会责任和可持续发展。通过实施环保、社会责任精密雕刻机项目，精密雕刻机项目致力于在经济发展的同时保护环境，促进社会公平，实现可持续经营。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精密雕刻机项目的团队是实现目标的核心驱动力。因此，精密雕刻机项目设定了团队发展目标，包括提升团队成员的专业技能、培养领导力，以及搭建协同高效的团队工作氛围。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6016"/>
      <w:r>
        <w:rPr>
          <w:rFonts w:ascii="仿宋" w:eastAsia="仿宋" w:hAnsi="仿宋" w:cs="仿宋" w:hint="eastAsia"/>
          <w:sz w:val="28"/>
          <w:lang w:eastAsia="zh-CN"/>
        </w:rPr>
        <w:t>(三)、精密雕刻机项目提出的理由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精密雕刻机项目提出的理由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雕刻机项目的提出源于对市场机遇的深刻洞察。当前市场中存在的需求缺口和行业发展趋势表明，有巨大的商业机会等待被开发。通过准确捕捉市场机遇，精密雕刻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雕刻机项目的理念基于对技术创新的信仰。通过持续的研发和技术投入，精密雕刻机项目有望推出更具创新性的产品或服务。在科技飞速发展的当下，精密雕刻机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雕刻机项目的提出是为了增强企业的行业竞争力。通过提升产品或服务的质量和独特性，精密雕刻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雕刻机项目响应了消费者需求的变化。随着社会和科技的不断发展，消费者对产品和服务的需求也在发生变化。通过深入了解并及时回应消费者的新需求，精密雕刻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精密雕刻机项目的提出是企业战略发展规划的一部分。在面对日益激烈的市场竞争和不断变化的商业环境中，精密雕刻机项目作为企业战略的一环，旨在为企业开辟新的增长领域，巩固企业在行业中的地位。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雕刻机项目的提出不仅仅是基于商业考量，还注重社会责任。通过推出环保、社会责任等方面的精密雕刻机项目，精密雕刻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精密雕刻机项目的提出反映了对利益相关者期望的关注。包括客户、员工、投资者等利益相关者在企业发展中都有着各自的期望，精密雕刻机项目力求在满足这些期望的同时，取得更大的共赢。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5064"/>
      <w:r>
        <w:rPr>
          <w:rFonts w:ascii="仿宋" w:eastAsia="仿宋" w:hAnsi="仿宋" w:cs="仿宋" w:hint="eastAsia"/>
          <w:sz w:val="28"/>
          <w:lang w:eastAsia="zh-CN"/>
        </w:rPr>
        <w:t>(四)、精密雕刻机项目意义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在实施精密雕刻机项目的过程中，我们不仅仅是在追逐商业成功，更是为企业和社会的多个层面创造了深远的意义。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雕刻机项目的首要意义在于提升企业的市场竞争力。通过持续的创新和对产品质量的高标准要求，精密雕刻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精密雕刻机项目的推进将促使行业技术水平的提升。通过引入先进技术和创新性解决方案，精密雕刻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精密雕刻机项目不仅创造了大量就业机会，提高了就业水平，还注重社会责任和环保。通过参与社会公益事业和推动环保精密雕刻机项目，精密雕刻机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综合而言，精密雕刻机项目意义重大，不仅推动了企业的发展，也为行业和社会的进步贡献了积极力量。这是一个全面而深刻的影响，将在未来产生可持续的正面效应。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9607"/>
      <w:r>
        <w:rPr>
          <w:rFonts w:ascii="仿宋" w:eastAsia="仿宋" w:hAnsi="仿宋" w:cs="仿宋" w:hint="eastAsia"/>
          <w:sz w:val="28"/>
          <w:lang w:eastAsia="zh-CN"/>
        </w:rPr>
        <w:t>(五)、精密雕刻机项目背景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在当今迅猛发展的商业环境中，精密雕刻机项目的动因根植于对多方面因素的审慎考量。这个精密雕刻机项目的提出并非孤立的决策，而是对企业所处背景深入思考的产物。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精密雕刻机项目背后的首要原因。科技的迅速发展和全球市场的快速变化使得企业必须灵活应对。精密雕刻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竞争的激烈程度也是精密雕刻机项目背景中不可忽视的一环。企业需要在激烈竞争中脱颖而出，为此，精密雕刻机项目致力于打破常规，提供独特的价值主张，以吸引客户并确保市场份额的增长。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技术的迅速发展为企业带来了机遇与挑战。作为精密雕刻机项目启动的背景之一，对新兴技术的应用将有助于提升企业的技术水平，使其在不断演进的商业环境中保持竞争优势。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此外，社会对企业责任的期望也在逐渐升高。精密雕刻机项目充分融入了社会责任的理念，通过可持续经营和社会公益精密雕刻机项目，企图为社会贡献一份力量，在商业成功的同时关注社会价值。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1906"/>
      <w:r>
        <w:rPr>
          <w:rFonts w:ascii="仿宋" w:eastAsia="仿宋" w:hAnsi="仿宋" w:cs="仿宋" w:hint="eastAsia"/>
          <w:sz w:val="28"/>
          <w:lang w:eastAsia="zh-CN"/>
        </w:rPr>
        <w:t>四、精密雕刻机项目危机管理</w:t>
      </w:r>
      <w:bookmarkEnd w:id="16"/>
    </w:p>
    <w:p>
      <w:pPr>
        <w:pStyle w:val="Heading2"/>
        <w:rPr>
          <w:rFonts w:ascii="仿宋" w:eastAsia="仿宋" w:hAnsi="仿宋" w:cs="仿宋" w:hint="eastAsia"/>
          <w:lang w:eastAsia="zh-CN"/>
        </w:rPr>
      </w:pPr>
      <w:bookmarkStart w:id="17" w:name="_Toc31706"/>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精密雕刻机项目危机管理中，危机预警与识别是确保精密雕刻机项目稳健运行的核心步骤。通过建立全面的监测机制，精密雕刻机项目团队旨在及时发现和理解潜在的风险和危机因素，以便采取及时的预防和应对措施，确保精密雕刻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首先，通过深入的风险评估，精密雕刻机项目团队全面分析了整个精密雕刻机项目和各个阶段可能存在的威胁。这包括准确评估每个潜在风险的发生概率和可能影响的程度，为后续危机预警提供了有力支持。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精密雕刻机项目团队着重于明确定义精密雕刻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精密雕刻机项目进展的持续监控，团队能够及时发现潜在问题并作出迅速反应。精密雕刻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在这一阶段，团队的专业素养和反应速度将发挥至关重要的作用，以确保潜在危机能够在初期得到有效的处理，最大程度地减轻负面影响。通过危机预警与识别，精密雕刻机项目得以更有序、可控地推进。</w:t>
      </w:r>
    </w:p>
    <w:p>
      <w:pPr>
        <w:pStyle w:val="Heading2"/>
        <w:ind w:firstLine="560" w:firstLineChars="200"/>
        <w:rPr>
          <w:rFonts w:ascii="仿宋" w:eastAsia="仿宋" w:hAnsi="仿宋" w:cs="仿宋" w:hint="eastAsia"/>
          <w:sz w:val="28"/>
          <w:lang w:eastAsia="zh-CN"/>
        </w:rPr>
      </w:pPr>
      <w:bookmarkStart w:id="18" w:name="_Toc4088"/>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在危机发生时，精密雕刻机项目团队立即行动，成立了应急小组。该小组的任务是迅速制定并实施紧急应对措施，以最小化潜在损失。以下是采取的主要措施：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暂停精密雕刻机项目进度：为遏制危机蔓延，精密雕刻机项目暂时停止进行，以便全面评估当前状况。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资源重新分配：重新评估精密雕刻机项目资源的分配，确保最大限度地减小损失。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实时沟通：与关键利益相关者建立实时沟通机制，向他们传递精密雕刻机项目危机的实际状况，保障精密雕刻机项目核心利益。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在紧急应对的同时，精密雕刻机项目团队强调了团队协作和有效沟通的重要性。以下是团队协作的关键举措：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信息共享机制：建立了信息共享平台，确保团队成员能够及时获取精密雕刻机项目危机的实时信息。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领导者沟通：精密雕刻机项目领导者通过定期会议和即时沟通工具，指导团队应对危机，保持团队稳定运行。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随着危机得到初步控制，精密雕刻机项目团队转向制定恢复计划，以确保精密雕刻机项目能够从中迅速恢复。主要恢复计划包括：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修复受损的进度计划：重新评估精密雕刻机项目进度，制定修复计划，确保精密雕刻机项目尽快回归正常进程。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https://d.book118.com/975224310304011034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精密雕刻机项目计划设计方案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精密雕刻机项目计划设计方案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精密雕刻机项目计划设计方案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精密雕刻机项目计划设计方案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精密雕刻机项目计划设计方案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精密雕刻机项目计划设计方案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精密雕刻机项目计划设计方案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精密雕刻机项目计划设计方案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精密雕刻机项目计划设计方案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精密雕刻机项目计划设计方案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精密雕刻机项目计划设计方案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精密雕刻机项目计划设计方案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精密雕刻机项目计划设计方案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精密雕刻机项目计划设计方案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精密雕刻机项目计划设计方案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精密雕刻机项目计划设计方案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精密雕刻机项目计划设计方案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F95438"/>
    <w:rsid w:val="72F954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5224310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2024-01-03T15:20:00Z</dcterms:created>
  <dcterms:modified xsi:type="dcterms:W3CDTF">2024-01-03T15:20:52Z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599A741E71B34B9993AA0D35E688881A_11</vt:lpwstr>
  </property>
  <property fmtid="{D5CDD505-2E9C-101B-9397-08002B2CF9AE}" pid="3" name="KSOProductBuildVer">
    <vt:lpwstr>2052-12.1.0.16120</vt:lpwstr>
  </property>
</Properties>
</file>