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专用级次磷酸钠项目建设方案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05" w:history="1">
        <w:r>
          <w:rPr>
            <w:rFonts w:ascii="仿宋" w:eastAsia="仿宋" w:hAnsi="仿宋" w:cs="仿宋" w:hint="eastAsia"/>
            <w:lang w:eastAsia="zh-CN"/>
          </w:rPr>
          <w:t>序言</w:t>
        </w:r>
        <w:r>
          <w:tab/>
        </w:r>
        <w:r>
          <w:fldChar w:fldCharType="begin"/>
        </w:r>
        <w:r>
          <w:instrText xml:space="preserve"> PAGEREF _Toc31605 \h </w:instrText>
        </w:r>
        <w:r>
          <w:fldChar w:fldCharType="separate"/>
        </w:r>
        <w:r>
          <w:t>3</w:t>
        </w:r>
        <w:r>
          <w:fldChar w:fldCharType="end"/>
        </w:r>
      </w:hyperlink>
    </w:p>
    <w:p>
      <w:pPr>
        <w:pStyle w:val="TOC1"/>
        <w:tabs>
          <w:tab w:val="right" w:leader="dot" w:pos="8306"/>
        </w:tabs>
      </w:pPr>
      <w:hyperlink w:anchor="_Toc20" w:history="1">
        <w:r>
          <w:rPr>
            <w:rFonts w:ascii="仿宋" w:eastAsia="仿宋" w:hAnsi="仿宋" w:cs="仿宋" w:hint="eastAsia"/>
            <w:lang w:eastAsia="zh-CN"/>
          </w:rPr>
          <w:t>一、财务管理与成本控制</w:t>
        </w:r>
        <w:r>
          <w:tab/>
        </w:r>
        <w:r>
          <w:fldChar w:fldCharType="begin"/>
        </w:r>
        <w:r>
          <w:instrText xml:space="preserve"> PAGEREF _Toc20 \h </w:instrText>
        </w:r>
        <w:r>
          <w:fldChar w:fldCharType="separate"/>
        </w:r>
        <w:r>
          <w:t>3</w:t>
        </w:r>
        <w:r>
          <w:fldChar w:fldCharType="end"/>
        </w:r>
      </w:hyperlink>
    </w:p>
    <w:p>
      <w:pPr>
        <w:pStyle w:val="TOC2"/>
        <w:tabs>
          <w:tab w:val="right" w:leader="dot" w:pos="8306"/>
        </w:tabs>
      </w:pPr>
      <w:hyperlink w:anchor="_Toc9890" w:history="1">
        <w:r>
          <w:rPr>
            <w:rFonts w:ascii="仿宋" w:eastAsia="仿宋" w:hAnsi="仿宋" w:cs="仿宋" w:hint="eastAsia"/>
            <w:lang w:eastAsia="zh-CN"/>
          </w:rPr>
          <w:t>(一)、财务管理体系建设</w:t>
        </w:r>
        <w:r>
          <w:tab/>
        </w:r>
        <w:r>
          <w:fldChar w:fldCharType="begin"/>
        </w:r>
        <w:r>
          <w:instrText xml:space="preserve"> PAGEREF _Toc9890 \h </w:instrText>
        </w:r>
        <w:r>
          <w:fldChar w:fldCharType="separate"/>
        </w:r>
        <w:r>
          <w:t>3</w:t>
        </w:r>
        <w:r>
          <w:fldChar w:fldCharType="end"/>
        </w:r>
      </w:hyperlink>
    </w:p>
    <w:p>
      <w:pPr>
        <w:pStyle w:val="TOC2"/>
        <w:tabs>
          <w:tab w:val="right" w:leader="dot" w:pos="8306"/>
        </w:tabs>
      </w:pPr>
      <w:hyperlink w:anchor="_Toc17187" w:history="1">
        <w:r>
          <w:rPr>
            <w:rFonts w:ascii="仿宋" w:eastAsia="仿宋" w:hAnsi="仿宋" w:cs="仿宋" w:hint="eastAsia"/>
            <w:lang w:eastAsia="zh-CN"/>
          </w:rPr>
          <w:t>(二)、成本控制措施</w:t>
        </w:r>
        <w:r>
          <w:tab/>
        </w:r>
        <w:r>
          <w:fldChar w:fldCharType="begin"/>
        </w:r>
        <w:r>
          <w:instrText xml:space="preserve"> PAGEREF _Toc17187 \h </w:instrText>
        </w:r>
        <w:r>
          <w:fldChar w:fldCharType="separate"/>
        </w:r>
        <w:r>
          <w:t>4</w:t>
        </w:r>
        <w:r>
          <w:fldChar w:fldCharType="end"/>
        </w:r>
      </w:hyperlink>
    </w:p>
    <w:p>
      <w:pPr>
        <w:pStyle w:val="TOC1"/>
        <w:tabs>
          <w:tab w:val="right" w:leader="dot" w:pos="8306"/>
        </w:tabs>
      </w:pPr>
      <w:hyperlink w:anchor="_Toc29906" w:history="1">
        <w:r>
          <w:rPr>
            <w:rFonts w:ascii="仿宋" w:eastAsia="仿宋" w:hAnsi="仿宋" w:cs="仿宋" w:hint="eastAsia"/>
            <w:lang w:eastAsia="zh-CN"/>
          </w:rPr>
          <w:t>二、建设风险评估分析</w:t>
        </w:r>
        <w:r>
          <w:tab/>
        </w:r>
        <w:r>
          <w:fldChar w:fldCharType="begin"/>
        </w:r>
        <w:r>
          <w:instrText xml:space="preserve"> PAGEREF _Toc29906 \h </w:instrText>
        </w:r>
        <w:r>
          <w:fldChar w:fldCharType="separate"/>
        </w:r>
        <w:r>
          <w:t>5</w:t>
        </w:r>
        <w:r>
          <w:fldChar w:fldCharType="end"/>
        </w:r>
      </w:hyperlink>
    </w:p>
    <w:p>
      <w:pPr>
        <w:pStyle w:val="TOC2"/>
        <w:tabs>
          <w:tab w:val="right" w:leader="dot" w:pos="8306"/>
        </w:tabs>
      </w:pPr>
      <w:hyperlink w:anchor="_Toc25376" w:history="1">
        <w:r>
          <w:rPr>
            <w:rFonts w:ascii="仿宋" w:eastAsia="仿宋" w:hAnsi="仿宋" w:cs="仿宋" w:hint="eastAsia"/>
            <w:lang w:eastAsia="zh-CN"/>
          </w:rPr>
          <w:t>(一)、政策风险分析</w:t>
        </w:r>
        <w:r>
          <w:tab/>
        </w:r>
        <w:r>
          <w:fldChar w:fldCharType="begin"/>
        </w:r>
        <w:r>
          <w:instrText xml:space="preserve"> PAGEREF _Toc25376 \h </w:instrText>
        </w:r>
        <w:r>
          <w:fldChar w:fldCharType="separate"/>
        </w:r>
        <w:r>
          <w:t>5</w:t>
        </w:r>
        <w:r>
          <w:fldChar w:fldCharType="end"/>
        </w:r>
      </w:hyperlink>
    </w:p>
    <w:p>
      <w:pPr>
        <w:pStyle w:val="TOC2"/>
        <w:tabs>
          <w:tab w:val="right" w:leader="dot" w:pos="8306"/>
        </w:tabs>
      </w:pPr>
      <w:hyperlink w:anchor="_Toc851" w:history="1">
        <w:r>
          <w:rPr>
            <w:rFonts w:ascii="仿宋" w:eastAsia="仿宋" w:hAnsi="仿宋" w:cs="仿宋" w:hint="eastAsia"/>
            <w:lang w:eastAsia="zh-CN"/>
          </w:rPr>
          <w:t>(二)、社会风险分析</w:t>
        </w:r>
        <w:r>
          <w:tab/>
        </w:r>
        <w:r>
          <w:fldChar w:fldCharType="begin"/>
        </w:r>
        <w:r>
          <w:instrText xml:space="preserve"> PAGEREF _Toc851 \h </w:instrText>
        </w:r>
        <w:r>
          <w:fldChar w:fldCharType="separate"/>
        </w:r>
        <w:r>
          <w:t>7</w:t>
        </w:r>
        <w:r>
          <w:fldChar w:fldCharType="end"/>
        </w:r>
      </w:hyperlink>
    </w:p>
    <w:p>
      <w:pPr>
        <w:pStyle w:val="TOC2"/>
        <w:tabs>
          <w:tab w:val="right" w:leader="dot" w:pos="8306"/>
        </w:tabs>
      </w:pPr>
      <w:hyperlink w:anchor="_Toc16850" w:history="1">
        <w:r>
          <w:rPr>
            <w:rFonts w:ascii="仿宋" w:eastAsia="仿宋" w:hAnsi="仿宋" w:cs="仿宋" w:hint="eastAsia"/>
            <w:lang w:eastAsia="zh-CN"/>
          </w:rPr>
          <w:t>(三)、市场风险分析</w:t>
        </w:r>
        <w:r>
          <w:tab/>
        </w:r>
        <w:r>
          <w:fldChar w:fldCharType="begin"/>
        </w:r>
        <w:r>
          <w:instrText xml:space="preserve"> PAGEREF _Toc16850 \h </w:instrText>
        </w:r>
        <w:r>
          <w:fldChar w:fldCharType="separate"/>
        </w:r>
        <w:r>
          <w:t>8</w:t>
        </w:r>
        <w:r>
          <w:fldChar w:fldCharType="end"/>
        </w:r>
      </w:hyperlink>
    </w:p>
    <w:p>
      <w:pPr>
        <w:pStyle w:val="TOC2"/>
        <w:tabs>
          <w:tab w:val="right" w:leader="dot" w:pos="8306"/>
        </w:tabs>
      </w:pPr>
      <w:hyperlink w:anchor="_Toc18367" w:history="1">
        <w:r>
          <w:rPr>
            <w:rFonts w:ascii="仿宋" w:eastAsia="仿宋" w:hAnsi="仿宋" w:cs="仿宋" w:hint="eastAsia"/>
            <w:lang w:eastAsia="zh-CN"/>
          </w:rPr>
          <w:t>(四)、资金风险分析</w:t>
        </w:r>
        <w:r>
          <w:tab/>
        </w:r>
        <w:r>
          <w:fldChar w:fldCharType="begin"/>
        </w:r>
        <w:r>
          <w:instrText xml:space="preserve"> PAGEREF _Toc18367 \h </w:instrText>
        </w:r>
        <w:r>
          <w:fldChar w:fldCharType="separate"/>
        </w:r>
        <w:r>
          <w:t>9</w:t>
        </w:r>
        <w:r>
          <w:fldChar w:fldCharType="end"/>
        </w:r>
      </w:hyperlink>
    </w:p>
    <w:p>
      <w:pPr>
        <w:pStyle w:val="TOC2"/>
        <w:tabs>
          <w:tab w:val="right" w:leader="dot" w:pos="8306"/>
        </w:tabs>
      </w:pPr>
      <w:hyperlink w:anchor="_Toc21935" w:history="1">
        <w:r>
          <w:rPr>
            <w:rFonts w:ascii="仿宋" w:eastAsia="仿宋" w:hAnsi="仿宋" w:cs="仿宋" w:hint="eastAsia"/>
            <w:lang w:eastAsia="zh-CN"/>
          </w:rPr>
          <w:t>(五)、技术风险分析</w:t>
        </w:r>
        <w:r>
          <w:tab/>
        </w:r>
        <w:r>
          <w:fldChar w:fldCharType="begin"/>
        </w:r>
        <w:r>
          <w:instrText xml:space="preserve"> PAGEREF _Toc21935 \h </w:instrText>
        </w:r>
        <w:r>
          <w:fldChar w:fldCharType="separate"/>
        </w:r>
        <w:r>
          <w:t>10</w:t>
        </w:r>
        <w:r>
          <w:fldChar w:fldCharType="end"/>
        </w:r>
      </w:hyperlink>
    </w:p>
    <w:p>
      <w:pPr>
        <w:pStyle w:val="TOC2"/>
        <w:tabs>
          <w:tab w:val="right" w:leader="dot" w:pos="8306"/>
        </w:tabs>
      </w:pPr>
      <w:hyperlink w:anchor="_Toc24809" w:history="1">
        <w:r>
          <w:rPr>
            <w:rFonts w:ascii="仿宋" w:eastAsia="仿宋" w:hAnsi="仿宋" w:cs="仿宋" w:hint="eastAsia"/>
            <w:lang w:eastAsia="zh-CN"/>
          </w:rPr>
          <w:t>(六)、财务风险分析</w:t>
        </w:r>
        <w:r>
          <w:tab/>
        </w:r>
        <w:r>
          <w:fldChar w:fldCharType="begin"/>
        </w:r>
        <w:r>
          <w:instrText xml:space="preserve"> PAGEREF _Toc24809 \h </w:instrText>
        </w:r>
        <w:r>
          <w:fldChar w:fldCharType="separate"/>
        </w:r>
        <w:r>
          <w:t>12</w:t>
        </w:r>
        <w:r>
          <w:fldChar w:fldCharType="end"/>
        </w:r>
      </w:hyperlink>
    </w:p>
    <w:p>
      <w:pPr>
        <w:pStyle w:val="TOC2"/>
        <w:tabs>
          <w:tab w:val="right" w:leader="dot" w:pos="8306"/>
        </w:tabs>
      </w:pPr>
      <w:hyperlink w:anchor="_Toc9101" w:history="1">
        <w:r>
          <w:rPr>
            <w:rFonts w:ascii="仿宋" w:eastAsia="仿宋" w:hAnsi="仿宋" w:cs="仿宋" w:hint="eastAsia"/>
            <w:lang w:eastAsia="zh-CN"/>
          </w:rPr>
          <w:t>(七)、管理风险分析</w:t>
        </w:r>
        <w:r>
          <w:tab/>
        </w:r>
        <w:r>
          <w:fldChar w:fldCharType="begin"/>
        </w:r>
        <w:r>
          <w:instrText xml:space="preserve"> PAGEREF _Toc9101 \h </w:instrText>
        </w:r>
        <w:r>
          <w:fldChar w:fldCharType="separate"/>
        </w:r>
        <w:r>
          <w:t>13</w:t>
        </w:r>
        <w:r>
          <w:fldChar w:fldCharType="end"/>
        </w:r>
      </w:hyperlink>
    </w:p>
    <w:p>
      <w:pPr>
        <w:pStyle w:val="TOC2"/>
        <w:tabs>
          <w:tab w:val="right" w:leader="dot" w:pos="8306"/>
        </w:tabs>
      </w:pPr>
      <w:hyperlink w:anchor="_Toc25690" w:history="1">
        <w:r>
          <w:rPr>
            <w:rFonts w:ascii="仿宋" w:eastAsia="仿宋" w:hAnsi="仿宋" w:cs="仿宋" w:hint="eastAsia"/>
            <w:lang w:eastAsia="zh-CN"/>
          </w:rPr>
          <w:t>(八)、其它风险分析</w:t>
        </w:r>
        <w:r>
          <w:tab/>
        </w:r>
        <w:r>
          <w:fldChar w:fldCharType="begin"/>
        </w:r>
        <w:r>
          <w:instrText xml:space="preserve"> PAGEREF _Toc25690 \h </w:instrText>
        </w:r>
        <w:r>
          <w:fldChar w:fldCharType="separate"/>
        </w:r>
        <w:r>
          <w:t>15</w:t>
        </w:r>
        <w:r>
          <w:fldChar w:fldCharType="end"/>
        </w:r>
      </w:hyperlink>
    </w:p>
    <w:p>
      <w:pPr>
        <w:pStyle w:val="TOC2"/>
        <w:tabs>
          <w:tab w:val="right" w:leader="dot" w:pos="8306"/>
        </w:tabs>
      </w:pPr>
      <w:hyperlink w:anchor="_Toc9906" w:history="1">
        <w:r>
          <w:rPr>
            <w:rFonts w:ascii="仿宋" w:eastAsia="仿宋" w:hAnsi="仿宋" w:cs="仿宋" w:hint="eastAsia"/>
            <w:lang w:eastAsia="zh-CN"/>
          </w:rPr>
          <w:t>(九)、社会影响评估</w:t>
        </w:r>
        <w:r>
          <w:tab/>
        </w:r>
        <w:r>
          <w:fldChar w:fldCharType="begin"/>
        </w:r>
        <w:r>
          <w:instrText xml:space="preserve"> PAGEREF _Toc9906 \h </w:instrText>
        </w:r>
        <w:r>
          <w:fldChar w:fldCharType="separate"/>
        </w:r>
        <w:r>
          <w:t>16</w:t>
        </w:r>
        <w:r>
          <w:fldChar w:fldCharType="end"/>
        </w:r>
      </w:hyperlink>
    </w:p>
    <w:p>
      <w:pPr>
        <w:pStyle w:val="TOC1"/>
        <w:tabs>
          <w:tab w:val="right" w:leader="dot" w:pos="8306"/>
        </w:tabs>
      </w:pPr>
      <w:hyperlink w:anchor="_Toc13470" w:history="1">
        <w:r>
          <w:rPr>
            <w:rFonts w:ascii="仿宋" w:eastAsia="仿宋" w:hAnsi="仿宋" w:cs="仿宋" w:hint="eastAsia"/>
            <w:lang w:eastAsia="zh-CN"/>
          </w:rPr>
          <w:t>三、发展规划、产业政策和行业准入分析</w:t>
        </w:r>
        <w:r>
          <w:tab/>
        </w:r>
        <w:r>
          <w:fldChar w:fldCharType="begin"/>
        </w:r>
        <w:r>
          <w:instrText xml:space="preserve"> PAGEREF _Toc13470 \h </w:instrText>
        </w:r>
        <w:r>
          <w:fldChar w:fldCharType="separate"/>
        </w:r>
        <w:r>
          <w:t>18</w:t>
        </w:r>
        <w:r>
          <w:fldChar w:fldCharType="end"/>
        </w:r>
      </w:hyperlink>
    </w:p>
    <w:p>
      <w:pPr>
        <w:pStyle w:val="TOC2"/>
        <w:tabs>
          <w:tab w:val="right" w:leader="dot" w:pos="8306"/>
        </w:tabs>
      </w:pPr>
      <w:hyperlink w:anchor="_Toc8817" w:history="1">
        <w:r>
          <w:rPr>
            <w:rFonts w:ascii="仿宋" w:eastAsia="仿宋" w:hAnsi="仿宋" w:cs="仿宋" w:hint="eastAsia"/>
            <w:lang w:eastAsia="zh-CN"/>
          </w:rPr>
          <w:t>(一)、发展规划分析</w:t>
        </w:r>
        <w:r>
          <w:tab/>
        </w:r>
        <w:r>
          <w:fldChar w:fldCharType="begin"/>
        </w:r>
        <w:r>
          <w:instrText xml:space="preserve"> PAGEREF _Toc8817 \h </w:instrText>
        </w:r>
        <w:r>
          <w:fldChar w:fldCharType="separate"/>
        </w:r>
        <w:r>
          <w:t>18</w:t>
        </w:r>
        <w:r>
          <w:fldChar w:fldCharType="end"/>
        </w:r>
      </w:hyperlink>
    </w:p>
    <w:p>
      <w:pPr>
        <w:pStyle w:val="TOC2"/>
        <w:tabs>
          <w:tab w:val="right" w:leader="dot" w:pos="8306"/>
        </w:tabs>
      </w:pPr>
      <w:hyperlink w:anchor="_Toc3811" w:history="1">
        <w:r>
          <w:rPr>
            <w:rFonts w:ascii="仿宋" w:eastAsia="仿宋" w:hAnsi="仿宋" w:cs="仿宋" w:hint="eastAsia"/>
            <w:lang w:eastAsia="zh-CN"/>
          </w:rPr>
          <w:t>(二)、产业政策分析</w:t>
        </w:r>
        <w:r>
          <w:tab/>
        </w:r>
        <w:r>
          <w:fldChar w:fldCharType="begin"/>
        </w:r>
        <w:r>
          <w:instrText xml:space="preserve"> PAGEREF _Toc3811 \h </w:instrText>
        </w:r>
        <w:r>
          <w:fldChar w:fldCharType="separate"/>
        </w:r>
        <w:r>
          <w:t>20</w:t>
        </w:r>
        <w:r>
          <w:fldChar w:fldCharType="end"/>
        </w:r>
      </w:hyperlink>
    </w:p>
    <w:p>
      <w:pPr>
        <w:pStyle w:val="TOC2"/>
        <w:tabs>
          <w:tab w:val="right" w:leader="dot" w:pos="8306"/>
        </w:tabs>
      </w:pPr>
      <w:hyperlink w:anchor="_Toc29120" w:history="1">
        <w:r>
          <w:rPr>
            <w:rFonts w:ascii="仿宋" w:eastAsia="仿宋" w:hAnsi="仿宋" w:cs="仿宋" w:hint="eastAsia"/>
            <w:lang w:eastAsia="zh-CN"/>
          </w:rPr>
          <w:t>(三)、行业准入分析</w:t>
        </w:r>
        <w:r>
          <w:tab/>
        </w:r>
        <w:r>
          <w:fldChar w:fldCharType="begin"/>
        </w:r>
        <w:r>
          <w:instrText xml:space="preserve"> PAGEREF _Toc29120 \h </w:instrText>
        </w:r>
        <w:r>
          <w:fldChar w:fldCharType="separate"/>
        </w:r>
        <w:r>
          <w:t>21</w:t>
        </w:r>
        <w:r>
          <w:fldChar w:fldCharType="end"/>
        </w:r>
      </w:hyperlink>
    </w:p>
    <w:p>
      <w:pPr>
        <w:pStyle w:val="TOC1"/>
        <w:tabs>
          <w:tab w:val="right" w:leader="dot" w:pos="8306"/>
        </w:tabs>
      </w:pPr>
      <w:hyperlink w:anchor="_Toc12993" w:history="1">
        <w:r>
          <w:rPr>
            <w:rFonts w:ascii="仿宋" w:eastAsia="仿宋" w:hAnsi="仿宋" w:cs="仿宋" w:hint="eastAsia"/>
            <w:lang w:eastAsia="zh-CN"/>
          </w:rPr>
          <w:t>四、环境和生态影响分析</w:t>
        </w:r>
        <w:r>
          <w:tab/>
        </w:r>
        <w:r>
          <w:fldChar w:fldCharType="begin"/>
        </w:r>
        <w:r>
          <w:instrText xml:space="preserve"> PAGEREF _Toc12993 \h </w:instrText>
        </w:r>
        <w:r>
          <w:fldChar w:fldCharType="separate"/>
        </w:r>
        <w:r>
          <w:t>23</w:t>
        </w:r>
        <w:r>
          <w:fldChar w:fldCharType="end"/>
        </w:r>
      </w:hyperlink>
    </w:p>
    <w:p>
      <w:pPr>
        <w:pStyle w:val="TOC2"/>
        <w:tabs>
          <w:tab w:val="right" w:leader="dot" w:pos="8306"/>
        </w:tabs>
      </w:pPr>
      <w:hyperlink w:anchor="_Toc19559" w:history="1">
        <w:r>
          <w:rPr>
            <w:rFonts w:ascii="仿宋" w:eastAsia="仿宋" w:hAnsi="仿宋" w:cs="仿宋" w:hint="eastAsia"/>
            <w:lang w:eastAsia="zh-CN"/>
          </w:rPr>
          <w:t>(一)、环境和生态现状</w:t>
        </w:r>
        <w:r>
          <w:tab/>
        </w:r>
        <w:r>
          <w:fldChar w:fldCharType="begin"/>
        </w:r>
        <w:r>
          <w:instrText xml:space="preserve"> PAGEREF _Toc19559 \h </w:instrText>
        </w:r>
        <w:r>
          <w:fldChar w:fldCharType="separate"/>
        </w:r>
        <w:r>
          <w:t>23</w:t>
        </w:r>
        <w:r>
          <w:fldChar w:fldCharType="end"/>
        </w:r>
      </w:hyperlink>
    </w:p>
    <w:p>
      <w:pPr>
        <w:pStyle w:val="TOC2"/>
        <w:tabs>
          <w:tab w:val="right" w:leader="dot" w:pos="8306"/>
        </w:tabs>
      </w:pPr>
      <w:hyperlink w:anchor="_Toc23848" w:history="1">
        <w:r>
          <w:rPr>
            <w:rFonts w:ascii="仿宋" w:eastAsia="仿宋" w:hAnsi="仿宋" w:cs="仿宋" w:hint="eastAsia"/>
            <w:lang w:eastAsia="zh-CN"/>
          </w:rPr>
          <w:t>(二)、生态环境影响分析</w:t>
        </w:r>
        <w:r>
          <w:tab/>
        </w:r>
        <w:r>
          <w:fldChar w:fldCharType="begin"/>
        </w:r>
        <w:r>
          <w:instrText xml:space="preserve"> PAGEREF _Toc23848 \h </w:instrText>
        </w:r>
        <w:r>
          <w:fldChar w:fldCharType="separate"/>
        </w:r>
        <w:r>
          <w:t>24</w:t>
        </w:r>
        <w:r>
          <w:fldChar w:fldCharType="end"/>
        </w:r>
      </w:hyperlink>
    </w:p>
    <w:p>
      <w:pPr>
        <w:pStyle w:val="TOC2"/>
        <w:tabs>
          <w:tab w:val="right" w:leader="dot" w:pos="8306"/>
        </w:tabs>
      </w:pPr>
      <w:hyperlink w:anchor="_Toc30392" w:history="1">
        <w:r>
          <w:rPr>
            <w:rFonts w:ascii="仿宋" w:eastAsia="仿宋" w:hAnsi="仿宋" w:cs="仿宋" w:hint="eastAsia"/>
            <w:lang w:eastAsia="zh-CN"/>
          </w:rPr>
          <w:t>(三)、生态环境保护措施</w:t>
        </w:r>
        <w:r>
          <w:tab/>
        </w:r>
        <w:r>
          <w:fldChar w:fldCharType="begin"/>
        </w:r>
        <w:r>
          <w:instrText xml:space="preserve"> PAGEREF _Toc30392 \h </w:instrText>
        </w:r>
        <w:r>
          <w:fldChar w:fldCharType="separate"/>
        </w:r>
        <w:r>
          <w:t>25</w:t>
        </w:r>
        <w:r>
          <w:fldChar w:fldCharType="end"/>
        </w:r>
      </w:hyperlink>
    </w:p>
    <w:p>
      <w:pPr>
        <w:pStyle w:val="TOC2"/>
        <w:tabs>
          <w:tab w:val="right" w:leader="dot" w:pos="8306"/>
        </w:tabs>
      </w:pPr>
      <w:hyperlink w:anchor="_Toc22464" w:history="1">
        <w:r>
          <w:rPr>
            <w:rFonts w:ascii="仿宋" w:eastAsia="仿宋" w:hAnsi="仿宋" w:cs="仿宋" w:hint="eastAsia"/>
            <w:lang w:eastAsia="zh-CN"/>
          </w:rPr>
          <w:t>(四)、地质灾害影响分析</w:t>
        </w:r>
        <w:r>
          <w:tab/>
        </w:r>
        <w:r>
          <w:fldChar w:fldCharType="begin"/>
        </w:r>
        <w:r>
          <w:instrText xml:space="preserve"> PAGEREF _Toc22464 \h </w:instrText>
        </w:r>
        <w:r>
          <w:fldChar w:fldCharType="separate"/>
        </w:r>
        <w:r>
          <w:t>27</w:t>
        </w:r>
        <w:r>
          <w:fldChar w:fldCharType="end"/>
        </w:r>
      </w:hyperlink>
    </w:p>
    <w:p>
      <w:pPr>
        <w:pStyle w:val="TOC2"/>
        <w:tabs>
          <w:tab w:val="right" w:leader="dot" w:pos="8306"/>
        </w:tabs>
      </w:pPr>
      <w:hyperlink w:anchor="_Toc14318" w:history="1">
        <w:r>
          <w:rPr>
            <w:rFonts w:ascii="仿宋" w:eastAsia="仿宋" w:hAnsi="仿宋" w:cs="仿宋" w:hint="eastAsia"/>
            <w:lang w:eastAsia="zh-CN"/>
          </w:rPr>
          <w:t>(五)、特殊环境影响</w:t>
        </w:r>
        <w:r>
          <w:tab/>
        </w:r>
        <w:r>
          <w:fldChar w:fldCharType="begin"/>
        </w:r>
        <w:r>
          <w:instrText xml:space="preserve"> PAGEREF _Toc14318 \h </w:instrText>
        </w:r>
        <w:r>
          <w:fldChar w:fldCharType="separate"/>
        </w:r>
        <w:r>
          <w:t>29</w:t>
        </w:r>
        <w:r>
          <w:fldChar w:fldCharType="end"/>
        </w:r>
      </w:hyperlink>
    </w:p>
    <w:p>
      <w:pPr>
        <w:pStyle w:val="TOC1"/>
        <w:tabs>
          <w:tab w:val="right" w:leader="dot" w:pos="8306"/>
        </w:tabs>
      </w:pPr>
      <w:hyperlink w:anchor="_Toc10304" w:history="1">
        <w:r>
          <w:rPr>
            <w:rFonts w:ascii="仿宋" w:eastAsia="仿宋" w:hAnsi="仿宋" w:cs="仿宋" w:hint="eastAsia"/>
            <w:lang w:eastAsia="zh-CN"/>
          </w:rPr>
          <w:t>五、专用级次磷酸钠项目概论</w:t>
        </w:r>
        <w:r>
          <w:tab/>
        </w:r>
        <w:r>
          <w:fldChar w:fldCharType="begin"/>
        </w:r>
        <w:r>
          <w:instrText xml:space="preserve"> PAGEREF _Toc10304 \h </w:instrText>
        </w:r>
        <w:r>
          <w:fldChar w:fldCharType="separate"/>
        </w:r>
        <w:r>
          <w:t>30</w:t>
        </w:r>
        <w:r>
          <w:fldChar w:fldCharType="end"/>
        </w:r>
      </w:hyperlink>
    </w:p>
    <w:p>
      <w:pPr>
        <w:pStyle w:val="TOC2"/>
        <w:tabs>
          <w:tab w:val="right" w:leader="dot" w:pos="8306"/>
        </w:tabs>
      </w:pPr>
      <w:hyperlink w:anchor="_Toc5288" w:history="1">
        <w:r>
          <w:rPr>
            <w:rFonts w:ascii="仿宋" w:eastAsia="仿宋" w:hAnsi="仿宋" w:cs="仿宋" w:hint="eastAsia"/>
            <w:lang w:eastAsia="zh-CN"/>
          </w:rPr>
          <w:t>(一)、项目申报单位概况</w:t>
        </w:r>
        <w:r>
          <w:tab/>
        </w:r>
        <w:r>
          <w:fldChar w:fldCharType="begin"/>
        </w:r>
        <w:r>
          <w:instrText xml:space="preserve"> PAGEREF _Toc5288 \h </w:instrText>
        </w:r>
        <w:r>
          <w:fldChar w:fldCharType="separate"/>
        </w:r>
        <w:r>
          <w:t>30</w:t>
        </w:r>
        <w:r>
          <w:fldChar w:fldCharType="end"/>
        </w:r>
      </w:hyperlink>
    </w:p>
    <w:p>
      <w:pPr>
        <w:pStyle w:val="TOC2"/>
        <w:tabs>
          <w:tab w:val="right" w:leader="dot" w:pos="8306"/>
        </w:tabs>
      </w:pPr>
      <w:hyperlink w:anchor="_Toc1927" w:history="1">
        <w:r>
          <w:rPr>
            <w:rFonts w:ascii="仿宋" w:eastAsia="仿宋" w:hAnsi="仿宋" w:cs="仿宋" w:hint="eastAsia"/>
            <w:lang w:eastAsia="zh-CN"/>
          </w:rPr>
          <w:t>(二)、项目概况</w:t>
        </w:r>
        <w:r>
          <w:tab/>
        </w:r>
        <w:r>
          <w:fldChar w:fldCharType="begin"/>
        </w:r>
        <w:r>
          <w:instrText xml:space="preserve"> PAGEREF _Toc1927 \h </w:instrText>
        </w:r>
        <w:r>
          <w:fldChar w:fldCharType="separate"/>
        </w:r>
        <w:r>
          <w:t>31</w:t>
        </w:r>
        <w:r>
          <w:fldChar w:fldCharType="end"/>
        </w:r>
      </w:hyperlink>
    </w:p>
    <w:p>
      <w:pPr>
        <w:pStyle w:val="TOC1"/>
        <w:tabs>
          <w:tab w:val="right" w:leader="dot" w:pos="8306"/>
        </w:tabs>
      </w:pPr>
      <w:hyperlink w:anchor="_Toc30235" w:history="1">
        <w:r>
          <w:rPr>
            <w:rFonts w:ascii="仿宋" w:eastAsia="仿宋" w:hAnsi="仿宋" w:cs="仿宋" w:hint="eastAsia"/>
            <w:lang w:eastAsia="zh-CN"/>
          </w:rPr>
          <w:t>六、社会影响分析</w:t>
        </w:r>
        <w:r>
          <w:tab/>
        </w:r>
        <w:r>
          <w:fldChar w:fldCharType="begin"/>
        </w:r>
        <w:r>
          <w:instrText xml:space="preserve"> PAGEREF _Toc30235 \h </w:instrText>
        </w:r>
        <w:r>
          <w:fldChar w:fldCharType="separate"/>
        </w:r>
        <w:r>
          <w:t>34</w:t>
        </w:r>
        <w:r>
          <w:fldChar w:fldCharType="end"/>
        </w:r>
      </w:hyperlink>
    </w:p>
    <w:p>
      <w:pPr>
        <w:pStyle w:val="TOC2"/>
        <w:tabs>
          <w:tab w:val="right" w:leader="dot" w:pos="8306"/>
        </w:tabs>
      </w:pPr>
      <w:hyperlink w:anchor="_Toc18044" w:history="1">
        <w:r>
          <w:rPr>
            <w:rFonts w:ascii="仿宋" w:eastAsia="仿宋" w:hAnsi="仿宋" w:cs="仿宋" w:hint="eastAsia"/>
            <w:lang w:eastAsia="zh-CN"/>
          </w:rPr>
          <w:t>(一)、社会影响效果分析</w:t>
        </w:r>
        <w:r>
          <w:tab/>
        </w:r>
        <w:r>
          <w:fldChar w:fldCharType="begin"/>
        </w:r>
        <w:r>
          <w:instrText xml:space="preserve"> PAGEREF _Toc18044 \h </w:instrText>
        </w:r>
        <w:r>
          <w:fldChar w:fldCharType="separate"/>
        </w:r>
        <w:r>
          <w:t>34</w:t>
        </w:r>
        <w:r>
          <w:fldChar w:fldCharType="end"/>
        </w:r>
      </w:hyperlink>
    </w:p>
    <w:p>
      <w:pPr>
        <w:pStyle w:val="TOC2"/>
        <w:tabs>
          <w:tab w:val="right" w:leader="dot" w:pos="8306"/>
        </w:tabs>
      </w:pPr>
      <w:hyperlink w:anchor="_Toc27629" w:history="1">
        <w:r>
          <w:rPr>
            <w:rFonts w:ascii="仿宋" w:eastAsia="仿宋" w:hAnsi="仿宋" w:cs="仿宋" w:hint="eastAsia"/>
            <w:lang w:eastAsia="zh-CN"/>
          </w:rPr>
          <w:t>(二)、社会适应性分析</w:t>
        </w:r>
        <w:r>
          <w:tab/>
        </w:r>
        <w:r>
          <w:fldChar w:fldCharType="begin"/>
        </w:r>
        <w:r>
          <w:instrText xml:space="preserve"> PAGEREF _Toc27629 \h </w:instrText>
        </w:r>
        <w:r>
          <w:fldChar w:fldCharType="separate"/>
        </w:r>
        <w:r>
          <w:t>36</w:t>
        </w:r>
        <w:r>
          <w:fldChar w:fldCharType="end"/>
        </w:r>
      </w:hyperlink>
    </w:p>
    <w:p>
      <w:pPr>
        <w:pStyle w:val="TOC2"/>
        <w:tabs>
          <w:tab w:val="right" w:leader="dot" w:pos="8306"/>
        </w:tabs>
      </w:pPr>
      <w:hyperlink w:anchor="_Toc14088" w:history="1">
        <w:r>
          <w:rPr>
            <w:rFonts w:ascii="仿宋" w:eastAsia="仿宋" w:hAnsi="仿宋" w:cs="仿宋" w:hint="eastAsia"/>
            <w:lang w:eastAsia="zh-CN"/>
          </w:rPr>
          <w:t>(三)、社会风险及对策分析</w:t>
        </w:r>
        <w:r>
          <w:tab/>
        </w:r>
        <w:r>
          <w:fldChar w:fldCharType="begin"/>
        </w:r>
        <w:r>
          <w:instrText xml:space="preserve"> PAGEREF _Toc14088 \h </w:instrText>
        </w:r>
        <w:r>
          <w:fldChar w:fldCharType="separate"/>
        </w:r>
        <w:r>
          <w:t>38</w:t>
        </w:r>
        <w:r>
          <w:fldChar w:fldCharType="end"/>
        </w:r>
      </w:hyperlink>
    </w:p>
    <w:p>
      <w:pPr>
        <w:pStyle w:val="TOC1"/>
        <w:tabs>
          <w:tab w:val="right" w:leader="dot" w:pos="8306"/>
        </w:tabs>
      </w:pPr>
      <w:hyperlink w:anchor="_Toc26077" w:history="1">
        <w:r>
          <w:rPr>
            <w:rFonts w:ascii="仿宋" w:eastAsia="仿宋" w:hAnsi="仿宋" w:cs="仿宋" w:hint="eastAsia"/>
            <w:lang w:eastAsia="zh-CN"/>
          </w:rPr>
          <w:t>七、安全与应急管理</w:t>
        </w:r>
        <w:r>
          <w:tab/>
        </w:r>
        <w:r>
          <w:fldChar w:fldCharType="begin"/>
        </w:r>
        <w:r>
          <w:instrText xml:space="preserve"> PAGEREF _Toc26077 \h </w:instrText>
        </w:r>
        <w:r>
          <w:fldChar w:fldCharType="separate"/>
        </w:r>
        <w:r>
          <w:t>41</w:t>
        </w:r>
        <w:r>
          <w:fldChar w:fldCharType="end"/>
        </w:r>
      </w:hyperlink>
    </w:p>
    <w:p>
      <w:pPr>
        <w:pStyle w:val="TOC2"/>
        <w:tabs>
          <w:tab w:val="right" w:leader="dot" w:pos="8306"/>
        </w:tabs>
      </w:pPr>
      <w:hyperlink w:anchor="_Toc8603" w:history="1">
        <w:r>
          <w:rPr>
            <w:rFonts w:ascii="仿宋" w:eastAsia="仿宋" w:hAnsi="仿宋" w:cs="仿宋" w:hint="eastAsia"/>
            <w:lang w:eastAsia="zh-CN"/>
          </w:rPr>
          <w:t>(一)、安全生产管理</w:t>
        </w:r>
        <w:r>
          <w:tab/>
        </w:r>
        <w:r>
          <w:fldChar w:fldCharType="begin"/>
        </w:r>
        <w:r>
          <w:instrText xml:space="preserve"> PAGEREF _Toc8603 \h </w:instrText>
        </w:r>
        <w:r>
          <w:fldChar w:fldCharType="separate"/>
        </w:r>
        <w:r>
          <w:t>41</w:t>
        </w:r>
        <w:r>
          <w:fldChar w:fldCharType="end"/>
        </w:r>
      </w:hyperlink>
    </w:p>
    <w:p>
      <w:pPr>
        <w:pStyle w:val="TOC2"/>
        <w:tabs>
          <w:tab w:val="right" w:leader="dot" w:pos="8306"/>
        </w:tabs>
      </w:pPr>
      <w:hyperlink w:anchor="_Toc27548" w:history="1">
        <w:r>
          <w:rPr>
            <w:rFonts w:ascii="仿宋" w:eastAsia="仿宋" w:hAnsi="仿宋" w:cs="仿宋" w:hint="eastAsia"/>
            <w:lang w:eastAsia="zh-CN"/>
          </w:rPr>
          <w:t>(二)、应急预案与响应</w:t>
        </w:r>
        <w:r>
          <w:tab/>
        </w:r>
        <w:r>
          <w:fldChar w:fldCharType="begin"/>
        </w:r>
        <w:r>
          <w:instrText xml:space="preserve"> PAGEREF _Toc27548 \h </w:instrText>
        </w:r>
        <w:r>
          <w:fldChar w:fldCharType="separate"/>
        </w:r>
        <w:r>
          <w:t>43</w:t>
        </w:r>
        <w:r>
          <w:fldChar w:fldCharType="end"/>
        </w:r>
      </w:hyperlink>
    </w:p>
    <w:p>
      <w:pPr>
        <w:pStyle w:val="TOC1"/>
        <w:tabs>
          <w:tab w:val="right" w:leader="dot" w:pos="8306"/>
        </w:tabs>
      </w:pPr>
      <w:hyperlink w:anchor="_Toc21531" w:history="1">
        <w:r>
          <w:rPr>
            <w:rFonts w:ascii="仿宋" w:eastAsia="仿宋" w:hAnsi="仿宋" w:cs="仿宋" w:hint="eastAsia"/>
            <w:lang w:eastAsia="zh-CN"/>
          </w:rPr>
          <w:t>八、资金管理与财务规划</w:t>
        </w:r>
        <w:r>
          <w:tab/>
        </w:r>
        <w:r>
          <w:fldChar w:fldCharType="begin"/>
        </w:r>
        <w:r>
          <w:instrText xml:space="preserve"> PAGEREF _Toc21531 \h </w:instrText>
        </w:r>
        <w:r>
          <w:fldChar w:fldCharType="separate"/>
        </w:r>
        <w:r>
          <w:t>45</w:t>
        </w:r>
        <w:r>
          <w:fldChar w:fldCharType="end"/>
        </w:r>
      </w:hyperlink>
    </w:p>
    <w:p>
      <w:pPr>
        <w:pStyle w:val="TOC2"/>
        <w:tabs>
          <w:tab w:val="right" w:leader="dot" w:pos="8306"/>
        </w:tabs>
      </w:pPr>
      <w:hyperlink w:anchor="_Toc19590" w:history="1">
        <w:r>
          <w:rPr>
            <w:rFonts w:ascii="仿宋" w:eastAsia="仿宋" w:hAnsi="仿宋" w:cs="仿宋" w:hint="eastAsia"/>
            <w:lang w:eastAsia="zh-CN"/>
          </w:rPr>
          <w:t>(一)、项目资金来源与筹措</w:t>
        </w:r>
        <w:r>
          <w:tab/>
        </w:r>
        <w:r>
          <w:fldChar w:fldCharType="begin"/>
        </w:r>
        <w:r>
          <w:instrText xml:space="preserve"> PAGEREF _Toc19590 \h </w:instrText>
        </w:r>
        <w:r>
          <w:fldChar w:fldCharType="separate"/>
        </w:r>
        <w:r>
          <w:t>45</w:t>
        </w:r>
        <w:r>
          <w:fldChar w:fldCharType="end"/>
        </w:r>
      </w:hyperlink>
    </w:p>
    <w:p>
      <w:pPr>
        <w:pStyle w:val="TOC2"/>
        <w:tabs>
          <w:tab w:val="right" w:leader="dot" w:pos="8306"/>
        </w:tabs>
      </w:pPr>
      <w:hyperlink w:anchor="_Toc32061" w:history="1">
        <w:r>
          <w:rPr>
            <w:rFonts w:ascii="仿宋" w:eastAsia="仿宋" w:hAnsi="仿宋" w:cs="仿宋" w:hint="eastAsia"/>
            <w:lang w:eastAsia="zh-CN"/>
          </w:rPr>
          <w:t>(二)、资金使用与监管</w:t>
        </w:r>
        <w:r>
          <w:tab/>
        </w:r>
        <w:r>
          <w:fldChar w:fldCharType="begin"/>
        </w:r>
        <w:r>
          <w:instrText xml:space="preserve"> PAGEREF _Toc32061 \h </w:instrText>
        </w:r>
        <w:r>
          <w:fldChar w:fldCharType="separate"/>
        </w:r>
        <w:r>
          <w:t>46</w:t>
        </w:r>
        <w:r>
          <w:fldChar w:fldCharType="end"/>
        </w:r>
      </w:hyperlink>
    </w:p>
    <w:p>
      <w:pPr>
        <w:pStyle w:val="TOC2"/>
        <w:tabs>
          <w:tab w:val="right" w:leader="dot" w:pos="8306"/>
        </w:tabs>
      </w:pPr>
      <w:hyperlink w:anchor="_Toc20001" w:history="1">
        <w:r>
          <w:rPr>
            <w:rFonts w:ascii="仿宋" w:eastAsia="仿宋" w:hAnsi="仿宋" w:cs="仿宋" w:hint="eastAsia"/>
            <w:lang w:eastAsia="zh-CN"/>
          </w:rPr>
          <w:t>(三)、财务规划与预测</w:t>
        </w:r>
        <w:r>
          <w:tab/>
        </w:r>
        <w:r>
          <w:fldChar w:fldCharType="begin"/>
        </w:r>
        <w:r>
          <w:instrText xml:space="preserve"> PAGEREF _Toc20001 \h </w:instrText>
        </w:r>
        <w:r>
          <w:fldChar w:fldCharType="separate"/>
        </w:r>
        <w:r>
          <w:t>47</w:t>
        </w:r>
        <w:r>
          <w:fldChar w:fldCharType="end"/>
        </w:r>
      </w:hyperlink>
    </w:p>
    <w:p>
      <w:pPr>
        <w:pStyle w:val="TOC1"/>
        <w:tabs>
          <w:tab w:val="right" w:leader="dot" w:pos="8306"/>
        </w:tabs>
      </w:pPr>
      <w:hyperlink w:anchor="_Toc24457" w:history="1">
        <w:r>
          <w:rPr>
            <w:rFonts w:ascii="仿宋" w:eastAsia="仿宋" w:hAnsi="仿宋" w:cs="仿宋" w:hint="eastAsia"/>
            <w:lang w:eastAsia="zh-CN"/>
          </w:rPr>
          <w:t>九、项目质量与标准</w:t>
        </w:r>
        <w:r>
          <w:tab/>
        </w:r>
        <w:r>
          <w:fldChar w:fldCharType="begin"/>
        </w:r>
        <w:r>
          <w:instrText xml:space="preserve"> PAGEREF _Toc24457 \h </w:instrText>
        </w:r>
        <w:r>
          <w:fldChar w:fldCharType="separate"/>
        </w:r>
        <w:r>
          <w:t>48</w:t>
        </w:r>
        <w:r>
          <w:fldChar w:fldCharType="end"/>
        </w:r>
      </w:hyperlink>
    </w:p>
    <w:p>
      <w:pPr>
        <w:pStyle w:val="TOC2"/>
        <w:tabs>
          <w:tab w:val="right" w:leader="dot" w:pos="8306"/>
        </w:tabs>
      </w:pPr>
      <w:hyperlink w:anchor="_Toc22407" w:history="1">
        <w:r>
          <w:rPr>
            <w:rFonts w:ascii="仿宋" w:eastAsia="仿宋" w:hAnsi="仿宋" w:cs="仿宋" w:hint="eastAsia"/>
            <w:lang w:eastAsia="zh-CN"/>
          </w:rPr>
          <w:t>(一)、质量保障体系</w:t>
        </w:r>
        <w:r>
          <w:tab/>
        </w:r>
        <w:r>
          <w:fldChar w:fldCharType="begin"/>
        </w:r>
        <w:r>
          <w:instrText xml:space="preserve"> PAGEREF _Toc22407 \h </w:instrText>
        </w:r>
        <w:r>
          <w:fldChar w:fldCharType="separate"/>
        </w:r>
        <w:r>
          <w:t>48</w:t>
        </w:r>
        <w:r>
          <w:fldChar w:fldCharType="end"/>
        </w:r>
      </w:hyperlink>
    </w:p>
    <w:p>
      <w:pPr>
        <w:pStyle w:val="TOC2"/>
        <w:tabs>
          <w:tab w:val="right" w:leader="dot" w:pos="8306"/>
        </w:tabs>
      </w:pPr>
      <w:hyperlink w:anchor="_Toc411" w:history="1">
        <w:r>
          <w:rPr>
            <w:rFonts w:ascii="仿宋" w:eastAsia="仿宋" w:hAnsi="仿宋" w:cs="仿宋" w:hint="eastAsia"/>
            <w:lang w:eastAsia="zh-CN"/>
          </w:rPr>
          <w:t>(二)、标准化作业流程</w:t>
        </w:r>
        <w:r>
          <w:tab/>
        </w:r>
        <w:r>
          <w:fldChar w:fldCharType="begin"/>
        </w:r>
        <w:r>
          <w:instrText xml:space="preserve"> PAGEREF _Toc411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26" w:history="1">
        <w:r>
          <w:rPr>
            <w:rFonts w:ascii="仿宋" w:eastAsia="仿宋" w:hAnsi="仿宋" w:cs="仿宋" w:hint="eastAsia"/>
            <w:lang w:eastAsia="zh-CN"/>
          </w:rPr>
          <w:t>(三)、质量监控与评估</w:t>
        </w:r>
        <w:r>
          <w:tab/>
        </w:r>
        <w:r>
          <w:fldChar w:fldCharType="begin"/>
        </w:r>
        <w:r>
          <w:instrText xml:space="preserve"> PAGEREF _Toc18726 \h </w:instrText>
        </w:r>
        <w:r>
          <w:fldChar w:fldCharType="separate"/>
        </w:r>
        <w:r>
          <w:t>51</w:t>
        </w:r>
        <w:r>
          <w:fldChar w:fldCharType="end"/>
        </w:r>
      </w:hyperlink>
    </w:p>
    <w:p>
      <w:pPr>
        <w:pStyle w:val="TOC2"/>
        <w:tabs>
          <w:tab w:val="right" w:leader="dot" w:pos="8306"/>
        </w:tabs>
      </w:pPr>
      <w:hyperlink w:anchor="_Toc28003" w:history="1">
        <w:r>
          <w:rPr>
            <w:rFonts w:ascii="仿宋" w:eastAsia="仿宋" w:hAnsi="仿宋" w:cs="仿宋" w:hint="eastAsia"/>
            <w:lang w:eastAsia="zh-CN"/>
          </w:rPr>
          <w:t>(四)、质量改进计划</w:t>
        </w:r>
        <w:r>
          <w:tab/>
        </w:r>
        <w:r>
          <w:fldChar w:fldCharType="begin"/>
        </w:r>
        <w:r>
          <w:instrText xml:space="preserve"> PAGEREF _Toc28003 \h </w:instrText>
        </w:r>
        <w:r>
          <w:fldChar w:fldCharType="separate"/>
        </w:r>
        <w:r>
          <w:t>52</w:t>
        </w:r>
        <w:r>
          <w:fldChar w:fldCharType="end"/>
        </w:r>
      </w:hyperlink>
    </w:p>
    <w:p>
      <w:pPr>
        <w:pStyle w:val="TOC1"/>
        <w:tabs>
          <w:tab w:val="right" w:leader="dot" w:pos="8306"/>
        </w:tabs>
      </w:pPr>
      <w:hyperlink w:anchor="_Toc27515" w:history="1">
        <w:r>
          <w:rPr>
            <w:rFonts w:ascii="仿宋" w:eastAsia="仿宋" w:hAnsi="仿宋" w:cs="仿宋" w:hint="eastAsia"/>
            <w:lang w:eastAsia="zh-CN"/>
          </w:rPr>
          <w:t>十、客户关系管理与市场拓展</w:t>
        </w:r>
        <w:r>
          <w:tab/>
        </w:r>
        <w:r>
          <w:fldChar w:fldCharType="begin"/>
        </w:r>
        <w:r>
          <w:instrText xml:space="preserve"> PAGEREF _Toc27515 \h </w:instrText>
        </w:r>
        <w:r>
          <w:fldChar w:fldCharType="separate"/>
        </w:r>
        <w:r>
          <w:t>54</w:t>
        </w:r>
        <w:r>
          <w:fldChar w:fldCharType="end"/>
        </w:r>
      </w:hyperlink>
    </w:p>
    <w:p>
      <w:pPr>
        <w:pStyle w:val="TOC2"/>
        <w:tabs>
          <w:tab w:val="right" w:leader="dot" w:pos="8306"/>
        </w:tabs>
      </w:pPr>
      <w:hyperlink w:anchor="_Toc24180" w:history="1">
        <w:r>
          <w:rPr>
            <w:rFonts w:ascii="仿宋" w:eastAsia="仿宋" w:hAnsi="仿宋" w:cs="仿宋" w:hint="eastAsia"/>
            <w:lang w:eastAsia="zh-CN"/>
          </w:rPr>
          <w:t>(一)、客户关系管理策略</w:t>
        </w:r>
        <w:r>
          <w:tab/>
        </w:r>
        <w:r>
          <w:fldChar w:fldCharType="begin"/>
        </w:r>
        <w:r>
          <w:instrText xml:space="preserve"> PAGEREF _Toc24180 \h </w:instrText>
        </w:r>
        <w:r>
          <w:fldChar w:fldCharType="separate"/>
        </w:r>
        <w:r>
          <w:t>54</w:t>
        </w:r>
        <w:r>
          <w:fldChar w:fldCharType="end"/>
        </w:r>
      </w:hyperlink>
    </w:p>
    <w:p>
      <w:pPr>
        <w:pStyle w:val="TOC2"/>
        <w:tabs>
          <w:tab w:val="right" w:leader="dot" w:pos="8306"/>
        </w:tabs>
      </w:pPr>
      <w:hyperlink w:anchor="_Toc29879" w:history="1">
        <w:r>
          <w:rPr>
            <w:rFonts w:ascii="仿宋" w:eastAsia="仿宋" w:hAnsi="仿宋" w:cs="仿宋" w:hint="eastAsia"/>
            <w:lang w:eastAsia="zh-CN"/>
          </w:rPr>
          <w:t>(二)、市场拓展方案</w:t>
        </w:r>
        <w:r>
          <w:tab/>
        </w:r>
        <w:r>
          <w:fldChar w:fldCharType="begin"/>
        </w:r>
        <w:r>
          <w:instrText xml:space="preserve"> PAGEREF _Toc29879 \h </w:instrText>
        </w:r>
        <w:r>
          <w:fldChar w:fldCharType="separate"/>
        </w:r>
        <w:r>
          <w:t>55</w:t>
        </w:r>
        <w:r>
          <w:fldChar w:fldCharType="end"/>
        </w:r>
      </w:hyperlink>
    </w:p>
    <w:p>
      <w:pPr>
        <w:pStyle w:val="TOC1"/>
        <w:tabs>
          <w:tab w:val="right" w:leader="dot" w:pos="8306"/>
        </w:tabs>
      </w:pPr>
      <w:hyperlink w:anchor="_Toc32665" w:history="1">
        <w:r>
          <w:rPr>
            <w:rFonts w:ascii="仿宋" w:eastAsia="仿宋" w:hAnsi="仿宋" w:cs="仿宋" w:hint="eastAsia"/>
            <w:lang w:eastAsia="zh-CN"/>
          </w:rPr>
          <w:t>十一、技术创新与产业升级</w:t>
        </w:r>
        <w:r>
          <w:tab/>
        </w:r>
        <w:r>
          <w:fldChar w:fldCharType="begin"/>
        </w:r>
        <w:r>
          <w:instrText xml:space="preserve"> PAGEREF _Toc32665 \h </w:instrText>
        </w:r>
        <w:r>
          <w:fldChar w:fldCharType="separate"/>
        </w:r>
        <w:r>
          <w:t>56</w:t>
        </w:r>
        <w:r>
          <w:fldChar w:fldCharType="end"/>
        </w:r>
      </w:hyperlink>
    </w:p>
    <w:p>
      <w:pPr>
        <w:pStyle w:val="TOC2"/>
        <w:tabs>
          <w:tab w:val="right" w:leader="dot" w:pos="8306"/>
        </w:tabs>
      </w:pPr>
      <w:hyperlink w:anchor="_Toc25704" w:history="1">
        <w:r>
          <w:rPr>
            <w:rFonts w:ascii="仿宋" w:eastAsia="仿宋" w:hAnsi="仿宋" w:cs="仿宋" w:hint="eastAsia"/>
            <w:lang w:eastAsia="zh-CN"/>
          </w:rPr>
          <w:t>(一)、技术创新方向与目标</w:t>
        </w:r>
        <w:r>
          <w:tab/>
        </w:r>
        <w:r>
          <w:fldChar w:fldCharType="begin"/>
        </w:r>
        <w:r>
          <w:instrText xml:space="preserve"> PAGEREF _Toc25704 \h </w:instrText>
        </w:r>
        <w:r>
          <w:fldChar w:fldCharType="separate"/>
        </w:r>
        <w:r>
          <w:t>56</w:t>
        </w:r>
        <w:r>
          <w:fldChar w:fldCharType="end"/>
        </w:r>
      </w:hyperlink>
    </w:p>
    <w:p>
      <w:pPr>
        <w:pStyle w:val="TOC2"/>
        <w:tabs>
          <w:tab w:val="right" w:leader="dot" w:pos="8306"/>
        </w:tabs>
      </w:pPr>
      <w:hyperlink w:anchor="_Toc6731" w:history="1">
        <w:r>
          <w:rPr>
            <w:rFonts w:ascii="仿宋" w:eastAsia="仿宋" w:hAnsi="仿宋" w:cs="仿宋" w:hint="eastAsia"/>
            <w:lang w:eastAsia="zh-CN"/>
          </w:rPr>
          <w:t>(二)、产业升级路径与措施</w:t>
        </w:r>
        <w:r>
          <w:tab/>
        </w:r>
        <w:r>
          <w:fldChar w:fldCharType="begin"/>
        </w:r>
        <w:r>
          <w:instrText xml:space="preserve"> PAGEREF _Toc6731 \h </w:instrText>
        </w:r>
        <w:r>
          <w:fldChar w:fldCharType="separate"/>
        </w:r>
        <w:r>
          <w:t>57</w:t>
        </w:r>
        <w:r>
          <w:fldChar w:fldCharType="end"/>
        </w:r>
      </w:hyperlink>
    </w:p>
    <w:p>
      <w:pPr>
        <w:pStyle w:val="TOC1"/>
        <w:tabs>
          <w:tab w:val="right" w:leader="dot" w:pos="8306"/>
        </w:tabs>
      </w:pPr>
      <w:hyperlink w:anchor="_Toc11683" w:history="1">
        <w:r>
          <w:rPr>
            <w:rFonts w:ascii="仿宋" w:eastAsia="仿宋" w:hAnsi="仿宋" w:cs="仿宋" w:hint="eastAsia"/>
            <w:lang w:eastAsia="zh-CN"/>
          </w:rPr>
          <w:t>十二、经济效益与社会效益优化</w:t>
        </w:r>
        <w:r>
          <w:tab/>
        </w:r>
        <w:r>
          <w:fldChar w:fldCharType="begin"/>
        </w:r>
        <w:r>
          <w:instrText xml:space="preserve"> PAGEREF _Toc11683 \h </w:instrText>
        </w:r>
        <w:r>
          <w:fldChar w:fldCharType="separate"/>
        </w:r>
        <w:r>
          <w:t>59</w:t>
        </w:r>
        <w:r>
          <w:fldChar w:fldCharType="end"/>
        </w:r>
      </w:hyperlink>
    </w:p>
    <w:p>
      <w:pPr>
        <w:pStyle w:val="TOC2"/>
        <w:tabs>
          <w:tab w:val="right" w:leader="dot" w:pos="8306"/>
        </w:tabs>
      </w:pPr>
      <w:hyperlink w:anchor="_Toc28359" w:history="1">
        <w:r>
          <w:rPr>
            <w:rFonts w:ascii="仿宋" w:eastAsia="仿宋" w:hAnsi="仿宋" w:cs="仿宋" w:hint="eastAsia"/>
            <w:lang w:eastAsia="zh-CN"/>
          </w:rPr>
          <w:t>(一)、经济效益提升策略</w:t>
        </w:r>
        <w:r>
          <w:tab/>
        </w:r>
        <w:r>
          <w:fldChar w:fldCharType="begin"/>
        </w:r>
        <w:r>
          <w:instrText xml:space="preserve"> PAGEREF _Toc28359 \h </w:instrText>
        </w:r>
        <w:r>
          <w:fldChar w:fldCharType="separate"/>
        </w:r>
        <w:r>
          <w:t>59</w:t>
        </w:r>
        <w:r>
          <w:fldChar w:fldCharType="end"/>
        </w:r>
      </w:hyperlink>
    </w:p>
    <w:p>
      <w:pPr>
        <w:pStyle w:val="TOC2"/>
        <w:tabs>
          <w:tab w:val="right" w:leader="dot" w:pos="8306"/>
        </w:tabs>
      </w:pPr>
      <w:hyperlink w:anchor="_Toc11073" w:history="1">
        <w:r>
          <w:rPr>
            <w:rFonts w:ascii="仿宋" w:eastAsia="仿宋" w:hAnsi="仿宋" w:cs="仿宋" w:hint="eastAsia"/>
            <w:lang w:eastAsia="zh-CN"/>
          </w:rPr>
          <w:t>(二)、社会效益增强方案</w:t>
        </w:r>
        <w:r>
          <w:tab/>
        </w:r>
        <w:r>
          <w:fldChar w:fldCharType="begin"/>
        </w:r>
        <w:r>
          <w:instrText xml:space="preserve"> PAGEREF _Toc11073 \h </w:instrText>
        </w:r>
        <w:r>
          <w:fldChar w:fldCharType="separate"/>
        </w:r>
        <w:r>
          <w:t>60</w:t>
        </w:r>
        <w:r>
          <w:fldChar w:fldCharType="end"/>
        </w:r>
      </w:hyperlink>
    </w:p>
    <w:p>
      <w:pPr>
        <w:pStyle w:val="TOC1"/>
        <w:tabs>
          <w:tab w:val="right" w:leader="dot" w:pos="8306"/>
        </w:tabs>
      </w:pPr>
      <w:hyperlink w:anchor="_Toc25039" w:history="1">
        <w:r>
          <w:rPr>
            <w:rFonts w:ascii="仿宋" w:eastAsia="仿宋" w:hAnsi="仿宋" w:cs="仿宋" w:hint="eastAsia"/>
            <w:lang w:eastAsia="zh-CN"/>
          </w:rPr>
          <w:t>十三、法律法规与政策遵循</w:t>
        </w:r>
        <w:r>
          <w:tab/>
        </w:r>
        <w:r>
          <w:fldChar w:fldCharType="begin"/>
        </w:r>
        <w:r>
          <w:instrText xml:space="preserve"> PAGEREF _Toc25039 \h </w:instrText>
        </w:r>
        <w:r>
          <w:fldChar w:fldCharType="separate"/>
        </w:r>
        <w:r>
          <w:t>61</w:t>
        </w:r>
        <w:r>
          <w:fldChar w:fldCharType="end"/>
        </w:r>
      </w:hyperlink>
    </w:p>
    <w:p>
      <w:pPr>
        <w:pStyle w:val="TOC2"/>
        <w:tabs>
          <w:tab w:val="right" w:leader="dot" w:pos="8306"/>
        </w:tabs>
      </w:pPr>
      <w:hyperlink w:anchor="_Toc30501" w:history="1">
        <w:r>
          <w:rPr>
            <w:rFonts w:ascii="仿宋" w:eastAsia="仿宋" w:hAnsi="仿宋" w:cs="仿宋" w:hint="eastAsia"/>
            <w:lang w:eastAsia="zh-CN"/>
          </w:rPr>
          <w:t>(一)、法律法规遵守</w:t>
        </w:r>
        <w:r>
          <w:tab/>
        </w:r>
        <w:r>
          <w:fldChar w:fldCharType="begin"/>
        </w:r>
        <w:r>
          <w:instrText xml:space="preserve"> PAGEREF _Toc30501 \h </w:instrText>
        </w:r>
        <w:r>
          <w:fldChar w:fldCharType="separate"/>
        </w:r>
        <w:r>
          <w:t>61</w:t>
        </w:r>
        <w:r>
          <w:fldChar w:fldCharType="end"/>
        </w:r>
      </w:hyperlink>
    </w:p>
    <w:p>
      <w:pPr>
        <w:pStyle w:val="TOC2"/>
        <w:tabs>
          <w:tab w:val="right" w:leader="dot" w:pos="8306"/>
        </w:tabs>
      </w:pPr>
      <w:hyperlink w:anchor="_Toc21842" w:history="1">
        <w:r>
          <w:rPr>
            <w:rFonts w:ascii="仿宋" w:eastAsia="仿宋" w:hAnsi="仿宋" w:cs="仿宋" w:hint="eastAsia"/>
            <w:lang w:eastAsia="zh-CN"/>
          </w:rPr>
          <w:t>(二)、政策导向与利用</w:t>
        </w:r>
        <w:r>
          <w:tab/>
        </w:r>
        <w:r>
          <w:fldChar w:fldCharType="begin"/>
        </w:r>
        <w:r>
          <w:instrText xml:space="preserve"> PAGEREF _Toc21842 \h </w:instrText>
        </w:r>
        <w:r>
          <w:fldChar w:fldCharType="separate"/>
        </w:r>
        <w:r>
          <w:t>62</w:t>
        </w:r>
        <w:r>
          <w:fldChar w:fldCharType="end"/>
        </w:r>
      </w:hyperlink>
    </w:p>
    <w:p>
      <w:pPr>
        <w:pStyle w:val="TOC1"/>
        <w:tabs>
          <w:tab w:val="right" w:leader="dot" w:pos="8306"/>
        </w:tabs>
      </w:pPr>
      <w:hyperlink w:anchor="_Toc17583" w:history="1">
        <w:r>
          <w:rPr>
            <w:rFonts w:ascii="仿宋" w:eastAsia="仿宋" w:hAnsi="仿宋" w:cs="仿宋" w:hint="eastAsia"/>
            <w:lang w:eastAsia="zh-CN"/>
          </w:rPr>
          <w:t>十四、合作与交流机制建立</w:t>
        </w:r>
        <w:r>
          <w:tab/>
        </w:r>
        <w:r>
          <w:fldChar w:fldCharType="begin"/>
        </w:r>
        <w:r>
          <w:instrText xml:space="preserve"> PAGEREF _Toc17583 \h </w:instrText>
        </w:r>
        <w:r>
          <w:fldChar w:fldCharType="separate"/>
        </w:r>
        <w:r>
          <w:t>63</w:t>
        </w:r>
        <w:r>
          <w:fldChar w:fldCharType="end"/>
        </w:r>
      </w:hyperlink>
    </w:p>
    <w:p>
      <w:pPr>
        <w:pStyle w:val="TOC2"/>
        <w:tabs>
          <w:tab w:val="right" w:leader="dot" w:pos="8306"/>
        </w:tabs>
      </w:pPr>
      <w:hyperlink w:anchor="_Toc27547" w:history="1">
        <w:r>
          <w:rPr>
            <w:rFonts w:ascii="仿宋" w:eastAsia="仿宋" w:hAnsi="仿宋" w:cs="仿宋" w:hint="eastAsia"/>
            <w:lang w:eastAsia="zh-CN"/>
          </w:rPr>
          <w:t>(一)、合作伙伴选择与合作方式</w:t>
        </w:r>
        <w:r>
          <w:tab/>
        </w:r>
        <w:r>
          <w:fldChar w:fldCharType="begin"/>
        </w:r>
        <w:r>
          <w:instrText xml:space="preserve"> PAGEREF _Toc27547 \h </w:instrText>
        </w:r>
        <w:r>
          <w:fldChar w:fldCharType="separate"/>
        </w:r>
        <w:r>
          <w:t>63</w:t>
        </w:r>
        <w:r>
          <w:fldChar w:fldCharType="end"/>
        </w:r>
      </w:hyperlink>
    </w:p>
    <w:p>
      <w:pPr>
        <w:pStyle w:val="TOC2"/>
        <w:tabs>
          <w:tab w:val="right" w:leader="dot" w:pos="8306"/>
        </w:tabs>
      </w:pPr>
      <w:hyperlink w:anchor="_Toc8131" w:history="1">
        <w:r>
          <w:rPr>
            <w:rFonts w:ascii="仿宋" w:eastAsia="仿宋" w:hAnsi="仿宋" w:cs="仿宋" w:hint="eastAsia"/>
            <w:lang w:eastAsia="zh-CN"/>
          </w:rPr>
          <w:t>(二)、交流与合作平台搭建</w:t>
        </w:r>
        <w:r>
          <w:tab/>
        </w:r>
        <w:r>
          <w:fldChar w:fldCharType="begin"/>
        </w:r>
        <w:r>
          <w:instrText xml:space="preserve"> PAGEREF _Toc8131 \h </w:instrText>
        </w:r>
        <w:r>
          <w:fldChar w:fldCharType="separate"/>
        </w:r>
        <w:r>
          <w:t>64</w:t>
        </w:r>
        <w:r>
          <w:fldChar w:fldCharType="end"/>
        </w:r>
      </w:hyperlink>
    </w:p>
    <w:p>
      <w:pPr>
        <w:pStyle w:val="TOC1"/>
        <w:tabs>
          <w:tab w:val="right" w:leader="dot" w:pos="8306"/>
        </w:tabs>
      </w:pPr>
      <w:hyperlink w:anchor="_Toc12468" w:history="1">
        <w:r>
          <w:rPr>
            <w:rFonts w:ascii="仿宋" w:eastAsia="仿宋" w:hAnsi="仿宋" w:cs="仿宋" w:hint="eastAsia"/>
            <w:lang w:eastAsia="zh-CN"/>
          </w:rPr>
          <w:t>十五、人力资源管理与开发</w:t>
        </w:r>
        <w:r>
          <w:tab/>
        </w:r>
        <w:r>
          <w:fldChar w:fldCharType="begin"/>
        </w:r>
        <w:r>
          <w:instrText xml:space="preserve"> PAGEREF _Toc12468 \h </w:instrText>
        </w:r>
        <w:r>
          <w:fldChar w:fldCharType="separate"/>
        </w:r>
        <w:r>
          <w:t>66</w:t>
        </w:r>
        <w:r>
          <w:fldChar w:fldCharType="end"/>
        </w:r>
      </w:hyperlink>
    </w:p>
    <w:p>
      <w:pPr>
        <w:pStyle w:val="TOC2"/>
        <w:tabs>
          <w:tab w:val="right" w:leader="dot" w:pos="8306"/>
        </w:tabs>
      </w:pPr>
      <w:hyperlink w:anchor="_Toc15632" w:history="1">
        <w:r>
          <w:rPr>
            <w:rFonts w:ascii="仿宋" w:eastAsia="仿宋" w:hAnsi="仿宋" w:cs="仿宋" w:hint="eastAsia"/>
            <w:lang w:eastAsia="zh-CN"/>
          </w:rPr>
          <w:t>(一)、人力资源规划</w:t>
        </w:r>
        <w:r>
          <w:tab/>
        </w:r>
        <w:r>
          <w:fldChar w:fldCharType="begin"/>
        </w:r>
        <w:r>
          <w:instrText xml:space="preserve"> PAGEREF _Toc15632 \h </w:instrText>
        </w:r>
        <w:r>
          <w:fldChar w:fldCharType="separate"/>
        </w:r>
        <w:r>
          <w:t>66</w:t>
        </w:r>
        <w:r>
          <w:fldChar w:fldCharType="end"/>
        </w:r>
      </w:hyperlink>
    </w:p>
    <w:p>
      <w:pPr>
        <w:pStyle w:val="TOC2"/>
        <w:tabs>
          <w:tab w:val="right" w:leader="dot" w:pos="8306"/>
        </w:tabs>
      </w:pPr>
      <w:hyperlink w:anchor="_Toc17439" w:history="1">
        <w:r>
          <w:rPr>
            <w:rFonts w:ascii="仿宋" w:eastAsia="仿宋" w:hAnsi="仿宋" w:cs="仿宋" w:hint="eastAsia"/>
            <w:lang w:eastAsia="zh-CN"/>
          </w:rPr>
          <w:t>(二)、人力资源开发与培训</w:t>
        </w:r>
        <w:r>
          <w:tab/>
        </w:r>
        <w:r>
          <w:fldChar w:fldCharType="begin"/>
        </w:r>
        <w:r>
          <w:instrText xml:space="preserve"> PAGEREF _Toc17439 \h </w:instrText>
        </w:r>
        <w:r>
          <w:fldChar w:fldCharType="separate"/>
        </w:r>
        <w:r>
          <w:t>67</w:t>
        </w:r>
        <w:r>
          <w:fldChar w:fldCharType="end"/>
        </w:r>
      </w:hyperlink>
    </w:p>
    <w:p>
      <w:pPr>
        <w:pStyle w:val="TOC1"/>
        <w:tabs>
          <w:tab w:val="right" w:leader="dot" w:pos="8306"/>
        </w:tabs>
      </w:pPr>
      <w:hyperlink w:anchor="_Toc11639" w:history="1">
        <w:r>
          <w:rPr>
            <w:rFonts w:ascii="仿宋" w:eastAsia="仿宋" w:hAnsi="仿宋" w:cs="仿宋" w:hint="eastAsia"/>
            <w:lang w:eastAsia="zh-CN"/>
          </w:rPr>
          <w:t>十六、项目施工方案</w:t>
        </w:r>
        <w:r>
          <w:tab/>
        </w:r>
        <w:r>
          <w:fldChar w:fldCharType="begin"/>
        </w:r>
        <w:r>
          <w:instrText xml:space="preserve"> PAGEREF _Toc11639 \h </w:instrText>
        </w:r>
        <w:r>
          <w:fldChar w:fldCharType="separate"/>
        </w:r>
        <w:r>
          <w:t>70</w:t>
        </w:r>
        <w:r>
          <w:fldChar w:fldCharType="end"/>
        </w:r>
      </w:hyperlink>
    </w:p>
    <w:p>
      <w:pPr>
        <w:pStyle w:val="TOC2"/>
        <w:tabs>
          <w:tab w:val="right" w:leader="dot" w:pos="8306"/>
        </w:tabs>
      </w:pPr>
      <w:hyperlink w:anchor="_Toc11540" w:history="1">
        <w:r>
          <w:rPr>
            <w:rFonts w:ascii="仿宋" w:eastAsia="仿宋" w:hAnsi="仿宋" w:cs="仿宋" w:hint="eastAsia"/>
            <w:lang w:eastAsia="zh-CN"/>
          </w:rPr>
          <w:t>(一)、施工组织设计</w:t>
        </w:r>
        <w:r>
          <w:tab/>
        </w:r>
        <w:r>
          <w:fldChar w:fldCharType="begin"/>
        </w:r>
        <w:r>
          <w:instrText xml:space="preserve"> PAGEREF _Toc11540 \h </w:instrText>
        </w:r>
        <w:r>
          <w:fldChar w:fldCharType="separate"/>
        </w:r>
        <w:r>
          <w:t>70</w:t>
        </w:r>
        <w:r>
          <w:fldChar w:fldCharType="end"/>
        </w:r>
      </w:hyperlink>
    </w:p>
    <w:p>
      <w:pPr>
        <w:pStyle w:val="TOC2"/>
        <w:tabs>
          <w:tab w:val="right" w:leader="dot" w:pos="8306"/>
        </w:tabs>
      </w:pPr>
      <w:hyperlink w:anchor="_Toc5569" w:history="1">
        <w:r>
          <w:rPr>
            <w:rFonts w:ascii="仿宋" w:eastAsia="仿宋" w:hAnsi="仿宋" w:cs="仿宋" w:hint="eastAsia"/>
            <w:lang w:eastAsia="zh-CN"/>
          </w:rPr>
          <w:t>(二)、施工工艺与技术路线</w:t>
        </w:r>
        <w:r>
          <w:tab/>
        </w:r>
        <w:r>
          <w:fldChar w:fldCharType="begin"/>
        </w:r>
        <w:r>
          <w:instrText xml:space="preserve"> PAGEREF _Toc5569 \h </w:instrText>
        </w:r>
        <w:r>
          <w:fldChar w:fldCharType="separate"/>
        </w:r>
        <w:r>
          <w:t>72</w:t>
        </w:r>
        <w:r>
          <w:fldChar w:fldCharType="end"/>
        </w:r>
      </w:hyperlink>
    </w:p>
    <w:p>
      <w:pPr>
        <w:pStyle w:val="TOC2"/>
        <w:tabs>
          <w:tab w:val="right" w:leader="dot" w:pos="8306"/>
        </w:tabs>
      </w:pPr>
      <w:hyperlink w:anchor="_Toc5598" w:history="1">
        <w:r>
          <w:rPr>
            <w:rFonts w:ascii="仿宋" w:eastAsia="仿宋" w:hAnsi="仿宋" w:cs="仿宋" w:hint="eastAsia"/>
            <w:lang w:eastAsia="zh-CN"/>
          </w:rPr>
          <w:t>(三)、关键节点施工计划</w:t>
        </w:r>
        <w:r>
          <w:tab/>
        </w:r>
        <w:r>
          <w:fldChar w:fldCharType="begin"/>
        </w:r>
        <w:r>
          <w:instrText xml:space="preserve"> PAGEREF _Toc5598 \h </w:instrText>
        </w:r>
        <w:r>
          <w:fldChar w:fldCharType="separate"/>
        </w:r>
        <w:r>
          <w:t>73</w:t>
        </w:r>
        <w:r>
          <w:fldChar w:fldCharType="end"/>
        </w:r>
      </w:hyperlink>
    </w:p>
    <w:p>
      <w:pPr>
        <w:pStyle w:val="TOC2"/>
        <w:tabs>
          <w:tab w:val="right" w:leader="dot" w:pos="8306"/>
        </w:tabs>
      </w:pPr>
      <w:hyperlink w:anchor="_Toc21773" w:history="1">
        <w:r>
          <w:rPr>
            <w:rFonts w:ascii="仿宋" w:eastAsia="仿宋" w:hAnsi="仿宋" w:cs="仿宋" w:hint="eastAsia"/>
            <w:lang w:eastAsia="zh-CN"/>
          </w:rPr>
          <w:t>(四)、施工现场管理</w:t>
        </w:r>
        <w:r>
          <w:tab/>
        </w:r>
        <w:r>
          <w:fldChar w:fldCharType="begin"/>
        </w:r>
        <w:r>
          <w:instrText xml:space="preserve"> PAGEREF _Toc21773 \h </w:instrText>
        </w:r>
        <w:r>
          <w:fldChar w:fldCharType="separate"/>
        </w:r>
        <w:r>
          <w:t>74</w:t>
        </w:r>
        <w:r>
          <w:fldChar w:fldCharType="end"/>
        </w:r>
      </w:hyperlink>
    </w:p>
    <w:p>
      <w:pPr>
        <w:pStyle w:val="TOC1"/>
        <w:tabs>
          <w:tab w:val="right" w:leader="dot" w:pos="8306"/>
        </w:tabs>
      </w:pPr>
      <w:hyperlink w:anchor="_Toc20250" w:history="1">
        <w:r>
          <w:rPr>
            <w:rFonts w:ascii="仿宋" w:eastAsia="仿宋" w:hAnsi="仿宋" w:cs="仿宋" w:hint="eastAsia"/>
            <w:lang w:eastAsia="zh-CN"/>
          </w:rPr>
          <w:t>十七、产业协同与集群发展</w:t>
        </w:r>
        <w:r>
          <w:tab/>
        </w:r>
        <w:r>
          <w:fldChar w:fldCharType="begin"/>
        </w:r>
        <w:r>
          <w:instrText xml:space="preserve"> PAGEREF _Toc20250 \h </w:instrText>
        </w:r>
        <w:r>
          <w:fldChar w:fldCharType="separate"/>
        </w:r>
        <w:r>
          <w:t>76</w:t>
        </w:r>
        <w:r>
          <w:fldChar w:fldCharType="end"/>
        </w:r>
      </w:hyperlink>
    </w:p>
    <w:p>
      <w:pPr>
        <w:pStyle w:val="TOC2"/>
        <w:tabs>
          <w:tab w:val="right" w:leader="dot" w:pos="8306"/>
        </w:tabs>
      </w:pPr>
      <w:hyperlink w:anchor="_Toc6040" w:history="1">
        <w:r>
          <w:rPr>
            <w:rFonts w:ascii="仿宋" w:eastAsia="仿宋" w:hAnsi="仿宋" w:cs="仿宋" w:hint="eastAsia"/>
            <w:lang w:eastAsia="zh-CN"/>
          </w:rPr>
          <w:t>(一)、产业协同机制建设</w:t>
        </w:r>
        <w:r>
          <w:tab/>
        </w:r>
        <w:r>
          <w:fldChar w:fldCharType="begin"/>
        </w:r>
        <w:r>
          <w:instrText xml:space="preserve"> PAGEREF _Toc6040 \h </w:instrText>
        </w:r>
        <w:r>
          <w:fldChar w:fldCharType="separate"/>
        </w:r>
        <w:r>
          <w:t>76</w:t>
        </w:r>
        <w:r>
          <w:fldChar w:fldCharType="end"/>
        </w:r>
      </w:hyperlink>
    </w:p>
    <w:p>
      <w:pPr>
        <w:pStyle w:val="TOC2"/>
        <w:tabs>
          <w:tab w:val="right" w:leader="dot" w:pos="8306"/>
        </w:tabs>
      </w:pPr>
      <w:hyperlink w:anchor="_Toc16859" w:history="1">
        <w:r>
          <w:rPr>
            <w:rFonts w:ascii="仿宋" w:eastAsia="仿宋" w:hAnsi="仿宋" w:cs="仿宋" w:hint="eastAsia"/>
            <w:lang w:eastAsia="zh-CN"/>
          </w:rPr>
          <w:t>(二)、产业集群培育与发展</w:t>
        </w:r>
        <w:r>
          <w:tab/>
        </w:r>
        <w:r>
          <w:fldChar w:fldCharType="begin"/>
        </w:r>
        <w:r>
          <w:instrText xml:space="preserve"> PAGEREF _Toc16859 \h </w:instrText>
        </w:r>
        <w:r>
          <w:fldChar w:fldCharType="separate"/>
        </w:r>
        <w:r>
          <w:t>78</w:t>
        </w:r>
        <w:r>
          <w:fldChar w:fldCharType="end"/>
        </w:r>
      </w:hyperlink>
    </w:p>
    <w:p>
      <w:pPr>
        <w:pStyle w:val="TOC1"/>
        <w:tabs>
          <w:tab w:val="right" w:leader="dot" w:pos="8306"/>
        </w:tabs>
      </w:pPr>
      <w:hyperlink w:anchor="_Toc204" w:history="1">
        <w:r>
          <w:rPr>
            <w:rFonts w:ascii="仿宋" w:eastAsia="仿宋" w:hAnsi="仿宋" w:cs="仿宋" w:hint="eastAsia"/>
            <w:lang w:eastAsia="zh-CN"/>
          </w:rPr>
          <w:t>十八、创新驱动与持续发展</w:t>
        </w:r>
        <w:r>
          <w:tab/>
        </w:r>
        <w:r>
          <w:fldChar w:fldCharType="begin"/>
        </w:r>
        <w:r>
          <w:instrText xml:space="preserve"> PAGEREF _Toc204 \h </w:instrText>
        </w:r>
        <w:r>
          <w:fldChar w:fldCharType="separate"/>
        </w:r>
        <w:r>
          <w:t>78</w:t>
        </w:r>
        <w:r>
          <w:fldChar w:fldCharType="end"/>
        </w:r>
      </w:hyperlink>
    </w:p>
    <w:p>
      <w:pPr>
        <w:pStyle w:val="TOC2"/>
        <w:tabs>
          <w:tab w:val="right" w:leader="dot" w:pos="8306"/>
        </w:tabs>
      </w:pPr>
      <w:hyperlink w:anchor="_Toc28673" w:history="1">
        <w:r>
          <w:rPr>
            <w:rFonts w:ascii="仿宋" w:eastAsia="仿宋" w:hAnsi="仿宋" w:cs="仿宋" w:hint="eastAsia"/>
            <w:lang w:eastAsia="zh-CN"/>
          </w:rPr>
          <w:t>(一)、创新驱动战略实施</w:t>
        </w:r>
        <w:r>
          <w:tab/>
        </w:r>
        <w:r>
          <w:fldChar w:fldCharType="begin"/>
        </w:r>
        <w:r>
          <w:instrText xml:space="preserve"> PAGEREF _Toc28673 \h </w:instrText>
        </w:r>
        <w:r>
          <w:fldChar w:fldCharType="separate"/>
        </w:r>
        <w:r>
          <w:t>78</w:t>
        </w:r>
        <w:r>
          <w:fldChar w:fldCharType="end"/>
        </w:r>
      </w:hyperlink>
    </w:p>
    <w:p>
      <w:pPr>
        <w:pStyle w:val="TOC2"/>
        <w:tabs>
          <w:tab w:val="right" w:leader="dot" w:pos="8306"/>
        </w:tabs>
      </w:pPr>
      <w:hyperlink w:anchor="_Toc11957" w:history="1">
        <w:r>
          <w:rPr>
            <w:rFonts w:ascii="仿宋" w:eastAsia="仿宋" w:hAnsi="仿宋" w:cs="仿宋" w:hint="eastAsia"/>
            <w:lang w:eastAsia="zh-CN"/>
          </w:rPr>
          <w:t>(二)、持续发展路径探索</w:t>
        </w:r>
        <w:r>
          <w:tab/>
        </w:r>
        <w:r>
          <w:fldChar w:fldCharType="begin"/>
        </w:r>
        <w:r>
          <w:instrText xml:space="preserve"> PAGEREF _Toc11957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89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专用级次磷酸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18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90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537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851"/>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685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8367"/>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1935"/>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https://d.book118.com/975231121112011102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51C14"/>
    <w:rsid w:val="25A51C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23112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2024-01-24T15:58:00Z</dcterms:created>
  <dcterms:modified xsi:type="dcterms:W3CDTF">2024-01-24T15:58:50Z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D24F96653B8F4B2CABE58E0609F96400_11</vt:lpwstr>
  </property>
  <property fmtid="{D5CDD505-2E9C-101B-9397-08002B2CF9AE}" pid="3" name="KSOProductBuildVer">
    <vt:lpwstr>2052-12.1.0.16120</vt:lpwstr>
  </property>
</Properties>
</file>