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冷却系统：风扇项目规划设计纲要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009" w:history="1">
        <w:r>
          <w:rPr>
            <w:rFonts w:ascii="仿宋" w:eastAsia="仿宋" w:hAnsi="仿宋" w:cs="仿宋" w:hint="eastAsia"/>
            <w:lang w:eastAsia="zh-CN"/>
          </w:rPr>
          <w:t>前言</w:t>
        </w:r>
        <w:r>
          <w:tab/>
        </w:r>
        <w:r>
          <w:fldChar w:fldCharType="begin"/>
        </w:r>
        <w:r>
          <w:instrText xml:space="preserve"> PAGEREF _Toc6009 \h </w:instrText>
        </w:r>
        <w:r>
          <w:fldChar w:fldCharType="separate"/>
        </w:r>
        <w:r>
          <w:t>3</w:t>
        </w:r>
        <w:r>
          <w:fldChar w:fldCharType="end"/>
        </w:r>
      </w:hyperlink>
    </w:p>
    <w:p>
      <w:pPr>
        <w:pStyle w:val="TOC1"/>
        <w:tabs>
          <w:tab w:val="right" w:leader="dot" w:pos="8306"/>
        </w:tabs>
      </w:pPr>
      <w:hyperlink w:anchor="_Toc28497" w:history="1">
        <w:r>
          <w:rPr>
            <w:rFonts w:ascii="仿宋" w:eastAsia="仿宋" w:hAnsi="仿宋" w:cs="仿宋" w:hint="eastAsia"/>
            <w:lang w:eastAsia="zh-CN"/>
          </w:rPr>
          <w:t>一、市场分析、调研</w:t>
        </w:r>
        <w:r>
          <w:tab/>
        </w:r>
        <w:r>
          <w:fldChar w:fldCharType="begin"/>
        </w:r>
        <w:r>
          <w:instrText xml:space="preserve"> PAGEREF _Toc28497 \h </w:instrText>
        </w:r>
        <w:r>
          <w:fldChar w:fldCharType="separate"/>
        </w:r>
        <w:r>
          <w:t>3</w:t>
        </w:r>
        <w:r>
          <w:fldChar w:fldCharType="end"/>
        </w:r>
      </w:hyperlink>
    </w:p>
    <w:p>
      <w:pPr>
        <w:pStyle w:val="TOC2"/>
        <w:tabs>
          <w:tab w:val="right" w:leader="dot" w:pos="8306"/>
        </w:tabs>
      </w:pPr>
      <w:hyperlink w:anchor="_Toc2720" w:history="1">
        <w:r>
          <w:rPr>
            <w:rFonts w:ascii="仿宋" w:eastAsia="仿宋" w:hAnsi="仿宋" w:cs="仿宋" w:hint="eastAsia"/>
            <w:lang w:eastAsia="zh-CN"/>
          </w:rPr>
          <w:t>(一)、冷却系统：风扇行业分析</w:t>
        </w:r>
        <w:r>
          <w:tab/>
        </w:r>
        <w:r>
          <w:fldChar w:fldCharType="begin"/>
        </w:r>
        <w:r>
          <w:instrText xml:space="preserve"> PAGEREF _Toc2720 \h </w:instrText>
        </w:r>
        <w:r>
          <w:fldChar w:fldCharType="separate"/>
        </w:r>
        <w:r>
          <w:t>3</w:t>
        </w:r>
        <w:r>
          <w:fldChar w:fldCharType="end"/>
        </w:r>
      </w:hyperlink>
    </w:p>
    <w:p>
      <w:pPr>
        <w:pStyle w:val="TOC2"/>
        <w:tabs>
          <w:tab w:val="right" w:leader="dot" w:pos="8306"/>
        </w:tabs>
      </w:pPr>
      <w:hyperlink w:anchor="_Toc20321" w:history="1">
        <w:r>
          <w:rPr>
            <w:rFonts w:ascii="仿宋" w:eastAsia="仿宋" w:hAnsi="仿宋" w:cs="仿宋" w:hint="eastAsia"/>
            <w:lang w:eastAsia="zh-CN"/>
          </w:rPr>
          <w:t>(二)、冷却系统：风扇市场分析预测</w:t>
        </w:r>
        <w:r>
          <w:tab/>
        </w:r>
        <w:r>
          <w:fldChar w:fldCharType="begin"/>
        </w:r>
        <w:r>
          <w:instrText xml:space="preserve"> PAGEREF _Toc20321 \h </w:instrText>
        </w:r>
        <w:r>
          <w:fldChar w:fldCharType="separate"/>
        </w:r>
        <w:r>
          <w:t>4</w:t>
        </w:r>
        <w:r>
          <w:fldChar w:fldCharType="end"/>
        </w:r>
      </w:hyperlink>
    </w:p>
    <w:p>
      <w:pPr>
        <w:pStyle w:val="TOC1"/>
        <w:tabs>
          <w:tab w:val="right" w:leader="dot" w:pos="8306"/>
        </w:tabs>
      </w:pPr>
      <w:hyperlink w:anchor="_Toc32643" w:history="1">
        <w:r>
          <w:rPr>
            <w:rFonts w:ascii="仿宋" w:eastAsia="仿宋" w:hAnsi="仿宋" w:cs="仿宋" w:hint="eastAsia"/>
            <w:lang w:eastAsia="zh-CN"/>
          </w:rPr>
          <w:t>二、冷却系统：风扇项目选址可行性分析</w:t>
        </w:r>
        <w:r>
          <w:tab/>
        </w:r>
        <w:r>
          <w:fldChar w:fldCharType="begin"/>
        </w:r>
        <w:r>
          <w:instrText xml:space="preserve"> PAGEREF _Toc32643 \h </w:instrText>
        </w:r>
        <w:r>
          <w:fldChar w:fldCharType="separate"/>
        </w:r>
        <w:r>
          <w:t>5</w:t>
        </w:r>
        <w:r>
          <w:fldChar w:fldCharType="end"/>
        </w:r>
      </w:hyperlink>
    </w:p>
    <w:p>
      <w:pPr>
        <w:pStyle w:val="TOC2"/>
        <w:tabs>
          <w:tab w:val="right" w:leader="dot" w:pos="8306"/>
        </w:tabs>
      </w:pPr>
      <w:hyperlink w:anchor="_Toc27803" w:history="1">
        <w:r>
          <w:rPr>
            <w:rFonts w:ascii="仿宋" w:eastAsia="仿宋" w:hAnsi="仿宋" w:cs="仿宋" w:hint="eastAsia"/>
            <w:lang w:eastAsia="zh-CN"/>
          </w:rPr>
          <w:t>(一)、冷却系统：风扇项目选址</w:t>
        </w:r>
        <w:r>
          <w:tab/>
        </w:r>
        <w:r>
          <w:fldChar w:fldCharType="begin"/>
        </w:r>
        <w:r>
          <w:instrText xml:space="preserve"> PAGEREF _Toc27803 \h </w:instrText>
        </w:r>
        <w:r>
          <w:fldChar w:fldCharType="separate"/>
        </w:r>
        <w:r>
          <w:t>5</w:t>
        </w:r>
        <w:r>
          <w:fldChar w:fldCharType="end"/>
        </w:r>
      </w:hyperlink>
    </w:p>
    <w:p>
      <w:pPr>
        <w:pStyle w:val="TOC2"/>
        <w:tabs>
          <w:tab w:val="right" w:leader="dot" w:pos="8306"/>
        </w:tabs>
      </w:pPr>
      <w:hyperlink w:anchor="_Toc715" w:history="1">
        <w:r>
          <w:rPr>
            <w:rFonts w:ascii="仿宋" w:eastAsia="仿宋" w:hAnsi="仿宋" w:cs="仿宋" w:hint="eastAsia"/>
            <w:lang w:eastAsia="zh-CN"/>
          </w:rPr>
          <w:t>(二)、用地控制指标</w:t>
        </w:r>
        <w:r>
          <w:tab/>
        </w:r>
        <w:r>
          <w:fldChar w:fldCharType="begin"/>
        </w:r>
        <w:r>
          <w:instrText xml:space="preserve"> PAGEREF _Toc715 \h </w:instrText>
        </w:r>
        <w:r>
          <w:fldChar w:fldCharType="separate"/>
        </w:r>
        <w:r>
          <w:t>5</w:t>
        </w:r>
        <w:r>
          <w:fldChar w:fldCharType="end"/>
        </w:r>
      </w:hyperlink>
    </w:p>
    <w:p>
      <w:pPr>
        <w:pStyle w:val="TOC2"/>
        <w:tabs>
          <w:tab w:val="right" w:leader="dot" w:pos="8306"/>
        </w:tabs>
      </w:pPr>
      <w:hyperlink w:anchor="_Toc26110" w:history="1">
        <w:r>
          <w:rPr>
            <w:rFonts w:ascii="仿宋" w:eastAsia="仿宋" w:hAnsi="仿宋" w:cs="仿宋" w:hint="eastAsia"/>
            <w:lang w:eastAsia="zh-CN"/>
          </w:rPr>
          <w:t>(三)、节约用地措施</w:t>
        </w:r>
        <w:r>
          <w:tab/>
        </w:r>
        <w:r>
          <w:fldChar w:fldCharType="begin"/>
        </w:r>
        <w:r>
          <w:instrText xml:space="preserve"> PAGEREF _Toc26110 \h </w:instrText>
        </w:r>
        <w:r>
          <w:fldChar w:fldCharType="separate"/>
        </w:r>
        <w:r>
          <w:t>7</w:t>
        </w:r>
        <w:r>
          <w:fldChar w:fldCharType="end"/>
        </w:r>
      </w:hyperlink>
    </w:p>
    <w:p>
      <w:pPr>
        <w:pStyle w:val="TOC2"/>
        <w:tabs>
          <w:tab w:val="right" w:leader="dot" w:pos="8306"/>
        </w:tabs>
      </w:pPr>
      <w:hyperlink w:anchor="_Toc20622" w:history="1">
        <w:r>
          <w:rPr>
            <w:rFonts w:ascii="仿宋" w:eastAsia="仿宋" w:hAnsi="仿宋" w:cs="仿宋" w:hint="eastAsia"/>
            <w:lang w:eastAsia="zh-CN"/>
          </w:rPr>
          <w:t>(四)、总图布置方案</w:t>
        </w:r>
        <w:r>
          <w:tab/>
        </w:r>
        <w:r>
          <w:fldChar w:fldCharType="begin"/>
        </w:r>
        <w:r>
          <w:instrText xml:space="preserve"> PAGEREF _Toc20622 \h </w:instrText>
        </w:r>
        <w:r>
          <w:fldChar w:fldCharType="separate"/>
        </w:r>
        <w:r>
          <w:t>8</w:t>
        </w:r>
        <w:r>
          <w:fldChar w:fldCharType="end"/>
        </w:r>
      </w:hyperlink>
    </w:p>
    <w:p>
      <w:pPr>
        <w:pStyle w:val="TOC2"/>
        <w:tabs>
          <w:tab w:val="right" w:leader="dot" w:pos="8306"/>
        </w:tabs>
      </w:pPr>
      <w:hyperlink w:anchor="_Toc1045" w:history="1">
        <w:r>
          <w:rPr>
            <w:rFonts w:ascii="仿宋" w:eastAsia="仿宋" w:hAnsi="仿宋" w:cs="仿宋" w:hint="eastAsia"/>
            <w:lang w:eastAsia="zh-CN"/>
          </w:rPr>
          <w:t>(五)、选址综合评价</w:t>
        </w:r>
        <w:r>
          <w:tab/>
        </w:r>
        <w:r>
          <w:fldChar w:fldCharType="begin"/>
        </w:r>
        <w:r>
          <w:instrText xml:space="preserve"> PAGEREF _Toc1045 \h </w:instrText>
        </w:r>
        <w:r>
          <w:fldChar w:fldCharType="separate"/>
        </w:r>
        <w:r>
          <w:t>9</w:t>
        </w:r>
        <w:r>
          <w:fldChar w:fldCharType="end"/>
        </w:r>
      </w:hyperlink>
    </w:p>
    <w:p>
      <w:pPr>
        <w:pStyle w:val="TOC1"/>
        <w:tabs>
          <w:tab w:val="right" w:leader="dot" w:pos="8306"/>
        </w:tabs>
      </w:pPr>
      <w:hyperlink w:anchor="_Toc16585" w:history="1">
        <w:r>
          <w:rPr>
            <w:rFonts w:ascii="仿宋" w:eastAsia="仿宋" w:hAnsi="仿宋" w:cs="仿宋" w:hint="eastAsia"/>
            <w:lang w:eastAsia="zh-CN"/>
          </w:rPr>
          <w:t>三、冷却系统：风扇项目危机管理</w:t>
        </w:r>
        <w:r>
          <w:tab/>
        </w:r>
        <w:r>
          <w:fldChar w:fldCharType="begin"/>
        </w:r>
        <w:r>
          <w:instrText xml:space="preserve"> PAGEREF _Toc16585 \h </w:instrText>
        </w:r>
        <w:r>
          <w:fldChar w:fldCharType="separate"/>
        </w:r>
        <w:r>
          <w:t>10</w:t>
        </w:r>
        <w:r>
          <w:fldChar w:fldCharType="end"/>
        </w:r>
      </w:hyperlink>
    </w:p>
    <w:p>
      <w:pPr>
        <w:pStyle w:val="TOC2"/>
        <w:tabs>
          <w:tab w:val="right" w:leader="dot" w:pos="8306"/>
        </w:tabs>
      </w:pPr>
      <w:hyperlink w:anchor="_Toc12801" w:history="1">
        <w:r>
          <w:rPr>
            <w:rFonts w:ascii="仿宋" w:eastAsia="仿宋" w:hAnsi="仿宋" w:cs="仿宋" w:hint="eastAsia"/>
            <w:lang w:eastAsia="zh-CN"/>
          </w:rPr>
          <w:t>(一)、危机预警与识别</w:t>
        </w:r>
        <w:r>
          <w:tab/>
        </w:r>
        <w:r>
          <w:fldChar w:fldCharType="begin"/>
        </w:r>
        <w:r>
          <w:instrText xml:space="preserve"> PAGEREF _Toc12801 \h </w:instrText>
        </w:r>
        <w:r>
          <w:fldChar w:fldCharType="separate"/>
        </w:r>
        <w:r>
          <w:t>10</w:t>
        </w:r>
        <w:r>
          <w:fldChar w:fldCharType="end"/>
        </w:r>
      </w:hyperlink>
    </w:p>
    <w:p>
      <w:pPr>
        <w:pStyle w:val="TOC2"/>
        <w:tabs>
          <w:tab w:val="right" w:leader="dot" w:pos="8306"/>
        </w:tabs>
      </w:pPr>
      <w:hyperlink w:anchor="_Toc8398" w:history="1">
        <w:r>
          <w:rPr>
            <w:rFonts w:ascii="仿宋" w:eastAsia="仿宋" w:hAnsi="仿宋" w:cs="仿宋" w:hint="eastAsia"/>
            <w:lang w:eastAsia="zh-CN"/>
          </w:rPr>
          <w:t>(二)、危机应对与恢复</w:t>
        </w:r>
        <w:r>
          <w:tab/>
        </w:r>
        <w:r>
          <w:fldChar w:fldCharType="begin"/>
        </w:r>
        <w:r>
          <w:instrText xml:space="preserve"> PAGEREF _Toc8398 \h </w:instrText>
        </w:r>
        <w:r>
          <w:fldChar w:fldCharType="separate"/>
        </w:r>
        <w:r>
          <w:t>11</w:t>
        </w:r>
        <w:r>
          <w:fldChar w:fldCharType="end"/>
        </w:r>
      </w:hyperlink>
    </w:p>
    <w:p>
      <w:pPr>
        <w:pStyle w:val="TOC1"/>
        <w:tabs>
          <w:tab w:val="right" w:leader="dot" w:pos="8306"/>
        </w:tabs>
      </w:pPr>
      <w:hyperlink w:anchor="_Toc9142" w:history="1">
        <w:r>
          <w:rPr>
            <w:rFonts w:ascii="仿宋" w:eastAsia="仿宋" w:hAnsi="仿宋" w:cs="仿宋" w:hint="eastAsia"/>
            <w:lang w:eastAsia="zh-CN"/>
          </w:rPr>
          <w:t>四、产品规划分析</w:t>
        </w:r>
        <w:r>
          <w:tab/>
        </w:r>
        <w:r>
          <w:fldChar w:fldCharType="begin"/>
        </w:r>
        <w:r>
          <w:instrText xml:space="preserve"> PAGEREF _Toc9142 \h </w:instrText>
        </w:r>
        <w:r>
          <w:fldChar w:fldCharType="separate"/>
        </w:r>
        <w:r>
          <w:t>13</w:t>
        </w:r>
        <w:r>
          <w:fldChar w:fldCharType="end"/>
        </w:r>
      </w:hyperlink>
    </w:p>
    <w:p>
      <w:pPr>
        <w:pStyle w:val="TOC2"/>
        <w:tabs>
          <w:tab w:val="right" w:leader="dot" w:pos="8306"/>
        </w:tabs>
      </w:pPr>
      <w:hyperlink w:anchor="_Toc10499" w:history="1">
        <w:r>
          <w:rPr>
            <w:rFonts w:ascii="仿宋" w:eastAsia="仿宋" w:hAnsi="仿宋" w:cs="仿宋" w:hint="eastAsia"/>
            <w:lang w:eastAsia="zh-CN"/>
          </w:rPr>
          <w:t>(一)、产品规划</w:t>
        </w:r>
        <w:r>
          <w:tab/>
        </w:r>
        <w:r>
          <w:fldChar w:fldCharType="begin"/>
        </w:r>
        <w:r>
          <w:instrText xml:space="preserve"> PAGEREF _Toc10499 \h </w:instrText>
        </w:r>
        <w:r>
          <w:fldChar w:fldCharType="separate"/>
        </w:r>
        <w:r>
          <w:t>13</w:t>
        </w:r>
        <w:r>
          <w:fldChar w:fldCharType="end"/>
        </w:r>
      </w:hyperlink>
    </w:p>
    <w:p>
      <w:pPr>
        <w:pStyle w:val="TOC2"/>
        <w:tabs>
          <w:tab w:val="right" w:leader="dot" w:pos="8306"/>
        </w:tabs>
      </w:pPr>
      <w:hyperlink w:anchor="_Toc15166" w:history="1">
        <w:r>
          <w:rPr>
            <w:rFonts w:ascii="仿宋" w:eastAsia="仿宋" w:hAnsi="仿宋" w:cs="仿宋" w:hint="eastAsia"/>
            <w:lang w:eastAsia="zh-CN"/>
          </w:rPr>
          <w:t>(二)、建设规模</w:t>
        </w:r>
        <w:r>
          <w:tab/>
        </w:r>
        <w:r>
          <w:fldChar w:fldCharType="begin"/>
        </w:r>
        <w:r>
          <w:instrText xml:space="preserve"> PAGEREF _Toc15166 \h </w:instrText>
        </w:r>
        <w:r>
          <w:fldChar w:fldCharType="separate"/>
        </w:r>
        <w:r>
          <w:t>13</w:t>
        </w:r>
        <w:r>
          <w:fldChar w:fldCharType="end"/>
        </w:r>
      </w:hyperlink>
    </w:p>
    <w:p>
      <w:pPr>
        <w:pStyle w:val="TOC1"/>
        <w:tabs>
          <w:tab w:val="right" w:leader="dot" w:pos="8306"/>
        </w:tabs>
      </w:pPr>
      <w:hyperlink w:anchor="_Toc31133" w:history="1">
        <w:r>
          <w:rPr>
            <w:rFonts w:ascii="仿宋" w:eastAsia="仿宋" w:hAnsi="仿宋" w:cs="仿宋" w:hint="eastAsia"/>
            <w:lang w:eastAsia="zh-CN"/>
          </w:rPr>
          <w:t>五、冷却系统：风扇项目可持续发展</w:t>
        </w:r>
        <w:r>
          <w:tab/>
        </w:r>
        <w:r>
          <w:fldChar w:fldCharType="begin"/>
        </w:r>
        <w:r>
          <w:instrText xml:space="preserve"> PAGEREF _Toc31133 \h </w:instrText>
        </w:r>
        <w:r>
          <w:fldChar w:fldCharType="separate"/>
        </w:r>
        <w:r>
          <w:t>15</w:t>
        </w:r>
        <w:r>
          <w:fldChar w:fldCharType="end"/>
        </w:r>
      </w:hyperlink>
    </w:p>
    <w:p>
      <w:pPr>
        <w:pStyle w:val="TOC2"/>
        <w:tabs>
          <w:tab w:val="right" w:leader="dot" w:pos="8306"/>
        </w:tabs>
      </w:pPr>
      <w:hyperlink w:anchor="_Toc3328" w:history="1">
        <w:r>
          <w:rPr>
            <w:rFonts w:ascii="仿宋" w:eastAsia="仿宋" w:hAnsi="仿宋" w:cs="仿宋" w:hint="eastAsia"/>
            <w:lang w:eastAsia="zh-CN"/>
          </w:rPr>
          <w:t>(一)、可持续战略与实践</w:t>
        </w:r>
        <w:r>
          <w:tab/>
        </w:r>
        <w:r>
          <w:fldChar w:fldCharType="begin"/>
        </w:r>
        <w:r>
          <w:instrText xml:space="preserve"> PAGEREF _Toc3328 \h </w:instrText>
        </w:r>
        <w:r>
          <w:fldChar w:fldCharType="separate"/>
        </w:r>
        <w:r>
          <w:t>15</w:t>
        </w:r>
        <w:r>
          <w:fldChar w:fldCharType="end"/>
        </w:r>
      </w:hyperlink>
    </w:p>
    <w:p>
      <w:pPr>
        <w:pStyle w:val="TOC2"/>
        <w:tabs>
          <w:tab w:val="right" w:leader="dot" w:pos="8306"/>
        </w:tabs>
      </w:pPr>
      <w:hyperlink w:anchor="_Toc7748" w:history="1">
        <w:r>
          <w:rPr>
            <w:rFonts w:ascii="仿宋" w:eastAsia="仿宋" w:hAnsi="仿宋" w:cs="仿宋" w:hint="eastAsia"/>
            <w:lang w:eastAsia="zh-CN"/>
          </w:rPr>
          <w:t>(二)、环保与社会责任</w:t>
        </w:r>
        <w:r>
          <w:tab/>
        </w:r>
        <w:r>
          <w:fldChar w:fldCharType="begin"/>
        </w:r>
        <w:r>
          <w:instrText xml:space="preserve"> PAGEREF _Toc7748 \h </w:instrText>
        </w:r>
        <w:r>
          <w:fldChar w:fldCharType="separate"/>
        </w:r>
        <w:r>
          <w:t>15</w:t>
        </w:r>
        <w:r>
          <w:fldChar w:fldCharType="end"/>
        </w:r>
      </w:hyperlink>
    </w:p>
    <w:p>
      <w:pPr>
        <w:pStyle w:val="TOC1"/>
        <w:tabs>
          <w:tab w:val="right" w:leader="dot" w:pos="8306"/>
        </w:tabs>
      </w:pPr>
      <w:hyperlink w:anchor="_Toc9057" w:history="1">
        <w:r>
          <w:rPr>
            <w:rFonts w:ascii="仿宋" w:eastAsia="仿宋" w:hAnsi="仿宋" w:cs="仿宋" w:hint="eastAsia"/>
            <w:lang w:eastAsia="zh-CN"/>
          </w:rPr>
          <w:t>六、冷却系统：风扇项目建设背景及必要性分析</w:t>
        </w:r>
        <w:r>
          <w:tab/>
        </w:r>
        <w:r>
          <w:fldChar w:fldCharType="begin"/>
        </w:r>
        <w:r>
          <w:instrText xml:space="preserve"> PAGEREF _Toc9057 \h </w:instrText>
        </w:r>
        <w:r>
          <w:fldChar w:fldCharType="separate"/>
        </w:r>
        <w:r>
          <w:t>16</w:t>
        </w:r>
        <w:r>
          <w:fldChar w:fldCharType="end"/>
        </w:r>
      </w:hyperlink>
    </w:p>
    <w:p>
      <w:pPr>
        <w:pStyle w:val="TOC2"/>
        <w:tabs>
          <w:tab w:val="right" w:leader="dot" w:pos="8306"/>
        </w:tabs>
      </w:pPr>
      <w:hyperlink w:anchor="_Toc22464" w:history="1">
        <w:r>
          <w:rPr>
            <w:rFonts w:ascii="仿宋" w:eastAsia="仿宋" w:hAnsi="仿宋" w:cs="仿宋" w:hint="eastAsia"/>
            <w:lang w:eastAsia="zh-CN"/>
          </w:rPr>
          <w:t>(一)、冷却系统：风扇项目背景分析</w:t>
        </w:r>
        <w:r>
          <w:tab/>
        </w:r>
        <w:r>
          <w:fldChar w:fldCharType="begin"/>
        </w:r>
        <w:r>
          <w:instrText xml:space="preserve"> PAGEREF _Toc22464 \h </w:instrText>
        </w:r>
        <w:r>
          <w:fldChar w:fldCharType="separate"/>
        </w:r>
        <w:r>
          <w:t>16</w:t>
        </w:r>
        <w:r>
          <w:fldChar w:fldCharType="end"/>
        </w:r>
      </w:hyperlink>
    </w:p>
    <w:p>
      <w:pPr>
        <w:pStyle w:val="TOC2"/>
        <w:tabs>
          <w:tab w:val="right" w:leader="dot" w:pos="8306"/>
        </w:tabs>
      </w:pPr>
      <w:hyperlink w:anchor="_Toc25650" w:history="1">
        <w:r>
          <w:rPr>
            <w:rFonts w:ascii="仿宋" w:eastAsia="仿宋" w:hAnsi="仿宋" w:cs="仿宋" w:hint="eastAsia"/>
            <w:lang w:eastAsia="zh-CN"/>
          </w:rPr>
          <w:t>(二)、冷却系统：风扇项目建设必要性分析</w:t>
        </w:r>
        <w:r>
          <w:tab/>
        </w:r>
        <w:r>
          <w:fldChar w:fldCharType="begin"/>
        </w:r>
        <w:r>
          <w:instrText xml:space="preserve"> PAGEREF _Toc25650 \h </w:instrText>
        </w:r>
        <w:r>
          <w:fldChar w:fldCharType="separate"/>
        </w:r>
        <w:r>
          <w:t>18</w:t>
        </w:r>
        <w:r>
          <w:fldChar w:fldCharType="end"/>
        </w:r>
      </w:hyperlink>
    </w:p>
    <w:p>
      <w:pPr>
        <w:pStyle w:val="TOC1"/>
        <w:tabs>
          <w:tab w:val="right" w:leader="dot" w:pos="8306"/>
        </w:tabs>
      </w:pPr>
      <w:hyperlink w:anchor="_Toc9245" w:history="1">
        <w:r>
          <w:rPr>
            <w:rFonts w:ascii="仿宋" w:eastAsia="仿宋" w:hAnsi="仿宋" w:cs="仿宋" w:hint="eastAsia"/>
            <w:lang w:eastAsia="zh-CN"/>
          </w:rPr>
          <w:t>七、冷却系统：风扇项目计划安排</w:t>
        </w:r>
        <w:r>
          <w:tab/>
        </w:r>
        <w:r>
          <w:fldChar w:fldCharType="begin"/>
        </w:r>
        <w:r>
          <w:instrText xml:space="preserve"> PAGEREF _Toc9245 \h </w:instrText>
        </w:r>
        <w:r>
          <w:fldChar w:fldCharType="separate"/>
        </w:r>
        <w:r>
          <w:t>20</w:t>
        </w:r>
        <w:r>
          <w:fldChar w:fldCharType="end"/>
        </w:r>
      </w:hyperlink>
    </w:p>
    <w:p>
      <w:pPr>
        <w:pStyle w:val="TOC2"/>
        <w:tabs>
          <w:tab w:val="right" w:leader="dot" w:pos="8306"/>
        </w:tabs>
      </w:pPr>
      <w:hyperlink w:anchor="_Toc20169" w:history="1">
        <w:r>
          <w:rPr>
            <w:rFonts w:ascii="仿宋" w:eastAsia="仿宋" w:hAnsi="仿宋" w:cs="仿宋" w:hint="eastAsia"/>
            <w:lang w:eastAsia="zh-CN"/>
          </w:rPr>
          <w:t>(一)、建设周期</w:t>
        </w:r>
        <w:r>
          <w:tab/>
        </w:r>
        <w:r>
          <w:fldChar w:fldCharType="begin"/>
        </w:r>
        <w:r>
          <w:instrText xml:space="preserve"> PAGEREF _Toc20169 \h </w:instrText>
        </w:r>
        <w:r>
          <w:fldChar w:fldCharType="separate"/>
        </w:r>
        <w:r>
          <w:t>20</w:t>
        </w:r>
        <w:r>
          <w:fldChar w:fldCharType="end"/>
        </w:r>
      </w:hyperlink>
    </w:p>
    <w:p>
      <w:pPr>
        <w:pStyle w:val="TOC2"/>
        <w:tabs>
          <w:tab w:val="right" w:leader="dot" w:pos="8306"/>
        </w:tabs>
      </w:pPr>
      <w:hyperlink w:anchor="_Toc236" w:history="1">
        <w:r>
          <w:rPr>
            <w:rFonts w:ascii="仿宋" w:eastAsia="仿宋" w:hAnsi="仿宋" w:cs="仿宋" w:hint="eastAsia"/>
            <w:lang w:eastAsia="zh-CN"/>
          </w:rPr>
          <w:t>(二)、建设进度</w:t>
        </w:r>
        <w:r>
          <w:tab/>
        </w:r>
        <w:r>
          <w:fldChar w:fldCharType="begin"/>
        </w:r>
        <w:r>
          <w:instrText xml:space="preserve"> PAGEREF _Toc236 \h </w:instrText>
        </w:r>
        <w:r>
          <w:fldChar w:fldCharType="separate"/>
        </w:r>
        <w:r>
          <w:t>21</w:t>
        </w:r>
        <w:r>
          <w:fldChar w:fldCharType="end"/>
        </w:r>
      </w:hyperlink>
    </w:p>
    <w:p>
      <w:pPr>
        <w:pStyle w:val="TOC2"/>
        <w:tabs>
          <w:tab w:val="right" w:leader="dot" w:pos="8306"/>
        </w:tabs>
      </w:pPr>
      <w:hyperlink w:anchor="_Toc16318" w:history="1">
        <w:r>
          <w:rPr>
            <w:rFonts w:ascii="仿宋" w:eastAsia="仿宋" w:hAnsi="仿宋" w:cs="仿宋" w:hint="eastAsia"/>
            <w:lang w:eastAsia="zh-CN"/>
          </w:rPr>
          <w:t>(三)、进度安排注意事项</w:t>
        </w:r>
        <w:r>
          <w:tab/>
        </w:r>
        <w:r>
          <w:fldChar w:fldCharType="begin"/>
        </w:r>
        <w:r>
          <w:instrText xml:space="preserve"> PAGEREF _Toc16318 \h </w:instrText>
        </w:r>
        <w:r>
          <w:fldChar w:fldCharType="separate"/>
        </w:r>
        <w:r>
          <w:t>22</w:t>
        </w:r>
        <w:r>
          <w:fldChar w:fldCharType="end"/>
        </w:r>
      </w:hyperlink>
    </w:p>
    <w:p>
      <w:pPr>
        <w:pStyle w:val="TOC2"/>
        <w:tabs>
          <w:tab w:val="right" w:leader="dot" w:pos="8306"/>
        </w:tabs>
      </w:pPr>
      <w:hyperlink w:anchor="_Toc136" w:history="1">
        <w:r>
          <w:rPr>
            <w:rFonts w:ascii="仿宋" w:eastAsia="仿宋" w:hAnsi="仿宋" w:cs="仿宋" w:hint="eastAsia"/>
            <w:lang w:eastAsia="zh-CN"/>
          </w:rPr>
          <w:t>(四)、人力资源配置</w:t>
        </w:r>
        <w:r>
          <w:tab/>
        </w:r>
        <w:r>
          <w:fldChar w:fldCharType="begin"/>
        </w:r>
        <w:r>
          <w:instrText xml:space="preserve"> PAGEREF _Toc136 \h </w:instrText>
        </w:r>
        <w:r>
          <w:fldChar w:fldCharType="separate"/>
        </w:r>
        <w:r>
          <w:t>23</w:t>
        </w:r>
        <w:r>
          <w:fldChar w:fldCharType="end"/>
        </w:r>
      </w:hyperlink>
    </w:p>
    <w:p>
      <w:pPr>
        <w:pStyle w:val="TOC1"/>
        <w:tabs>
          <w:tab w:val="right" w:leader="dot" w:pos="8306"/>
        </w:tabs>
      </w:pPr>
      <w:hyperlink w:anchor="_Toc3994" w:history="1">
        <w:r>
          <w:rPr>
            <w:rFonts w:ascii="仿宋" w:eastAsia="仿宋" w:hAnsi="仿宋" w:cs="仿宋" w:hint="eastAsia"/>
            <w:lang w:eastAsia="zh-CN"/>
          </w:rPr>
          <w:t>八、冷却系统：风扇项目创新与研发</w:t>
        </w:r>
        <w:r>
          <w:tab/>
        </w:r>
        <w:r>
          <w:fldChar w:fldCharType="begin"/>
        </w:r>
        <w:r>
          <w:instrText xml:space="preserve"> PAGEREF _Toc3994 \h </w:instrText>
        </w:r>
        <w:r>
          <w:fldChar w:fldCharType="separate"/>
        </w:r>
        <w:r>
          <w:t>24</w:t>
        </w:r>
        <w:r>
          <w:fldChar w:fldCharType="end"/>
        </w:r>
      </w:hyperlink>
    </w:p>
    <w:p>
      <w:pPr>
        <w:pStyle w:val="TOC2"/>
        <w:tabs>
          <w:tab w:val="right" w:leader="dot" w:pos="8306"/>
        </w:tabs>
      </w:pPr>
      <w:hyperlink w:anchor="_Toc21128" w:history="1">
        <w:r>
          <w:rPr>
            <w:rFonts w:ascii="仿宋" w:eastAsia="仿宋" w:hAnsi="仿宋" w:cs="仿宋" w:hint="eastAsia"/>
            <w:lang w:eastAsia="zh-CN"/>
          </w:rPr>
          <w:t>(一)、创新策略与方向</w:t>
        </w:r>
        <w:r>
          <w:tab/>
        </w:r>
        <w:r>
          <w:fldChar w:fldCharType="begin"/>
        </w:r>
        <w:r>
          <w:instrText xml:space="preserve"> PAGEREF _Toc21128 \h </w:instrText>
        </w:r>
        <w:r>
          <w:fldChar w:fldCharType="separate"/>
        </w:r>
        <w:r>
          <w:t>24</w:t>
        </w:r>
        <w:r>
          <w:fldChar w:fldCharType="end"/>
        </w:r>
      </w:hyperlink>
    </w:p>
    <w:p>
      <w:pPr>
        <w:pStyle w:val="TOC2"/>
        <w:tabs>
          <w:tab w:val="right" w:leader="dot" w:pos="8306"/>
        </w:tabs>
      </w:pPr>
      <w:hyperlink w:anchor="_Toc19453" w:history="1">
        <w:r>
          <w:rPr>
            <w:rFonts w:ascii="仿宋" w:eastAsia="仿宋" w:hAnsi="仿宋" w:cs="仿宋" w:hint="eastAsia"/>
            <w:lang w:eastAsia="zh-CN"/>
          </w:rPr>
          <w:t>(二)、研发规划与投入</w:t>
        </w:r>
        <w:r>
          <w:tab/>
        </w:r>
        <w:r>
          <w:fldChar w:fldCharType="begin"/>
        </w:r>
        <w:r>
          <w:instrText xml:space="preserve"> PAGEREF _Toc19453 \h </w:instrText>
        </w:r>
        <w:r>
          <w:fldChar w:fldCharType="separate"/>
        </w:r>
        <w:r>
          <w:t>25</w:t>
        </w:r>
        <w:r>
          <w:fldChar w:fldCharType="end"/>
        </w:r>
      </w:hyperlink>
    </w:p>
    <w:p>
      <w:pPr>
        <w:pStyle w:val="TOC1"/>
        <w:tabs>
          <w:tab w:val="right" w:leader="dot" w:pos="8306"/>
        </w:tabs>
      </w:pPr>
      <w:hyperlink w:anchor="_Toc8395" w:history="1">
        <w:r>
          <w:rPr>
            <w:rFonts w:ascii="仿宋" w:eastAsia="仿宋" w:hAnsi="仿宋" w:cs="仿宋" w:hint="eastAsia"/>
            <w:lang w:eastAsia="zh-CN"/>
          </w:rPr>
          <w:t>九、冷却系统：风扇项目人力资源培养与发展</w:t>
        </w:r>
        <w:r>
          <w:tab/>
        </w:r>
        <w:r>
          <w:fldChar w:fldCharType="begin"/>
        </w:r>
        <w:r>
          <w:instrText xml:space="preserve"> PAGEREF _Toc8395 \h </w:instrText>
        </w:r>
        <w:r>
          <w:fldChar w:fldCharType="separate"/>
        </w:r>
        <w:r>
          <w:t>27</w:t>
        </w:r>
        <w:r>
          <w:fldChar w:fldCharType="end"/>
        </w:r>
      </w:hyperlink>
    </w:p>
    <w:p>
      <w:pPr>
        <w:pStyle w:val="TOC2"/>
        <w:tabs>
          <w:tab w:val="right" w:leader="dot" w:pos="8306"/>
        </w:tabs>
      </w:pPr>
      <w:hyperlink w:anchor="_Toc1805" w:history="1">
        <w:r>
          <w:rPr>
            <w:rFonts w:ascii="仿宋" w:eastAsia="仿宋" w:hAnsi="仿宋" w:cs="仿宋" w:hint="eastAsia"/>
            <w:lang w:eastAsia="zh-CN"/>
          </w:rPr>
          <w:t>(一)、人才需求与规划</w:t>
        </w:r>
        <w:r>
          <w:tab/>
        </w:r>
        <w:r>
          <w:fldChar w:fldCharType="begin"/>
        </w:r>
        <w:r>
          <w:instrText xml:space="preserve"> PAGEREF _Toc1805 \h </w:instrText>
        </w:r>
        <w:r>
          <w:fldChar w:fldCharType="separate"/>
        </w:r>
        <w:r>
          <w:t>27</w:t>
        </w:r>
        <w:r>
          <w:fldChar w:fldCharType="end"/>
        </w:r>
      </w:hyperlink>
    </w:p>
    <w:p>
      <w:pPr>
        <w:pStyle w:val="TOC2"/>
        <w:tabs>
          <w:tab w:val="right" w:leader="dot" w:pos="8306"/>
        </w:tabs>
      </w:pPr>
      <w:hyperlink w:anchor="_Toc28085" w:history="1">
        <w:r>
          <w:rPr>
            <w:rFonts w:ascii="仿宋" w:eastAsia="仿宋" w:hAnsi="仿宋" w:cs="仿宋" w:hint="eastAsia"/>
            <w:lang w:eastAsia="zh-CN"/>
          </w:rPr>
          <w:t>(二)、培训与发展计划</w:t>
        </w:r>
        <w:r>
          <w:tab/>
        </w:r>
        <w:r>
          <w:fldChar w:fldCharType="begin"/>
        </w:r>
        <w:r>
          <w:instrText xml:space="preserve"> PAGEREF _Toc28085 \h </w:instrText>
        </w:r>
        <w:r>
          <w:fldChar w:fldCharType="separate"/>
        </w:r>
        <w:r>
          <w:t>28</w:t>
        </w:r>
        <w:r>
          <w:fldChar w:fldCharType="end"/>
        </w:r>
      </w:hyperlink>
    </w:p>
    <w:p>
      <w:pPr>
        <w:pStyle w:val="TOC1"/>
        <w:tabs>
          <w:tab w:val="right" w:leader="dot" w:pos="8306"/>
        </w:tabs>
      </w:pPr>
      <w:hyperlink w:anchor="_Toc22306" w:history="1">
        <w:r>
          <w:rPr>
            <w:rFonts w:ascii="仿宋" w:eastAsia="仿宋" w:hAnsi="仿宋" w:cs="仿宋" w:hint="eastAsia"/>
            <w:lang w:eastAsia="zh-CN"/>
          </w:rPr>
          <w:t>十、冷却系统：风扇项目风险管理</w:t>
        </w:r>
        <w:r>
          <w:tab/>
        </w:r>
        <w:r>
          <w:fldChar w:fldCharType="begin"/>
        </w:r>
        <w:r>
          <w:instrText xml:space="preserve"> PAGEREF _Toc22306 \h </w:instrText>
        </w:r>
        <w:r>
          <w:fldChar w:fldCharType="separate"/>
        </w:r>
        <w:r>
          <w:t>28</w:t>
        </w:r>
        <w:r>
          <w:fldChar w:fldCharType="end"/>
        </w:r>
      </w:hyperlink>
    </w:p>
    <w:p>
      <w:pPr>
        <w:pStyle w:val="TOC2"/>
        <w:tabs>
          <w:tab w:val="right" w:leader="dot" w:pos="8306"/>
        </w:tabs>
      </w:pPr>
      <w:hyperlink w:anchor="_Toc17823" w:history="1">
        <w:r>
          <w:rPr>
            <w:rFonts w:ascii="仿宋" w:eastAsia="仿宋" w:hAnsi="仿宋" w:cs="仿宋" w:hint="eastAsia"/>
            <w:lang w:eastAsia="zh-CN"/>
          </w:rPr>
          <w:t>(一)、风险识别与评估</w:t>
        </w:r>
        <w:r>
          <w:tab/>
        </w:r>
        <w:r>
          <w:fldChar w:fldCharType="begin"/>
        </w:r>
        <w:r>
          <w:instrText xml:space="preserve"> PAGEREF _Toc17823 \h </w:instrText>
        </w:r>
        <w:r>
          <w:fldChar w:fldCharType="separate"/>
        </w:r>
        <w:r>
          <w:t>28</w:t>
        </w:r>
        <w:r>
          <w:fldChar w:fldCharType="end"/>
        </w:r>
      </w:hyperlink>
    </w:p>
    <w:p>
      <w:pPr>
        <w:pStyle w:val="TOC2"/>
        <w:tabs>
          <w:tab w:val="right" w:leader="dot" w:pos="8306"/>
        </w:tabs>
      </w:pPr>
      <w:hyperlink w:anchor="_Toc12555" w:history="1">
        <w:r>
          <w:rPr>
            <w:rFonts w:ascii="仿宋" w:eastAsia="仿宋" w:hAnsi="仿宋" w:cs="仿宋" w:hint="eastAsia"/>
            <w:lang w:eastAsia="zh-CN"/>
          </w:rPr>
          <w:t>(二)、风险应对策略</w:t>
        </w:r>
        <w:r>
          <w:tab/>
        </w:r>
        <w:r>
          <w:fldChar w:fldCharType="begin"/>
        </w:r>
        <w:r>
          <w:instrText xml:space="preserve"> PAGEREF _Toc12555 \h </w:instrText>
        </w:r>
        <w:r>
          <w:fldChar w:fldCharType="separate"/>
        </w:r>
        <w:r>
          <w:t>29</w:t>
        </w:r>
        <w:r>
          <w:fldChar w:fldCharType="end"/>
        </w:r>
      </w:hyperlink>
    </w:p>
    <w:p>
      <w:pPr>
        <w:pStyle w:val="TOC2"/>
        <w:tabs>
          <w:tab w:val="right" w:leader="dot" w:pos="8306"/>
        </w:tabs>
      </w:pPr>
      <w:hyperlink w:anchor="_Toc25740" w:history="1">
        <w:r>
          <w:rPr>
            <w:rFonts w:ascii="仿宋" w:eastAsia="仿宋" w:hAnsi="仿宋" w:cs="仿宋" w:hint="eastAsia"/>
            <w:lang w:eastAsia="zh-CN"/>
          </w:rPr>
          <w:t>(三)、风险监控与控制</w:t>
        </w:r>
        <w:r>
          <w:tab/>
        </w:r>
        <w:r>
          <w:fldChar w:fldCharType="begin"/>
        </w:r>
        <w:r>
          <w:instrText xml:space="preserve"> PAGEREF _Toc25740 \h </w:instrText>
        </w:r>
        <w:r>
          <w:fldChar w:fldCharType="separate"/>
        </w:r>
        <w:r>
          <w:t>31</w:t>
        </w:r>
        <w:r>
          <w:fldChar w:fldCharType="end"/>
        </w:r>
      </w:hyperlink>
    </w:p>
    <w:p>
      <w:pPr>
        <w:pStyle w:val="TOC1"/>
        <w:tabs>
          <w:tab w:val="right" w:leader="dot" w:pos="8306"/>
        </w:tabs>
      </w:pPr>
      <w:hyperlink w:anchor="_Toc22893" w:history="1">
        <w:r>
          <w:rPr>
            <w:rFonts w:ascii="仿宋" w:eastAsia="仿宋" w:hAnsi="仿宋" w:cs="仿宋" w:hint="eastAsia"/>
            <w:lang w:eastAsia="zh-CN"/>
          </w:rPr>
          <w:t>十一、冷却系统：风扇项目人力资源管理</w:t>
        </w:r>
        <w:r>
          <w:tab/>
        </w:r>
        <w:r>
          <w:fldChar w:fldCharType="begin"/>
        </w:r>
        <w:r>
          <w:instrText xml:space="preserve"> PAGEREF _Toc22893 \h </w:instrText>
        </w:r>
        <w:r>
          <w:fldChar w:fldCharType="separate"/>
        </w:r>
        <w:r>
          <w:t>32</w:t>
        </w:r>
        <w:r>
          <w:fldChar w:fldCharType="end"/>
        </w:r>
      </w:hyperlink>
    </w:p>
    <w:p>
      <w:pPr>
        <w:pStyle w:val="TOC2"/>
        <w:tabs>
          <w:tab w:val="right" w:leader="dot" w:pos="8306"/>
        </w:tabs>
      </w:pPr>
      <w:hyperlink w:anchor="_Toc14994" w:history="1">
        <w:r>
          <w:rPr>
            <w:rFonts w:ascii="仿宋" w:eastAsia="仿宋" w:hAnsi="仿宋" w:cs="仿宋" w:hint="eastAsia"/>
            <w:lang w:eastAsia="zh-CN"/>
          </w:rPr>
          <w:t>(一)、建立健全的预算管理制度</w:t>
        </w:r>
        <w:r>
          <w:tab/>
        </w:r>
        <w:r>
          <w:fldChar w:fldCharType="begin"/>
        </w:r>
        <w:r>
          <w:instrText xml:space="preserve"> PAGEREF _Toc14994 \h </w:instrText>
        </w:r>
        <w:r>
          <w:fldChar w:fldCharType="separate"/>
        </w:r>
        <w:r>
          <w:t>32</w:t>
        </w:r>
        <w:r>
          <w:fldChar w:fldCharType="end"/>
        </w:r>
      </w:hyperlink>
    </w:p>
    <w:p>
      <w:pPr>
        <w:pStyle w:val="TOC2"/>
        <w:tabs>
          <w:tab w:val="right" w:leader="dot" w:pos="8306"/>
        </w:tabs>
      </w:pPr>
      <w:hyperlink w:anchor="_Toc19963" w:history="1">
        <w:r>
          <w:rPr>
            <w:rFonts w:ascii="仿宋" w:eastAsia="仿宋" w:hAnsi="仿宋" w:cs="仿宋" w:hint="eastAsia"/>
            <w:lang w:eastAsia="zh-CN"/>
          </w:rPr>
          <w:t>(二)、加强资金流动监控</w:t>
        </w:r>
        <w:r>
          <w:tab/>
        </w:r>
        <w:r>
          <w:fldChar w:fldCharType="begin"/>
        </w:r>
        <w:r>
          <w:instrText xml:space="preserve"> PAGEREF _Toc19963 \h </w:instrText>
        </w:r>
        <w:r>
          <w:fldChar w:fldCharType="separate"/>
        </w:r>
        <w:r>
          <w:t>34</w:t>
        </w:r>
        <w:r>
          <w:fldChar w:fldCharType="end"/>
        </w:r>
      </w:hyperlink>
    </w:p>
    <w:p>
      <w:pPr>
        <w:pStyle w:val="TOC2"/>
        <w:tabs>
          <w:tab w:val="right" w:leader="dot" w:pos="8306"/>
        </w:tabs>
      </w:pPr>
      <w:hyperlink w:anchor="_Toc19622" w:history="1">
        <w:r>
          <w:rPr>
            <w:rFonts w:ascii="仿宋" w:eastAsia="仿宋" w:hAnsi="仿宋" w:cs="仿宋" w:hint="eastAsia"/>
            <w:lang w:eastAsia="zh-CN"/>
          </w:rPr>
          <w:t>(三)、制定完善的风险控制机制</w:t>
        </w:r>
        <w:r>
          <w:tab/>
        </w:r>
        <w:r>
          <w:fldChar w:fldCharType="begin"/>
        </w:r>
        <w:r>
          <w:instrText xml:space="preserve"> PAGEREF _Toc19622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873" w:history="1">
        <w:r>
          <w:rPr>
            <w:rFonts w:ascii="仿宋" w:eastAsia="仿宋" w:hAnsi="仿宋" w:cs="仿宋" w:hint="eastAsia"/>
            <w:lang w:eastAsia="zh-CN"/>
          </w:rPr>
          <w:t>(四)、优化成本管理</w:t>
        </w:r>
        <w:r>
          <w:tab/>
        </w:r>
        <w:r>
          <w:fldChar w:fldCharType="begin"/>
        </w:r>
        <w:r>
          <w:instrText xml:space="preserve"> PAGEREF _Toc19873 \h </w:instrText>
        </w:r>
        <w:r>
          <w:fldChar w:fldCharType="separate"/>
        </w:r>
        <w:r>
          <w:t>37</w:t>
        </w:r>
        <w:r>
          <w:fldChar w:fldCharType="end"/>
        </w:r>
      </w:hyperlink>
    </w:p>
    <w:p>
      <w:pPr>
        <w:pStyle w:val="TOC1"/>
        <w:tabs>
          <w:tab w:val="right" w:leader="dot" w:pos="8306"/>
        </w:tabs>
      </w:pPr>
      <w:hyperlink w:anchor="_Toc7338" w:history="1">
        <w:r>
          <w:rPr>
            <w:rFonts w:ascii="仿宋" w:eastAsia="仿宋" w:hAnsi="仿宋" w:cs="仿宋" w:hint="eastAsia"/>
            <w:lang w:eastAsia="zh-CN"/>
          </w:rPr>
          <w:t>十二、冷却系统：风扇项目环境影响分析</w:t>
        </w:r>
        <w:r>
          <w:tab/>
        </w:r>
        <w:r>
          <w:fldChar w:fldCharType="begin"/>
        </w:r>
        <w:r>
          <w:instrText xml:space="preserve"> PAGEREF _Toc7338 \h </w:instrText>
        </w:r>
        <w:r>
          <w:fldChar w:fldCharType="separate"/>
        </w:r>
        <w:r>
          <w:t>38</w:t>
        </w:r>
        <w:r>
          <w:fldChar w:fldCharType="end"/>
        </w:r>
      </w:hyperlink>
    </w:p>
    <w:p>
      <w:pPr>
        <w:pStyle w:val="TOC2"/>
        <w:tabs>
          <w:tab w:val="right" w:leader="dot" w:pos="8306"/>
        </w:tabs>
      </w:pPr>
      <w:hyperlink w:anchor="_Toc7896" w:history="1">
        <w:r>
          <w:rPr>
            <w:rFonts w:ascii="仿宋" w:eastAsia="仿宋" w:hAnsi="仿宋" w:cs="仿宋" w:hint="eastAsia"/>
            <w:lang w:eastAsia="zh-CN"/>
          </w:rPr>
          <w:t>(一)、建设区域环境质量现状</w:t>
        </w:r>
        <w:r>
          <w:tab/>
        </w:r>
        <w:r>
          <w:fldChar w:fldCharType="begin"/>
        </w:r>
        <w:r>
          <w:instrText xml:space="preserve"> PAGEREF _Toc7896 \h </w:instrText>
        </w:r>
        <w:r>
          <w:fldChar w:fldCharType="separate"/>
        </w:r>
        <w:r>
          <w:t>38</w:t>
        </w:r>
        <w:r>
          <w:fldChar w:fldCharType="end"/>
        </w:r>
      </w:hyperlink>
    </w:p>
    <w:p>
      <w:pPr>
        <w:pStyle w:val="TOC2"/>
        <w:tabs>
          <w:tab w:val="right" w:leader="dot" w:pos="8306"/>
        </w:tabs>
      </w:pPr>
      <w:hyperlink w:anchor="_Toc23266" w:history="1">
        <w:r>
          <w:rPr>
            <w:rFonts w:ascii="仿宋" w:eastAsia="仿宋" w:hAnsi="仿宋" w:cs="仿宋" w:hint="eastAsia"/>
            <w:lang w:eastAsia="zh-CN"/>
          </w:rPr>
          <w:t>(二)、建设期环境保护</w:t>
        </w:r>
        <w:r>
          <w:tab/>
        </w:r>
        <w:r>
          <w:fldChar w:fldCharType="begin"/>
        </w:r>
        <w:r>
          <w:instrText xml:space="preserve"> PAGEREF _Toc23266 \h </w:instrText>
        </w:r>
        <w:r>
          <w:fldChar w:fldCharType="separate"/>
        </w:r>
        <w:r>
          <w:t>39</w:t>
        </w:r>
        <w:r>
          <w:fldChar w:fldCharType="end"/>
        </w:r>
      </w:hyperlink>
    </w:p>
    <w:p>
      <w:pPr>
        <w:pStyle w:val="TOC2"/>
        <w:tabs>
          <w:tab w:val="right" w:leader="dot" w:pos="8306"/>
        </w:tabs>
      </w:pPr>
      <w:hyperlink w:anchor="_Toc28087" w:history="1">
        <w:r>
          <w:rPr>
            <w:rFonts w:ascii="仿宋" w:eastAsia="仿宋" w:hAnsi="仿宋" w:cs="仿宋" w:hint="eastAsia"/>
            <w:lang w:eastAsia="zh-CN"/>
          </w:rPr>
          <w:t>(三)、运营期环境保护</w:t>
        </w:r>
        <w:r>
          <w:tab/>
        </w:r>
        <w:r>
          <w:fldChar w:fldCharType="begin"/>
        </w:r>
        <w:r>
          <w:instrText xml:space="preserve"> PAGEREF _Toc28087 \h </w:instrText>
        </w:r>
        <w:r>
          <w:fldChar w:fldCharType="separate"/>
        </w:r>
        <w:r>
          <w:t>41</w:t>
        </w:r>
        <w:r>
          <w:fldChar w:fldCharType="end"/>
        </w:r>
      </w:hyperlink>
    </w:p>
    <w:p>
      <w:pPr>
        <w:pStyle w:val="TOC2"/>
        <w:tabs>
          <w:tab w:val="right" w:leader="dot" w:pos="8306"/>
        </w:tabs>
      </w:pPr>
      <w:hyperlink w:anchor="_Toc29771" w:history="1">
        <w:r>
          <w:rPr>
            <w:rFonts w:ascii="仿宋" w:eastAsia="仿宋" w:hAnsi="仿宋" w:cs="仿宋" w:hint="eastAsia"/>
            <w:lang w:eastAsia="zh-CN"/>
          </w:rPr>
          <w:t>(四)、冷却系统：风扇项目建设对区域经济的影响</w:t>
        </w:r>
        <w:r>
          <w:tab/>
        </w:r>
        <w:r>
          <w:fldChar w:fldCharType="begin"/>
        </w:r>
        <w:r>
          <w:instrText xml:space="preserve"> PAGEREF _Toc29771 \h </w:instrText>
        </w:r>
        <w:r>
          <w:fldChar w:fldCharType="separate"/>
        </w:r>
        <w:r>
          <w:t>42</w:t>
        </w:r>
        <w:r>
          <w:fldChar w:fldCharType="end"/>
        </w:r>
      </w:hyperlink>
    </w:p>
    <w:p>
      <w:pPr>
        <w:pStyle w:val="TOC2"/>
        <w:tabs>
          <w:tab w:val="right" w:leader="dot" w:pos="8306"/>
        </w:tabs>
      </w:pPr>
      <w:hyperlink w:anchor="_Toc10118" w:history="1">
        <w:r>
          <w:rPr>
            <w:rFonts w:ascii="仿宋" w:eastAsia="仿宋" w:hAnsi="仿宋" w:cs="仿宋" w:hint="eastAsia"/>
            <w:lang w:eastAsia="zh-CN"/>
          </w:rPr>
          <w:t>(五)、废弃物处理</w:t>
        </w:r>
        <w:r>
          <w:tab/>
        </w:r>
        <w:r>
          <w:fldChar w:fldCharType="begin"/>
        </w:r>
        <w:r>
          <w:instrText xml:space="preserve"> PAGEREF _Toc10118 \h </w:instrText>
        </w:r>
        <w:r>
          <w:fldChar w:fldCharType="separate"/>
        </w:r>
        <w:r>
          <w:t>44</w:t>
        </w:r>
        <w:r>
          <w:fldChar w:fldCharType="end"/>
        </w:r>
      </w:hyperlink>
    </w:p>
    <w:p>
      <w:pPr>
        <w:pStyle w:val="TOC2"/>
        <w:tabs>
          <w:tab w:val="right" w:leader="dot" w:pos="8306"/>
        </w:tabs>
      </w:pPr>
      <w:hyperlink w:anchor="_Toc27746" w:history="1">
        <w:r>
          <w:rPr>
            <w:rFonts w:ascii="仿宋" w:eastAsia="仿宋" w:hAnsi="仿宋" w:cs="仿宋" w:hint="eastAsia"/>
            <w:lang w:eastAsia="zh-CN"/>
          </w:rPr>
          <w:t>(六)、特殊环境影响分析</w:t>
        </w:r>
        <w:r>
          <w:tab/>
        </w:r>
        <w:r>
          <w:fldChar w:fldCharType="begin"/>
        </w:r>
        <w:r>
          <w:instrText xml:space="preserve"> PAGEREF _Toc27746 \h </w:instrText>
        </w:r>
        <w:r>
          <w:fldChar w:fldCharType="separate"/>
        </w:r>
        <w:r>
          <w:t>45</w:t>
        </w:r>
        <w:r>
          <w:fldChar w:fldCharType="end"/>
        </w:r>
      </w:hyperlink>
    </w:p>
    <w:p>
      <w:pPr>
        <w:pStyle w:val="TOC2"/>
        <w:tabs>
          <w:tab w:val="right" w:leader="dot" w:pos="8306"/>
        </w:tabs>
      </w:pPr>
      <w:hyperlink w:anchor="_Toc10196" w:history="1">
        <w:r>
          <w:rPr>
            <w:rFonts w:ascii="仿宋" w:eastAsia="仿宋" w:hAnsi="仿宋" w:cs="仿宋" w:hint="eastAsia"/>
            <w:lang w:eastAsia="zh-CN"/>
          </w:rPr>
          <w:t>(七)、清洁生产</w:t>
        </w:r>
        <w:r>
          <w:tab/>
        </w:r>
        <w:r>
          <w:fldChar w:fldCharType="begin"/>
        </w:r>
        <w:r>
          <w:instrText xml:space="preserve"> PAGEREF _Toc10196 \h </w:instrText>
        </w:r>
        <w:r>
          <w:fldChar w:fldCharType="separate"/>
        </w:r>
        <w:r>
          <w:t>46</w:t>
        </w:r>
        <w:r>
          <w:fldChar w:fldCharType="end"/>
        </w:r>
      </w:hyperlink>
    </w:p>
    <w:p>
      <w:pPr>
        <w:pStyle w:val="TOC2"/>
        <w:tabs>
          <w:tab w:val="right" w:leader="dot" w:pos="8306"/>
        </w:tabs>
      </w:pPr>
      <w:hyperlink w:anchor="_Toc9818" w:history="1">
        <w:r>
          <w:rPr>
            <w:rFonts w:ascii="仿宋" w:eastAsia="仿宋" w:hAnsi="仿宋" w:cs="仿宋" w:hint="eastAsia"/>
            <w:lang w:eastAsia="zh-CN"/>
          </w:rPr>
          <w:t>(八)、环境保护综合评价</w:t>
        </w:r>
        <w:r>
          <w:tab/>
        </w:r>
        <w:r>
          <w:fldChar w:fldCharType="begin"/>
        </w:r>
        <w:r>
          <w:instrText xml:space="preserve"> PAGEREF _Toc9818 \h </w:instrText>
        </w:r>
        <w:r>
          <w:fldChar w:fldCharType="separate"/>
        </w:r>
        <w:r>
          <w:t>48</w:t>
        </w:r>
        <w:r>
          <w:fldChar w:fldCharType="end"/>
        </w:r>
      </w:hyperlink>
    </w:p>
    <w:p>
      <w:pPr>
        <w:pStyle w:val="TOC1"/>
        <w:tabs>
          <w:tab w:val="right" w:leader="dot" w:pos="8306"/>
        </w:tabs>
      </w:pPr>
      <w:hyperlink w:anchor="_Toc27494" w:history="1">
        <w:r>
          <w:rPr>
            <w:rFonts w:ascii="仿宋" w:eastAsia="仿宋" w:hAnsi="仿宋" w:cs="仿宋" w:hint="eastAsia"/>
            <w:lang w:eastAsia="zh-CN"/>
          </w:rPr>
          <w:t>十三、利益相关者分析与沟通计划</w:t>
        </w:r>
        <w:r>
          <w:tab/>
        </w:r>
        <w:r>
          <w:fldChar w:fldCharType="begin"/>
        </w:r>
        <w:r>
          <w:instrText xml:space="preserve"> PAGEREF _Toc27494 \h </w:instrText>
        </w:r>
        <w:r>
          <w:fldChar w:fldCharType="separate"/>
        </w:r>
        <w:r>
          <w:t>49</w:t>
        </w:r>
        <w:r>
          <w:fldChar w:fldCharType="end"/>
        </w:r>
      </w:hyperlink>
    </w:p>
    <w:p>
      <w:pPr>
        <w:pStyle w:val="TOC2"/>
        <w:tabs>
          <w:tab w:val="right" w:leader="dot" w:pos="8306"/>
        </w:tabs>
      </w:pPr>
      <w:hyperlink w:anchor="_Toc8407" w:history="1">
        <w:r>
          <w:rPr>
            <w:rFonts w:ascii="仿宋" w:eastAsia="仿宋" w:hAnsi="仿宋" w:cs="仿宋" w:hint="eastAsia"/>
            <w:lang w:eastAsia="zh-CN"/>
          </w:rPr>
          <w:t>(一)、利益相关者分析</w:t>
        </w:r>
        <w:r>
          <w:tab/>
        </w:r>
        <w:r>
          <w:fldChar w:fldCharType="begin"/>
        </w:r>
        <w:r>
          <w:instrText xml:space="preserve"> PAGEREF _Toc8407 \h </w:instrText>
        </w:r>
        <w:r>
          <w:fldChar w:fldCharType="separate"/>
        </w:r>
        <w:r>
          <w:t>49</w:t>
        </w:r>
        <w:r>
          <w:fldChar w:fldCharType="end"/>
        </w:r>
      </w:hyperlink>
    </w:p>
    <w:p>
      <w:pPr>
        <w:pStyle w:val="TOC2"/>
        <w:tabs>
          <w:tab w:val="right" w:leader="dot" w:pos="8306"/>
        </w:tabs>
      </w:pPr>
      <w:hyperlink w:anchor="_Toc24441" w:history="1">
        <w:r>
          <w:rPr>
            <w:rFonts w:ascii="仿宋" w:eastAsia="仿宋" w:hAnsi="仿宋" w:cs="仿宋" w:hint="eastAsia"/>
            <w:lang w:eastAsia="zh-CN"/>
          </w:rPr>
          <w:t>(二)、沟通计划</w:t>
        </w:r>
        <w:r>
          <w:tab/>
        </w:r>
        <w:r>
          <w:fldChar w:fldCharType="begin"/>
        </w:r>
        <w:r>
          <w:instrText xml:space="preserve"> PAGEREF _Toc24441 \h </w:instrText>
        </w:r>
        <w:r>
          <w:fldChar w:fldCharType="separate"/>
        </w:r>
        <w:r>
          <w:t>50</w:t>
        </w:r>
        <w:r>
          <w:fldChar w:fldCharType="end"/>
        </w:r>
      </w:hyperlink>
    </w:p>
    <w:p>
      <w:pPr>
        <w:pStyle w:val="TOC1"/>
        <w:tabs>
          <w:tab w:val="right" w:leader="dot" w:pos="8306"/>
        </w:tabs>
      </w:pPr>
      <w:hyperlink w:anchor="_Toc163" w:history="1">
        <w:r>
          <w:rPr>
            <w:rFonts w:ascii="仿宋" w:eastAsia="仿宋" w:hAnsi="仿宋" w:cs="仿宋" w:hint="eastAsia"/>
            <w:lang w:eastAsia="zh-CN"/>
          </w:rPr>
          <w:t>十四、冷却系统：风扇项目工程方案分析</w:t>
        </w:r>
        <w:r>
          <w:tab/>
        </w:r>
        <w:r>
          <w:fldChar w:fldCharType="begin"/>
        </w:r>
        <w:r>
          <w:instrText xml:space="preserve"> PAGEREF _Toc163 \h </w:instrText>
        </w:r>
        <w:r>
          <w:fldChar w:fldCharType="separate"/>
        </w:r>
        <w:r>
          <w:t>51</w:t>
        </w:r>
        <w:r>
          <w:fldChar w:fldCharType="end"/>
        </w:r>
      </w:hyperlink>
    </w:p>
    <w:p>
      <w:pPr>
        <w:pStyle w:val="TOC2"/>
        <w:tabs>
          <w:tab w:val="right" w:leader="dot" w:pos="8306"/>
        </w:tabs>
      </w:pPr>
      <w:hyperlink w:anchor="_Toc22568" w:history="1">
        <w:r>
          <w:rPr>
            <w:rFonts w:ascii="仿宋" w:eastAsia="仿宋" w:hAnsi="仿宋" w:cs="仿宋" w:hint="eastAsia"/>
            <w:lang w:eastAsia="zh-CN"/>
          </w:rPr>
          <w:t>(一)、建筑工程设计原则</w:t>
        </w:r>
        <w:r>
          <w:tab/>
        </w:r>
        <w:r>
          <w:fldChar w:fldCharType="begin"/>
        </w:r>
        <w:r>
          <w:instrText xml:space="preserve"> PAGEREF _Toc22568 \h </w:instrText>
        </w:r>
        <w:r>
          <w:fldChar w:fldCharType="separate"/>
        </w:r>
        <w:r>
          <w:t>51</w:t>
        </w:r>
        <w:r>
          <w:fldChar w:fldCharType="end"/>
        </w:r>
      </w:hyperlink>
    </w:p>
    <w:p>
      <w:pPr>
        <w:pStyle w:val="TOC2"/>
        <w:tabs>
          <w:tab w:val="right" w:leader="dot" w:pos="8306"/>
        </w:tabs>
      </w:pPr>
      <w:hyperlink w:anchor="_Toc27135" w:history="1">
        <w:r>
          <w:rPr>
            <w:rFonts w:ascii="仿宋" w:eastAsia="仿宋" w:hAnsi="仿宋" w:cs="仿宋" w:hint="eastAsia"/>
            <w:lang w:eastAsia="zh-CN"/>
          </w:rPr>
          <w:t>(二)、土建工程建设指标</w:t>
        </w:r>
        <w:r>
          <w:tab/>
        </w:r>
        <w:r>
          <w:fldChar w:fldCharType="begin"/>
        </w:r>
        <w:r>
          <w:instrText xml:space="preserve"> PAGEREF _Toc27135 \h </w:instrText>
        </w:r>
        <w:r>
          <w:fldChar w:fldCharType="separate"/>
        </w:r>
        <w:r>
          <w:t>55</w:t>
        </w:r>
        <w:r>
          <w:fldChar w:fldCharType="end"/>
        </w:r>
      </w:hyperlink>
    </w:p>
    <w:p>
      <w:pPr>
        <w:pStyle w:val="TOC1"/>
        <w:tabs>
          <w:tab w:val="right" w:leader="dot" w:pos="8306"/>
        </w:tabs>
      </w:pPr>
      <w:hyperlink w:anchor="_Toc20217" w:history="1">
        <w:r>
          <w:rPr>
            <w:rFonts w:ascii="仿宋" w:eastAsia="仿宋" w:hAnsi="仿宋" w:cs="仿宋" w:hint="eastAsia"/>
            <w:lang w:eastAsia="zh-CN"/>
          </w:rPr>
          <w:t>十五、冷却系统：风扇项目实施保障措施</w:t>
        </w:r>
        <w:r>
          <w:tab/>
        </w:r>
        <w:r>
          <w:fldChar w:fldCharType="begin"/>
        </w:r>
        <w:r>
          <w:instrText xml:space="preserve"> PAGEREF _Toc20217 \h </w:instrText>
        </w:r>
        <w:r>
          <w:fldChar w:fldCharType="separate"/>
        </w:r>
        <w:r>
          <w:t>56</w:t>
        </w:r>
        <w:r>
          <w:fldChar w:fldCharType="end"/>
        </w:r>
      </w:hyperlink>
    </w:p>
    <w:p>
      <w:pPr>
        <w:pStyle w:val="TOC2"/>
        <w:tabs>
          <w:tab w:val="right" w:leader="dot" w:pos="8306"/>
        </w:tabs>
      </w:pPr>
      <w:hyperlink w:anchor="_Toc25976" w:history="1">
        <w:r>
          <w:rPr>
            <w:rFonts w:ascii="仿宋" w:eastAsia="仿宋" w:hAnsi="仿宋" w:cs="仿宋" w:hint="eastAsia"/>
            <w:lang w:eastAsia="zh-CN"/>
          </w:rPr>
          <w:t>(一)、冷却系统：风扇项目实施保障机制</w:t>
        </w:r>
        <w:r>
          <w:tab/>
        </w:r>
        <w:r>
          <w:fldChar w:fldCharType="begin"/>
        </w:r>
        <w:r>
          <w:instrText xml:space="preserve"> PAGEREF _Toc25976 \h </w:instrText>
        </w:r>
        <w:r>
          <w:fldChar w:fldCharType="separate"/>
        </w:r>
        <w:r>
          <w:t>56</w:t>
        </w:r>
        <w:r>
          <w:fldChar w:fldCharType="end"/>
        </w:r>
      </w:hyperlink>
    </w:p>
    <w:p>
      <w:pPr>
        <w:pStyle w:val="TOC2"/>
        <w:tabs>
          <w:tab w:val="right" w:leader="dot" w:pos="8306"/>
        </w:tabs>
      </w:pPr>
      <w:hyperlink w:anchor="_Toc21216" w:history="1">
        <w:r>
          <w:rPr>
            <w:rFonts w:ascii="仿宋" w:eastAsia="仿宋" w:hAnsi="仿宋" w:cs="仿宋" w:hint="eastAsia"/>
            <w:lang w:eastAsia="zh-CN"/>
          </w:rPr>
          <w:t>(二)、冷却系统：风扇项目法律合规要求</w:t>
        </w:r>
        <w:r>
          <w:tab/>
        </w:r>
        <w:r>
          <w:fldChar w:fldCharType="begin"/>
        </w:r>
        <w:r>
          <w:instrText xml:space="preserve"> PAGEREF _Toc21216 \h </w:instrText>
        </w:r>
        <w:r>
          <w:fldChar w:fldCharType="separate"/>
        </w:r>
        <w:r>
          <w:t>60</w:t>
        </w:r>
        <w:r>
          <w:fldChar w:fldCharType="end"/>
        </w:r>
      </w:hyperlink>
    </w:p>
    <w:p>
      <w:pPr>
        <w:pStyle w:val="TOC2"/>
        <w:tabs>
          <w:tab w:val="right" w:leader="dot" w:pos="8306"/>
        </w:tabs>
      </w:pPr>
      <w:hyperlink w:anchor="_Toc13420" w:history="1">
        <w:r>
          <w:rPr>
            <w:rFonts w:ascii="仿宋" w:eastAsia="仿宋" w:hAnsi="仿宋" w:cs="仿宋" w:hint="eastAsia"/>
            <w:lang w:eastAsia="zh-CN"/>
          </w:rPr>
          <w:t>(三)、冷却系统：风扇项目合同管理与法律事务</w:t>
        </w:r>
        <w:r>
          <w:tab/>
        </w:r>
        <w:r>
          <w:fldChar w:fldCharType="begin"/>
        </w:r>
        <w:r>
          <w:instrText xml:space="preserve"> PAGEREF _Toc13420 \h </w:instrText>
        </w:r>
        <w:r>
          <w:fldChar w:fldCharType="separate"/>
        </w:r>
        <w:r>
          <w:t>64</w:t>
        </w:r>
        <w:r>
          <w:fldChar w:fldCharType="end"/>
        </w:r>
      </w:hyperlink>
    </w:p>
    <w:p>
      <w:pPr>
        <w:pStyle w:val="TOC2"/>
        <w:tabs>
          <w:tab w:val="right" w:leader="dot" w:pos="8306"/>
        </w:tabs>
      </w:pPr>
      <w:hyperlink w:anchor="_Toc7473" w:history="1">
        <w:r>
          <w:rPr>
            <w:rFonts w:ascii="仿宋" w:eastAsia="仿宋" w:hAnsi="仿宋" w:cs="仿宋" w:hint="eastAsia"/>
            <w:lang w:eastAsia="zh-CN"/>
          </w:rPr>
          <w:t>(四)、冷却系统：风扇项目知识产权保护策略</w:t>
        </w:r>
        <w:r>
          <w:tab/>
        </w:r>
        <w:r>
          <w:fldChar w:fldCharType="begin"/>
        </w:r>
        <w:r>
          <w:instrText xml:space="preserve"> PAGEREF _Toc7473 \h </w:instrText>
        </w:r>
        <w:r>
          <w:fldChar w:fldCharType="separate"/>
        </w:r>
        <w:r>
          <w:t>71</w:t>
        </w:r>
        <w:r>
          <w:fldChar w:fldCharType="end"/>
        </w:r>
      </w:hyperlink>
    </w:p>
    <w:p>
      <w:pPr>
        <w:pStyle w:val="TOC1"/>
        <w:tabs>
          <w:tab w:val="right" w:leader="dot" w:pos="8306"/>
        </w:tabs>
      </w:pPr>
      <w:hyperlink w:anchor="_Toc23195" w:history="1">
        <w:r>
          <w:rPr>
            <w:rFonts w:ascii="仿宋" w:eastAsia="仿宋" w:hAnsi="仿宋" w:cs="仿宋" w:hint="eastAsia"/>
            <w:lang w:eastAsia="zh-CN"/>
          </w:rPr>
          <w:t>十六、营销与推广策略</w:t>
        </w:r>
        <w:r>
          <w:tab/>
        </w:r>
        <w:r>
          <w:fldChar w:fldCharType="begin"/>
        </w:r>
        <w:r>
          <w:instrText xml:space="preserve"> PAGEREF _Toc23195 \h </w:instrText>
        </w:r>
        <w:r>
          <w:fldChar w:fldCharType="separate"/>
        </w:r>
        <w:r>
          <w:t>73</w:t>
        </w:r>
        <w:r>
          <w:fldChar w:fldCharType="end"/>
        </w:r>
      </w:hyperlink>
    </w:p>
    <w:p>
      <w:pPr>
        <w:pStyle w:val="TOC2"/>
        <w:tabs>
          <w:tab w:val="right" w:leader="dot" w:pos="8306"/>
        </w:tabs>
      </w:pPr>
      <w:hyperlink w:anchor="_Toc7004" w:history="1">
        <w:r>
          <w:rPr>
            <w:rFonts w:ascii="仿宋" w:eastAsia="仿宋" w:hAnsi="仿宋" w:cs="仿宋" w:hint="eastAsia"/>
            <w:lang w:eastAsia="zh-CN"/>
          </w:rPr>
          <w:t>(一)、产品/服务定位与特点</w:t>
        </w:r>
        <w:r>
          <w:tab/>
        </w:r>
        <w:r>
          <w:fldChar w:fldCharType="begin"/>
        </w:r>
        <w:r>
          <w:instrText xml:space="preserve"> PAGEREF _Toc7004 \h </w:instrText>
        </w:r>
        <w:r>
          <w:fldChar w:fldCharType="separate"/>
        </w:r>
        <w:r>
          <w:t>73</w:t>
        </w:r>
        <w:r>
          <w:fldChar w:fldCharType="end"/>
        </w:r>
      </w:hyperlink>
    </w:p>
    <w:p>
      <w:pPr>
        <w:pStyle w:val="TOC2"/>
        <w:tabs>
          <w:tab w:val="right" w:leader="dot" w:pos="8306"/>
        </w:tabs>
      </w:pPr>
      <w:hyperlink w:anchor="_Toc3462" w:history="1">
        <w:r>
          <w:rPr>
            <w:rFonts w:ascii="仿宋" w:eastAsia="仿宋" w:hAnsi="仿宋" w:cs="仿宋" w:hint="eastAsia"/>
            <w:lang w:eastAsia="zh-CN"/>
          </w:rPr>
          <w:t>(二)、市场定位与竞争分析</w:t>
        </w:r>
        <w:r>
          <w:tab/>
        </w:r>
        <w:r>
          <w:fldChar w:fldCharType="begin"/>
        </w:r>
        <w:r>
          <w:instrText xml:space="preserve"> PAGEREF _Toc3462 \h </w:instrText>
        </w:r>
        <w:r>
          <w:fldChar w:fldCharType="separate"/>
        </w:r>
        <w:r>
          <w:t>75</w:t>
        </w:r>
        <w:r>
          <w:fldChar w:fldCharType="end"/>
        </w:r>
      </w:hyperlink>
    </w:p>
    <w:p>
      <w:pPr>
        <w:pStyle w:val="TOC2"/>
        <w:tabs>
          <w:tab w:val="right" w:leader="dot" w:pos="8306"/>
        </w:tabs>
      </w:pPr>
      <w:hyperlink w:anchor="_Toc31603" w:history="1">
        <w:r>
          <w:rPr>
            <w:rFonts w:ascii="仿宋" w:eastAsia="仿宋" w:hAnsi="仿宋" w:cs="仿宋" w:hint="eastAsia"/>
            <w:lang w:eastAsia="zh-CN"/>
          </w:rPr>
          <w:t>(三)、营销渠道与策略</w:t>
        </w:r>
        <w:r>
          <w:tab/>
        </w:r>
        <w:r>
          <w:fldChar w:fldCharType="begin"/>
        </w:r>
        <w:r>
          <w:instrText xml:space="preserve"> PAGEREF _Toc31603 \h </w:instrText>
        </w:r>
        <w:r>
          <w:fldChar w:fldCharType="separate"/>
        </w:r>
        <w:r>
          <w:t>76</w:t>
        </w:r>
        <w:r>
          <w:fldChar w:fldCharType="end"/>
        </w:r>
      </w:hyperlink>
    </w:p>
    <w:p>
      <w:pPr>
        <w:pStyle w:val="TOC2"/>
        <w:tabs>
          <w:tab w:val="right" w:leader="dot" w:pos="8306"/>
        </w:tabs>
      </w:pPr>
      <w:hyperlink w:anchor="_Toc32607" w:history="1">
        <w:r>
          <w:rPr>
            <w:rFonts w:ascii="仿宋" w:eastAsia="仿宋" w:hAnsi="仿宋" w:cs="仿宋" w:hint="eastAsia"/>
            <w:lang w:eastAsia="zh-CN"/>
          </w:rPr>
          <w:t>(四)、推广与宣传活动</w:t>
        </w:r>
        <w:r>
          <w:tab/>
        </w:r>
        <w:r>
          <w:fldChar w:fldCharType="begin"/>
        </w:r>
        <w:r>
          <w:instrText xml:space="preserve"> PAGEREF _Toc32607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00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8497"/>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720"/>
      <w:r>
        <w:rPr>
          <w:rFonts w:ascii="仿宋" w:eastAsia="仿宋" w:hAnsi="仿宋" w:cs="仿宋" w:hint="eastAsia"/>
          <w:lang w:eastAsia="zh-CN"/>
        </w:rPr>
        <w:t>(一)、冷却系统：风扇行业分析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冷却系统：风扇行业一直以来都是市场的关注焦点。行业内的发展趋势、竞争态势以及潜在机会都对冷却系统：风扇项目的推进产生深远的影响。通过深入研究行业的整体概貌，我们将更好地理解行业的核心特征，为冷却系统：风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冷却系统：风扇行业，技术一直是推动创新和发展的关键因素。我们将对当前技术趋势进行详尽分析，包括但不限于人工智能、大数据应用、先进制造技术等。这有助于冷却系统：风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冷却系统：风扇项目成功的基础。我们将对主要竞争对手进行深入研究，包括其市场份额、产品特点、市场定位等。通过全面了解竞争对手的优势和劣势，冷却系统：风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0321"/>
      <w:r>
        <w:rPr>
          <w:rFonts w:ascii="仿宋" w:eastAsia="仿宋" w:hAnsi="仿宋" w:cs="仿宋" w:hint="eastAsia"/>
          <w:sz w:val="28"/>
          <w:lang w:eastAsia="zh-CN"/>
        </w:rPr>
        <w:t>(二)、冷却系统：风扇市场分析预测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冷却系统：风扇市场未来的增长趋势。这包括市场的整体规模、各细分领域的发展趋势等。冷却系统：风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冷却系统：风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冷却系统：风扇项目实施过程中需要充分考虑的因素。我们将对市场风险进行全面评估，包括但不限于政策法规风险、市场竞争风险、技术变革风险等。通过对潜在风险的深入分析，冷却系统：风扇项目可以制定相应的风险缓解策略，降低不确定性对冷却系统：风扇项目的影响。</w:t>
      </w:r>
    </w:p>
    <w:p>
      <w:pPr>
        <w:pStyle w:val="Heading1"/>
        <w:ind w:firstLine="560" w:firstLineChars="200"/>
        <w:rPr>
          <w:rFonts w:ascii="仿宋" w:eastAsia="仿宋" w:hAnsi="仿宋" w:cs="仿宋" w:hint="eastAsia"/>
          <w:sz w:val="28"/>
          <w:lang w:eastAsia="zh-CN"/>
        </w:rPr>
      </w:pPr>
      <w:bookmarkStart w:id="5" w:name="_Toc32643"/>
      <w:r>
        <w:rPr>
          <w:rFonts w:ascii="仿宋" w:eastAsia="仿宋" w:hAnsi="仿宋" w:cs="仿宋" w:hint="eastAsia"/>
          <w:sz w:val="28"/>
          <w:lang w:eastAsia="zh-CN"/>
        </w:rPr>
        <w:t>二、冷却系统：风扇项目选址可行性分析</w:t>
      </w:r>
      <w:bookmarkEnd w:id="5"/>
    </w:p>
    <w:p>
      <w:pPr>
        <w:pStyle w:val="Heading2"/>
        <w:rPr>
          <w:rFonts w:ascii="仿宋" w:eastAsia="仿宋" w:hAnsi="仿宋" w:cs="仿宋" w:hint="eastAsia"/>
          <w:lang w:eastAsia="zh-CN"/>
        </w:rPr>
      </w:pPr>
      <w:bookmarkStart w:id="6" w:name="_Toc27803"/>
      <w:r>
        <w:rPr>
          <w:rFonts w:ascii="仿宋" w:eastAsia="仿宋" w:hAnsi="仿宋" w:cs="仿宋" w:hint="eastAsia"/>
          <w:lang w:eastAsia="zh-CN"/>
        </w:rPr>
        <w:t>(一)、冷却系统：风扇项目选址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该冷却系统：风扇项目选址位于XX省XX市XX区XXX街道</w:t>
      </w:r>
    </w:p>
    <w:p>
      <w:pPr>
        <w:pStyle w:val="Heading2"/>
        <w:ind w:firstLine="560" w:firstLineChars="200"/>
        <w:rPr>
          <w:rFonts w:ascii="仿宋" w:eastAsia="仿宋" w:hAnsi="仿宋" w:cs="仿宋" w:hint="eastAsia"/>
          <w:sz w:val="28"/>
          <w:lang w:eastAsia="zh-CN"/>
        </w:rPr>
      </w:pPr>
      <w:bookmarkStart w:id="7" w:name="_Toc715"/>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冷却系统：风扇项目的征地面积将根据冷却系统：风扇项目的实际规模和需求进行精确规划。具体面积XXX平方米，旨在确保冷却系统：风扇项目不仅能够满足当前的发展需求，还能够预留空间以适应未来的扩展。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净用地面积是在征地面积基础上去除不可利用面积后的实际可开发用地。具体面积XXX平方米，考虑到环保、交通、安全等多方面因素，以确保冷却系统：风扇项目在整体利用效率上达到最优。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冷却系统：风扇项目计划建设的建筑总规模具体面积XXX平方米。这一规模的确定综合考虑了冷却系统：风扇项目的性质、规模，以及城市规划的相关要求，确保建筑布局与周边环境协调一致。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绿地率： 绿地率是冷却系统：风扇项目用地中被规划为绿地的比例。具体面积XXX平方米，旨在通过合理规划绿地，改善冷却系统：风扇项目周边环境，提升居民生活质量，并符合城市整体绿化规划。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容积率是用地上可以建设的建筑总体积与用地面积之比。具体面积XXX，通过合理的容积率规划，确保冷却系统：风扇项目建筑规模与周边环境和谐共生。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冷却系统：风扇项目选址与当地城市规划相一致，具体面积XXX平方米。通过与城市规划部门深入沟通，确保冷却系统：风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冷却系统：风扇项目选址符合当地产业政策，具体面积XXX平方米。这包括冷却系统：风扇项目对当地经济的促进作用，以及对相关产业的带动效应，确保冷却系统：风扇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用地总体要求必须符合环保和可持续发展的原则，具体面积XXX平方米。通过采用绿色建筑设计、节能减排等措施，确保冷却系统：风扇项目在建设和运营过程中对环境的影响最小化，达到可持续发展的要求。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确保冷却系统：风扇项目选址具备必要的公共设施配套，具体面积XXX平方米。这包括交通便利性、教育、医疗等基础设施，以提高居民生活品质，使得冷却系统：风扇项目选址更具吸引力。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10. 社会稳定性： 考虑用地总体要求对当地社会稳定性的影响，具体面积XXX平方米。通过深入了解当地社区反馈，确保冷却系统：风扇项目的选址和建设过程对当地社会和谐稳定产生积极作用。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冷却系统：风扇项目选址不仅符合法规和规划，还在实际操作中具有可行性。这一全面规划将为冷却系统：风扇项目的成功实施提供坚实的基础，确保冷却系统：风扇项目选址阶段就能够奠定良好的发展基础。</w:t>
      </w:r>
    </w:p>
    <w:p>
      <w:pPr>
        <w:pStyle w:val="Heading2"/>
        <w:ind w:firstLine="560" w:firstLineChars="200"/>
        <w:rPr>
          <w:rFonts w:ascii="仿宋" w:eastAsia="仿宋" w:hAnsi="仿宋" w:cs="仿宋" w:hint="eastAsia"/>
          <w:sz w:val="28"/>
          <w:lang w:eastAsia="zh-CN"/>
        </w:rPr>
      </w:pPr>
      <w:bookmarkStart w:id="8" w:name="_Toc26110"/>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冷却系统：风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其次，在冷却系统：风扇项目的设备规划和空间设计中，我们将采取灵活设备布局的措施。设备布局将根据实际需求进行灵活设计，避免不必要的浪费。通过合理规划设备摆放位置，我们将提高设备的利用率，减少设备间距，以确保冷却系统：风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冷却系统：风扇项目内部引入共享设施的概念，例如共享会议室、办公区等。通过这种方式，我们可以减少对资源的重复建设，提高资源共享效率，从而减小冷却系统：风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20622"/>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冷却系统：风扇项目的总图布置中，我们将不同功能区域进行明确的规划，以最大程度满足冷却系统：风扇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1045"/>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冷却系统：风扇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冷却系统：风扇项目对环境的影响是综合评价的重要因素之一。我们将详细考虑选址周边的自然环境、生态保护区、水源地等情况，确保冷却系统：风扇项目的建设和运营对环境影响最小化，并符合当地的环保法规标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对选址的评价还需充分考虑当地政府的产业政策和法规。我们将详细了解冷却系统：风扇项目所在地的相关政策，确保冷却系统：风扇项目的规划和运营与当地法规相符，降低不必要的法律风险。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考虑到社会稳定性对企业运营的重要性，我们将评估选址地区的社会安全情况、劳工关系、社区反馈等方面，以确保冷却系统：风扇项目的建设和运营不会受到社会稳定性的负面影响。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最后，我们将综合考虑用地成本，包括土地购置费用、土地开发成本等。通过对用地成本的详细评估，我们能够做出更为精确的经济效益分析，为冷却系统：风扇项目的投资决策提供有力支持。</w:t>
      </w:r>
    </w:p>
    <w:p>
      <w:pPr>
        <w:pStyle w:val="Heading1"/>
        <w:ind w:firstLine="560" w:firstLineChars="200"/>
        <w:rPr>
          <w:rFonts w:ascii="仿宋" w:eastAsia="仿宋" w:hAnsi="仿宋" w:cs="仿宋" w:hint="eastAsia"/>
          <w:sz w:val="28"/>
          <w:lang w:eastAsia="zh-CN"/>
        </w:rPr>
      </w:pPr>
      <w:bookmarkStart w:id="11" w:name="_Toc16585"/>
      <w:r>
        <w:rPr>
          <w:rFonts w:ascii="仿宋" w:eastAsia="仿宋" w:hAnsi="仿宋" w:cs="仿宋" w:hint="eastAsia"/>
          <w:sz w:val="28"/>
          <w:lang w:eastAsia="zh-CN"/>
        </w:rPr>
        <w:t>三、冷却系统：风扇项目危机管理</w:t>
      </w:r>
      <w:bookmarkEnd w:id="11"/>
    </w:p>
    <w:p>
      <w:pPr>
        <w:pStyle w:val="Heading2"/>
        <w:rPr>
          <w:rFonts w:ascii="仿宋" w:eastAsia="仿宋" w:hAnsi="仿宋" w:cs="仿宋" w:hint="eastAsia"/>
          <w:lang w:eastAsia="zh-CN"/>
        </w:rPr>
      </w:pPr>
      <w:bookmarkStart w:id="12" w:name="_Toc12801"/>
      <w:r>
        <w:rPr>
          <w:rFonts w:ascii="仿宋" w:eastAsia="仿宋" w:hAnsi="仿宋" w:cs="仿宋" w:hint="eastAsia"/>
          <w:lang w:eastAsia="zh-CN"/>
        </w:rPr>
        <w:t>(一)、危机预警与识别</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冷却系统：风扇项目危机管理中，危机预警与识别是确保冷却系统：风扇项目稳健运行的核心步骤。通过建立全面的监测机制，冷却系统：风扇项目团队旨在及时发现和理解潜在的风险和危机因素，以便采取及时的预防和应对措施，确保冷却系统：风扇项目持续处于可控状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冷却系统：风扇项目团队全面分析了整个冷却系统：风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冷却系统：风扇项目团队着重于明确定义冷却系统：风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冷却系统：风扇项目进展的持续监控，团队能够及时发现潜在问题并作出迅速反应。冷却系统：风扇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在这一阶段，团队的专业素养和反应速度将发挥至关重要的作用，以确保潜在危机能够在初期得到有效的处理，最大程度地减轻负面影响。通过危机预警与识别，冷却系统：风扇项目得以更有序、可控地推进。</w:t>
      </w:r>
    </w:p>
    <w:p>
      <w:pPr>
        <w:pStyle w:val="Heading2"/>
        <w:ind w:firstLine="560" w:firstLineChars="200"/>
        <w:rPr>
          <w:rFonts w:ascii="仿宋" w:eastAsia="仿宋" w:hAnsi="仿宋" w:cs="仿宋" w:hint="eastAsia"/>
          <w:sz w:val="28"/>
          <w:lang w:eastAsia="zh-CN"/>
        </w:rPr>
      </w:pPr>
      <w:bookmarkStart w:id="13" w:name="_Toc8398"/>
      <w:r>
        <w:rPr>
          <w:rFonts w:ascii="仿宋" w:eastAsia="仿宋" w:hAnsi="仿宋" w:cs="仿宋" w:hint="eastAsia"/>
          <w:sz w:val="28"/>
          <w:lang w:eastAsia="zh-CN"/>
        </w:rPr>
        <w:t>(二)、危机应对与恢复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在危机发生时，冷却系统：风扇项目团队立即行动，成立了应急小组。该小组的任务是迅速制定并实施紧急应对措施，以最小化潜在损失。以下是采取的主要措施：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暂停冷却系统：风扇项目进度：为遏制危机蔓延，冷却系统：风扇项目暂时停止进行，以便全面评估当前状况。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资源重新分配：重新评估冷却系统：风扇项目资源的分配，确保最大限度地减小损失。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实时沟通：与关键利益相关者建立实时沟通机制，向他们传递冷却系统：风扇项目危机的实际状况，保障冷却系统：风扇项目核心利益。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在紧急应对的同时，冷却系统：风扇项目团队强调了团队协作和有效沟通的重要性。以下是团队协作的关键举措：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信息共享机制：建立了信息共享平台，确保团队成员能够及时获取冷却系统：风扇项目危机的实时信息。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领导者沟通：冷却系统：风扇项目领导者通过定期会议和即时沟通工具，指导团队应对危机，保持团队稳定运行。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随着危机得到初步控制，冷却系统：风扇项目团队转向制定恢复计划，以确保冷却系统：风扇项目能够从中迅速恢复。主要恢复计划包括：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修复受损的进度计划：重新评估冷却系统：风扇项目进度，制定修复计划，确保冷却系统：风扇项目尽快回归正常进程。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重新调整资源分配：优化资源分配，确保冷却系统：风扇项目在有限资源下高效运转。</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风险管理机制加强：对冷却系统：风扇项目风险进行全面评估，制定更强化的风险管理策略，以预防未来可能的危机。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4" w:name="_Toc9142"/>
      <w:r>
        <w:rPr>
          <w:rFonts w:ascii="仿宋" w:eastAsia="仿宋" w:hAnsi="仿宋" w:cs="仿宋" w:hint="eastAsia"/>
          <w:sz w:val="28"/>
          <w:lang w:eastAsia="zh-CN"/>
        </w:rPr>
        <w:t>四、产品规划分析</w:t>
      </w:r>
      <w:bookmarkEnd w:id="14"/>
    </w:p>
    <w:p>
      <w:pPr>
        <w:pStyle w:val="Heading2"/>
        <w:rPr>
          <w:rFonts w:ascii="仿宋" w:eastAsia="仿宋" w:hAnsi="仿宋" w:cs="仿宋" w:hint="eastAsia"/>
          <w:lang w:eastAsia="zh-CN"/>
        </w:rPr>
      </w:pPr>
      <w:bookmarkStart w:id="15" w:name="_Toc10499"/>
      <w:r>
        <w:rPr>
          <w:rFonts w:ascii="仿宋" w:eastAsia="仿宋" w:hAnsi="仿宋" w:cs="仿宋" w:hint="eastAsia"/>
          <w:lang w:eastAsia="zh-CN"/>
        </w:rPr>
        <w:t>(一)、产品规划</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冷却系统：风扇项目的主要产品是XXXX，预计年产值为XXX万元。这一产品在市场中占据着重要的地位，其广泛的应用范围使得该冷却系统：风扇项目的市场前景非常广阔。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冷却系统：风扇项目的xxx产品作为重要的原材料之一，将在多个领域发挥关键作用。其在建筑、交通、能源等方面的广泛应用将为整个产业链提供强大的支持，形成产业协同效应。冷却系统：风扇项目的年产值XXX万XXX万XXX万万元不仅反映了其在市场上的巨大潜力，更预示着它对国民经济的积极贡献。这种关联度高、涉及面广的产业关系，使得该冷却系统：风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6" w:name="_Toc15166"/>
      <w:r>
        <w:rPr>
          <w:rFonts w:ascii="仿宋" w:eastAsia="仿宋" w:hAnsi="仿宋" w:cs="仿宋" w:hint="eastAsia"/>
          <w:sz w:val="28"/>
          <w:lang w:eastAsia="zh-CN"/>
        </w:rPr>
        <w:t>(二)、建设规模</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冷却系统：风扇项目总征地面积为XXXX平方米，相当于约XX.XX亩，其中净用地面积为XXXX平方米，红线范围内相当于约XX.XX亩。这一用地规模充分考虑了冷却系统：风扇项目的建设需求，保障了冷却系统：风扇项目在合适的空间内得以充分发展。冷却系统：风扇项目规划的总建筑面积为XXXX平方米，其中主体工程建设占XXXX平方米，计容建筑面积达XXXX平方米。预计建筑工程的投资将达到XXXX万元，为冷却系统：风扇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冷却系统：风扇项目计划购置的设备共计XXXX台（套），设备购置费用为XXXX万元。这一设备购置计划充分考虑到冷却系统：风扇项目的生产需求和技术要求，确保了冷却系统：风扇项目在生产运营中具备先进的技术装备和高效的生产能力。设备的合理配置将为冷却系统：风扇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冷却系统：风扇项目计划总投资为XXXX万元，预计年实现营业收入为XXXX万元。这一产能规模的设定旨在确保冷却系统：风扇项目能够在投资与回报之间取得平衡，实现长期可持续的发展。冷却系统：风扇项目的总投资充分考虑到各个方面的需求，包括用地建设、设备购置等多个环节，以确保冷却系统：风扇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7" w:name="_Toc31133"/>
      <w:r>
        <w:rPr>
          <w:rFonts w:ascii="仿宋" w:eastAsia="仿宋" w:hAnsi="仿宋" w:cs="仿宋" w:hint="eastAsia"/>
          <w:sz w:val="28"/>
          <w:lang w:eastAsia="zh-CN"/>
        </w:rPr>
        <w:t>五、冷却系统：风扇项目可持续发展</w:t>
      </w:r>
      <w:bookmarkEnd w:id="17"/>
    </w:p>
    <w:p>
      <w:pPr>
        <w:pStyle w:val="Heading2"/>
        <w:rPr>
          <w:rFonts w:ascii="仿宋" w:eastAsia="仿宋" w:hAnsi="仿宋" w:cs="仿宋" w:hint="eastAsia"/>
          <w:lang w:eastAsia="zh-CN"/>
        </w:rPr>
      </w:pPr>
      <w:bookmarkStart w:id="18" w:name="_Toc3328"/>
      <w:r>
        <w:rPr>
          <w:rFonts w:ascii="仿宋" w:eastAsia="仿宋" w:hAnsi="仿宋" w:cs="仿宋" w:hint="eastAsia"/>
          <w:lang w:eastAsia="zh-CN"/>
        </w:rPr>
        <w:t>(一)、可持续战略与实践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冷却系统：风扇项目中，冷却系统：风扇项目团队着眼于未来，明确了可持续发展的战略方向。制定的具体可持续发展目标包括降低资源使用、采用环保技术、最大化社会效益等。这一步骤不仅有助于冷却系统：风扇项目在环保和社会责任方面达到最高标准，也为未来提供了明确的指引，确保冷却系统：风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可持续实践的融入冷却系统：风扇项目管理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冷却系统：风扇项目管理周期。从冷却系统：风扇项目规划开始，冷却系统：风扇项目团队就考虑了环境和社会的因素。在执行阶段，冷却系统：风扇项目团队积极推动绿色技术的应用，优化资源利用。此外，关注员工的社会责任，通过培训和沟通活动提高员工对可持续发展的认知，使他们能够在日常工作中践行可持续实践。这些举措不仅为冷却系统：风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9" w:name="_Toc7748"/>
      <w:r>
        <w:rPr>
          <w:rFonts w:ascii="仿宋" w:eastAsia="仿宋" w:hAnsi="仿宋" w:cs="仿宋" w:hint="eastAsia"/>
          <w:sz w:val="28"/>
          <w:lang w:eastAsia="zh-CN"/>
        </w:rPr>
        <w:t>(二)、环保与社会责任</w:t>
      </w:r>
      <w:bookmarkEnd w:id="19"/>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扎根于冷却系统：风扇项目的可持续发展理念，我们深信环保与社会责任是冷却系统：风扇项目成功的关键支柱。在冷却系统：风扇项目的每一步，我们都致力于通过创新和实践，履行对环境和社会的坚定责任。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冷却系统：风扇项目团队通过引入先进的环保技术、建立高效的废物处理系统以及推动能源节约措施，积极履行环保责任。定期的环保监测和评估确保冷却系统：风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冷却系统：风扇项目不仅致力于自身可持续发展，还注重对社会的回馈。通过支持社区冷却系统：风扇项目、参与慈善事业、提供培训机会等方式，冷却系统：风扇项目积极履行社会责任。与当地社区建立积极互动，关注员工的工作与生活平衡，以及员工的身心健康，是冷却系统：风扇项目在社会责任层面的关键举措。这样的实践不仅增强了冷却系统：风扇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0" w:name="_Toc9057"/>
      <w:r>
        <w:rPr>
          <w:rFonts w:ascii="仿宋" w:eastAsia="仿宋" w:hAnsi="仿宋" w:cs="仿宋" w:hint="eastAsia"/>
          <w:sz w:val="28"/>
          <w:lang w:eastAsia="zh-CN"/>
        </w:rPr>
        <w:t>六、冷却系统：风扇项目建设背景及必要性分析</w:t>
      </w:r>
      <w:bookmarkEnd w:id="20"/>
    </w:p>
    <w:p>
      <w:pPr>
        <w:pStyle w:val="Heading2"/>
        <w:rPr>
          <w:rFonts w:ascii="仿宋" w:eastAsia="仿宋" w:hAnsi="仿宋" w:cs="仿宋" w:hint="eastAsia"/>
          <w:lang w:eastAsia="zh-CN"/>
        </w:rPr>
      </w:pPr>
      <w:bookmarkStart w:id="21" w:name="_Toc22464"/>
      <w:r>
        <w:rPr>
          <w:rFonts w:ascii="仿宋" w:eastAsia="仿宋" w:hAnsi="仿宋" w:cs="仿宋" w:hint="eastAsia"/>
          <w:lang w:eastAsia="zh-CN"/>
        </w:rPr>
        <w:t>(一)、冷却系统：风扇项目背景分析</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https://d.book118.com/975232344113011100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冷却系统：风扇项目规划设计纲要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冷却系统：风扇项目规划设计纲要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冷却系统：风扇项目规划设计纲要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冷却系统：风扇项目规划设计纲要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冷却系统：风扇项目规划设计纲要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冷却系统：风扇项目规划设计纲要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冷却系统：风扇项目规划设计纲要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冷却系统：风扇项目规划设计纲要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冷却系统：风扇项目规划设计纲要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冷却系统：风扇项目规划设计纲要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冷却系统：风扇项目规划设计纲要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冷却系统：风扇项目规划设计纲要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冷却系统：风扇项目规划设计纲要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冷却系统：风扇项目规划设计纲要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冷却系统：风扇项目规划设计纲要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冷却系统：风扇项目规划设计纲要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冷却系统：风扇项目规划设计纲要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32C07AC"/>
    <w:rsid w:val="232C07A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75232344113011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2024-01-13T07:25:00Z</dcterms:created>
  <dcterms:modified xsi:type="dcterms:W3CDTF">2024-01-13T07:25:37Z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BE127F36C0E249119D13F992FDFE9984_11</vt:lpwstr>
  </property>
  <property fmtid="{D5CDD505-2E9C-101B-9397-08002B2CF9AE}" pid="3" name="KSOProductBuildVer">
    <vt:lpwstr>2052-12.1.0.16120</vt:lpwstr>
  </property>
</Properties>
</file>