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ZRO2陶瓷制品项目建设方案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94" w:history="1">
        <w:r>
          <w:rPr>
            <w:rFonts w:ascii="仿宋" w:eastAsia="仿宋" w:hAnsi="仿宋" w:cs="仿宋" w:hint="eastAsia"/>
            <w:lang w:eastAsia="zh-CN"/>
          </w:rPr>
          <w:t>序言</w:t>
        </w:r>
        <w:r>
          <w:tab/>
        </w:r>
        <w:r>
          <w:fldChar w:fldCharType="begin"/>
        </w:r>
        <w:r>
          <w:instrText xml:space="preserve"> PAGEREF _Toc4794 \h </w:instrText>
        </w:r>
        <w:r>
          <w:fldChar w:fldCharType="separate"/>
        </w:r>
        <w:r>
          <w:t>3</w:t>
        </w:r>
        <w:r>
          <w:fldChar w:fldCharType="end"/>
        </w:r>
      </w:hyperlink>
    </w:p>
    <w:p>
      <w:pPr>
        <w:pStyle w:val="TOC1"/>
        <w:tabs>
          <w:tab w:val="right" w:leader="dot" w:pos="8306"/>
        </w:tabs>
      </w:pPr>
      <w:hyperlink w:anchor="_Toc29719" w:history="1">
        <w:r>
          <w:rPr>
            <w:rFonts w:ascii="仿宋" w:eastAsia="仿宋" w:hAnsi="仿宋" w:cs="仿宋" w:hint="eastAsia"/>
            <w:lang w:eastAsia="zh-CN"/>
          </w:rPr>
          <w:t>一、项目选址研究</w:t>
        </w:r>
        <w:r>
          <w:tab/>
        </w:r>
        <w:r>
          <w:fldChar w:fldCharType="begin"/>
        </w:r>
        <w:r>
          <w:instrText xml:space="preserve"> PAGEREF _Toc29719 \h </w:instrText>
        </w:r>
        <w:r>
          <w:fldChar w:fldCharType="separate"/>
        </w:r>
        <w:r>
          <w:t>3</w:t>
        </w:r>
        <w:r>
          <w:fldChar w:fldCharType="end"/>
        </w:r>
      </w:hyperlink>
    </w:p>
    <w:p>
      <w:pPr>
        <w:pStyle w:val="TOC2"/>
        <w:tabs>
          <w:tab w:val="right" w:leader="dot" w:pos="8306"/>
        </w:tabs>
      </w:pPr>
      <w:hyperlink w:anchor="_Toc7171" w:history="1">
        <w:r>
          <w:rPr>
            <w:rFonts w:ascii="仿宋" w:eastAsia="仿宋" w:hAnsi="仿宋" w:cs="仿宋" w:hint="eastAsia"/>
            <w:lang w:eastAsia="zh-CN"/>
          </w:rPr>
          <w:t>(一)、项目选址原则</w:t>
        </w:r>
        <w:r>
          <w:tab/>
        </w:r>
        <w:r>
          <w:fldChar w:fldCharType="begin"/>
        </w:r>
        <w:r>
          <w:instrText xml:space="preserve"> PAGEREF _Toc7171 \h </w:instrText>
        </w:r>
        <w:r>
          <w:fldChar w:fldCharType="separate"/>
        </w:r>
        <w:r>
          <w:t>3</w:t>
        </w:r>
        <w:r>
          <w:fldChar w:fldCharType="end"/>
        </w:r>
      </w:hyperlink>
    </w:p>
    <w:p>
      <w:pPr>
        <w:pStyle w:val="TOC2"/>
        <w:tabs>
          <w:tab w:val="right" w:leader="dot" w:pos="8306"/>
        </w:tabs>
      </w:pPr>
      <w:hyperlink w:anchor="_Toc29221" w:history="1">
        <w:r>
          <w:rPr>
            <w:rFonts w:ascii="仿宋" w:eastAsia="仿宋" w:hAnsi="仿宋" w:cs="仿宋" w:hint="eastAsia"/>
            <w:lang w:eastAsia="zh-CN"/>
          </w:rPr>
          <w:t>(二)、项目选址</w:t>
        </w:r>
        <w:r>
          <w:tab/>
        </w:r>
        <w:r>
          <w:fldChar w:fldCharType="begin"/>
        </w:r>
        <w:r>
          <w:instrText xml:space="preserve"> PAGEREF _Toc29221 \h </w:instrText>
        </w:r>
        <w:r>
          <w:fldChar w:fldCharType="separate"/>
        </w:r>
        <w:r>
          <w:t>6</w:t>
        </w:r>
        <w:r>
          <w:fldChar w:fldCharType="end"/>
        </w:r>
      </w:hyperlink>
    </w:p>
    <w:p>
      <w:pPr>
        <w:pStyle w:val="TOC2"/>
        <w:tabs>
          <w:tab w:val="right" w:leader="dot" w:pos="8306"/>
        </w:tabs>
      </w:pPr>
      <w:hyperlink w:anchor="_Toc12353" w:history="1">
        <w:r>
          <w:rPr>
            <w:rFonts w:ascii="仿宋" w:eastAsia="仿宋" w:hAnsi="仿宋" w:cs="仿宋" w:hint="eastAsia"/>
            <w:lang w:eastAsia="zh-CN"/>
          </w:rPr>
          <w:t>(三)、建设条件分析</w:t>
        </w:r>
        <w:r>
          <w:tab/>
        </w:r>
        <w:r>
          <w:fldChar w:fldCharType="begin"/>
        </w:r>
        <w:r>
          <w:instrText xml:space="preserve"> PAGEREF _Toc12353 \h </w:instrText>
        </w:r>
        <w:r>
          <w:fldChar w:fldCharType="separate"/>
        </w:r>
        <w:r>
          <w:t>8</w:t>
        </w:r>
        <w:r>
          <w:fldChar w:fldCharType="end"/>
        </w:r>
      </w:hyperlink>
    </w:p>
    <w:p>
      <w:pPr>
        <w:pStyle w:val="TOC2"/>
        <w:tabs>
          <w:tab w:val="right" w:leader="dot" w:pos="8306"/>
        </w:tabs>
      </w:pPr>
      <w:hyperlink w:anchor="_Toc30166" w:history="1">
        <w:r>
          <w:rPr>
            <w:rFonts w:ascii="仿宋" w:eastAsia="仿宋" w:hAnsi="仿宋" w:cs="仿宋" w:hint="eastAsia"/>
            <w:lang w:eastAsia="zh-CN"/>
          </w:rPr>
          <w:t>(四)、用地控制指标</w:t>
        </w:r>
        <w:r>
          <w:tab/>
        </w:r>
        <w:r>
          <w:fldChar w:fldCharType="begin"/>
        </w:r>
        <w:r>
          <w:instrText xml:space="preserve"> PAGEREF _Toc30166 \h </w:instrText>
        </w:r>
        <w:r>
          <w:fldChar w:fldCharType="separate"/>
        </w:r>
        <w:r>
          <w:t>10</w:t>
        </w:r>
        <w:r>
          <w:fldChar w:fldCharType="end"/>
        </w:r>
      </w:hyperlink>
    </w:p>
    <w:p>
      <w:pPr>
        <w:pStyle w:val="TOC2"/>
        <w:tabs>
          <w:tab w:val="right" w:leader="dot" w:pos="8306"/>
        </w:tabs>
      </w:pPr>
      <w:hyperlink w:anchor="_Toc8454" w:history="1">
        <w:r>
          <w:rPr>
            <w:rFonts w:ascii="仿宋" w:eastAsia="仿宋" w:hAnsi="仿宋" w:cs="仿宋" w:hint="eastAsia"/>
            <w:lang w:eastAsia="zh-CN"/>
          </w:rPr>
          <w:t>(五)、地总体要求</w:t>
        </w:r>
        <w:r>
          <w:tab/>
        </w:r>
        <w:r>
          <w:fldChar w:fldCharType="begin"/>
        </w:r>
        <w:r>
          <w:instrText xml:space="preserve"> PAGEREF _Toc8454 \h </w:instrText>
        </w:r>
        <w:r>
          <w:fldChar w:fldCharType="separate"/>
        </w:r>
        <w:r>
          <w:t>11</w:t>
        </w:r>
        <w:r>
          <w:fldChar w:fldCharType="end"/>
        </w:r>
      </w:hyperlink>
    </w:p>
    <w:p>
      <w:pPr>
        <w:pStyle w:val="TOC2"/>
        <w:tabs>
          <w:tab w:val="right" w:leader="dot" w:pos="8306"/>
        </w:tabs>
      </w:pPr>
      <w:hyperlink w:anchor="_Toc30875" w:history="1">
        <w:r>
          <w:rPr>
            <w:rFonts w:ascii="仿宋" w:eastAsia="仿宋" w:hAnsi="仿宋" w:cs="仿宋" w:hint="eastAsia"/>
            <w:lang w:eastAsia="zh-CN"/>
          </w:rPr>
          <w:t>(六)、节约用地措施</w:t>
        </w:r>
        <w:r>
          <w:tab/>
        </w:r>
        <w:r>
          <w:fldChar w:fldCharType="begin"/>
        </w:r>
        <w:r>
          <w:instrText xml:space="preserve"> PAGEREF _Toc30875 \h </w:instrText>
        </w:r>
        <w:r>
          <w:fldChar w:fldCharType="separate"/>
        </w:r>
        <w:r>
          <w:t>12</w:t>
        </w:r>
        <w:r>
          <w:fldChar w:fldCharType="end"/>
        </w:r>
      </w:hyperlink>
    </w:p>
    <w:p>
      <w:pPr>
        <w:pStyle w:val="TOC2"/>
        <w:tabs>
          <w:tab w:val="right" w:leader="dot" w:pos="8306"/>
        </w:tabs>
      </w:pPr>
      <w:hyperlink w:anchor="_Toc16288" w:history="1">
        <w:r>
          <w:rPr>
            <w:rFonts w:ascii="仿宋" w:eastAsia="仿宋" w:hAnsi="仿宋" w:cs="仿宋" w:hint="eastAsia"/>
            <w:lang w:eastAsia="zh-CN"/>
          </w:rPr>
          <w:t>(七)、选址综合评价</w:t>
        </w:r>
        <w:r>
          <w:tab/>
        </w:r>
        <w:r>
          <w:fldChar w:fldCharType="begin"/>
        </w:r>
        <w:r>
          <w:instrText xml:space="preserve"> PAGEREF _Toc16288 \h </w:instrText>
        </w:r>
        <w:r>
          <w:fldChar w:fldCharType="separate"/>
        </w:r>
        <w:r>
          <w:t>14</w:t>
        </w:r>
        <w:r>
          <w:fldChar w:fldCharType="end"/>
        </w:r>
      </w:hyperlink>
    </w:p>
    <w:p>
      <w:pPr>
        <w:pStyle w:val="TOC1"/>
        <w:tabs>
          <w:tab w:val="right" w:leader="dot" w:pos="8306"/>
        </w:tabs>
      </w:pPr>
      <w:hyperlink w:anchor="_Toc13754" w:history="1">
        <w:r>
          <w:rPr>
            <w:rFonts w:ascii="仿宋" w:eastAsia="仿宋" w:hAnsi="仿宋" w:cs="仿宋" w:hint="eastAsia"/>
            <w:lang w:eastAsia="zh-CN"/>
          </w:rPr>
          <w:t>二、背景、必要性分析</w:t>
        </w:r>
        <w:r>
          <w:tab/>
        </w:r>
        <w:r>
          <w:fldChar w:fldCharType="begin"/>
        </w:r>
        <w:r>
          <w:instrText xml:space="preserve"> PAGEREF _Toc13754 \h </w:instrText>
        </w:r>
        <w:r>
          <w:fldChar w:fldCharType="separate"/>
        </w:r>
        <w:r>
          <w:t>15</w:t>
        </w:r>
        <w:r>
          <w:fldChar w:fldCharType="end"/>
        </w:r>
      </w:hyperlink>
    </w:p>
    <w:p>
      <w:pPr>
        <w:pStyle w:val="TOC2"/>
        <w:tabs>
          <w:tab w:val="right" w:leader="dot" w:pos="8306"/>
        </w:tabs>
      </w:pPr>
      <w:hyperlink w:anchor="_Toc5281" w:history="1">
        <w:r>
          <w:rPr>
            <w:rFonts w:ascii="仿宋" w:eastAsia="仿宋" w:hAnsi="仿宋" w:cs="仿宋" w:hint="eastAsia"/>
            <w:lang w:eastAsia="zh-CN"/>
          </w:rPr>
          <w:t>(一)、项目建设背景</w:t>
        </w:r>
        <w:r>
          <w:tab/>
        </w:r>
        <w:r>
          <w:fldChar w:fldCharType="begin"/>
        </w:r>
        <w:r>
          <w:instrText xml:space="preserve"> PAGEREF _Toc5281 \h </w:instrText>
        </w:r>
        <w:r>
          <w:fldChar w:fldCharType="separate"/>
        </w:r>
        <w:r>
          <w:t>15</w:t>
        </w:r>
        <w:r>
          <w:fldChar w:fldCharType="end"/>
        </w:r>
      </w:hyperlink>
    </w:p>
    <w:p>
      <w:pPr>
        <w:pStyle w:val="TOC2"/>
        <w:tabs>
          <w:tab w:val="right" w:leader="dot" w:pos="8306"/>
        </w:tabs>
      </w:pPr>
      <w:hyperlink w:anchor="_Toc3131" w:history="1">
        <w:r>
          <w:rPr>
            <w:rFonts w:ascii="仿宋" w:eastAsia="仿宋" w:hAnsi="仿宋" w:cs="仿宋" w:hint="eastAsia"/>
            <w:lang w:eastAsia="zh-CN"/>
          </w:rPr>
          <w:t>(二)、必要性分析</w:t>
        </w:r>
        <w:r>
          <w:tab/>
        </w:r>
        <w:r>
          <w:fldChar w:fldCharType="begin"/>
        </w:r>
        <w:r>
          <w:instrText xml:space="preserve"> PAGEREF _Toc3131 \h </w:instrText>
        </w:r>
        <w:r>
          <w:fldChar w:fldCharType="separate"/>
        </w:r>
        <w:r>
          <w:t>16</w:t>
        </w:r>
        <w:r>
          <w:fldChar w:fldCharType="end"/>
        </w:r>
      </w:hyperlink>
    </w:p>
    <w:p>
      <w:pPr>
        <w:pStyle w:val="TOC2"/>
        <w:tabs>
          <w:tab w:val="right" w:leader="dot" w:pos="8306"/>
        </w:tabs>
      </w:pPr>
      <w:hyperlink w:anchor="_Toc8364" w:history="1">
        <w:r>
          <w:rPr>
            <w:rFonts w:ascii="仿宋" w:eastAsia="仿宋" w:hAnsi="仿宋" w:cs="仿宋" w:hint="eastAsia"/>
            <w:lang w:eastAsia="zh-CN"/>
          </w:rPr>
          <w:t>(三)、项目建设有利条件</w:t>
        </w:r>
        <w:r>
          <w:tab/>
        </w:r>
        <w:r>
          <w:fldChar w:fldCharType="begin"/>
        </w:r>
        <w:r>
          <w:instrText xml:space="preserve"> PAGEREF _Toc8364 \h </w:instrText>
        </w:r>
        <w:r>
          <w:fldChar w:fldCharType="separate"/>
        </w:r>
        <w:r>
          <w:t>17</w:t>
        </w:r>
        <w:r>
          <w:fldChar w:fldCharType="end"/>
        </w:r>
      </w:hyperlink>
    </w:p>
    <w:p>
      <w:pPr>
        <w:pStyle w:val="TOC1"/>
        <w:tabs>
          <w:tab w:val="right" w:leader="dot" w:pos="8306"/>
        </w:tabs>
      </w:pPr>
      <w:hyperlink w:anchor="_Toc2317" w:history="1">
        <w:r>
          <w:rPr>
            <w:rFonts w:ascii="仿宋" w:eastAsia="仿宋" w:hAnsi="仿宋" w:cs="仿宋" w:hint="eastAsia"/>
            <w:lang w:eastAsia="zh-CN"/>
          </w:rPr>
          <w:t>三、ZRO2陶瓷制品项目概论</w:t>
        </w:r>
        <w:r>
          <w:tab/>
        </w:r>
        <w:r>
          <w:fldChar w:fldCharType="begin"/>
        </w:r>
        <w:r>
          <w:instrText xml:space="preserve"> PAGEREF _Toc2317 \h </w:instrText>
        </w:r>
        <w:r>
          <w:fldChar w:fldCharType="separate"/>
        </w:r>
        <w:r>
          <w:t>19</w:t>
        </w:r>
        <w:r>
          <w:fldChar w:fldCharType="end"/>
        </w:r>
      </w:hyperlink>
    </w:p>
    <w:p>
      <w:pPr>
        <w:pStyle w:val="TOC2"/>
        <w:tabs>
          <w:tab w:val="right" w:leader="dot" w:pos="8306"/>
        </w:tabs>
      </w:pPr>
      <w:hyperlink w:anchor="_Toc22658" w:history="1">
        <w:r>
          <w:rPr>
            <w:rFonts w:ascii="仿宋" w:eastAsia="仿宋" w:hAnsi="仿宋" w:cs="仿宋" w:hint="eastAsia"/>
            <w:lang w:eastAsia="zh-CN"/>
          </w:rPr>
          <w:t>(一)、项目申报单位概况</w:t>
        </w:r>
        <w:r>
          <w:tab/>
        </w:r>
        <w:r>
          <w:fldChar w:fldCharType="begin"/>
        </w:r>
        <w:r>
          <w:instrText xml:space="preserve"> PAGEREF _Toc22658 \h </w:instrText>
        </w:r>
        <w:r>
          <w:fldChar w:fldCharType="separate"/>
        </w:r>
        <w:r>
          <w:t>19</w:t>
        </w:r>
        <w:r>
          <w:fldChar w:fldCharType="end"/>
        </w:r>
      </w:hyperlink>
    </w:p>
    <w:p>
      <w:pPr>
        <w:pStyle w:val="TOC2"/>
        <w:tabs>
          <w:tab w:val="right" w:leader="dot" w:pos="8306"/>
        </w:tabs>
      </w:pPr>
      <w:hyperlink w:anchor="_Toc9034" w:history="1">
        <w:r>
          <w:rPr>
            <w:rFonts w:ascii="仿宋" w:eastAsia="仿宋" w:hAnsi="仿宋" w:cs="仿宋" w:hint="eastAsia"/>
            <w:lang w:eastAsia="zh-CN"/>
          </w:rPr>
          <w:t>(二)、项目概况</w:t>
        </w:r>
        <w:r>
          <w:tab/>
        </w:r>
        <w:r>
          <w:fldChar w:fldCharType="begin"/>
        </w:r>
        <w:r>
          <w:instrText xml:space="preserve"> PAGEREF _Toc9034 \h </w:instrText>
        </w:r>
        <w:r>
          <w:fldChar w:fldCharType="separate"/>
        </w:r>
        <w:r>
          <w:t>20</w:t>
        </w:r>
        <w:r>
          <w:fldChar w:fldCharType="end"/>
        </w:r>
      </w:hyperlink>
    </w:p>
    <w:p>
      <w:pPr>
        <w:pStyle w:val="TOC1"/>
        <w:tabs>
          <w:tab w:val="right" w:leader="dot" w:pos="8306"/>
        </w:tabs>
      </w:pPr>
      <w:hyperlink w:anchor="_Toc24233" w:history="1">
        <w:r>
          <w:rPr>
            <w:rFonts w:ascii="仿宋" w:eastAsia="仿宋" w:hAnsi="仿宋" w:cs="仿宋" w:hint="eastAsia"/>
            <w:lang w:eastAsia="zh-CN"/>
          </w:rPr>
          <w:t>四、发展规划、产业政策和行业准入分析</w:t>
        </w:r>
        <w:r>
          <w:tab/>
        </w:r>
        <w:r>
          <w:fldChar w:fldCharType="begin"/>
        </w:r>
        <w:r>
          <w:instrText xml:space="preserve"> PAGEREF _Toc24233 \h </w:instrText>
        </w:r>
        <w:r>
          <w:fldChar w:fldCharType="separate"/>
        </w:r>
        <w:r>
          <w:t>23</w:t>
        </w:r>
        <w:r>
          <w:fldChar w:fldCharType="end"/>
        </w:r>
      </w:hyperlink>
    </w:p>
    <w:p>
      <w:pPr>
        <w:pStyle w:val="TOC2"/>
        <w:tabs>
          <w:tab w:val="right" w:leader="dot" w:pos="8306"/>
        </w:tabs>
      </w:pPr>
      <w:hyperlink w:anchor="_Toc17366" w:history="1">
        <w:r>
          <w:rPr>
            <w:rFonts w:ascii="仿宋" w:eastAsia="仿宋" w:hAnsi="仿宋" w:cs="仿宋" w:hint="eastAsia"/>
            <w:lang w:eastAsia="zh-CN"/>
          </w:rPr>
          <w:t>(一)、发展规划分析</w:t>
        </w:r>
        <w:r>
          <w:tab/>
        </w:r>
        <w:r>
          <w:fldChar w:fldCharType="begin"/>
        </w:r>
        <w:r>
          <w:instrText xml:space="preserve"> PAGEREF _Toc17366 \h </w:instrText>
        </w:r>
        <w:r>
          <w:fldChar w:fldCharType="separate"/>
        </w:r>
        <w:r>
          <w:t>23</w:t>
        </w:r>
        <w:r>
          <w:fldChar w:fldCharType="end"/>
        </w:r>
      </w:hyperlink>
    </w:p>
    <w:p>
      <w:pPr>
        <w:pStyle w:val="TOC2"/>
        <w:tabs>
          <w:tab w:val="right" w:leader="dot" w:pos="8306"/>
        </w:tabs>
      </w:pPr>
      <w:hyperlink w:anchor="_Toc20262" w:history="1">
        <w:r>
          <w:rPr>
            <w:rFonts w:ascii="仿宋" w:eastAsia="仿宋" w:hAnsi="仿宋" w:cs="仿宋" w:hint="eastAsia"/>
            <w:lang w:eastAsia="zh-CN"/>
          </w:rPr>
          <w:t>(二)、产业政策分析</w:t>
        </w:r>
        <w:r>
          <w:tab/>
        </w:r>
        <w:r>
          <w:fldChar w:fldCharType="begin"/>
        </w:r>
        <w:r>
          <w:instrText xml:space="preserve"> PAGEREF _Toc20262 \h </w:instrText>
        </w:r>
        <w:r>
          <w:fldChar w:fldCharType="separate"/>
        </w:r>
        <w:r>
          <w:t>24</w:t>
        </w:r>
        <w:r>
          <w:fldChar w:fldCharType="end"/>
        </w:r>
      </w:hyperlink>
    </w:p>
    <w:p>
      <w:pPr>
        <w:pStyle w:val="TOC2"/>
        <w:tabs>
          <w:tab w:val="right" w:leader="dot" w:pos="8306"/>
        </w:tabs>
      </w:pPr>
      <w:hyperlink w:anchor="_Toc15010" w:history="1">
        <w:r>
          <w:rPr>
            <w:rFonts w:ascii="仿宋" w:eastAsia="仿宋" w:hAnsi="仿宋" w:cs="仿宋" w:hint="eastAsia"/>
            <w:lang w:eastAsia="zh-CN"/>
          </w:rPr>
          <w:t>(三)、行业准入分析</w:t>
        </w:r>
        <w:r>
          <w:tab/>
        </w:r>
        <w:r>
          <w:fldChar w:fldCharType="begin"/>
        </w:r>
        <w:r>
          <w:instrText xml:space="preserve"> PAGEREF _Toc15010 \h </w:instrText>
        </w:r>
        <w:r>
          <w:fldChar w:fldCharType="separate"/>
        </w:r>
        <w:r>
          <w:t>26</w:t>
        </w:r>
        <w:r>
          <w:fldChar w:fldCharType="end"/>
        </w:r>
      </w:hyperlink>
    </w:p>
    <w:p>
      <w:pPr>
        <w:pStyle w:val="TOC1"/>
        <w:tabs>
          <w:tab w:val="right" w:leader="dot" w:pos="8306"/>
        </w:tabs>
      </w:pPr>
      <w:hyperlink w:anchor="_Toc22042" w:history="1">
        <w:r>
          <w:rPr>
            <w:rFonts w:ascii="仿宋" w:eastAsia="仿宋" w:hAnsi="仿宋" w:cs="仿宋" w:hint="eastAsia"/>
            <w:lang w:eastAsia="zh-CN"/>
          </w:rPr>
          <w:t>五、社会影响分析</w:t>
        </w:r>
        <w:r>
          <w:tab/>
        </w:r>
        <w:r>
          <w:fldChar w:fldCharType="begin"/>
        </w:r>
        <w:r>
          <w:instrText xml:space="preserve"> PAGEREF _Toc22042 \h </w:instrText>
        </w:r>
        <w:r>
          <w:fldChar w:fldCharType="separate"/>
        </w:r>
        <w:r>
          <w:t>27</w:t>
        </w:r>
        <w:r>
          <w:fldChar w:fldCharType="end"/>
        </w:r>
      </w:hyperlink>
    </w:p>
    <w:p>
      <w:pPr>
        <w:pStyle w:val="TOC2"/>
        <w:tabs>
          <w:tab w:val="right" w:leader="dot" w:pos="8306"/>
        </w:tabs>
      </w:pPr>
      <w:hyperlink w:anchor="_Toc5978" w:history="1">
        <w:r>
          <w:rPr>
            <w:rFonts w:ascii="仿宋" w:eastAsia="仿宋" w:hAnsi="仿宋" w:cs="仿宋" w:hint="eastAsia"/>
            <w:lang w:eastAsia="zh-CN"/>
          </w:rPr>
          <w:t>(一)、社会影响效果分析</w:t>
        </w:r>
        <w:r>
          <w:tab/>
        </w:r>
        <w:r>
          <w:fldChar w:fldCharType="begin"/>
        </w:r>
        <w:r>
          <w:instrText xml:space="preserve"> PAGEREF _Toc5978 \h </w:instrText>
        </w:r>
        <w:r>
          <w:fldChar w:fldCharType="separate"/>
        </w:r>
        <w:r>
          <w:t>27</w:t>
        </w:r>
        <w:r>
          <w:fldChar w:fldCharType="end"/>
        </w:r>
      </w:hyperlink>
    </w:p>
    <w:p>
      <w:pPr>
        <w:pStyle w:val="TOC2"/>
        <w:tabs>
          <w:tab w:val="right" w:leader="dot" w:pos="8306"/>
        </w:tabs>
      </w:pPr>
      <w:hyperlink w:anchor="_Toc20556" w:history="1">
        <w:r>
          <w:rPr>
            <w:rFonts w:ascii="仿宋" w:eastAsia="仿宋" w:hAnsi="仿宋" w:cs="仿宋" w:hint="eastAsia"/>
            <w:lang w:eastAsia="zh-CN"/>
          </w:rPr>
          <w:t>(二)、社会适应性分析</w:t>
        </w:r>
        <w:r>
          <w:tab/>
        </w:r>
        <w:r>
          <w:fldChar w:fldCharType="begin"/>
        </w:r>
        <w:r>
          <w:instrText xml:space="preserve"> PAGEREF _Toc20556 \h </w:instrText>
        </w:r>
        <w:r>
          <w:fldChar w:fldCharType="separate"/>
        </w:r>
        <w:r>
          <w:t>30</w:t>
        </w:r>
        <w:r>
          <w:fldChar w:fldCharType="end"/>
        </w:r>
      </w:hyperlink>
    </w:p>
    <w:p>
      <w:pPr>
        <w:pStyle w:val="TOC2"/>
        <w:tabs>
          <w:tab w:val="right" w:leader="dot" w:pos="8306"/>
        </w:tabs>
      </w:pPr>
      <w:hyperlink w:anchor="_Toc18516" w:history="1">
        <w:r>
          <w:rPr>
            <w:rFonts w:ascii="仿宋" w:eastAsia="仿宋" w:hAnsi="仿宋" w:cs="仿宋" w:hint="eastAsia"/>
            <w:lang w:eastAsia="zh-CN"/>
          </w:rPr>
          <w:t>(三)、社会风险及对策分析</w:t>
        </w:r>
        <w:r>
          <w:tab/>
        </w:r>
        <w:r>
          <w:fldChar w:fldCharType="begin"/>
        </w:r>
        <w:r>
          <w:instrText xml:space="preserve"> PAGEREF _Toc18516 \h </w:instrText>
        </w:r>
        <w:r>
          <w:fldChar w:fldCharType="separate"/>
        </w:r>
        <w:r>
          <w:t>31</w:t>
        </w:r>
        <w:r>
          <w:fldChar w:fldCharType="end"/>
        </w:r>
      </w:hyperlink>
    </w:p>
    <w:p>
      <w:pPr>
        <w:pStyle w:val="TOC1"/>
        <w:tabs>
          <w:tab w:val="right" w:leader="dot" w:pos="8306"/>
        </w:tabs>
      </w:pPr>
      <w:hyperlink w:anchor="_Toc27864" w:history="1">
        <w:r>
          <w:rPr>
            <w:rFonts w:ascii="仿宋" w:eastAsia="仿宋" w:hAnsi="仿宋" w:cs="仿宋" w:hint="eastAsia"/>
            <w:lang w:eastAsia="zh-CN"/>
          </w:rPr>
          <w:t>六、项目监理与质量保证</w:t>
        </w:r>
        <w:r>
          <w:tab/>
        </w:r>
        <w:r>
          <w:fldChar w:fldCharType="begin"/>
        </w:r>
        <w:r>
          <w:instrText xml:space="preserve"> PAGEREF _Toc27864 \h </w:instrText>
        </w:r>
        <w:r>
          <w:fldChar w:fldCharType="separate"/>
        </w:r>
        <w:r>
          <w:t>35</w:t>
        </w:r>
        <w:r>
          <w:fldChar w:fldCharType="end"/>
        </w:r>
      </w:hyperlink>
    </w:p>
    <w:p>
      <w:pPr>
        <w:pStyle w:val="TOC2"/>
        <w:tabs>
          <w:tab w:val="right" w:leader="dot" w:pos="8306"/>
        </w:tabs>
      </w:pPr>
      <w:hyperlink w:anchor="_Toc14820" w:history="1">
        <w:r>
          <w:rPr>
            <w:rFonts w:ascii="仿宋" w:eastAsia="仿宋" w:hAnsi="仿宋" w:cs="仿宋" w:hint="eastAsia"/>
            <w:lang w:eastAsia="zh-CN"/>
          </w:rPr>
          <w:t>(一)、监理体系构建</w:t>
        </w:r>
        <w:r>
          <w:tab/>
        </w:r>
        <w:r>
          <w:fldChar w:fldCharType="begin"/>
        </w:r>
        <w:r>
          <w:instrText xml:space="preserve"> PAGEREF _Toc14820 \h </w:instrText>
        </w:r>
        <w:r>
          <w:fldChar w:fldCharType="separate"/>
        </w:r>
        <w:r>
          <w:t>35</w:t>
        </w:r>
        <w:r>
          <w:fldChar w:fldCharType="end"/>
        </w:r>
      </w:hyperlink>
    </w:p>
    <w:p>
      <w:pPr>
        <w:pStyle w:val="TOC2"/>
        <w:tabs>
          <w:tab w:val="right" w:leader="dot" w:pos="8306"/>
        </w:tabs>
      </w:pPr>
      <w:hyperlink w:anchor="_Toc16809" w:history="1">
        <w:r>
          <w:rPr>
            <w:rFonts w:ascii="仿宋" w:eastAsia="仿宋" w:hAnsi="仿宋" w:cs="仿宋" w:hint="eastAsia"/>
            <w:lang w:eastAsia="zh-CN"/>
          </w:rPr>
          <w:t>(二)、质量保证体系实施</w:t>
        </w:r>
        <w:r>
          <w:tab/>
        </w:r>
        <w:r>
          <w:fldChar w:fldCharType="begin"/>
        </w:r>
        <w:r>
          <w:instrText xml:space="preserve"> PAGEREF _Toc16809 \h </w:instrText>
        </w:r>
        <w:r>
          <w:fldChar w:fldCharType="separate"/>
        </w:r>
        <w:r>
          <w:t>35</w:t>
        </w:r>
        <w:r>
          <w:fldChar w:fldCharType="end"/>
        </w:r>
      </w:hyperlink>
    </w:p>
    <w:p>
      <w:pPr>
        <w:pStyle w:val="TOC2"/>
        <w:tabs>
          <w:tab w:val="right" w:leader="dot" w:pos="8306"/>
        </w:tabs>
      </w:pPr>
      <w:hyperlink w:anchor="_Toc16785" w:history="1">
        <w:r>
          <w:rPr>
            <w:rFonts w:ascii="仿宋" w:eastAsia="仿宋" w:hAnsi="仿宋" w:cs="仿宋" w:hint="eastAsia"/>
            <w:lang w:eastAsia="zh-CN"/>
          </w:rPr>
          <w:t>(三)、监理与质量控制流程</w:t>
        </w:r>
        <w:r>
          <w:tab/>
        </w:r>
        <w:r>
          <w:fldChar w:fldCharType="begin"/>
        </w:r>
        <w:r>
          <w:instrText xml:space="preserve"> PAGEREF _Toc16785 \h </w:instrText>
        </w:r>
        <w:r>
          <w:fldChar w:fldCharType="separate"/>
        </w:r>
        <w:r>
          <w:t>36</w:t>
        </w:r>
        <w:r>
          <w:fldChar w:fldCharType="end"/>
        </w:r>
      </w:hyperlink>
    </w:p>
    <w:p>
      <w:pPr>
        <w:pStyle w:val="TOC1"/>
        <w:tabs>
          <w:tab w:val="right" w:leader="dot" w:pos="8306"/>
        </w:tabs>
      </w:pPr>
      <w:hyperlink w:anchor="_Toc4194" w:history="1">
        <w:r>
          <w:rPr>
            <w:rFonts w:ascii="仿宋" w:eastAsia="仿宋" w:hAnsi="仿宋" w:cs="仿宋" w:hint="eastAsia"/>
            <w:lang w:eastAsia="zh-CN"/>
          </w:rPr>
          <w:t>七、经济效益与社会效益优化</w:t>
        </w:r>
        <w:r>
          <w:tab/>
        </w:r>
        <w:r>
          <w:fldChar w:fldCharType="begin"/>
        </w:r>
        <w:r>
          <w:instrText xml:space="preserve"> PAGEREF _Toc4194 \h </w:instrText>
        </w:r>
        <w:r>
          <w:fldChar w:fldCharType="separate"/>
        </w:r>
        <w:r>
          <w:t>37</w:t>
        </w:r>
        <w:r>
          <w:fldChar w:fldCharType="end"/>
        </w:r>
      </w:hyperlink>
    </w:p>
    <w:p>
      <w:pPr>
        <w:pStyle w:val="TOC2"/>
        <w:tabs>
          <w:tab w:val="right" w:leader="dot" w:pos="8306"/>
        </w:tabs>
      </w:pPr>
      <w:hyperlink w:anchor="_Toc15298" w:history="1">
        <w:r>
          <w:rPr>
            <w:rFonts w:ascii="仿宋" w:eastAsia="仿宋" w:hAnsi="仿宋" w:cs="仿宋" w:hint="eastAsia"/>
            <w:lang w:eastAsia="zh-CN"/>
          </w:rPr>
          <w:t>(一)、经济效益提升策略</w:t>
        </w:r>
        <w:r>
          <w:tab/>
        </w:r>
        <w:r>
          <w:fldChar w:fldCharType="begin"/>
        </w:r>
        <w:r>
          <w:instrText xml:space="preserve"> PAGEREF _Toc15298 \h </w:instrText>
        </w:r>
        <w:r>
          <w:fldChar w:fldCharType="separate"/>
        </w:r>
        <w:r>
          <w:t>37</w:t>
        </w:r>
        <w:r>
          <w:fldChar w:fldCharType="end"/>
        </w:r>
      </w:hyperlink>
    </w:p>
    <w:p>
      <w:pPr>
        <w:pStyle w:val="TOC2"/>
        <w:tabs>
          <w:tab w:val="right" w:leader="dot" w:pos="8306"/>
        </w:tabs>
      </w:pPr>
      <w:hyperlink w:anchor="_Toc10205" w:history="1">
        <w:r>
          <w:rPr>
            <w:rFonts w:ascii="仿宋" w:eastAsia="仿宋" w:hAnsi="仿宋" w:cs="仿宋" w:hint="eastAsia"/>
            <w:lang w:eastAsia="zh-CN"/>
          </w:rPr>
          <w:t>(二)、社会效益增强方案</w:t>
        </w:r>
        <w:r>
          <w:tab/>
        </w:r>
        <w:r>
          <w:fldChar w:fldCharType="begin"/>
        </w:r>
        <w:r>
          <w:instrText xml:space="preserve"> PAGEREF _Toc10205 \h </w:instrText>
        </w:r>
        <w:r>
          <w:fldChar w:fldCharType="separate"/>
        </w:r>
        <w:r>
          <w:t>38</w:t>
        </w:r>
        <w:r>
          <w:fldChar w:fldCharType="end"/>
        </w:r>
      </w:hyperlink>
    </w:p>
    <w:p>
      <w:pPr>
        <w:pStyle w:val="TOC1"/>
        <w:tabs>
          <w:tab w:val="right" w:leader="dot" w:pos="8306"/>
        </w:tabs>
      </w:pPr>
      <w:hyperlink w:anchor="_Toc14283" w:history="1">
        <w:r>
          <w:rPr>
            <w:rFonts w:ascii="仿宋" w:eastAsia="仿宋" w:hAnsi="仿宋" w:cs="仿宋" w:hint="eastAsia"/>
            <w:lang w:eastAsia="zh-CN"/>
          </w:rPr>
          <w:t>八、资金管理与财务规划</w:t>
        </w:r>
        <w:r>
          <w:tab/>
        </w:r>
        <w:r>
          <w:fldChar w:fldCharType="begin"/>
        </w:r>
        <w:r>
          <w:instrText xml:space="preserve"> PAGEREF _Toc14283 \h </w:instrText>
        </w:r>
        <w:r>
          <w:fldChar w:fldCharType="separate"/>
        </w:r>
        <w:r>
          <w:t>39</w:t>
        </w:r>
        <w:r>
          <w:fldChar w:fldCharType="end"/>
        </w:r>
      </w:hyperlink>
    </w:p>
    <w:p>
      <w:pPr>
        <w:pStyle w:val="TOC2"/>
        <w:tabs>
          <w:tab w:val="right" w:leader="dot" w:pos="8306"/>
        </w:tabs>
      </w:pPr>
      <w:hyperlink w:anchor="_Toc28276" w:history="1">
        <w:r>
          <w:rPr>
            <w:rFonts w:ascii="仿宋" w:eastAsia="仿宋" w:hAnsi="仿宋" w:cs="仿宋" w:hint="eastAsia"/>
            <w:lang w:eastAsia="zh-CN"/>
          </w:rPr>
          <w:t>(一)、项目资金来源与筹措</w:t>
        </w:r>
        <w:r>
          <w:tab/>
        </w:r>
        <w:r>
          <w:fldChar w:fldCharType="begin"/>
        </w:r>
        <w:r>
          <w:instrText xml:space="preserve"> PAGEREF _Toc28276 \h </w:instrText>
        </w:r>
        <w:r>
          <w:fldChar w:fldCharType="separate"/>
        </w:r>
        <w:r>
          <w:t>39</w:t>
        </w:r>
        <w:r>
          <w:fldChar w:fldCharType="end"/>
        </w:r>
      </w:hyperlink>
    </w:p>
    <w:p>
      <w:pPr>
        <w:pStyle w:val="TOC2"/>
        <w:tabs>
          <w:tab w:val="right" w:leader="dot" w:pos="8306"/>
        </w:tabs>
      </w:pPr>
      <w:hyperlink w:anchor="_Toc11664" w:history="1">
        <w:r>
          <w:rPr>
            <w:rFonts w:ascii="仿宋" w:eastAsia="仿宋" w:hAnsi="仿宋" w:cs="仿宋" w:hint="eastAsia"/>
            <w:lang w:eastAsia="zh-CN"/>
          </w:rPr>
          <w:t>(二)、资金使用与监管</w:t>
        </w:r>
        <w:r>
          <w:tab/>
        </w:r>
        <w:r>
          <w:fldChar w:fldCharType="begin"/>
        </w:r>
        <w:r>
          <w:instrText xml:space="preserve"> PAGEREF _Toc11664 \h </w:instrText>
        </w:r>
        <w:r>
          <w:fldChar w:fldCharType="separate"/>
        </w:r>
        <w:r>
          <w:t>40</w:t>
        </w:r>
        <w:r>
          <w:fldChar w:fldCharType="end"/>
        </w:r>
      </w:hyperlink>
    </w:p>
    <w:p>
      <w:pPr>
        <w:pStyle w:val="TOC2"/>
        <w:tabs>
          <w:tab w:val="right" w:leader="dot" w:pos="8306"/>
        </w:tabs>
      </w:pPr>
      <w:hyperlink w:anchor="_Toc17318" w:history="1">
        <w:r>
          <w:rPr>
            <w:rFonts w:ascii="仿宋" w:eastAsia="仿宋" w:hAnsi="仿宋" w:cs="仿宋" w:hint="eastAsia"/>
            <w:lang w:eastAsia="zh-CN"/>
          </w:rPr>
          <w:t>(三)、财务规划与预测</w:t>
        </w:r>
        <w:r>
          <w:tab/>
        </w:r>
        <w:r>
          <w:fldChar w:fldCharType="begin"/>
        </w:r>
        <w:r>
          <w:instrText xml:space="preserve"> PAGEREF _Toc17318 \h </w:instrText>
        </w:r>
        <w:r>
          <w:fldChar w:fldCharType="separate"/>
        </w:r>
        <w:r>
          <w:t>41</w:t>
        </w:r>
        <w:r>
          <w:fldChar w:fldCharType="end"/>
        </w:r>
      </w:hyperlink>
    </w:p>
    <w:p>
      <w:pPr>
        <w:pStyle w:val="TOC1"/>
        <w:tabs>
          <w:tab w:val="right" w:leader="dot" w:pos="8306"/>
        </w:tabs>
      </w:pPr>
      <w:hyperlink w:anchor="_Toc20759" w:history="1">
        <w:r>
          <w:rPr>
            <w:rFonts w:ascii="仿宋" w:eastAsia="仿宋" w:hAnsi="仿宋" w:cs="仿宋" w:hint="eastAsia"/>
            <w:lang w:eastAsia="zh-CN"/>
          </w:rPr>
          <w:t>九、项目实施与管理方案</w:t>
        </w:r>
        <w:r>
          <w:tab/>
        </w:r>
        <w:r>
          <w:fldChar w:fldCharType="begin"/>
        </w:r>
        <w:r>
          <w:instrText xml:space="preserve"> PAGEREF _Toc20759 \h </w:instrText>
        </w:r>
        <w:r>
          <w:fldChar w:fldCharType="separate"/>
        </w:r>
        <w:r>
          <w:t>42</w:t>
        </w:r>
        <w:r>
          <w:fldChar w:fldCharType="end"/>
        </w:r>
      </w:hyperlink>
    </w:p>
    <w:p>
      <w:pPr>
        <w:pStyle w:val="TOC2"/>
        <w:tabs>
          <w:tab w:val="right" w:leader="dot" w:pos="8306"/>
        </w:tabs>
      </w:pPr>
      <w:hyperlink w:anchor="_Toc7131" w:history="1">
        <w:r>
          <w:rPr>
            <w:rFonts w:ascii="仿宋" w:eastAsia="仿宋" w:hAnsi="仿宋" w:cs="仿宋" w:hint="eastAsia"/>
            <w:lang w:eastAsia="zh-CN"/>
          </w:rPr>
          <w:t>(一)、项目实施计划</w:t>
        </w:r>
        <w:r>
          <w:tab/>
        </w:r>
        <w:r>
          <w:fldChar w:fldCharType="begin"/>
        </w:r>
        <w:r>
          <w:instrText xml:space="preserve"> PAGEREF _Toc7131 \h </w:instrText>
        </w:r>
        <w:r>
          <w:fldChar w:fldCharType="separate"/>
        </w:r>
        <w:r>
          <w:t>42</w:t>
        </w:r>
        <w:r>
          <w:fldChar w:fldCharType="end"/>
        </w:r>
      </w:hyperlink>
    </w:p>
    <w:p>
      <w:pPr>
        <w:pStyle w:val="TOC2"/>
        <w:tabs>
          <w:tab w:val="right" w:leader="dot" w:pos="8306"/>
        </w:tabs>
      </w:pPr>
      <w:hyperlink w:anchor="_Toc31673" w:history="1">
        <w:r>
          <w:rPr>
            <w:rFonts w:ascii="仿宋" w:eastAsia="仿宋" w:hAnsi="仿宋" w:cs="仿宋" w:hint="eastAsia"/>
            <w:lang w:eastAsia="zh-CN"/>
          </w:rPr>
          <w:t>(二)、项目组织机构与职责</w:t>
        </w:r>
        <w:r>
          <w:tab/>
        </w:r>
        <w:r>
          <w:fldChar w:fldCharType="begin"/>
        </w:r>
        <w:r>
          <w:instrText xml:space="preserve"> PAGEREF _Toc31673 \h </w:instrText>
        </w:r>
        <w:r>
          <w:fldChar w:fldCharType="separate"/>
        </w:r>
        <w:r>
          <w:t>44</w:t>
        </w:r>
        <w:r>
          <w:fldChar w:fldCharType="end"/>
        </w:r>
      </w:hyperlink>
    </w:p>
    <w:p>
      <w:pPr>
        <w:pStyle w:val="TOC2"/>
        <w:tabs>
          <w:tab w:val="right" w:leader="dot" w:pos="8306"/>
        </w:tabs>
      </w:pPr>
      <w:hyperlink w:anchor="_Toc3923" w:history="1">
        <w:r>
          <w:rPr>
            <w:rFonts w:ascii="仿宋" w:eastAsia="仿宋" w:hAnsi="仿宋" w:cs="仿宋" w:hint="eastAsia"/>
            <w:lang w:eastAsia="zh-CN"/>
          </w:rPr>
          <w:t>(三)、项目管理与监控体系</w:t>
        </w:r>
        <w:r>
          <w:tab/>
        </w:r>
        <w:r>
          <w:fldChar w:fldCharType="begin"/>
        </w:r>
        <w:r>
          <w:instrText xml:space="preserve"> PAGEREF _Toc3923 \h </w:instrText>
        </w:r>
        <w:r>
          <w:fldChar w:fldCharType="separate"/>
        </w:r>
        <w:r>
          <w:t>46</w:t>
        </w:r>
        <w:r>
          <w:fldChar w:fldCharType="end"/>
        </w:r>
      </w:hyperlink>
    </w:p>
    <w:p>
      <w:pPr>
        <w:pStyle w:val="TOC1"/>
        <w:tabs>
          <w:tab w:val="right" w:leader="dot" w:pos="8306"/>
        </w:tabs>
      </w:pPr>
      <w:hyperlink w:anchor="_Toc8150" w:history="1">
        <w:r>
          <w:rPr>
            <w:rFonts w:ascii="仿宋" w:eastAsia="仿宋" w:hAnsi="仿宋" w:cs="仿宋" w:hint="eastAsia"/>
            <w:lang w:eastAsia="zh-CN"/>
          </w:rPr>
          <w:t>十、土地利用与规划方案</w:t>
        </w:r>
        <w:r>
          <w:tab/>
        </w:r>
        <w:r>
          <w:fldChar w:fldCharType="begin"/>
        </w:r>
        <w:r>
          <w:instrText xml:space="preserve"> PAGEREF _Toc8150 \h </w:instrText>
        </w:r>
        <w:r>
          <w:fldChar w:fldCharType="separate"/>
        </w:r>
        <w:r>
          <w:t>48</w:t>
        </w:r>
        <w:r>
          <w:fldChar w:fldCharType="end"/>
        </w:r>
      </w:hyperlink>
    </w:p>
    <w:p>
      <w:pPr>
        <w:pStyle w:val="TOC2"/>
        <w:tabs>
          <w:tab w:val="right" w:leader="dot" w:pos="8306"/>
        </w:tabs>
      </w:pPr>
      <w:hyperlink w:anchor="_Toc7559" w:history="1">
        <w:r>
          <w:rPr>
            <w:rFonts w:ascii="仿宋" w:eastAsia="仿宋" w:hAnsi="仿宋" w:cs="仿宋" w:hint="eastAsia"/>
            <w:lang w:eastAsia="zh-CN"/>
          </w:rPr>
          <w:t>(一)、项目用地情况分析</w:t>
        </w:r>
        <w:r>
          <w:tab/>
        </w:r>
        <w:r>
          <w:fldChar w:fldCharType="begin"/>
        </w:r>
        <w:r>
          <w:instrText xml:space="preserve"> PAGEREF _Toc7559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18" w:history="1">
        <w:r>
          <w:rPr>
            <w:rFonts w:ascii="仿宋" w:eastAsia="仿宋" w:hAnsi="仿宋" w:cs="仿宋" w:hint="eastAsia"/>
            <w:lang w:eastAsia="zh-CN"/>
          </w:rPr>
          <w:t>(二)、土地利用规划方案</w:t>
        </w:r>
        <w:r>
          <w:tab/>
        </w:r>
        <w:r>
          <w:fldChar w:fldCharType="begin"/>
        </w:r>
        <w:r>
          <w:instrText xml:space="preserve"> PAGEREF _Toc9018 \h </w:instrText>
        </w:r>
        <w:r>
          <w:fldChar w:fldCharType="separate"/>
        </w:r>
        <w:r>
          <w:t>49</w:t>
        </w:r>
        <w:r>
          <w:fldChar w:fldCharType="end"/>
        </w:r>
      </w:hyperlink>
    </w:p>
    <w:p>
      <w:pPr>
        <w:pStyle w:val="TOC1"/>
        <w:tabs>
          <w:tab w:val="right" w:leader="dot" w:pos="8306"/>
        </w:tabs>
      </w:pPr>
      <w:hyperlink w:anchor="_Toc12412" w:history="1">
        <w:r>
          <w:rPr>
            <w:rFonts w:ascii="仿宋" w:eastAsia="仿宋" w:hAnsi="仿宋" w:cs="仿宋" w:hint="eastAsia"/>
            <w:lang w:eastAsia="zh-CN"/>
          </w:rPr>
          <w:t>十一、客户关系管理与市场拓展</w:t>
        </w:r>
        <w:r>
          <w:tab/>
        </w:r>
        <w:r>
          <w:fldChar w:fldCharType="begin"/>
        </w:r>
        <w:r>
          <w:instrText xml:space="preserve"> PAGEREF _Toc12412 \h </w:instrText>
        </w:r>
        <w:r>
          <w:fldChar w:fldCharType="separate"/>
        </w:r>
        <w:r>
          <w:t>50</w:t>
        </w:r>
        <w:r>
          <w:fldChar w:fldCharType="end"/>
        </w:r>
      </w:hyperlink>
    </w:p>
    <w:p>
      <w:pPr>
        <w:pStyle w:val="TOC2"/>
        <w:tabs>
          <w:tab w:val="right" w:leader="dot" w:pos="8306"/>
        </w:tabs>
      </w:pPr>
      <w:hyperlink w:anchor="_Toc7572" w:history="1">
        <w:r>
          <w:rPr>
            <w:rFonts w:ascii="仿宋" w:eastAsia="仿宋" w:hAnsi="仿宋" w:cs="仿宋" w:hint="eastAsia"/>
            <w:lang w:eastAsia="zh-CN"/>
          </w:rPr>
          <w:t>(一)、客户关系管理策略</w:t>
        </w:r>
        <w:r>
          <w:tab/>
        </w:r>
        <w:r>
          <w:fldChar w:fldCharType="begin"/>
        </w:r>
        <w:r>
          <w:instrText xml:space="preserve"> PAGEREF _Toc7572 \h </w:instrText>
        </w:r>
        <w:r>
          <w:fldChar w:fldCharType="separate"/>
        </w:r>
        <w:r>
          <w:t>50</w:t>
        </w:r>
        <w:r>
          <w:fldChar w:fldCharType="end"/>
        </w:r>
      </w:hyperlink>
    </w:p>
    <w:p>
      <w:pPr>
        <w:pStyle w:val="TOC2"/>
        <w:tabs>
          <w:tab w:val="right" w:leader="dot" w:pos="8306"/>
        </w:tabs>
      </w:pPr>
      <w:hyperlink w:anchor="_Toc2018" w:history="1">
        <w:r>
          <w:rPr>
            <w:rFonts w:ascii="仿宋" w:eastAsia="仿宋" w:hAnsi="仿宋" w:cs="仿宋" w:hint="eastAsia"/>
            <w:lang w:eastAsia="zh-CN"/>
          </w:rPr>
          <w:t>(二)、市场拓展方案</w:t>
        </w:r>
        <w:r>
          <w:tab/>
        </w:r>
        <w:r>
          <w:fldChar w:fldCharType="begin"/>
        </w:r>
        <w:r>
          <w:instrText xml:space="preserve"> PAGEREF _Toc2018 \h </w:instrText>
        </w:r>
        <w:r>
          <w:fldChar w:fldCharType="separate"/>
        </w:r>
        <w:r>
          <w:t>51</w:t>
        </w:r>
        <w:r>
          <w:fldChar w:fldCharType="end"/>
        </w:r>
      </w:hyperlink>
    </w:p>
    <w:p>
      <w:pPr>
        <w:pStyle w:val="TOC1"/>
        <w:tabs>
          <w:tab w:val="right" w:leader="dot" w:pos="8306"/>
        </w:tabs>
      </w:pPr>
      <w:hyperlink w:anchor="_Toc9129" w:history="1">
        <w:r>
          <w:rPr>
            <w:rFonts w:ascii="仿宋" w:eastAsia="仿宋" w:hAnsi="仿宋" w:cs="仿宋" w:hint="eastAsia"/>
            <w:lang w:eastAsia="zh-CN"/>
          </w:rPr>
          <w:t>十二、项目质量与标准</w:t>
        </w:r>
        <w:r>
          <w:tab/>
        </w:r>
        <w:r>
          <w:fldChar w:fldCharType="begin"/>
        </w:r>
        <w:r>
          <w:instrText xml:space="preserve"> PAGEREF _Toc9129 \h </w:instrText>
        </w:r>
        <w:r>
          <w:fldChar w:fldCharType="separate"/>
        </w:r>
        <w:r>
          <w:t>53</w:t>
        </w:r>
        <w:r>
          <w:fldChar w:fldCharType="end"/>
        </w:r>
      </w:hyperlink>
    </w:p>
    <w:p>
      <w:pPr>
        <w:pStyle w:val="TOC2"/>
        <w:tabs>
          <w:tab w:val="right" w:leader="dot" w:pos="8306"/>
        </w:tabs>
      </w:pPr>
      <w:hyperlink w:anchor="_Toc12785" w:history="1">
        <w:r>
          <w:rPr>
            <w:rFonts w:ascii="仿宋" w:eastAsia="仿宋" w:hAnsi="仿宋" w:cs="仿宋" w:hint="eastAsia"/>
            <w:lang w:eastAsia="zh-CN"/>
          </w:rPr>
          <w:t>(一)、质量保障体系</w:t>
        </w:r>
        <w:r>
          <w:tab/>
        </w:r>
        <w:r>
          <w:fldChar w:fldCharType="begin"/>
        </w:r>
        <w:r>
          <w:instrText xml:space="preserve"> PAGEREF _Toc12785 \h </w:instrText>
        </w:r>
        <w:r>
          <w:fldChar w:fldCharType="separate"/>
        </w:r>
        <w:r>
          <w:t>53</w:t>
        </w:r>
        <w:r>
          <w:fldChar w:fldCharType="end"/>
        </w:r>
      </w:hyperlink>
    </w:p>
    <w:p>
      <w:pPr>
        <w:pStyle w:val="TOC2"/>
        <w:tabs>
          <w:tab w:val="right" w:leader="dot" w:pos="8306"/>
        </w:tabs>
      </w:pPr>
      <w:hyperlink w:anchor="_Toc19760" w:history="1">
        <w:r>
          <w:rPr>
            <w:rFonts w:ascii="仿宋" w:eastAsia="仿宋" w:hAnsi="仿宋" w:cs="仿宋" w:hint="eastAsia"/>
            <w:lang w:eastAsia="zh-CN"/>
          </w:rPr>
          <w:t>(二)、标准化作业流程</w:t>
        </w:r>
        <w:r>
          <w:tab/>
        </w:r>
        <w:r>
          <w:fldChar w:fldCharType="begin"/>
        </w:r>
        <w:r>
          <w:instrText xml:space="preserve"> PAGEREF _Toc19760 \h </w:instrText>
        </w:r>
        <w:r>
          <w:fldChar w:fldCharType="separate"/>
        </w:r>
        <w:r>
          <w:t>54</w:t>
        </w:r>
        <w:r>
          <w:fldChar w:fldCharType="end"/>
        </w:r>
      </w:hyperlink>
    </w:p>
    <w:p>
      <w:pPr>
        <w:pStyle w:val="TOC2"/>
        <w:tabs>
          <w:tab w:val="right" w:leader="dot" w:pos="8306"/>
        </w:tabs>
      </w:pPr>
      <w:hyperlink w:anchor="_Toc10336" w:history="1">
        <w:r>
          <w:rPr>
            <w:rFonts w:ascii="仿宋" w:eastAsia="仿宋" w:hAnsi="仿宋" w:cs="仿宋" w:hint="eastAsia"/>
            <w:lang w:eastAsia="zh-CN"/>
          </w:rPr>
          <w:t>(三)、质量监控与评估</w:t>
        </w:r>
        <w:r>
          <w:tab/>
        </w:r>
        <w:r>
          <w:fldChar w:fldCharType="begin"/>
        </w:r>
        <w:r>
          <w:instrText xml:space="preserve"> PAGEREF _Toc10336 \h </w:instrText>
        </w:r>
        <w:r>
          <w:fldChar w:fldCharType="separate"/>
        </w:r>
        <w:r>
          <w:t>56</w:t>
        </w:r>
        <w:r>
          <w:fldChar w:fldCharType="end"/>
        </w:r>
      </w:hyperlink>
    </w:p>
    <w:p>
      <w:pPr>
        <w:pStyle w:val="TOC2"/>
        <w:tabs>
          <w:tab w:val="right" w:leader="dot" w:pos="8306"/>
        </w:tabs>
      </w:pPr>
      <w:hyperlink w:anchor="_Toc21110" w:history="1">
        <w:r>
          <w:rPr>
            <w:rFonts w:ascii="仿宋" w:eastAsia="仿宋" w:hAnsi="仿宋" w:cs="仿宋" w:hint="eastAsia"/>
            <w:lang w:eastAsia="zh-CN"/>
          </w:rPr>
          <w:t>(四)、质量改进计划</w:t>
        </w:r>
        <w:r>
          <w:tab/>
        </w:r>
        <w:r>
          <w:fldChar w:fldCharType="begin"/>
        </w:r>
        <w:r>
          <w:instrText xml:space="preserve"> PAGEREF _Toc21110 \h </w:instrText>
        </w:r>
        <w:r>
          <w:fldChar w:fldCharType="separate"/>
        </w:r>
        <w:r>
          <w:t>57</w:t>
        </w:r>
        <w:r>
          <w:fldChar w:fldCharType="end"/>
        </w:r>
      </w:hyperlink>
    </w:p>
    <w:p>
      <w:pPr>
        <w:pStyle w:val="TOC1"/>
        <w:tabs>
          <w:tab w:val="right" w:leader="dot" w:pos="8306"/>
        </w:tabs>
      </w:pPr>
      <w:hyperlink w:anchor="_Toc6640" w:history="1">
        <w:r>
          <w:rPr>
            <w:rFonts w:ascii="仿宋" w:eastAsia="仿宋" w:hAnsi="仿宋" w:cs="仿宋" w:hint="eastAsia"/>
            <w:lang w:eastAsia="zh-CN"/>
          </w:rPr>
          <w:t>十三、企业合规与伦理</w:t>
        </w:r>
        <w:r>
          <w:tab/>
        </w:r>
        <w:r>
          <w:fldChar w:fldCharType="begin"/>
        </w:r>
        <w:r>
          <w:instrText xml:space="preserve"> PAGEREF _Toc6640 \h </w:instrText>
        </w:r>
        <w:r>
          <w:fldChar w:fldCharType="separate"/>
        </w:r>
        <w:r>
          <w:t>58</w:t>
        </w:r>
        <w:r>
          <w:fldChar w:fldCharType="end"/>
        </w:r>
      </w:hyperlink>
    </w:p>
    <w:p>
      <w:pPr>
        <w:pStyle w:val="TOC2"/>
        <w:tabs>
          <w:tab w:val="right" w:leader="dot" w:pos="8306"/>
        </w:tabs>
      </w:pPr>
      <w:hyperlink w:anchor="_Toc18493" w:history="1">
        <w:r>
          <w:rPr>
            <w:rFonts w:ascii="仿宋" w:eastAsia="仿宋" w:hAnsi="仿宋" w:cs="仿宋" w:hint="eastAsia"/>
            <w:lang w:eastAsia="zh-CN"/>
          </w:rPr>
          <w:t>(一)、合规政策与程序</w:t>
        </w:r>
        <w:r>
          <w:tab/>
        </w:r>
        <w:r>
          <w:fldChar w:fldCharType="begin"/>
        </w:r>
        <w:r>
          <w:instrText xml:space="preserve"> PAGEREF _Toc18493 \h </w:instrText>
        </w:r>
        <w:r>
          <w:fldChar w:fldCharType="separate"/>
        </w:r>
        <w:r>
          <w:t>58</w:t>
        </w:r>
        <w:r>
          <w:fldChar w:fldCharType="end"/>
        </w:r>
      </w:hyperlink>
    </w:p>
    <w:p>
      <w:pPr>
        <w:pStyle w:val="TOC2"/>
        <w:tabs>
          <w:tab w:val="right" w:leader="dot" w:pos="8306"/>
        </w:tabs>
      </w:pPr>
      <w:hyperlink w:anchor="_Toc27991" w:history="1">
        <w:r>
          <w:rPr>
            <w:rFonts w:ascii="仿宋" w:eastAsia="仿宋" w:hAnsi="仿宋" w:cs="仿宋" w:hint="eastAsia"/>
            <w:lang w:eastAsia="zh-CN"/>
          </w:rPr>
          <w:t>(二)、伦理规范与培训</w:t>
        </w:r>
        <w:r>
          <w:tab/>
        </w:r>
        <w:r>
          <w:fldChar w:fldCharType="begin"/>
        </w:r>
        <w:r>
          <w:instrText xml:space="preserve"> PAGEREF _Toc27991 \h </w:instrText>
        </w:r>
        <w:r>
          <w:fldChar w:fldCharType="separate"/>
        </w:r>
        <w:r>
          <w:t>59</w:t>
        </w:r>
        <w:r>
          <w:fldChar w:fldCharType="end"/>
        </w:r>
      </w:hyperlink>
    </w:p>
    <w:p>
      <w:pPr>
        <w:pStyle w:val="TOC2"/>
        <w:tabs>
          <w:tab w:val="right" w:leader="dot" w:pos="8306"/>
        </w:tabs>
      </w:pPr>
      <w:hyperlink w:anchor="_Toc29554" w:history="1">
        <w:r>
          <w:rPr>
            <w:rFonts w:ascii="仿宋" w:eastAsia="仿宋" w:hAnsi="仿宋" w:cs="仿宋" w:hint="eastAsia"/>
            <w:lang w:eastAsia="zh-CN"/>
          </w:rPr>
          <w:t>(三)、合规风险评估</w:t>
        </w:r>
        <w:r>
          <w:tab/>
        </w:r>
        <w:r>
          <w:fldChar w:fldCharType="begin"/>
        </w:r>
        <w:r>
          <w:instrText xml:space="preserve"> PAGEREF _Toc29554 \h </w:instrText>
        </w:r>
        <w:r>
          <w:fldChar w:fldCharType="separate"/>
        </w:r>
        <w:r>
          <w:t>60</w:t>
        </w:r>
        <w:r>
          <w:fldChar w:fldCharType="end"/>
        </w:r>
      </w:hyperlink>
    </w:p>
    <w:p>
      <w:pPr>
        <w:pStyle w:val="TOC2"/>
        <w:tabs>
          <w:tab w:val="right" w:leader="dot" w:pos="8306"/>
        </w:tabs>
      </w:pPr>
      <w:hyperlink w:anchor="_Toc12443" w:history="1">
        <w:r>
          <w:rPr>
            <w:rFonts w:ascii="仿宋" w:eastAsia="仿宋" w:hAnsi="仿宋" w:cs="仿宋" w:hint="eastAsia"/>
            <w:lang w:eastAsia="zh-CN"/>
          </w:rPr>
          <w:t>(四)、合规监督与执行</w:t>
        </w:r>
        <w:r>
          <w:tab/>
        </w:r>
        <w:r>
          <w:fldChar w:fldCharType="begin"/>
        </w:r>
        <w:r>
          <w:instrText xml:space="preserve"> PAGEREF _Toc12443 \h </w:instrText>
        </w:r>
        <w:r>
          <w:fldChar w:fldCharType="separate"/>
        </w:r>
        <w:r>
          <w:t>61</w:t>
        </w:r>
        <w:r>
          <w:fldChar w:fldCharType="end"/>
        </w:r>
      </w:hyperlink>
    </w:p>
    <w:p>
      <w:pPr>
        <w:pStyle w:val="TOC1"/>
        <w:tabs>
          <w:tab w:val="right" w:leader="dot" w:pos="8306"/>
        </w:tabs>
      </w:pPr>
      <w:hyperlink w:anchor="_Toc15273" w:history="1">
        <w:r>
          <w:rPr>
            <w:rFonts w:ascii="仿宋" w:eastAsia="仿宋" w:hAnsi="仿宋" w:cs="仿宋" w:hint="eastAsia"/>
            <w:lang w:eastAsia="zh-CN"/>
          </w:rPr>
          <w:t>十四、人力资源管理与开发</w:t>
        </w:r>
        <w:r>
          <w:tab/>
        </w:r>
        <w:r>
          <w:fldChar w:fldCharType="begin"/>
        </w:r>
        <w:r>
          <w:instrText xml:space="preserve"> PAGEREF _Toc15273 \h </w:instrText>
        </w:r>
        <w:r>
          <w:fldChar w:fldCharType="separate"/>
        </w:r>
        <w:r>
          <w:t>62</w:t>
        </w:r>
        <w:r>
          <w:fldChar w:fldCharType="end"/>
        </w:r>
      </w:hyperlink>
    </w:p>
    <w:p>
      <w:pPr>
        <w:pStyle w:val="TOC2"/>
        <w:tabs>
          <w:tab w:val="right" w:leader="dot" w:pos="8306"/>
        </w:tabs>
      </w:pPr>
      <w:hyperlink w:anchor="_Toc18" w:history="1">
        <w:r>
          <w:rPr>
            <w:rFonts w:ascii="仿宋" w:eastAsia="仿宋" w:hAnsi="仿宋" w:cs="仿宋" w:hint="eastAsia"/>
            <w:lang w:eastAsia="zh-CN"/>
          </w:rPr>
          <w:t>(一)、人力资源规划</w:t>
        </w:r>
        <w:r>
          <w:tab/>
        </w:r>
        <w:r>
          <w:fldChar w:fldCharType="begin"/>
        </w:r>
        <w:r>
          <w:instrText xml:space="preserve"> PAGEREF _Toc18 \h </w:instrText>
        </w:r>
        <w:r>
          <w:fldChar w:fldCharType="separate"/>
        </w:r>
        <w:r>
          <w:t>62</w:t>
        </w:r>
        <w:r>
          <w:fldChar w:fldCharType="end"/>
        </w:r>
      </w:hyperlink>
    </w:p>
    <w:p>
      <w:pPr>
        <w:pStyle w:val="TOC2"/>
        <w:tabs>
          <w:tab w:val="right" w:leader="dot" w:pos="8306"/>
        </w:tabs>
      </w:pPr>
      <w:hyperlink w:anchor="_Toc14989" w:history="1">
        <w:r>
          <w:rPr>
            <w:rFonts w:ascii="仿宋" w:eastAsia="仿宋" w:hAnsi="仿宋" w:cs="仿宋" w:hint="eastAsia"/>
            <w:lang w:eastAsia="zh-CN"/>
          </w:rPr>
          <w:t>(二)、人力资源开发与培训</w:t>
        </w:r>
        <w:r>
          <w:tab/>
        </w:r>
        <w:r>
          <w:fldChar w:fldCharType="begin"/>
        </w:r>
        <w:r>
          <w:instrText xml:space="preserve"> PAGEREF _Toc14989 \h </w:instrText>
        </w:r>
        <w:r>
          <w:fldChar w:fldCharType="separate"/>
        </w:r>
        <w:r>
          <w:t>64</w:t>
        </w:r>
        <w:r>
          <w:fldChar w:fldCharType="end"/>
        </w:r>
      </w:hyperlink>
    </w:p>
    <w:p>
      <w:pPr>
        <w:pStyle w:val="TOC1"/>
        <w:tabs>
          <w:tab w:val="right" w:leader="dot" w:pos="8306"/>
        </w:tabs>
      </w:pPr>
      <w:hyperlink w:anchor="_Toc2728" w:history="1">
        <w:r>
          <w:rPr>
            <w:rFonts w:ascii="仿宋" w:eastAsia="仿宋" w:hAnsi="仿宋" w:cs="仿宋" w:hint="eastAsia"/>
            <w:lang w:eastAsia="zh-CN"/>
          </w:rPr>
          <w:t>十五、设施与设备管理</w:t>
        </w:r>
        <w:r>
          <w:tab/>
        </w:r>
        <w:r>
          <w:fldChar w:fldCharType="begin"/>
        </w:r>
        <w:r>
          <w:instrText xml:space="preserve"> PAGEREF _Toc2728 \h </w:instrText>
        </w:r>
        <w:r>
          <w:fldChar w:fldCharType="separate"/>
        </w:r>
        <w:r>
          <w:t>66</w:t>
        </w:r>
        <w:r>
          <w:fldChar w:fldCharType="end"/>
        </w:r>
      </w:hyperlink>
    </w:p>
    <w:p>
      <w:pPr>
        <w:pStyle w:val="TOC2"/>
        <w:tabs>
          <w:tab w:val="right" w:leader="dot" w:pos="8306"/>
        </w:tabs>
      </w:pPr>
      <w:hyperlink w:anchor="_Toc6044" w:history="1">
        <w:r>
          <w:rPr>
            <w:rFonts w:ascii="仿宋" w:eastAsia="仿宋" w:hAnsi="仿宋" w:cs="仿宋" w:hint="eastAsia"/>
            <w:lang w:eastAsia="zh-CN"/>
          </w:rPr>
          <w:t>(一)、设施规划与配置</w:t>
        </w:r>
        <w:r>
          <w:tab/>
        </w:r>
        <w:r>
          <w:fldChar w:fldCharType="begin"/>
        </w:r>
        <w:r>
          <w:instrText xml:space="preserve"> PAGEREF _Toc6044 \h </w:instrText>
        </w:r>
        <w:r>
          <w:fldChar w:fldCharType="separate"/>
        </w:r>
        <w:r>
          <w:t>66</w:t>
        </w:r>
        <w:r>
          <w:fldChar w:fldCharType="end"/>
        </w:r>
      </w:hyperlink>
    </w:p>
    <w:p>
      <w:pPr>
        <w:pStyle w:val="TOC2"/>
        <w:tabs>
          <w:tab w:val="right" w:leader="dot" w:pos="8306"/>
        </w:tabs>
      </w:pPr>
      <w:hyperlink w:anchor="_Toc17697" w:history="1">
        <w:r>
          <w:rPr>
            <w:rFonts w:ascii="仿宋" w:eastAsia="仿宋" w:hAnsi="仿宋" w:cs="仿宋" w:hint="eastAsia"/>
            <w:lang w:eastAsia="zh-CN"/>
          </w:rPr>
          <w:t>(二)、设备采购与维护管理</w:t>
        </w:r>
        <w:r>
          <w:tab/>
        </w:r>
        <w:r>
          <w:fldChar w:fldCharType="begin"/>
        </w:r>
        <w:r>
          <w:instrText xml:space="preserve"> PAGEREF _Toc17697 \h </w:instrText>
        </w:r>
        <w:r>
          <w:fldChar w:fldCharType="separate"/>
        </w:r>
        <w:r>
          <w:t>67</w:t>
        </w:r>
        <w:r>
          <w:fldChar w:fldCharType="end"/>
        </w:r>
      </w:hyperlink>
    </w:p>
    <w:p>
      <w:pPr>
        <w:pStyle w:val="TOC2"/>
        <w:tabs>
          <w:tab w:val="right" w:leader="dot" w:pos="8306"/>
        </w:tabs>
      </w:pPr>
      <w:hyperlink w:anchor="_Toc6884" w:history="1">
        <w:r>
          <w:rPr>
            <w:rFonts w:ascii="仿宋" w:eastAsia="仿宋" w:hAnsi="仿宋" w:cs="仿宋" w:hint="eastAsia"/>
            <w:lang w:eastAsia="zh-CN"/>
          </w:rPr>
          <w:t>(三)、设施设备升级策略</w:t>
        </w:r>
        <w:r>
          <w:tab/>
        </w:r>
        <w:r>
          <w:fldChar w:fldCharType="begin"/>
        </w:r>
        <w:r>
          <w:instrText xml:space="preserve"> PAGEREF _Toc6884 \h </w:instrText>
        </w:r>
        <w:r>
          <w:fldChar w:fldCharType="separate"/>
        </w:r>
        <w:r>
          <w:t>68</w:t>
        </w:r>
        <w:r>
          <w:fldChar w:fldCharType="end"/>
        </w:r>
      </w:hyperlink>
    </w:p>
    <w:p>
      <w:pPr>
        <w:pStyle w:val="TOC1"/>
        <w:tabs>
          <w:tab w:val="right" w:leader="dot" w:pos="8306"/>
        </w:tabs>
      </w:pPr>
      <w:hyperlink w:anchor="_Toc11355" w:history="1">
        <w:r>
          <w:rPr>
            <w:rFonts w:ascii="仿宋" w:eastAsia="仿宋" w:hAnsi="仿宋" w:cs="仿宋" w:hint="eastAsia"/>
            <w:lang w:eastAsia="zh-CN"/>
          </w:rPr>
          <w:t>十六、产业协同与集群发展</w:t>
        </w:r>
        <w:r>
          <w:tab/>
        </w:r>
        <w:r>
          <w:fldChar w:fldCharType="begin"/>
        </w:r>
        <w:r>
          <w:instrText xml:space="preserve"> PAGEREF _Toc11355 \h </w:instrText>
        </w:r>
        <w:r>
          <w:fldChar w:fldCharType="separate"/>
        </w:r>
        <w:r>
          <w:t>68</w:t>
        </w:r>
        <w:r>
          <w:fldChar w:fldCharType="end"/>
        </w:r>
      </w:hyperlink>
    </w:p>
    <w:p>
      <w:pPr>
        <w:pStyle w:val="TOC2"/>
        <w:tabs>
          <w:tab w:val="right" w:leader="dot" w:pos="8306"/>
        </w:tabs>
      </w:pPr>
      <w:hyperlink w:anchor="_Toc30371" w:history="1">
        <w:r>
          <w:rPr>
            <w:rFonts w:ascii="仿宋" w:eastAsia="仿宋" w:hAnsi="仿宋" w:cs="仿宋" w:hint="eastAsia"/>
            <w:lang w:eastAsia="zh-CN"/>
          </w:rPr>
          <w:t>(一)、产业协同机制建设</w:t>
        </w:r>
        <w:r>
          <w:tab/>
        </w:r>
        <w:r>
          <w:fldChar w:fldCharType="begin"/>
        </w:r>
        <w:r>
          <w:instrText xml:space="preserve"> PAGEREF _Toc30371 \h </w:instrText>
        </w:r>
        <w:r>
          <w:fldChar w:fldCharType="separate"/>
        </w:r>
        <w:r>
          <w:t>68</w:t>
        </w:r>
        <w:r>
          <w:fldChar w:fldCharType="end"/>
        </w:r>
      </w:hyperlink>
    </w:p>
    <w:p>
      <w:pPr>
        <w:pStyle w:val="TOC2"/>
        <w:tabs>
          <w:tab w:val="right" w:leader="dot" w:pos="8306"/>
        </w:tabs>
      </w:pPr>
      <w:hyperlink w:anchor="_Toc14066" w:history="1">
        <w:r>
          <w:rPr>
            <w:rFonts w:ascii="仿宋" w:eastAsia="仿宋" w:hAnsi="仿宋" w:cs="仿宋" w:hint="eastAsia"/>
            <w:lang w:eastAsia="zh-CN"/>
          </w:rPr>
          <w:t>(二)、产业集群培育与发展</w:t>
        </w:r>
        <w:r>
          <w:tab/>
        </w:r>
        <w:r>
          <w:fldChar w:fldCharType="begin"/>
        </w:r>
        <w:r>
          <w:instrText xml:space="preserve"> PAGEREF _Toc14066 \h </w:instrText>
        </w:r>
        <w:r>
          <w:fldChar w:fldCharType="separate"/>
        </w:r>
        <w:r>
          <w:t>70</w:t>
        </w:r>
        <w:r>
          <w:fldChar w:fldCharType="end"/>
        </w:r>
      </w:hyperlink>
    </w:p>
    <w:p>
      <w:pPr>
        <w:pStyle w:val="TOC1"/>
        <w:tabs>
          <w:tab w:val="right" w:leader="dot" w:pos="8306"/>
        </w:tabs>
      </w:pPr>
      <w:hyperlink w:anchor="_Toc1787" w:history="1">
        <w:r>
          <w:rPr>
            <w:rFonts w:ascii="仿宋" w:eastAsia="仿宋" w:hAnsi="仿宋" w:cs="仿宋" w:hint="eastAsia"/>
            <w:lang w:eastAsia="zh-CN"/>
          </w:rPr>
          <w:t>十七、质量管理与控制</w:t>
        </w:r>
        <w:r>
          <w:tab/>
        </w:r>
        <w:r>
          <w:fldChar w:fldCharType="begin"/>
        </w:r>
        <w:r>
          <w:instrText xml:space="preserve"> PAGEREF _Toc1787 \h </w:instrText>
        </w:r>
        <w:r>
          <w:fldChar w:fldCharType="separate"/>
        </w:r>
        <w:r>
          <w:t>70</w:t>
        </w:r>
        <w:r>
          <w:fldChar w:fldCharType="end"/>
        </w:r>
      </w:hyperlink>
    </w:p>
    <w:p>
      <w:pPr>
        <w:pStyle w:val="TOC2"/>
        <w:tabs>
          <w:tab w:val="right" w:leader="dot" w:pos="8306"/>
        </w:tabs>
      </w:pPr>
      <w:hyperlink w:anchor="_Toc22705" w:history="1">
        <w:r>
          <w:rPr>
            <w:rFonts w:ascii="仿宋" w:eastAsia="仿宋" w:hAnsi="仿宋" w:cs="仿宋" w:hint="eastAsia"/>
            <w:lang w:eastAsia="zh-CN"/>
          </w:rPr>
          <w:t>(一)、质量管理体系建设</w:t>
        </w:r>
        <w:r>
          <w:tab/>
        </w:r>
        <w:r>
          <w:fldChar w:fldCharType="begin"/>
        </w:r>
        <w:r>
          <w:instrText xml:space="preserve"> PAGEREF _Toc22705 \h </w:instrText>
        </w:r>
        <w:r>
          <w:fldChar w:fldCharType="separate"/>
        </w:r>
        <w:r>
          <w:t>70</w:t>
        </w:r>
        <w:r>
          <w:fldChar w:fldCharType="end"/>
        </w:r>
      </w:hyperlink>
    </w:p>
    <w:p>
      <w:pPr>
        <w:pStyle w:val="TOC2"/>
        <w:tabs>
          <w:tab w:val="right" w:leader="dot" w:pos="8306"/>
        </w:tabs>
      </w:pPr>
      <w:hyperlink w:anchor="_Toc14" w:history="1">
        <w:r>
          <w:rPr>
            <w:rFonts w:ascii="仿宋" w:eastAsia="仿宋" w:hAnsi="仿宋" w:cs="仿宋" w:hint="eastAsia"/>
            <w:lang w:eastAsia="zh-CN"/>
          </w:rPr>
          <w:t>(二)、质量控制措施</w:t>
        </w:r>
        <w:r>
          <w:tab/>
        </w:r>
        <w:r>
          <w:fldChar w:fldCharType="begin"/>
        </w:r>
        <w:r>
          <w:instrText xml:space="preserve"> PAGEREF _Toc14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1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17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22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35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16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ZRO2陶瓷制品项目与土地用途规划：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ZRO2陶瓷制品项目的容积率和建筑密度：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用地控制指标通常规定了容积率和建筑密度的要求。对于ZRO2陶瓷制品项目来说，这将影响建筑物的规模和高度。必须确保项目的设计符合容积率和建筑密度的限制，以遵守用地控制法规。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ZRO2陶瓷制品项目的建筑线限制：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用地控制指标还可能规定了建筑物与街道或相邻土地的距离，这被称为建筑线限制。ZRO2陶瓷制品项目必须遵守这些规定，以确保建筑的位置符合法规。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ZRO2陶瓷制品项目的环境影响和可持续性：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用地控制指标可能包括环境保护要求，例如绿地比例和污染防控措施。对于ZRO2陶瓷制品项目，这意味着必须考虑如何保护当地生态系统、水资源和空气质量，以确保项目的可持续性。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在整个项目规划和实施过程中，与用地控制指标的合作和遵守是至关重要的。这有助于确保ZRO2陶瓷制品项目是一个合法、可持续且与城市规划一致的发展项目。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45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ZRO2陶瓷制品项目需要评估可用地块的规模和形状，以确定是否满足地总体要求。某些城市规划可能要求项目具有特定的地块大小或形状，以适应城市发展的整体格局。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每个城市都有自己的规划目标和愿景，包括住宅区、商业区和工业区的平衡发展。ZRO2陶瓷制品项目需要与城市规划目标保持一致，以确保项目不会破坏城市的整体规划。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https://d.book118.com/975241342104011111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6B7E50"/>
    <w:rsid w:val="516B7E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241342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2024-02-09T17:07:00Z</dcterms:created>
  <dcterms:modified xsi:type="dcterms:W3CDTF">2024-02-09T17:08:04Z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A4F058BF5973402CACE11FB748007EC7_11</vt:lpwstr>
  </property>
  <property fmtid="{D5CDD505-2E9C-101B-9397-08002B2CF9AE}" pid="3" name="KSOProductBuildVer">
    <vt:lpwstr>2052-12.1.0.16250</vt:lpwstr>
  </property>
</Properties>
</file>