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1、按照标准制作方法制成边长为150mm的标准立方体试件,在标准条件（温度20℃±2℃,相对湿度为95%以上）下养护( ),然后采用标准试验方法测得的极限抗压强度值,称为混凝土的立方体抗压强度。（  ）</w:t>
        <w:br/>
        <w:t>A.3d</w:t>
        <w:br/>
        <w:t>B.7d</w:t>
        <w:br/>
        <w:t>C.30d</w:t>
        <w:br/>
        <w:t>D.28d</w:t>
        <w:br/>
        <w:br/>
        <w:t xml:space="preserve">【答案】：D </w:t>
      </w:r>
    </w:p>
    <w:p>
      <w:r>
        <w:t>2、（　　　）是对全部产品逐个进行检查，区分合格品和不合格品。</w:t>
        <w:br/>
        <w:t>A.抽样检查</w:t>
        <w:br/>
        <w:t>B.大多数检查</w:t>
        <w:br/>
        <w:t>C.全数检查</w:t>
        <w:br/>
        <w:t>D.随机检查</w:t>
        <w:br/>
        <w:br/>
        <w:t xml:space="preserve">【答案】：C </w:t>
      </w:r>
    </w:p>
    <w:p>
      <w:pPr>
        <w:sectPr w:rsidSect="00034616">
          <w:pgSz w:w="12240" w:h="15840"/>
          <w:pgMar w:top="1440" w:right="1800" w:bottom="1440" w:left="1800" w:header="720" w:footer="720" w:gutter="0"/>
          <w:cols w:space="720"/>
          <w:docGrid w:linePitch="360"/>
        </w:sectPr>
      </w:pPr>
      <w:r>
        <w:t>3、在低碳钢拉伸试验中比例极限对应的阶段是（　　　）</w:t>
        <w:br/>
        <w:t>A.弹性阶段</w:t>
        <w:br/>
        <w:t>B.屈服阶段</w:t>
        <w:br/>
        <w:t>C.强化阶段</w:t>
        <w:br/>
        <w:t>D.颈缩阶段</w:t>
        <w:br/>
        <w:br/>
        <w:t xml:space="preserve">【答案】：A </w:t>
      </w:r>
    </w:p>
    <w:p>
      <w:r>
        <w:t>4、关于材料的弯曲试验，下列哪种说法是正确的（　　　）。</w:t>
        <w:br/>
        <w:t>A.材料的弯曲试验是测定材料承受竖向荷载时的力学特性的试验。</w:t>
        <w:br/>
        <w:t>B.弯曲试验的对象是高塑性材料。</w:t>
        <w:br/>
        <w:t>C.对脆性材料做拉伸试验，其变形量很小。</w:t>
        <w:br/>
        <w:t>D.弯曲试验用挠度来表示塑性材料的塑性。</w:t>
        <w:br/>
        <w:br/>
        <w:t xml:space="preserve">【答案】：C </w:t>
      </w:r>
    </w:p>
    <w:p>
      <w:r>
        <w:t>5、砌筑用水泥砂浆应随拌随用，一般在拌制后（　　　）h内用完，如气温高于30℃时，还应缩短1h。</w:t>
        <w:br/>
        <w:t>A.2</w:t>
        <w:br/>
        <w:t>B.3</w:t>
        <w:br/>
        <w:t>C.4</w:t>
        <w:br/>
        <w:t>D.5</w:t>
        <w:br/>
        <w:br/>
        <w:t xml:space="preserve">【答案】：B </w:t>
      </w:r>
    </w:p>
    <w:p>
      <w:r>
        <w:t>6、下列关于砌块砌体施工工艺的基本规定中，正确的是（　　　）。</w:t>
        <w:br/>
        <w:t>A.灰缝厚度宜为10mm</w:t>
        <w:br/>
        <w:t>B.灰缝要求横平竖直，水平灰缝应饱满，竖缝采用挤浆和加浆方法，允许用水冲洗清理灌缝</w:t>
        <w:br/>
        <w:t>C.在墙体底部，在砌第一皮加气砖前，应用实心砖砌筑，其高度宜不小于200mm</w:t>
        <w:br/>
        <w:t>D.与梁的接触处待加气砖砌完14天后采用灰砂砖斜砌顶紧</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p>
    <w:p>
      <w:r>
        <w:t>7、任何一项工程都具有特定的用途、功能和规模，因此对每项工程的结构、造型、空间分割、设备配置和内外装饰等都有具体的要求，所以工程内容和实物形态都具有（　　　）的特点</w:t>
        <w:br/>
        <w:t>A.动态性</w:t>
        <w:br/>
        <w:t>B.复杂性</w:t>
        <w:br/>
        <w:t>C.层次性</w:t>
        <w:br/>
        <w:t>D.个别性和差异性</w:t>
        <w:br/>
        <w:br/>
        <w:t>【答案】：D</w:t>
      </w:r>
      <w:r>
        <w:t xml:space="preserve"> </w:t>
      </w:r>
    </w:p>
    <w:p>
      <w:r>
        <w:t>8、多层建筑物在计算建筑面积时，建筑物净高在1.20m至2.10m时应计算（　　　）。</w:t>
        <w:br/>
        <w:t>A.全部面积</w:t>
        <w:br/>
        <w:t>B.1/2面积</w:t>
        <w:br/>
        <w:t>C.1/3面积</w:t>
        <w:br/>
        <w:t>D.1/4面积</w:t>
        <w:br/>
        <w:br/>
        <w:t xml:space="preserve">【答案】：B </w:t>
      </w:r>
    </w:p>
    <w:p>
      <w:r>
        <w:t>9、屋面防水分为（　　　）等级。</w:t>
        <w:br/>
        <w:t>A.一</w:t>
        <w:br/>
        <w:t>B.二</w:t>
        <w:br/>
        <w:t>C.三</w:t>
        <w:br/>
        <w:t>D.四</w:t>
        <w:br/>
        <w:br/>
        <w:t xml:space="preserve">【答案】：D </w:t>
      </w:r>
    </w:p>
    <w:p>
      <w:r>
        <w:t>10、当事人既约定违约金，又约定定金的，一方违约时，对方可以（　　　）。</w:t>
        <w:br/>
        <w:t>A.只能选择适用违约金条款</w:t>
        <w:br/>
        <w:t>B.只能选择适用定金条款</w:t>
        <w:br/>
        <w:t>C.选择适用违约金或者定金条款</w:t>
        <w:br/>
        <w:t>D.选择适用违约金和定金条款</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p>
    <w:p>
      <w:r>
        <w:t>11、例行保养是由机械操作工或（　　　）在上下班或交接时间进行的保养，重点是清洁、润滑检查，并做好记录。</w:t>
        <w:br/>
        <w:t>A.设备使用人员</w:t>
        <w:br/>
        <w:t>B.机械员</w:t>
        <w:br/>
        <w:t>C.材料员</w:t>
        <w:br/>
        <w:t>D.维修员</w:t>
        <w:br/>
        <w:br/>
        <w:t>【答案】：A</w:t>
      </w:r>
      <w:r>
        <w:t xml:space="preserve"> </w:t>
      </w:r>
    </w:p>
    <w:p>
      <w:r>
        <w:t>12、危险物品的生产、经营、储存、运输单位以及矿山、金属冶炼、城市轨道交通运、建筑施工单位应当配备必要的应急救援器材、设备和物资，并进行（　　　）维护、保养，保证正常运转。</w:t>
        <w:br/>
        <w:t>A.经常性</w:t>
        <w:br/>
        <w:t>B.阶段性</w:t>
        <w:br/>
        <w:t>C.季节性</w:t>
        <w:br/>
        <w:t>D.年度性</w:t>
        <w:br/>
        <w:br/>
        <w:t xml:space="preserve">【答案】：A </w:t>
      </w:r>
    </w:p>
    <w:p>
      <w:r>
        <w:t>13、SBS改性沥青防水卷材最大的特点是（　　　）性能好，同时也具有较好的耐高温性、较高的弹性及延伸率（延伸率可达150％），较理想的耐疲劳性。</w:t>
        <w:br/>
        <w:t>A.低温柔韧</w:t>
        <w:br/>
        <w:t>B.高温柔韧</w:t>
        <w:br/>
        <w:t>C.低温流淌</w:t>
        <w:br/>
        <w:t>D.高温流淌</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p>
    <w:p>
      <w:r>
        <w:t>14、用人单位必须为劳动者提供符合国家规定的劳动安全卫生条件和必要的劳动防护用品，对从事有职业危害作业的劳动者应当定期进行（　　　）</w:t>
        <w:br/>
        <w:t>A.健康检查</w:t>
        <w:br/>
        <w:t>B.安全培训</w:t>
        <w:br/>
        <w:t>C.安全教育</w:t>
        <w:br/>
        <w:t>D.作业交底</w:t>
        <w:br/>
        <w:br/>
        <w:t>【答案】：A</w:t>
      </w:r>
      <w:r>
        <w:t xml:space="preserve"> </w:t>
      </w:r>
    </w:p>
    <w:p>
      <w:r>
        <w:t>15、在任何情况下，纵向受压钢筋的搭接长度不应小于（　　　）mm。</w:t>
        <w:br/>
        <w:t>A.200</w:t>
        <w:br/>
        <w:t>B.300</w:t>
        <w:br/>
        <w:t>C.400</w:t>
        <w:br/>
        <w:t>D.500</w:t>
        <w:br/>
        <w:br/>
        <w:t xml:space="preserve">【答案】：A </w:t>
      </w:r>
    </w:p>
    <w:p>
      <w:r>
        <w:t>16、下列项目管理类型中，属于项目管理核心的是（　　　）。</w:t>
        <w:br/>
        <w:t>A.业主方的项目管理</w:t>
        <w:br/>
        <w:t>B.设计方的项目管理</w:t>
        <w:br/>
        <w:t>C.施工方的项目管理</w:t>
        <w:br/>
        <w:t>D.供货方的项目管理</w:t>
        <w:br/>
        <w:br/>
        <w:t xml:space="preserve">【答案】：A </w:t>
      </w:r>
    </w:p>
    <w:p>
      <w:r>
        <w:t>17、下列属于钢筋加工机械的是（　　　）</w:t>
        <w:br/>
        <w:t>A.钢筋冷拉机</w:t>
        <w:br/>
        <w:t>B.钢筋对焊机</w:t>
        <w:br/>
        <w:t>C.钢筋切断机</w:t>
        <w:br/>
        <w:t>D.钢筋套筒挤压机</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p>
    <w:p>
      <w:r>
        <w:t>18、脆性材料强度计算时的安全系数77取值（　　　）。</w:t>
        <w:br/>
        <w:t>A.I.2～1.4</w:t>
        <w:br/>
        <w:t>B.1.4～1.8</w:t>
        <w:br/>
        <w:t>C.1.8～2。8</w:t>
        <w:br/>
        <w:t>D.2.0～3.5</w:t>
        <w:br/>
        <w:br/>
        <w:t>【答案】：D</w:t>
      </w:r>
      <w:r>
        <w:t xml:space="preserve"> </w:t>
      </w:r>
    </w:p>
    <w:p>
      <w:r>
        <w:t>19、对机械配件和加工材料的计划、储存、订购、贸易和供应工作进行管理，统称机械设备的（　　　）。</w:t>
        <w:br/>
        <w:t>A.供应管理</w:t>
        <w:br/>
        <w:t>B.修理管理</w:t>
        <w:br/>
        <w:t>C.协调管理</w:t>
        <w:br/>
        <w:t>D.保养管理</w:t>
        <w:br/>
        <w:br/>
        <w:t xml:space="preserve">【答案】：A </w:t>
      </w:r>
    </w:p>
    <w:p>
      <w:r>
        <w:t>20、普通混凝土小型砌块按照孔洞设置状况分为空心砌块和实心砌块两种，其中实心砌块的空心率为（　　　）。</w:t>
        <w:br/>
        <w:t>A.＜35％</w:t>
        <w:br/>
        <w:t>B.＜30</w:t>
        <w:br/>
        <w:t>C.＜25％</w:t>
        <w:br/>
        <w:t>D.＜20％</w:t>
        <w:br/>
        <w:br/>
        <w:t xml:space="preserve">【答案】：C </w:t>
      </w:r>
    </w:p>
    <w:p>
      <w:r>
        <w:t>21、砖墙的灰缝厚度一般为（　　　）。</w:t>
        <w:br/>
        <w:t>A.6mm</w:t>
        <w:br/>
        <w:t>B.10mm</w:t>
        <w:br/>
        <w:t>C.15mm</w:t>
        <w:br/>
        <w:t>D.20mm</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22、下列属于二力杆的力学特性的是（　　　）。</w:t>
        <w:br/>
        <w:t>A.在两点受力，且此二力共线</w:t>
        <w:br/>
        <w:t>B.多点共线受力且处于平衡</w:t>
        <w:br/>
        <w:t>C.两点受力且处于平衡</w:t>
        <w:br/>
        <w:t>D.多点受力且处于平衡</w:t>
        <w:br/>
        <w:br/>
        <w:t>【答案】：C</w:t>
      </w:r>
      <w:r>
        <w:t xml:space="preserve"> </w:t>
      </w:r>
    </w:p>
    <w:p>
      <w:r>
        <w:t>23、进行有效的成本偏差控制，成本分析是（　　　）。</w:t>
        <w:br/>
        <w:t>A.中心</w:t>
        <w:br/>
        <w:t>B.重点</w:t>
        <w:br/>
        <w:t>C.核心</w:t>
        <w:br/>
        <w:t>D.关键</w:t>
        <w:br/>
        <w:br/>
        <w:t xml:space="preserve">【答案】：D </w:t>
      </w:r>
    </w:p>
    <w:p>
      <w:r>
        <w:t>24、集体合同由工会代表职工与企业签订；没有建立工会的企业，由（　　　）推举的代表与企业签订。</w:t>
        <w:br/>
        <w:t>A.企业</w:t>
        <w:br/>
        <w:t>B.职工</w:t>
        <w:br/>
        <w:t>C.政府</w:t>
        <w:br/>
        <w:t>D.协会</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r>
        <w:t>25、用同一材料制成的实心圆轴和空心圆轴，若长度和横截面面积均相同，则抗扭刚度较大的是（　　　）。</w:t>
        <w:br/>
        <w:t>A.实心圆轴</w:t>
        <w:br/>
        <w:t>B.空心圆轴</w:t>
        <w:br/>
        <w:t>C.两者一样</w:t>
        <w:br/>
        <w:t>D.无法判断</w:t>
        <w:br/>
        <w:br/>
        <w:t xml:space="preserve">【答案】：B </w:t>
      </w:r>
    </w:p>
    <w:p>
      <w:r>
        <w:t>26、既能在低温条件下进行施工作业，又能在严寒或酷热的条件长期使用的防水卷材是（　　　）。</w:t>
        <w:br/>
        <w:t>A.再生橡胶改性沥青防水卷材</w:t>
        <w:br/>
        <w:t>B.二元乙丙橡胶防水卷材</w:t>
        <w:br/>
        <w:t>C.聚氯乙烯防水卷材</w:t>
        <w:br/>
        <w:t>D.聚氯乙烯一橡胶共混防水卷材</w:t>
        <w:br/>
        <w:br/>
        <w:t xml:space="preserve">【答案】：B </w:t>
      </w:r>
    </w:p>
    <w:p>
      <w:r>
        <w:t>27、建筑施工企业的（　　　）对本企业的安全生产负责。</w:t>
        <w:br/>
        <w:t>A.项目经理</w:t>
        <w:br/>
        <w:t>B.安全负责人</w:t>
        <w:br/>
        <w:t>C.法人</w:t>
        <w:br/>
        <w:t>D.安全员</w:t>
        <w:br/>
        <w:br/>
        <w:t xml:space="preserve">【答案】：C </w:t>
      </w:r>
    </w:p>
    <w:p>
      <w:r>
        <w:t>28、下列关于工程分包的表述中，正确的是（　　　）。</w:t>
        <w:br/>
        <w:t>A.工程施工分包是指承包人将中标工程项目分解后分别发包给具有相应资质的企业完成</w:t>
        <w:br/>
        <w:t>B.专业工程分包是指专业工程承包人将所承包的部分专业工程施工任务发包给具有相应资质的企业完成的活动</w:t>
        <w:br/>
        <w:t>C.劳务作业分包是指施工总承包企业或专业承包企业将其承包工程中的劳务作业分包给劳务分包企业完成的活动</w:t>
        <w:br/>
        <w:t>D.劳务分包企业可以将承包的部分劳务作业任务分包给同类企业</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p>
    <w:p>
      <w:r>
        <w:t>29、施工现场材料管理节约钢材的主要措施不包括（　　　）。</w:t>
        <w:br/>
        <w:t>A.集中断料，充分利用短料、旧料</w:t>
        <w:br/>
        <w:t>B.钢筋加工成型时，应注意合理焊接或绑扎钢筋的搭接长度</w:t>
        <w:br/>
        <w:t>C.尽可能不以大代小，以优代劣</w:t>
        <w:br/>
        <w:t>D.对建筑企业来说，可以将大量短料、边角料、旧料当废物处理</w:t>
        <w:br/>
        <w:br/>
        <w:t>【答案】：D</w:t>
      </w:r>
      <w:r>
        <w:t xml:space="preserve"> </w:t>
      </w:r>
    </w:p>
    <w:p>
      <w:r>
        <w:t>30、不同的材料对应力集中的程度不同，（　　　）达到屈服后对应力集中具有缓和作用。</w:t>
        <w:br/>
        <w:t>A.脆性材料</w:t>
        <w:br/>
        <w:t>B.金属材料</w:t>
        <w:br/>
        <w:t>C.塑性材料</w:t>
        <w:br/>
        <w:t>D.非金属材料</w:t>
        <w:br/>
        <w:br/>
        <w:t xml:space="preserve">【答案】：C </w:t>
      </w:r>
    </w:p>
    <w:p>
      <w:r>
        <w:t>31、《生产安全事故报告和调查处理条例》规定，较大事故由（　　　）。</w:t>
        <w:br/>
        <w:t>A.国务院或国务院授权有关部门组织事故调查组进行调查</w:t>
        <w:br/>
        <w:t>B.事故发生地省级人民政府负责调查</w:t>
        <w:br/>
        <w:t>C.事故发生地设区的市级人民政府负责调查</w:t>
        <w:br/>
        <w:t>D.事故发生地县级人民政府负责调查</w:t>
        <w:br/>
        <w:br/>
        <w:t xml:space="preserve">【答案】：C </w:t>
      </w:r>
    </w:p>
    <w:p>
      <w:r>
        <w:t>32、现场拌制的砂浆应随拌随用，当时期间最高气温超过30℃时，应在（　　　）内使用</w:t>
        <w:br/>
        <w:t>A.1h</w:t>
        <w:br/>
        <w:t>B.2h</w:t>
        <w:br/>
        <w:t>C.3h</w:t>
        <w:br/>
        <w:t>D.4h</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p>
    <w:p>
      <w:r>
        <w:t>33、该力系合力等于零是平面汇交力系平衡的（　　　）条件。</w:t>
        <w:br/>
        <w:t>A.充分条件</w:t>
        <w:br/>
        <w:t>B.必要条件</w:t>
        <w:br/>
        <w:t>C.充分必要条件</w:t>
        <w:br/>
        <w:t>D.既不充分也不必要条件</w:t>
        <w:br/>
        <w:br/>
        <w:t>【答案】：C</w:t>
      </w:r>
      <w:r>
        <w:t xml:space="preserve"> </w:t>
      </w:r>
    </w:p>
    <w:p>
      <w:r>
        <w:t>34、生产经营单位发生重大生产安全事故时，单位的（　　　）应当立即组织抢救，并不得在事故调查处理期间擅离职守。</w:t>
        <w:br/>
        <w:t>A.主要负责人</w:t>
        <w:br/>
        <w:t>B.法人</w:t>
        <w:br/>
        <w:t>C.安全人员</w:t>
        <w:br/>
        <w:t>D.总经理</w:t>
        <w:br/>
        <w:br/>
        <w:t xml:space="preserve">【答案】：A </w:t>
      </w:r>
    </w:p>
    <w:p>
      <w:r>
        <w:t>35、下列关于铝合金分类和特性的说法中正确的是（　　　）。</w:t>
        <w:br/>
        <w:t>A.铝合金可以按合金元素分为二元、三元和多元合金</w:t>
        <w:br/>
        <w:t>B.建筑装饰工程中常用铸造铝合金</w:t>
        <w:br/>
        <w:t>C.各种变形铝合金的牌号分别用汉语拼音字母和顺序号表示，其中，顺序号可以直接表示合金元素的含量</w:t>
        <w:br/>
        <w:t>D.常用的硬铝有11个牌号，LY12是硬铝的典型产品</w:t>
        <w:br/>
        <w:br/>
        <w:t xml:space="preserve">【答案】：D </w:t>
      </w:r>
    </w:p>
    <w:p>
      <w:pPr>
        <w:sectPr w:rsidSect="00034616">
          <w:type w:val="nextPage"/>
          <w:pgSz w:w="12240" w:h="15840"/>
          <w:pgMar w:top="1440" w:right="1800" w:bottom="1440" w:left="1800" w:header="720" w:footer="720" w:gutter="0"/>
          <w:pgNumType w:start="10"/>
          <w:cols w:space="720"/>
          <w:titlePg w:val="0"/>
          <w:docGrid w:linePitch="360"/>
        </w:sectPr>
      </w:pPr>
    </w:p>
    <w:p>
      <w:r>
        <w:t>36、下列关于沥青混合料的组成材料及其技术要求的说法中正确的是（　　　）。</w:t>
        <w:br/>
        <w:t>A.沥青是沥青混合料中唯一的连续相材料，而且还起着胶结的关键作用</w:t>
        <w:br/>
        <w:t>B.沥青混合料中所用的粗骨料是指粒径大于2.5mm的碎石、破碎砾石和矿渣等</w:t>
        <w:br/>
        <w:t>C.沥青混合料用细骨料是指粒径小于2.5mm的天然砂、人工砂及石屑等</w:t>
        <w:br/>
        <w:t>D.矿粉宜采用石灰岩或岩浆岩中的强基性岩石经磨细得到的矿粉，原石料中的泥土质量分数要小于5%，其他杂质应除净，并且要求矿粉干燥、洁净，级配合理</w:t>
        <w:br/>
        <w:br/>
        <w:t>【答案】：A</w:t>
      </w:r>
      <w:r>
        <w:t xml:space="preserve"> </w:t>
      </w:r>
    </w:p>
    <w:p>
      <w:r>
        <w:t>37、关于建筑物面积计算规则的表述，错误的是（　　　）。</w:t>
        <w:br/>
        <w:t>A.建筑物外墙外侧有保温隔热层的，应按保温隔热层中心线计算建筑面积</w:t>
        <w:br/>
        <w:t>B.B以幕墙作为围护结构的建筑物，应按幕墙外边线计算建筑面积</w:t>
        <w:br/>
        <w:t>C.高低联跨的建筑物，应以高跨结构外边线为界分别计算建筑面积</w:t>
        <w:br/>
        <w:t>D.建筑物内的变形缝，应按其自然层合并在建筑物面积内计算</w:t>
        <w:br/>
        <w:br/>
        <w:t xml:space="preserve">【答案】：A </w:t>
      </w:r>
    </w:p>
    <w:p>
      <w:r>
        <w:t>38、杆发生弯曲变形后，轴线和外力（　　　）的弯曲称为平面弯曲。</w:t>
        <w:br/>
        <w:t>A.不平行</w:t>
        <w:br/>
        <w:t>B.在同一平面内</w:t>
        <w:br/>
        <w:t>C.相垂直</w:t>
        <w:br/>
        <w:t>D.方向交错</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r>
        <w:t>39、烧结普通砖的试件尺寸为（　　　）。</w:t>
        <w:br/>
        <w:t>A.240mm×115mm×53mm</w:t>
        <w:br/>
        <w:t>B.150mm×150mm×150mm</w:t>
        <w:br/>
        <w:t>C.40mm×40mm×160mm</w:t>
        <w:br/>
        <w:t>D.70.7mm×70.7mm×70.7mm</w:t>
        <w:br/>
        <w:br/>
        <w:t xml:space="preserve">【答案】：A </w:t>
      </w:r>
    </w:p>
    <w:p>
      <w:r>
        <w:t>40、钢筋连接的接头设置要求，以下错误的是（　　　）。</w:t>
        <w:br/>
        <w:t>A.宜设在弯矩或剪力较大处</w:t>
        <w:br/>
        <w:t>B.同一纵向受力钢筋在同一根杆件里不宜设置两个接头</w:t>
        <w:br/>
        <w:t>C.同一纵向受力钢筋在同一根杆件里不宜设置两个以上接头</w:t>
        <w:br/>
        <w:t>D.钢筋接头末端至钢筋弯起点的距离不应小于钢筋直径的10倍</w:t>
        <w:br/>
        <w:br/>
        <w:t xml:space="preserve">【答案】：A </w:t>
      </w:r>
    </w:p>
    <w:p>
      <w:r>
        <w:t>41、考虑经济的原则，用来确定控制界限的方法为（　　　）。</w:t>
        <w:br/>
        <w:t>A.二倍标准差法</w:t>
        <w:br/>
        <w:t>B.三倍标准差法</w:t>
        <w:br/>
        <w:t>C.四倍标准差法</w:t>
        <w:br/>
        <w:t>D.1.5倍标准差法</w:t>
        <w:br/>
        <w:br/>
        <w:t xml:space="preserve">【答案】：B </w:t>
      </w:r>
    </w:p>
    <w:p>
      <w:r>
        <w:t>42、建设工程实行施工总承包的，由（　　　）对施工现场的安全生产负总责。</w:t>
        <w:br/>
        <w:t>A.建设单位</w:t>
        <w:br/>
        <w:t>B.总承包单位</w:t>
        <w:br/>
        <w:t>C.分包单位</w:t>
        <w:br/>
        <w:t>D.监理单位</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r>
        <w:t>43、提高混凝土拌合物的流动性，可采取的措施是（　　　）。</w:t>
        <w:br/>
        <w:t>A.增加单位用水量</w:t>
        <w:br/>
        <w:t>B.提高砂率</w:t>
        <w:br/>
        <w:t>C.增大水灰比</w:t>
        <w:br/>
        <w:t>D.在保持水灰比一定的条件下，同时增加水泥用量和用水量</w:t>
        <w:br/>
        <w:br/>
        <w:t xml:space="preserve">【答案】：D </w:t>
      </w:r>
    </w:p>
    <w:p>
      <w:r>
        <w:t>44、下列哪一项不属于验收准备过程（　　　）。</w:t>
        <w:br/>
        <w:t>A.验收工具准备</w:t>
        <w:br/>
        <w:t>B.材料实物检验</w:t>
        <w:br/>
        <w:t>C.码放地点防护用具的准备</w:t>
        <w:br/>
        <w:t>D.合同或协议的准备</w:t>
        <w:br/>
        <w:br/>
        <w:t xml:space="preserve">【答案】：B </w:t>
      </w:r>
    </w:p>
    <w:p>
      <w:r>
        <w:t>45、承重部分为钢筋混凝土梁柱体系，墙体只起围护和分隔作用的结构称为（   ）</w:t>
        <w:br/>
        <w:t>A.砌体结构</w:t>
        <w:br/>
        <w:t>B.框架结构</w:t>
        <w:br/>
        <w:t>C.混合结构</w:t>
        <w:br/>
        <w:t>D.空间结构</w:t>
        <w:br/>
        <w:br/>
        <w:t xml:space="preserve">【答案】：B </w:t>
      </w:r>
    </w:p>
    <w:p>
      <w:r>
        <w:t>46、任何一项工程都有特定的用途、功能、规模，这说明工程造价具有（　　　）特点。</w:t>
        <w:br/>
        <w:t>A.大额性</w:t>
        <w:br/>
        <w:t>B.个别性</w:t>
        <w:br/>
        <w:t>C.动态性</w:t>
        <w:br/>
        <w:t>D.层次性</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p>
    <w:p>
      <w:r>
        <w:t>47、混凝土构件的施工缝的留设位置不正确的是（　　　）。</w:t>
        <w:br/>
        <w:t>A.柱应留置在基础顶面、梁或吊车梁牛腿的下面、无梁楼盖柱帽的下面</w:t>
        <w:br/>
        <w:t>B.双向受力板、拱、薄壳应按设计要求留设</w:t>
        <w:br/>
        <w:t>C.单向板留置在平行于板的长边任何位置</w:t>
        <w:br/>
        <w:t>D.有主次梁的楼板留置在次梁跨度的中间1/3范围内</w:t>
        <w:br/>
        <w:br/>
        <w:t>【答案】：C</w:t>
      </w:r>
      <w:r>
        <w:t xml:space="preserve"> </w:t>
      </w:r>
    </w:p>
    <w:p>
      <w:r>
        <w:t>48、下列哪种材料不适用室外墙面装饰（　　　）。</w:t>
        <w:br/>
        <w:t>A.微晶玻璃装饰板材</w:t>
        <w:br/>
        <w:t>B.天然花岗石</w:t>
        <w:br/>
        <w:t>C.天然大理石</w:t>
        <w:br/>
        <w:t>D.建筑涂料</w:t>
        <w:br/>
        <w:br/>
        <w:t xml:space="preserve">【答案】：C </w:t>
      </w:r>
    </w:p>
    <w:p>
      <w:r>
        <w:t>49、模板按（　　　）分类，可分为固定式模板，装拆式模板，永久性模板等。</w:t>
        <w:br/>
        <w:t>A.结构类型</w:t>
        <w:br/>
        <w:t>B.施工顺序</w:t>
        <w:br/>
        <w:t>C.施工方法</w:t>
        <w:br/>
        <w:t>D.建筑部件</w:t>
        <w:br/>
        <w:br/>
        <w:t xml:space="preserve">【答案】：C </w:t>
      </w:r>
    </w:p>
    <w:p>
      <w:r>
        <w:t>50、沥青混凝土混合料是由适当比例的粗骨料、细骨料及填料与沥青在严格控制条件下拌和的沥青混合料，其压实后的剩余空隙率小于（　　　）。</w:t>
        <w:br/>
        <w:t>A.3%</w:t>
        <w:br/>
        <w:t>B.5％</w:t>
        <w:br/>
        <w:t>C.10％</w:t>
        <w:br/>
        <w:t>D.15％</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p>
    <w:p>
      <w:r>
        <w:t>51、总承包服务费属于下列哪一项清单的内容（　　　）。</w:t>
        <w:br/>
        <w:t>A.分部分项工程量清单表</w:t>
        <w:br/>
        <w:t>B.措施项目清单</w:t>
        <w:br/>
        <w:t>C.其他项目清单</w:t>
        <w:br/>
        <w:t>D.规费、税金项目清单表</w:t>
        <w:br/>
        <w:br/>
        <w:t>【答案】：C</w:t>
      </w:r>
      <w:r>
        <w:t xml:space="preserve"> </w:t>
      </w:r>
    </w:p>
    <w:p>
      <w:r>
        <w:t>52、质量管理的核心是（　　　）。</w:t>
        <w:br/>
        <w:t>A.确定质量方针</w:t>
        <w:br/>
        <w:t>B.确定目标</w:t>
        <w:br/>
        <w:t>C.确定职责</w:t>
        <w:br/>
        <w:t>D.建立有效的质量管理体系</w:t>
        <w:br/>
        <w:br/>
        <w:t xml:space="preserve">【答案】：D </w:t>
      </w:r>
    </w:p>
    <w:p>
      <w:r>
        <w:t>53、单层建筑物在计算建筑面积时，建筑物高度不足（　　　）部位不应计算面积。</w:t>
        <w:br/>
        <w:t>A.2.0m</w:t>
        <w:br/>
        <w:t>B.2.1m</w:t>
        <w:br/>
        <w:t>C.2.2m</w:t>
        <w:br/>
        <w:t>D.1.2m</w:t>
        <w:br/>
        <w:br/>
        <w:t xml:space="preserve">【答案】：D </w:t>
      </w:r>
    </w:p>
    <w:p>
      <w:r>
        <w:t>54、下列哪项不是常用的数据特征值（　　　）。</w:t>
        <w:br/>
        <w:t>A.算术平均值</w:t>
        <w:br/>
        <w:t>B.中位数</w:t>
        <w:br/>
        <w:t>C.样品</w:t>
        <w:br/>
        <w:t>D.变异系数</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p>
    <w:p>
      <w:r>
        <w:t>55、在一定范围内，钢材的屈强比小，表明钢材在超过屈服点工作时（　　　）</w:t>
        <w:br/>
        <w:t>A.可靠性难以判断</w:t>
        <w:br/>
        <w:t>B.可靠性较低，结构不安全</w:t>
        <w:br/>
        <w:t>C.可靠性较高，较安全</w:t>
        <w:br/>
        <w:t>D.结构易破坏</w:t>
        <w:br/>
        <w:br/>
        <w:t>【答案】：C</w:t>
      </w:r>
      <w:r>
        <w:t xml:space="preserve"> </w:t>
      </w:r>
    </w:p>
    <w:p>
      <w:r>
        <w:t>56、防水混凝土的结构裂缝宽度不得大于（　　　）。</w:t>
        <w:br/>
        <w:t>A.0.1m</w:t>
        <w:br/>
        <w:t>B.0.3mm</w:t>
        <w:br/>
        <w:t>C.0.2mm</w:t>
        <w:br/>
        <w:t>D.0.4mm</w:t>
        <w:br/>
        <w:br/>
        <w:t xml:space="preserve">【答案】：C </w:t>
      </w:r>
    </w:p>
    <w:p>
      <w:r>
        <w:t>57、为了保持石灰的质量，应使石灰储存在（　　　）。</w:t>
        <w:br/>
        <w:t>A.潮湿的空气中</w:t>
        <w:br/>
        <w:t>B.干燥的环境中</w:t>
        <w:br/>
        <w:t>C.水中</w:t>
        <w:br/>
        <w:t>D.蒸汽的环境中</w:t>
        <w:br/>
        <w:br/>
        <w:t xml:space="preserve">【答案】：B </w:t>
      </w:r>
    </w:p>
    <w:p>
      <w:r>
        <w:t>58、从业人员应当接受安全生产教育和培训，掌握本职工作所需的安全生产知识，提高安全生产技能，增强（  ）</w:t>
        <w:br/>
        <w:t>A.工作效率</w:t>
        <w:br/>
        <w:t>B.事故处理能力</w:t>
        <w:br/>
        <w:t>C.事故预防和应急处理能力</w:t>
        <w:br/>
        <w:t>D.事故预防能力</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59、处于流通领域的材料供销网点如果分布比较广泛，离需用单位较近，库存材料的品种、规格比较齐全，能满足需用单位的需求，服务比较周到，则（　　　）：比重就会增加。</w:t>
        <w:br/>
        <w:t>A.直达供应</w:t>
        <w:br/>
        <w:t>B.中转供应</w:t>
        <w:br/>
        <w:t>C.限额供应</w:t>
        <w:br/>
        <w:t>D.甲方供应</w:t>
        <w:br/>
        <w:br/>
        <w:t>【答案】：B</w:t>
      </w:r>
      <w:r>
        <w:t xml:space="preserve"> </w:t>
      </w:r>
    </w:p>
    <w:p>
      <w:r>
        <w:t>60、下列不计算建筑面积的是（　　　）</w:t>
        <w:br/>
        <w:t>A.屋顶有围护结构的水箱间</w:t>
        <w:br/>
        <w:t>B.凸出墙外的腰线</w:t>
        <w:br/>
        <w:t>C.室外有围护结构楼梯</w:t>
        <w:br/>
        <w:t>D.建筑物内变形缝</w:t>
        <w:br/>
        <w:br/>
        <w:t xml:space="preserve">【答案】：B </w:t>
      </w:r>
    </w:p>
    <w:p>
      <w:r>
        <w:t>61、一般来说，下列四种抽样方法的抽样误差最小的是（　　　）。</w:t>
        <w:br/>
        <w:t>A.整群抽样</w:t>
        <w:br/>
        <w:t>B.分层抽样</w:t>
        <w:br/>
        <w:t>C.系统抽样</w:t>
        <w:br/>
        <w:t>D.单纯随机抽样</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r>
        <w:t>62、房屋建筑工程、市政公用工程施工总承包企业资质等级均分为( )。（  ）</w:t>
        <w:br/>
        <w:t>A.特级、一级、二级</w:t>
        <w:br/>
        <w:t>B.一级、二级、三级</w:t>
        <w:br/>
        <w:t>C.特级、一级、二级、三级</w:t>
        <w:br/>
        <w:t>D.甲级、乙级、丙级门</w:t>
        <w:br/>
        <w:br/>
        <w:t xml:space="preserve">【答案】：C </w:t>
      </w:r>
    </w:p>
    <w:p>
      <w:r>
        <w:t>63、（　　　）是指在施工过程中，对影响项目成本的各种因素加强管理，并采取各种有效措施，将施工中实际发生的各种消耗和支出严格控制在成本计划范围内，随时揭示并及时反馈，计算实际成本和计划成本之间的差异并进行分析，消除施工中的损失浪费现象，发现和总结先进经验。</w:t>
        <w:br/>
        <w:t>A.成本预测</w:t>
        <w:br/>
        <w:t>B.成本计划</w:t>
        <w:br/>
        <w:t>C.成本核算</w:t>
        <w:br/>
        <w:t>D.成本控制</w:t>
        <w:br/>
        <w:br/>
        <w:t xml:space="preserve">【答案】：D </w:t>
      </w:r>
    </w:p>
    <w:p>
      <w:r>
        <w:t>64、保证材料供应，促使施工顺利进行的先决条件是（　　　）。</w:t>
        <w:br/>
        <w:t>A.加强材料采购管理</w:t>
        <w:br/>
        <w:t>B.加强材料运输管理</w:t>
        <w:br/>
        <w:t>C.加强材料储备管理</w:t>
        <w:br/>
        <w:t>D.加强材料供应管理</w:t>
        <w:br/>
        <w:br/>
        <w:t xml:space="preserve">【答案】：B </w:t>
      </w:r>
    </w:p>
    <w:p>
      <w:r>
        <w:t>65、建设工程施工前，（　　　）负责项目管理的技术人员应当对有关安全施工的技术要求向施工作业班组、作业人员做出详细说明，并由双方签字确认。</w:t>
        <w:br/>
        <w:t>A.施工单位</w:t>
        <w:br/>
        <w:t>B.设计单位</w:t>
        <w:br/>
        <w:t>C.监理单位</w:t>
        <w:br/>
        <w:t>D.班组</w:t>
        <w:br/>
        <w:br/>
        <w:t xml:space="preserve">【答案】：A </w:t>
      </w:r>
    </w:p>
    <w:p>
      <w:pPr>
        <w:sectPr w:rsidSect="00034616">
          <w:type w:val="nextPage"/>
          <w:pgSz w:w="12240" w:h="15840"/>
          <w:pgMar w:top="1440" w:right="1800" w:bottom="1440" w:left="1800" w:header="720" w:footer="720" w:gutter="0"/>
          <w:pgNumType w:start="18"/>
          <w:cols w:space="720"/>
          <w:titlePg w:val="0"/>
          <w:docGrid w:linePitch="360"/>
        </w:sectPr>
      </w:pPr>
    </w:p>
    <w:p>
      <w:r>
        <w:t>66、质量手册是企业质量管理系统的（　　　）文件。</w:t>
        <w:br/>
        <w:t>A.操作性</w:t>
        <w:br/>
        <w:t>B.实施性</w:t>
        <w:br/>
        <w:t>C.纲领性</w:t>
        <w:br/>
        <w:t>D.程序性</w:t>
        <w:br/>
        <w:br/>
        <w:t>【答案】：C</w:t>
      </w:r>
      <w:r>
        <w:t xml:space="preserve"> </w:t>
      </w:r>
    </w:p>
    <w:p>
      <w:r>
        <w:t>67、属于一般抹灰的是（　　　）。</w:t>
        <w:br/>
        <w:t>A.水泥砂浆粉刷</w:t>
        <w:br/>
        <w:t>B.斩假石</w:t>
        <w:br/>
        <w:t>C.拉毛灰</w:t>
        <w:br/>
        <w:t>D.水刷石</w:t>
        <w:br/>
        <w:br/>
        <w:t xml:space="preserve">【答案】：A </w:t>
      </w:r>
    </w:p>
    <w:p>
      <w:r>
        <w:t>68、钢材抵抗冲击荷载的能力称为（　　　）</w:t>
        <w:br/>
        <w:t>A.冲击韧性</w:t>
        <w:br/>
        <w:t>B.塑性</w:t>
        <w:br/>
        <w:t>C.弹性</w:t>
        <w:br/>
        <w:t>D.耐磨性</w:t>
        <w:br/>
        <w:br/>
        <w:t xml:space="preserve">【答案】：A </w:t>
      </w:r>
    </w:p>
    <w:p>
      <w:r>
        <w:t>69、混凝土的抗渗等级用代号P表示，如P4表示混凝土抵抗（　　　）的液体压力而不渗水。</w:t>
        <w:br/>
        <w:t>A.4MPa</w:t>
        <w:br/>
        <w:t>B.0.4MPa</w:t>
        <w:br/>
        <w:t>C.4kPa</w:t>
        <w:br/>
        <w:t>D.0.4kPa</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p>
    <w:p>
      <w:r>
        <w:t>70、铝合金强度接近或超过优质钢，塑性好，可加工成各种型材，描述不正确的是（　　　）。</w:t>
        <w:br/>
        <w:t>A.优良的导电性</w:t>
        <w:br/>
        <w:t>B.良好的导热性</w:t>
        <w:br/>
        <w:t>C.抗蚀性强</w:t>
        <w:br/>
        <w:t>D.密度高</w:t>
        <w:br/>
        <w:br/>
        <w:t>【答案】：D</w:t>
      </w:r>
      <w:r>
        <w:t xml:space="preserve"> </w:t>
      </w:r>
    </w:p>
    <w:p>
      <w:r>
        <w:t>71、某混凝土梁的跨度为8.0m，采用木模板、钢支柱支模时，混凝土梁跨中的起拱高度宜为（　　　）mm。</w:t>
        <w:br/>
        <w:t>A.6</w:t>
        <w:br/>
        <w:t>B.7</w:t>
        <w:br/>
        <w:t>C.11</w:t>
        <w:br/>
        <w:t>D.30</w:t>
        <w:br/>
        <w:br/>
        <w:t xml:space="preserve">【答案】：C </w:t>
      </w:r>
    </w:p>
    <w:p>
      <w:r>
        <w:t>72、单层建筑物檐口高度超过（　　　），可按超高部分的建筑面积计算超高施工增加。</w:t>
        <w:br/>
        <w:t>A.10m</w:t>
        <w:br/>
        <w:t>B.15m</w:t>
        <w:br/>
        <w:t>C.20m</w:t>
        <w:br/>
        <w:t>D.25m</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p>
    <w:p>
      <w:r>
        <w:t>73、抽样的基本要求是要保证所抽取的样品单位对全部样品具有充分的（　　　）</w:t>
        <w:br/>
        <w:t>A.代表性</w:t>
        <w:br/>
        <w:t>B.全面性</w:t>
        <w:br/>
        <w:t>C.可替代性</w:t>
        <w:br/>
        <w:t>D.可检验性</w:t>
        <w:br/>
        <w:br/>
        <w:t>【答案】：A</w:t>
      </w:r>
      <w:r>
        <w:t xml:space="preserve"> </w:t>
      </w:r>
    </w:p>
    <w:p>
      <w:r>
        <w:t>74、砂浆流动性的选择与砌体材料及施工天气情况有关。当砌筑烧结多孔砖，空心砖砌块时，砂浆的稠度宜为（　　　）。</w:t>
        <w:br/>
        <w:t>A.70～90mm</w:t>
        <w:br/>
        <w:t>B.60～80mm</w:t>
        <w:br/>
        <w:t>C.50～70mm</w:t>
        <w:br/>
        <w:t>D.30～50mm</w:t>
        <w:br/>
        <w:br/>
        <w:t xml:space="preserve">【答案】：B </w:t>
      </w:r>
    </w:p>
    <w:p>
      <w:r>
        <w:t>75、下列哪种砖是以黏土、页岩、煤矸石为主要原料，经过制坯成型、干燥、焙烧而成的一种具有多排小孔的制品。（　　　）</w:t>
        <w:br/>
        <w:t>A.蒸压灰砂砖</w:t>
        <w:br/>
        <w:t>B.烧结空心砖</w:t>
        <w:br/>
        <w:t>C.烧结普通砖</w:t>
        <w:br/>
        <w:t>D.烧结多孔砖</w:t>
        <w:br/>
        <w:br/>
        <w:t xml:space="preserve">【答案】：D </w:t>
      </w:r>
    </w:p>
    <w:p>
      <w:r>
        <w:t>76、以幕墙作为围护结构的建筑物，应按（　　　）计算建筑面积。</w:t>
        <w:br/>
        <w:t>A.原建筑边线</w:t>
        <w:br/>
        <w:t>B.幕墙外边线</w:t>
        <w:br/>
        <w:t>C.幕墙内边线</w:t>
        <w:br/>
        <w:t>D.幕墙中心线</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p>
    <w:p>
      <w:r>
        <w:t>77、下面楼面工程属于整体面层的是（　　　）。</w:t>
        <w:br/>
        <w:t>A.大理石</w:t>
        <w:br/>
        <w:t>B.马赛克</w:t>
        <w:br/>
        <w:t>C.现浇水磨石</w:t>
        <w:br/>
        <w:t>D.预制水磨石</w:t>
        <w:br/>
        <w:br/>
        <w:t>【答案】：C</w:t>
      </w:r>
      <w:r>
        <w:t xml:space="preserve"> </w:t>
      </w:r>
    </w:p>
    <w:p>
      <w:r>
        <w:t>78、下列哪一项可以判断生产过程处于稳定状态。（　　　）</w:t>
        <w:br/>
        <w:t>A.连续25点以上处于控制界限内，点子排列出现“链”。</w:t>
        <w:br/>
        <w:t>B.连续35点中有2点超出控制界限，点子无缺陷</w:t>
        <w:br/>
        <w:t>C.连续100点中2点超出控制界限，点子没有出现异常</w:t>
        <w:br/>
        <w:t>D.连续25点以上处于控制界限内，点子连续出现中心线一侧的现象。</w:t>
        <w:br/>
        <w:br/>
        <w:t xml:space="preserve">【答案】：C </w:t>
      </w:r>
    </w:p>
    <w:p>
      <w:r>
        <w:t>79、材料计划按计划的用途分可以分为材料需用量计划、材料采购计划及（　　　）等。</w:t>
        <w:br/>
        <w:t>A.材料月度计划</w:t>
        <w:br/>
        <w:t>B.材料申报计划</w:t>
        <w:br/>
        <w:t>C.主体材料计划</w:t>
        <w:br/>
        <w:t>D.材料使用计划</w:t>
        <w:br/>
        <w:br/>
        <w:t xml:space="preserve">【答案】：B </w:t>
      </w:r>
    </w:p>
    <w:p>
      <w:r>
        <w:t>80、平面内一个刚片有（　　　）个自由度。</w:t>
        <w:br/>
        <w:t>A.1</w:t>
        <w:br/>
        <w:t>B.2</w:t>
        <w:br/>
        <w:t>C.3</w:t>
        <w:br/>
        <w:t>D.4</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p>
    <w:p>
      <w:r>
        <w:t>81、下列哪项不属于施工单位在建筑材料采购管理的模式（　　　）。</w:t>
        <w:br/>
        <w:t>A.部分分散采购管理</w:t>
        <w:br/>
        <w:t>B.集中采购管理</w:t>
        <w:br/>
        <w:t>C.分散采购管理</w:t>
        <w:br/>
        <w:t>D.部分集中采购管理</w:t>
        <w:br/>
        <w:br/>
        <w:t>【答案】：A</w:t>
      </w:r>
      <w:r>
        <w:t xml:space="preserve"> </w:t>
      </w:r>
    </w:p>
    <w:p>
      <w:r>
        <w:t>82、下列哪一项不属于建设工程材料价格（　　　）。</w:t>
        <w:br/>
        <w:t>A.运杂费</w:t>
        <w:br/>
        <w:t>B.运输费</w:t>
        <w:br/>
        <w:t>C.采购及保管费</w:t>
        <w:br/>
        <w:t>D.场外运输损耗</w:t>
        <w:br/>
        <w:br/>
        <w:t xml:space="preserve">【答案】：B </w:t>
      </w:r>
    </w:p>
    <w:p>
      <w:r>
        <w:t>83、项目动态控制的准备工作是将已找出的项目目标进行分解，以确定用于目标控制的（　　　）。</w:t>
        <w:br/>
        <w:t>A.偏差值</w:t>
        <w:br/>
        <w:t>B.调整值</w:t>
        <w:br/>
        <w:t>C.计划值</w:t>
        <w:br/>
        <w:t>D.实际值</w:t>
        <w:br/>
        <w:br/>
        <w:t xml:space="preserve">【答案】：C </w:t>
      </w:r>
    </w:p>
    <w:p>
      <w:r>
        <w:t>84、水泥的安定性是指水泥浆在硬化时（　　　）的性质。</w:t>
        <w:br/>
        <w:t>A.产生高密实度</w:t>
        <w:br/>
        <w:t>B.体积变化均匀</w:t>
        <w:br/>
        <w:t>C.不变形</w:t>
        <w:br/>
        <w:t>D.体积微膨胀</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85、抽样一般程序的第一步为（　　　）。</w:t>
        <w:br/>
        <w:t>A.制定抽样框</w:t>
        <w:br/>
        <w:t>B.制定抽样方案</w:t>
        <w:br/>
        <w:t>C.界定抽样总体</w:t>
        <w:br/>
        <w:t>D.预估样本质量</w:t>
        <w:br/>
        <w:br/>
        <w:t>【答案】：C</w:t>
      </w:r>
      <w:r>
        <w:t xml:space="preserve"> </w:t>
      </w:r>
    </w:p>
    <w:p>
      <w:r>
        <w:t>86、（　　　）是按照随机抽样的原则，从总体中抽取部分个体组成样本，根据对样品进行检测的结果，推断总体质量水平的方法。</w:t>
        <w:br/>
        <w:t>A.总体检验</w:t>
        <w:br/>
        <w:t>B.分层检验</w:t>
        <w:br/>
        <w:t>C.抽样检验</w:t>
        <w:br/>
        <w:t>D.全部检验</w:t>
        <w:br/>
        <w:br/>
        <w:t xml:space="preserve">【答案】：C </w:t>
      </w:r>
    </w:p>
    <w:p>
      <w:r>
        <w:t>87、下列哪一项不属于影响周转性材料消耗定额的因素（　　　）。</w:t>
        <w:br/>
        <w:t>A.一次使用量</w:t>
        <w:br/>
        <w:t>B.损耗率</w:t>
        <w:br/>
        <w:t>C.摊销量</w:t>
        <w:br/>
        <w:t>D.周转次数</w:t>
        <w:br/>
        <w:br/>
        <w:t xml:space="preserve">【答案】：C </w:t>
      </w:r>
    </w:p>
    <w:p>
      <w:r>
        <w:t>88、下列关于不锈钢分类和特性的说法中正确的是（　　　）。</w:t>
        <w:br/>
        <w:t>A.不锈钢就是以钛元素为主加元素的合金钢</w:t>
        <w:br/>
        <w:t>B.在建筑装饰工程中使用的多为普通不锈钢</w:t>
        <w:br/>
        <w:t>C.不锈钢中含有的镍、锰、钛、硅等元素，主要影响不锈钢的强度</w:t>
        <w:br/>
        <w:t>D.哑面板不锈钢具有镜面玻璃般的反射能力，安装方便，装饰效果好</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89、分部分项工程量清单的项目编码按《计价规范》规定，采用（　　　）编码，其中第5、6位为（　　　）顺序码。</w:t>
        <w:br/>
        <w:t>A.四级分部工程</w:t>
        <w:br/>
        <w:t>B.五级分部工程</w:t>
        <w:br/>
        <w:t>C.四级专业工程</w:t>
        <w:br/>
        <w:t>D.五级附录分类</w:t>
        <w:br/>
        <w:br/>
        <w:t>【答案】：B</w:t>
      </w:r>
      <w:r>
        <w:t xml:space="preserve"> </w:t>
      </w:r>
    </w:p>
    <w:p>
      <w:r>
        <w:t>90、砌块按产品主规格的尺寸，可分为大型砌块、中型砌块和小型砌块。其中，大型砌块的高度（　　　）。</w:t>
        <w:br/>
        <w:t>A.大于980mm</w:t>
        <w:br/>
        <w:t>B.为380～980mm</w:t>
        <w:br/>
        <w:t>C.小于380mm</w:t>
        <w:br/>
        <w:t>D.大于115mm、小于380mm</w:t>
        <w:br/>
        <w:br/>
        <w:t xml:space="preserve">【答案】：A </w:t>
      </w:r>
    </w:p>
    <w:p>
      <w:r>
        <w:t>91、已知双代号网络计划中，某工作有两项紧前工作，它们的最早完成时间分别为18天和23天。如果该工作持续时间为6天，则该工作最早完成时间为（　　　）天。</w:t>
        <w:br/>
        <w:t>A.18</w:t>
        <w:br/>
        <w:t>B.23</w:t>
        <w:br/>
        <w:t>C.24</w:t>
        <w:br/>
        <w:t>D.29</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p>
    <w:p>
      <w:r>
        <w:t>92、某混凝土梁的跨度为8.0m，采用木模板、钢支柱支模时，混凝土梁跨中的起拱高度宜为（　　　）。</w:t>
        <w:br/>
        <w:t>A.6mm</w:t>
        <w:br/>
        <w:t>B.7mm</w:t>
        <w:br/>
        <w:t>C.11mm</w:t>
        <w:br/>
        <w:t>D.30mm</w:t>
        <w:br/>
        <w:br/>
        <w:t>【答案】：C</w:t>
      </w:r>
      <w:r>
        <w:t xml:space="preserve"> </w:t>
      </w:r>
    </w:p>
    <w:p>
      <w:r>
        <w:t>93、建筑材料采购包括确定工程项目材料采购计划及（　　　）。</w:t>
        <w:br/>
        <w:t>A.集中采购计划</w:t>
        <w:br/>
        <w:t>B.材料采购批量</w:t>
        <w:br/>
        <w:t>C.大宗材料计划</w:t>
        <w:br/>
        <w:t>D.主要材料采购批量</w:t>
        <w:br/>
        <w:br/>
        <w:t xml:space="preserve">【答案】：B </w:t>
      </w:r>
    </w:p>
    <w:p>
      <w:r>
        <w:t>94、保水性是指（　　　）。</w:t>
        <w:br/>
        <w:t>A.混凝土拌和物在施工过程中具有一定的保持内部水分而抵抗泌水的能力</w:t>
        <w:br/>
        <w:t>B.混凝土组成材料间具有一定的黏聚力，在施工过程中混凝土能保持整体均匀的性能</w:t>
        <w:br/>
        <w:t>C.混凝土拌和物在自重或机械振动时能够产生流动的性质</w:t>
        <w:br/>
        <w:t>D.混凝土满足施工工艺要求的综合性质</w:t>
        <w:br/>
        <w:br/>
        <w:t xml:space="preserve">【答案】：A </w:t>
      </w:r>
    </w:p>
    <w:p>
      <w:r>
        <w:t>95、平面汇交力系合成的结果是一个合力，合力的大小和方向等于原力系中各力的（　　　）。</w:t>
        <w:br/>
        <w:t>A.矢量和</w:t>
        <w:br/>
        <w:t>B.力臂和</w:t>
        <w:br/>
        <w:t>C.代数和</w:t>
        <w:br/>
        <w:t>D.力矩和</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p>
    <w:p>
      <w:r>
        <w:t>96、负有安全生产监督管理职责的部门应当建立举报制度，公开举报电话、信箱或者电子邮件地址，受理有关（　　　）的举报。</w:t>
        <w:br/>
        <w:t>A.劳工纠纷</w:t>
        <w:br/>
        <w:t>B.质量生产</w:t>
        <w:br/>
        <w:t>C.合同纠纷</w:t>
        <w:br/>
        <w:t>D.安全生产</w:t>
        <w:br/>
        <w:br/>
        <w:t>【答案】：D</w:t>
      </w:r>
      <w:r>
        <w:t xml:space="preserve"> </w:t>
      </w:r>
    </w:p>
    <w:p>
      <w:r>
        <w:t>97、某地新建住宅小区，全部为砖混楼，建筑层数3、6层，部分为砖基础，部分为砌石基础。施工组织设计拟采用现场拌制砂浆，砂浆配合比由当地有资质的试验室出具，现场机械搅拌。根据施工单位进度计划安排，该工程部分基础于5月初施工，部分基础于7月中旬施工。经查，当地的气温条件在7月份，最高气温可达37℃。根据统计资料，雨季主要集中在5、7月，降雨量较大。</w:t>
        <w:br/>
        <w:t>A.1/4</w:t>
        <w:br/>
        <w:t>B.1/2</w:t>
        <w:br/>
        <w:t>C.3/4</w:t>
        <w:br/>
        <w:t>D.1</w:t>
        <w:br/>
        <w:br/>
        <w:t xml:space="preserve">【答案】：A </w:t>
      </w:r>
    </w:p>
    <w:p>
      <w:r>
        <w:t>98、石灰陈伏是为了消除（　　　）的危害。</w:t>
        <w:br/>
        <w:t>A.欠火石灰</w:t>
        <w:br/>
        <w:t>B.过火石灰</w:t>
        <w:br/>
        <w:t>C.生石灰</w:t>
        <w:br/>
        <w:t>D.消石灰</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p>
    <w:p>
      <w:r>
        <w:t>99、劳动者解除劳动合同，应当提前（　　　）以书面形式通知用人单位。</w:t>
        <w:br/>
        <w:t>A.十五日</w:t>
        <w:br/>
        <w:t>B.二十日</w:t>
        <w:br/>
        <w:t>C.一个月</w:t>
        <w:br/>
        <w:t>D.三个月</w:t>
        <w:br/>
        <w:br/>
        <w:t>【答案】：C</w:t>
      </w:r>
      <w:r>
        <w:t xml:space="preserve"> </w:t>
      </w:r>
    </w:p>
    <w:p>
      <w:r>
        <w:t>100、在抽样时，将总体中各单位归并成若干个互不交叉、互不重复的集合，然后以之为抽样单位抽取样本的一种抽样方式称为（　　　）</w:t>
        <w:br/>
        <w:t>A.整群抽样</w:t>
        <w:br/>
        <w:t>B.等距抽样</w:t>
        <w:br/>
        <w:t>C.分层抽样</w:t>
        <w:br/>
        <w:t>D.两阶段随机抽样</w:t>
        <w:br/>
        <w:br/>
        <w:t xml:space="preserve">【答案】：A </w:t>
      </w:r>
    </w:p>
    <w:p>
      <w:r>
        <w:t>101、钢结构吊装时先将钢构件吊离地面（　　　）cm左右，使钢构件中心对准安装位置中心。</w:t>
        <w:br/>
        <w:t>A.20</w:t>
        <w:br/>
        <w:t>B.30</w:t>
        <w:br/>
        <w:t>C.40</w:t>
        <w:br/>
        <w:t>D.50</w:t>
        <w:br/>
        <w:br/>
        <w:t xml:space="preserve">【答案】：D </w:t>
      </w:r>
    </w:p>
    <w:p>
      <w:r>
        <w:t>102、楼梯的组成中属于安全构件的是（　　　）。</w:t>
        <w:br/>
        <w:t>A.梯段</w:t>
        <w:br/>
        <w:t>B.栏杆、扶手</w:t>
        <w:br/>
        <w:t>C.梯井</w:t>
        <w:br/>
        <w:t>D.平台</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103、梁弯曲后梁中纵向弯曲时既不伸长，也不缩短的一层称为（　　　）。</w:t>
        <w:br/>
        <w:t>A.中性轴</w:t>
        <w:br/>
        <w:t>B.受拉层</w:t>
        <w:br/>
        <w:t>C.中性层</w:t>
        <w:br/>
        <w:t>D.轴线层</w:t>
        <w:br/>
        <w:br/>
        <w:t>【答案】：C</w:t>
      </w:r>
      <w:r>
        <w:t xml:space="preserve"> </w:t>
      </w:r>
    </w:p>
    <w:p>
      <w:r>
        <w:t>104、当一次发货不够整车批量时，一般采用（　　　）方式。</w:t>
        <w:br/>
        <w:t>A.直达供应</w:t>
        <w:br/>
        <w:t>B.中转供应</w:t>
        <w:br/>
        <w:t>C.限额供应</w:t>
        <w:br/>
        <w:t>D.甲方供应</w:t>
        <w:br/>
        <w:br/>
        <w:t xml:space="preserve">【答案】：B </w:t>
      </w:r>
    </w:p>
    <w:p>
      <w:r>
        <w:t>105、《普通混凝土配合比设计规程》JGJ55一2011中规定，抗渗等级等于或大于（　　　）级的混凝土称为抗渗混凝土。</w:t>
        <w:br/>
        <w:t>A.P4</w:t>
        <w:br/>
        <w:t>B.P6</w:t>
        <w:br/>
        <w:t>C.P8</w:t>
        <w:br/>
        <w:t>D.P10</w:t>
        <w:br/>
        <w:br/>
        <w:t xml:space="preserve">【答案】：B </w:t>
      </w:r>
    </w:p>
    <w:p>
      <w:pPr>
        <w:sectPr w:rsidSect="00034616">
          <w:type w:val="nextPage"/>
          <w:pgSz w:w="12240" w:h="15840"/>
          <w:pgMar w:top="1440" w:right="1800" w:bottom="1440" w:left="1800" w:header="720" w:footer="720" w:gutter="0"/>
          <w:pgNumType w:start="29"/>
          <w:cols w:space="720"/>
          <w:titlePg w:val="0"/>
          <w:docGrid w:linePitch="360"/>
        </w:sectPr>
      </w:pPr>
      <w:r>
        <w:t>106、在生产性建设工程中，设备、工器具购置费用占工程造价的比重的增大，意味着生产技术的进步和投资本有机构成的（　　　）。</w:t>
        <w:br/>
        <w:t>A.降低</w:t>
        <w:br/>
        <w:t>B.提高</w:t>
        <w:br/>
        <w:t>C.不变</w:t>
        <w:br/>
        <w:t>D.大幅度变化</w:t>
        <w:br/>
        <w:br/>
        <w:t xml:space="preserve">【答案】：B </w:t>
      </w:r>
    </w:p>
    <w:p>
      <w:r>
        <w:t>107、箱形基础采用机械开挖基坑时，应在基坑底面以上保留（　　　）厚的土层采用人工挖除。</w:t>
        <w:br/>
        <w:t>A.200～400mm</w:t>
        <w:br/>
        <w:t>B.300～500mm</w:t>
        <w:br/>
        <w:t>C.400～600mm</w:t>
        <w:br/>
        <w:t>D.500～700mm</w:t>
        <w:br/>
        <w:br/>
        <w:t xml:space="preserve">【答案】：A </w:t>
      </w:r>
    </w:p>
    <w:p>
      <w:r>
        <w:t>108、施工单位必须按照工程设计要求、施工技术标准和合同约定，对建筑材料、建筑构配件、设备和商品混凝土进行检验，检验应当有书面记录和专人签字；未经检验或者检验不合格的，（　　　）使用。</w:t>
        <w:br/>
        <w:t>A.不得</w:t>
        <w:br/>
        <w:t>B.可以</w:t>
        <w:br/>
        <w:t>C.选择性</w:t>
        <w:br/>
        <w:t>D.适量</w:t>
        <w:br/>
        <w:br/>
        <w:t xml:space="preserve">【答案】：A </w:t>
      </w:r>
    </w:p>
    <w:p>
      <w:r>
        <w:t>109、直运输机械作业人员、安装拆卸工、爆破作业人员、（　　　）、登高架设作业人员等特种作业人员，必须按照国家有关规定经过专门的安全作业培训，并取得特种作业操作资格证书后，方可上岗作业。</w:t>
        <w:br/>
        <w:t>A.瓦工</w:t>
        <w:br/>
        <w:t>B.起重信号工</w:t>
        <w:br/>
        <w:t>C.钢筋工</w:t>
        <w:br/>
        <w:t>D.木工</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110、下列不属于是材料管理的具体内容的是（　　　）。</w:t>
        <w:br/>
        <w:t>A.材料的计划管理</w:t>
        <w:br/>
        <w:t>B.现场材料管理</w:t>
        <w:br/>
        <w:t>C.材料的采购管理</w:t>
        <w:br/>
        <w:t>D.材料供应管理</w:t>
        <w:br/>
        <w:br/>
        <w:t>【答案】：B</w:t>
      </w:r>
      <w:r>
        <w:t xml:space="preserve"> </w:t>
      </w:r>
    </w:p>
    <w:p>
      <w:r>
        <w:t>111、工程上将导热系数λ（　　　）W/（m．K）的材料称为绝热材料。</w:t>
        <w:br/>
        <w:t>A.＜0.18</w:t>
        <w:br/>
        <w:t>B.≥0.18</w:t>
        <w:br/>
        <w:t>C.＜0.23</w:t>
        <w:br/>
        <w:t>D.≥0.23</w:t>
        <w:br/>
        <w:br/>
        <w:t xml:space="preserve">【答案】：C </w:t>
      </w:r>
    </w:p>
    <w:p>
      <w:r>
        <w:t>112、砌块按产品主规格的尺寸，可分为大型砌块、中型砌块和小型砌块。其中，小型砌块的高度（　　　）。</w:t>
        <w:br/>
        <w:t>A.大于980mm</w:t>
        <w:br/>
        <w:t>B.为380～980mm</w:t>
        <w:br/>
        <w:t>C.小于380mm</w:t>
        <w:br/>
        <w:t>D.大于115mm、小于380mm</w:t>
        <w:br/>
        <w:br/>
        <w:t xml:space="preserve">【答案】：D </w:t>
      </w:r>
    </w:p>
    <w:p>
      <w:pPr>
        <w:sectPr w:rsidSect="00034616">
          <w:type w:val="nextPage"/>
          <w:pgSz w:w="12240" w:h="15840"/>
          <w:pgMar w:top="1440" w:right="1800" w:bottom="1440" w:left="1800" w:header="720" w:footer="720" w:gutter="0"/>
          <w:pgNumType w:start="31"/>
          <w:cols w:space="720"/>
          <w:titlePg w:val="0"/>
          <w:docGrid w:linePitch="360"/>
        </w:sectPr>
      </w:pPr>
    </w:p>
    <w:p>
      <w:r>
        <w:t>113、滑动模板（简称滑模）施工，是现浇混凝土工程的一项施工工艺，与常规施工方法相比，下列关于滑模的说法不正确的是（　　　）。</w:t>
        <w:br/>
        <w:t>A.这种施工工艺具有施工速度快、机械化程度高。</w:t>
        <w:br/>
        <w:t>B.可节省支模和搭设脚手架所需的工料，</w:t>
        <w:br/>
        <w:t>C.能较方便地将模板进行拆散和灵活组装并可重复使用。</w:t>
        <w:br/>
        <w:t>D.滑模属于组合式模板。</w:t>
        <w:br/>
        <w:br/>
        <w:t>【答案】：D</w:t>
      </w:r>
      <w:r>
        <w:t xml:space="preserve"> </w:t>
      </w:r>
    </w:p>
    <w:p>
      <w:r>
        <w:t>114、普通混凝土用砂应选择（　　　）较好。</w:t>
        <w:br/>
        <w:t>A.空隙率小</w:t>
        <w:br/>
        <w:t>B.尽可能粗</w:t>
        <w:br/>
        <w:t>C.越粗越好下尽可能粗</w:t>
        <w:br/>
        <w:t>D.在空隙率小的条件</w:t>
        <w:br/>
        <w:br/>
        <w:t xml:space="preserve">【答案】：D </w:t>
      </w:r>
    </w:p>
    <w:p>
      <w:r>
        <w:t>115、间壁墙指墙厚（　　　）的墙。</w:t>
        <w:br/>
        <w:t>A.≤100mm</w:t>
        <w:br/>
        <w:t>B.≤120mm</w:t>
        <w:br/>
        <w:t>C.≤150mm</w:t>
        <w:br/>
        <w:t>D.≤180mm</w:t>
        <w:br/>
        <w:br/>
        <w:t xml:space="preserve">【答案】：B </w:t>
      </w:r>
    </w:p>
    <w:p>
      <w:r>
        <w:t>116、下列关于钢结构安装施工要点的说法中,正确的是( )。（  ）</w:t>
        <w:br/>
        <w:t>A.钢构件拼装前应检查清除飞边、毛刺、焊接飞溅物,摩擦面应保持干燥、整洁,采取相应防护措施后,可在雨中作业</w:t>
        <w:br/>
        <w:t>B.螺栓应能自由穿人孔内,不能自由穿人时,可采用气割扩孔</w:t>
        <w:br/>
        <w:t>C.起吊事先将钢构件吊离地面50cm左右,使钢构件中心对准安装位置中心</w:t>
        <w:br/>
        <w:t>D.高强度螺栓可兼作安装螺栓</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p>
    <w:p>
      <w:r>
        <w:t>117、按照标准制作方法制成边长为150mm的标准立方体试件，在标准条件（温度20℃±2℃，相对湿度为95%以上）下养护（　　　），然后采用标准试验方法测得的极限抗压强度值，称为混凝土的立方体抗压强度。</w:t>
        <w:br/>
        <w:t>A.3d</w:t>
        <w:br/>
        <w:t>B.7d</w:t>
        <w:br/>
        <w:t>C.30d</w:t>
        <w:br/>
        <w:t>D.28d</w:t>
        <w:br/>
        <w:br/>
        <w:t>【答案】：D</w:t>
      </w:r>
      <w:r>
        <w:t xml:space="preserve"> </w:t>
      </w:r>
    </w:p>
    <w:p>
      <w:r>
        <w:t>118、细长压杆其他条件不变，只将长度增加一倍，则压杆的临界应力为原来的（　　　）倍。</w:t>
        <w:br/>
        <w:t>A.0.25</w:t>
        <w:br/>
        <w:t>B.0.5</w:t>
        <w:br/>
        <w:t>C.2</w:t>
        <w:br/>
        <w:t>D.4</w:t>
        <w:br/>
        <w:br/>
        <w:t xml:space="preserve">【答案】：A </w:t>
      </w:r>
    </w:p>
    <w:p>
      <w:r>
        <w:t>119、可以限制构件垂直于于销钉平面内任意方向的移动，而不能限制构件绕销钉的转动的支座是：（　　　）</w:t>
        <w:br/>
        <w:t>A.可动铰支座</w:t>
        <w:br/>
        <w:t>B.固定铰支座</w:t>
        <w:br/>
        <w:t>C.固定端支座</w:t>
        <w:br/>
        <w:t>D.滑动铰支座</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p>
    <w:p>
      <w:r>
        <w:t>120、当剪应力不超过材料的剪切比例极限时（τ≤τp），剪应力与剪应变成（　　　）</w:t>
        <w:br/>
        <w:t>A.正比关系</w:t>
        <w:br/>
        <w:t>B.反比关系</w:t>
        <w:br/>
        <w:t>C.塑性关系</w:t>
        <w:br/>
        <w:t>D.倒数关系</w:t>
        <w:br/>
        <w:br/>
        <w:t>【答案】：A</w:t>
      </w:r>
      <w:r>
        <w:t xml:space="preserve"> </w:t>
      </w:r>
    </w:p>
    <w:p>
      <w:r>
        <w:t>121、沥青的温度敏感性通常用（　　　）表示。</w:t>
        <w:br/>
        <w:t>A.针人度</w:t>
        <w:br/>
        <w:t>B.软化点</w:t>
        <w:br/>
        <w:t>C.延伸度</w:t>
        <w:br/>
        <w:t>D.闪点</w:t>
        <w:br/>
        <w:br/>
        <w:t xml:space="preserve">【答案】：B </w:t>
      </w:r>
    </w:p>
    <w:p>
      <w:r>
        <w:t>122、下列哪一项不属于按定额反映的生产要素分类的方式（　　　）。</w:t>
        <w:br/>
        <w:t>A.劳动定额</w:t>
        <w:br/>
        <w:t>B.材料消耗定额</w:t>
        <w:br/>
        <w:t>C.施工定额</w:t>
        <w:br/>
        <w:t>D.机械台班定额</w:t>
        <w:br/>
        <w:br/>
        <w:t xml:space="preserve">【答案】：C </w:t>
      </w:r>
    </w:p>
    <w:p>
      <w:r>
        <w:t>123、（　　　）是结构或构件抵抗破坏的能力</w:t>
        <w:br/>
        <w:t>A.刚度</w:t>
        <w:br/>
        <w:t>B.强度</w:t>
        <w:br/>
        <w:t>C.稳定性</w:t>
        <w:br/>
        <w:t>D.挠度</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p>
    <w:p>
      <w:r>
        <w:t>124、（　　　）属于物资范畴，是建筑安装施工过程中的劳动对象，是建筑产品的物质基础。</w:t>
        <w:br/>
        <w:t>A.流动资金</w:t>
        <w:br/>
        <w:t>B.建筑材料</w:t>
        <w:br/>
        <w:t>C.劳动力</w:t>
        <w:br/>
        <w:t>D.生活用品</w:t>
        <w:br/>
        <w:br/>
        <w:t>【答案】：B</w:t>
      </w:r>
      <w:r>
        <w:t xml:space="preserve"> </w:t>
      </w:r>
    </w:p>
    <w:p>
      <w:r>
        <w:t>125、浇筑大体积混凝土基础应选用（　　　）</w:t>
        <w:br/>
        <w:t>A.硅酸盐水泥</w:t>
        <w:br/>
        <w:t>B.硅酸盐膨胀水泥</w:t>
        <w:br/>
        <w:t>C.高铝水泥</w:t>
        <w:br/>
        <w:t>D.矿渣水泥</w:t>
        <w:br/>
        <w:br/>
        <w:t xml:space="preserve">【答案】：D </w:t>
      </w:r>
    </w:p>
    <w:p>
      <w:r>
        <w:t>126、下列哪种砖不得用于长期受热200℃以上，受急冷急热和有机酸性介质侵蚀的建筑部位。（　　　）</w:t>
        <w:br/>
        <w:t>A.蒸压灰砂砖</w:t>
        <w:br/>
        <w:t>B.烧结空心砖</w:t>
        <w:br/>
        <w:t>C.烧结普通砖</w:t>
        <w:br/>
        <w:t>D.混凝土多孔砖</w:t>
        <w:br/>
        <w:br/>
        <w:t xml:space="preserve">【答案】：A </w:t>
      </w:r>
    </w:p>
    <w:p>
      <w:r>
        <w:t>127、混凝土在运输时不应产生离析和分层现象，如有离析现象，则必须在浇注混凝土前进行（　　　）</w:t>
        <w:br/>
        <w:t>A.加水</w:t>
        <w:br/>
        <w:t>B.二次搅拌</w:t>
        <w:br/>
        <w:t>C.二次配合比设计</w:t>
        <w:br/>
        <w:t>D.振捣</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p>
    <w:p>
      <w:r>
        <w:t>128、测定混凝土立方体抗压强度时采用的标准试件尺寸为（　　　）。</w:t>
        <w:br/>
        <w:t>A.100mm×100mm×100mm</w:t>
        <w:br/>
        <w:t>B.150mm×150mm×150mm</w:t>
        <w:br/>
        <w:t>C.200mm×200mm×200mm</w:t>
        <w:br/>
        <w:t>D.70.7mm×70.7mm×70.7mm</w:t>
        <w:br/>
        <w:br/>
        <w:t>【答案】：B</w:t>
      </w:r>
      <w:r>
        <w:t xml:space="preserve"> </w:t>
      </w:r>
    </w:p>
    <w:p>
      <w:r>
        <w:t>129、在土方工程施工中，根据土的（　　　）将土分为松软土、普通土、坚土、砂砾坚土、软石、次坚石、坚石、特坚石等8类。</w:t>
        <w:br/>
        <w:t>A.物理组成</w:t>
        <w:br/>
        <w:t>B.开挖难易程度</w:t>
        <w:br/>
        <w:t>C.沉积年代</w:t>
        <w:br/>
        <w:t>D.颗粒级配</w:t>
        <w:br/>
        <w:br/>
        <w:t xml:space="preserve">【答案】：B </w:t>
      </w:r>
    </w:p>
    <w:p>
      <w:r>
        <w:t>130、等截面杆的强度校核公式为（　　　）。</w:t>
        <w:br/>
        <w:t>A.σmax=FN/Amin</w:t>
        <w:br/>
        <w:t>B.σmax=FNmax/A</w:t>
        <w:br/>
        <w:t>C.σmax=FNmin/A</w:t>
        <w:br/>
        <w:t>D.σmax=FN/Amax</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r>
        <w:t>131、建筑物在合理使用寿命内，必须确保地基基础工程和（　　　）的质量。</w:t>
        <w:br/>
        <w:t>A.装修工程</w:t>
        <w:br/>
        <w:t>B.防水工程</w:t>
        <w:br/>
        <w:t>C.主体结构</w:t>
        <w:br/>
        <w:t>D.供热与供冷系统</w:t>
        <w:br/>
        <w:br/>
        <w:t xml:space="preserve">【答案】：C </w:t>
      </w:r>
    </w:p>
    <w:p>
      <w:r>
        <w:t>132、伸长率δ值越大，表明钢材（　　　）的越好。</w:t>
        <w:br/>
        <w:t>A.刚性</w:t>
        <w:br/>
        <w:t>B.弹性</w:t>
        <w:br/>
        <w:t>C.塑性</w:t>
        <w:br/>
        <w:t>D.柔性</w:t>
        <w:br/>
        <w:br/>
        <w:t xml:space="preserve">【答案】：C </w:t>
      </w:r>
    </w:p>
    <w:p>
      <w:r>
        <w:t>133、砂按细度模数μf分为粗、中、细三级，下列不正确的是（　　　）。</w:t>
        <w:br/>
        <w:t>A.粗砂（μf=3.7～3.1）</w:t>
        <w:br/>
        <w:t>B.中砂（μf=3.0～2.3）</w:t>
        <w:br/>
        <w:t>C.细砂（μf=2.2～1.6）</w:t>
        <w:br/>
        <w:t>D.特细砂（μf=1.5～1.0）</w:t>
        <w:br/>
        <w:br/>
        <w:t xml:space="preserve">【答案】：D </w:t>
      </w:r>
    </w:p>
    <w:p>
      <w:r>
        <w:t>134、钢材按照（　　　）一般可分为软钢和硬钢。这是根据它们是否存在屈服点划分的，由于硬钢无明显屈服点，塑性较软钢差，所以其控制应力系数较软钢低。</w:t>
        <w:br/>
        <w:t>A.可焊性</w:t>
        <w:br/>
        <w:t>B.化学性能</w:t>
        <w:br/>
        <w:t>C.机械性能</w:t>
        <w:br/>
        <w:t>D.熔点</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r>
        <w:t>135、下列各选项中,不属于《建筑法》规定约束的是(</w:t>
      </w:r>
      <w:r>
        <w:t xml:space="preserve"> )。（ </w:t>
      </w:r>
    </w:p>
    <w:p>
      <w:r>
        <w:t xml:space="preserve"> ）</w:t>
        <w:br/>
        <w:t>A.建筑工程发包与承包</w:t>
        <w:br/>
        <w:t>B.建筑工程涉及的土地征用</w:t>
        <w:br/>
        <w:t>C.建筑安全生产管理</w:t>
        <w:br/>
        <w:t>D.建筑工程质量管理</w:t>
        <w:br/>
        <w:br/>
        <w:t>【答案】：B</w:t>
      </w:r>
      <w:r>
        <w:t xml:space="preserve"> </w:t>
      </w:r>
    </w:p>
    <w:p>
      <w:r>
        <w:t>136、合成高分子防水卷材其施工方法不包括（　　　）。</w:t>
        <w:br/>
        <w:t>A.热熔法</w:t>
        <w:br/>
        <w:t>B.冷粘法</w:t>
        <w:br/>
        <w:t>C.自粘法</w:t>
        <w:br/>
        <w:t>D.热风焊接法</w:t>
        <w:br/>
        <w:br/>
        <w:t xml:space="preserve">【答案】：A </w:t>
      </w:r>
    </w:p>
    <w:p>
      <w:r>
        <w:t>137、（　　　）是指在项目完成后，对项目成本形成中的各责任者，按项目成本目标责任制的有关规定，将成本的实际指标与计划、定额、预算进行对比和考核，评定项目成本计划的完成情况和各责任者的业绩，并以此给以相应的奖励和处罚。</w:t>
        <w:br/>
        <w:t>A.成本预测</w:t>
        <w:br/>
        <w:t>B.成本考核</w:t>
        <w:br/>
        <w:t>C.成本核算</w:t>
        <w:br/>
        <w:t>D.成本控制</w:t>
        <w:br/>
        <w:br/>
        <w:t xml:space="preserve">【答案】：B </w:t>
      </w:r>
    </w:p>
    <w:p>
      <w:r>
        <w:t>138、当两轴具有相同的承载能力时，空心轴和实心轴的重量（　　　）</w:t>
        <w:br/>
        <w:t>A.一样重</w:t>
        <w:br/>
        <w:t>B.空心轴重</w:t>
        <w:br/>
        <w:t>C.实心轴重</w:t>
        <w:br/>
        <w:t>D.条件不足无法比较</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p>
    <w:p>
      <w:r>
        <w:t>139、建设工程项目质量控制系统运行机制的核心在于它的（　　　）。</w:t>
        <w:br/>
        <w:t>A.动力机制</w:t>
        <w:br/>
        <w:t>B.约束机制</w:t>
        <w:br/>
        <w:t>C.反馈机制</w:t>
        <w:br/>
        <w:t>D.持续改进机制</w:t>
        <w:br/>
        <w:br/>
        <w:t>【答案】：A</w:t>
      </w:r>
      <w:r>
        <w:t xml:space="preserve"> </w:t>
      </w:r>
    </w:p>
    <w:p>
      <w:r>
        <w:t>140、名义屈服强度对应于试样产生（　　　）的塑性变形时的应力值。</w:t>
        <w:br/>
        <w:t>A.0.5％</w:t>
        <w:br/>
        <w:t>B.0.2％</w:t>
        <w:br/>
        <w:t>C.0.15％</w:t>
        <w:br/>
        <w:t>D.1.0%</w:t>
        <w:br/>
        <w:br/>
        <w:t xml:space="preserve">【答案】：B </w:t>
      </w:r>
    </w:p>
    <w:p>
      <w:r>
        <w:t>141、下列关于沥青防水卷材的相关说法中,正确的是( )。（  ）</w:t>
        <w:br/>
        <w:t>A.350号和500号油毡适用于简易防水、临时性建筑防水、建筑防潮及包装等</w:t>
        <w:br/>
        <w:t>B.沥青玻璃纤维布油毡适用于铺设地下防水、防腐层,并用于屋面防水层及金属管道（热管道除外）的防腐保护层</w:t>
        <w:br/>
        <w:t>C.玻纤胎油毡按上表面材料分为膜面、粉面、毛面和砂面四个品种</w:t>
        <w:br/>
        <w:t>D.15号玻纤胎油毡适用于屋面、地下、水利等丁程的多层防水</w:t>
        <w:br/>
        <w:br/>
        <w:t xml:space="preserve">【答案】：B </w:t>
      </w:r>
    </w:p>
    <w:p>
      <w:pPr>
        <w:sectPr w:rsidSect="00034616">
          <w:type w:val="nextPage"/>
          <w:pgSz w:w="12240" w:h="15840"/>
          <w:pgMar w:top="1440" w:right="1800" w:bottom="1440" w:left="1800" w:header="720" w:footer="720" w:gutter="0"/>
          <w:pgNumType w:start="39"/>
          <w:cols w:space="720"/>
          <w:titlePg w:val="0"/>
          <w:docGrid w:linePitch="360"/>
        </w:sectPr>
      </w:pPr>
    </w:p>
    <w:p>
      <w:r>
        <w:t>142、抗拉（压）刚度可以表示为：（　　　）</w:t>
        <w:br/>
        <w:t>A.E</w:t>
        <w:br/>
        <w:t>B.EA</w:t>
        <w:br/>
        <w:t>C.G</w:t>
        <w:br/>
        <w:t>D.GA</w:t>
        <w:br/>
        <w:br/>
        <w:t>【答案】：B</w:t>
      </w:r>
      <w:r>
        <w:t xml:space="preserve"> </w:t>
      </w:r>
    </w:p>
    <w:p>
      <w:r>
        <w:t>143、《劳动法》第21条规定，试用期最长不超过（　　　）。</w:t>
        <w:br/>
        <w:t>A.3个月</w:t>
        <w:br/>
        <w:t>B.6个月</w:t>
        <w:br/>
        <w:t>C.9个月</w:t>
        <w:br/>
        <w:t>D.12个月</w:t>
        <w:br/>
        <w:br/>
        <w:t xml:space="preserve">【答案】：B </w:t>
      </w:r>
    </w:p>
    <w:p>
      <w:r>
        <w:t>144、不属于钢框木（竹）胶合板模板的面板有（　　　）。</w:t>
        <w:br/>
        <w:t>A.木胶合板</w:t>
        <w:br/>
        <w:t>B.竹胶合板</w:t>
        <w:br/>
        <w:t>C.纤维板</w:t>
        <w:br/>
        <w:t>D.单片木面竹芯胶合板</w:t>
        <w:br/>
        <w:br/>
        <w:t xml:space="preserve">【答案】：C </w:t>
      </w:r>
    </w:p>
    <w:p>
      <w:r>
        <w:t>145、水泥混合砂浆的强度等级可分为（　　　）个强度等级。</w:t>
        <w:br/>
        <w:t>A.4</w:t>
        <w:br/>
        <w:t>B.5</w:t>
        <w:br/>
        <w:t>C.6</w:t>
        <w:br/>
        <w:t>D.7</w:t>
        <w:br/>
        <w:br/>
        <w:t xml:space="preserve">【答案】：A </w:t>
      </w:r>
    </w:p>
    <w:p>
      <w:pPr>
        <w:sectPr w:rsidSect="00034616">
          <w:type w:val="nextPage"/>
          <w:pgSz w:w="12240" w:h="15840"/>
          <w:pgMar w:top="1440" w:right="1800" w:bottom="1440" w:left="1800" w:header="720" w:footer="720" w:gutter="0"/>
          <w:pgNumType w:start="40"/>
          <w:cols w:space="720"/>
          <w:titlePg w:val="0"/>
          <w:docGrid w:linePitch="360"/>
        </w:sectPr>
      </w:pPr>
    </w:p>
    <w:p>
      <w:r>
        <w:t>146、根据工程承包相关法律规定，建筑业企业（　　　）承揽工程。</w:t>
        <w:br/>
        <w:t>A.可以超越本企业资质等级许可的业务范围</w:t>
        <w:br/>
        <w:t>B.可以用另一个建筑施工企业的名义</w:t>
        <w:br/>
        <w:t>C.只能在本企业资质等级许可的业务范围内</w:t>
        <w:br/>
        <w:t>D.可允许其他单位或者个人使用本企业的资质证书</w:t>
        <w:br/>
        <w:br/>
        <w:t>【答案】：C</w:t>
      </w:r>
      <w:r>
        <w:t xml:space="preserve"> </w:t>
      </w:r>
    </w:p>
    <w:p>
      <w:r>
        <w:t>147、砌筑砂浆应采用机械搅拌，搅拌时间自投料完起算应符合下列规定：水泥粉煤灰砂浆和掺用外加剂的砂浆不得少于（　　　）。</w:t>
        <w:br/>
        <w:t>A.60S</w:t>
        <w:br/>
        <w:t>B.120S</w:t>
        <w:br/>
        <w:t>C.160S</w:t>
        <w:br/>
        <w:t>D.180S</w:t>
        <w:br/>
        <w:br/>
        <w:t xml:space="preserve">【答案】：D </w:t>
      </w:r>
    </w:p>
    <w:p>
      <w:r>
        <w:t>148、（　　　）是指在开工前作出现场材料管理计划，参与施工组织设计的编制，规划材料存放场地、道路、做好材料预算，制定现场材料管理目标。</w:t>
        <w:br/>
        <w:t>A.全面规划</w:t>
        <w:br/>
        <w:t>B.计划进场</w:t>
        <w:br/>
        <w:t>C.控制领发</w:t>
        <w:br/>
        <w:t>D.准确核算</w:t>
        <w:br/>
        <w:br/>
        <w:t xml:space="preserve">【答案】：A </w:t>
      </w:r>
    </w:p>
    <w:p>
      <w:r>
        <w:t>149、根据桩的（　　　）进行分类，可分为预制桩和灌注桩两类。</w:t>
        <w:br/>
        <w:t>A.承载性质</w:t>
        <w:br/>
        <w:t>B.使用功能</w:t>
        <w:br/>
        <w:t>C.使用材料</w:t>
        <w:br/>
        <w:t>D.施工方法</w:t>
        <w:br/>
        <w:br/>
        <w:t xml:space="preserve">【答案】：D </w:t>
      </w:r>
    </w:p>
    <w:p>
      <w:pPr>
        <w:sectPr w:rsidSect="00034616">
          <w:type w:val="nextPage"/>
          <w:pgSz w:w="12240" w:h="15840"/>
          <w:pgMar w:top="1440" w:right="1800" w:bottom="1440" w:left="1800" w:header="720" w:footer="720" w:gutter="0"/>
          <w:pgNumType w:start="41"/>
          <w:cols w:space="720"/>
          <w:titlePg w:val="0"/>
          <w:docGrid w:linePitch="360"/>
        </w:sectPr>
      </w:pPr>
    </w:p>
    <w:p>
      <w:r>
        <w:t>150、建立进度控制小组，将进度控制任务落实到个人；建立进度报告制度和进度信息沟通网络是进度控制措施中的（　　　）。</w:t>
        <w:br/>
        <w:t>A.组织措施</w:t>
        <w:br/>
        <w:t>B.技术措施</w:t>
        <w:br/>
        <w:t>C.经济措施</w:t>
        <w:br/>
        <w:t>D.合同措施</w:t>
        <w:br/>
        <w:br/>
        <w:t>【答案】：A</w:t>
      </w:r>
      <w:r>
        <w:t xml:space="preserve"> </w:t>
      </w:r>
    </w:p>
    <w:p>
      <w:r>
        <w:t>151、已知在双代号网络计划中，某工作有四项紧后工作，它们的最迟开始时间分别为第16天、第17天、第19天和第20天。如果该工作的持续时间为6天，则其最迟开始时间为（　　　）。</w:t>
        <w:br/>
        <w:t>A.10天</w:t>
        <w:br/>
        <w:t>B.11天</w:t>
        <w:br/>
        <w:t>C.12天</w:t>
        <w:br/>
        <w:t>D.14天</w:t>
        <w:br/>
        <w:br/>
        <w:t xml:space="preserve">【答案】：A </w:t>
      </w:r>
    </w:p>
    <w:p>
      <w:r>
        <w:t>152、强制性国家标准的代号为（　　　）。</w:t>
        <w:br/>
        <w:t>A.GB/T</w:t>
        <w:br/>
        <w:t>B.JGJ</w:t>
        <w:br/>
        <w:t>C.JGJ/T</w:t>
        <w:br/>
        <w:t>D.GB</w:t>
        <w:br/>
        <w:br/>
        <w:t xml:space="preserve">【答案】：D </w:t>
      </w:r>
    </w:p>
    <w:p>
      <w:r>
        <w:t>153、施工项目质量计划由（　　　）组织有关人员编制。</w:t>
        <w:br/>
        <w:t>A.项目总监</w:t>
        <w:br/>
        <w:t>B.项目经理</w:t>
        <w:br/>
        <w:t>C.企业负责人</w:t>
        <w:br/>
        <w:t>D.项目技术负责人</w:t>
        <w:br/>
        <w:br/>
        <w:t xml:space="preserve">【答案】：B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https://d.book118.com/975311003010011121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97531100301001112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