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锯材项目规划设计蓝图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64" w:history="1">
        <w:r>
          <w:rPr>
            <w:rFonts w:ascii="仿宋" w:eastAsia="仿宋" w:hAnsi="仿宋" w:cs="仿宋" w:hint="eastAsia"/>
            <w:lang w:eastAsia="zh-CN"/>
          </w:rPr>
          <w:t>序言</w:t>
        </w:r>
        <w:r>
          <w:tab/>
        </w:r>
        <w:r>
          <w:fldChar w:fldCharType="begin"/>
        </w:r>
        <w:r>
          <w:instrText xml:space="preserve"> PAGEREF _Toc23364 \h </w:instrText>
        </w:r>
        <w:r>
          <w:fldChar w:fldCharType="separate"/>
        </w:r>
        <w:r>
          <w:t>3</w:t>
        </w:r>
        <w:r>
          <w:fldChar w:fldCharType="end"/>
        </w:r>
      </w:hyperlink>
    </w:p>
    <w:p>
      <w:pPr>
        <w:pStyle w:val="TOC1"/>
        <w:tabs>
          <w:tab w:val="right" w:leader="dot" w:pos="8306"/>
        </w:tabs>
      </w:pPr>
      <w:hyperlink w:anchor="_Toc5422" w:history="1">
        <w:r>
          <w:rPr>
            <w:rFonts w:ascii="仿宋" w:eastAsia="仿宋" w:hAnsi="仿宋" w:cs="仿宋" w:hint="eastAsia"/>
            <w:lang w:eastAsia="zh-CN"/>
          </w:rPr>
          <w:t>一、锯材项目概论</w:t>
        </w:r>
        <w:r>
          <w:tab/>
        </w:r>
        <w:r>
          <w:fldChar w:fldCharType="begin"/>
        </w:r>
        <w:r>
          <w:instrText xml:space="preserve"> PAGEREF _Toc5422 \h </w:instrText>
        </w:r>
        <w:r>
          <w:fldChar w:fldCharType="separate"/>
        </w:r>
        <w:r>
          <w:t>3</w:t>
        </w:r>
        <w:r>
          <w:fldChar w:fldCharType="end"/>
        </w:r>
      </w:hyperlink>
    </w:p>
    <w:p>
      <w:pPr>
        <w:pStyle w:val="TOC2"/>
        <w:tabs>
          <w:tab w:val="right" w:leader="dot" w:pos="8306"/>
        </w:tabs>
      </w:pPr>
      <w:hyperlink w:anchor="_Toc19710" w:history="1">
        <w:r>
          <w:rPr>
            <w:rFonts w:ascii="仿宋" w:eastAsia="仿宋" w:hAnsi="仿宋" w:cs="仿宋" w:hint="eastAsia"/>
            <w:lang w:eastAsia="zh-CN"/>
          </w:rPr>
          <w:t>(一)、锯材项目概况</w:t>
        </w:r>
        <w:r>
          <w:tab/>
        </w:r>
        <w:r>
          <w:fldChar w:fldCharType="begin"/>
        </w:r>
        <w:r>
          <w:instrText xml:space="preserve"> PAGEREF _Toc19710 \h </w:instrText>
        </w:r>
        <w:r>
          <w:fldChar w:fldCharType="separate"/>
        </w:r>
        <w:r>
          <w:t>3</w:t>
        </w:r>
        <w:r>
          <w:fldChar w:fldCharType="end"/>
        </w:r>
      </w:hyperlink>
    </w:p>
    <w:p>
      <w:pPr>
        <w:pStyle w:val="TOC2"/>
        <w:tabs>
          <w:tab w:val="right" w:leader="dot" w:pos="8306"/>
        </w:tabs>
      </w:pPr>
      <w:hyperlink w:anchor="_Toc5463" w:history="1">
        <w:r>
          <w:rPr>
            <w:rFonts w:ascii="仿宋" w:eastAsia="仿宋" w:hAnsi="仿宋" w:cs="仿宋" w:hint="eastAsia"/>
            <w:lang w:eastAsia="zh-CN"/>
          </w:rPr>
          <w:t>(二)、锯材项目目标</w:t>
        </w:r>
        <w:r>
          <w:tab/>
        </w:r>
        <w:r>
          <w:fldChar w:fldCharType="begin"/>
        </w:r>
        <w:r>
          <w:instrText xml:space="preserve"> PAGEREF _Toc5463 \h </w:instrText>
        </w:r>
        <w:r>
          <w:fldChar w:fldCharType="separate"/>
        </w:r>
        <w:r>
          <w:t>5</w:t>
        </w:r>
        <w:r>
          <w:fldChar w:fldCharType="end"/>
        </w:r>
      </w:hyperlink>
    </w:p>
    <w:p>
      <w:pPr>
        <w:pStyle w:val="TOC2"/>
        <w:tabs>
          <w:tab w:val="right" w:leader="dot" w:pos="8306"/>
        </w:tabs>
      </w:pPr>
      <w:hyperlink w:anchor="_Toc19364" w:history="1">
        <w:r>
          <w:rPr>
            <w:rFonts w:ascii="仿宋" w:eastAsia="仿宋" w:hAnsi="仿宋" w:cs="仿宋" w:hint="eastAsia"/>
            <w:lang w:eastAsia="zh-CN"/>
          </w:rPr>
          <w:t>(三)、锯材项目提出的理由</w:t>
        </w:r>
        <w:r>
          <w:tab/>
        </w:r>
        <w:r>
          <w:fldChar w:fldCharType="begin"/>
        </w:r>
        <w:r>
          <w:instrText xml:space="preserve"> PAGEREF _Toc19364 \h </w:instrText>
        </w:r>
        <w:r>
          <w:fldChar w:fldCharType="separate"/>
        </w:r>
        <w:r>
          <w:t>6</w:t>
        </w:r>
        <w:r>
          <w:fldChar w:fldCharType="end"/>
        </w:r>
      </w:hyperlink>
    </w:p>
    <w:p>
      <w:pPr>
        <w:pStyle w:val="TOC2"/>
        <w:tabs>
          <w:tab w:val="right" w:leader="dot" w:pos="8306"/>
        </w:tabs>
      </w:pPr>
      <w:hyperlink w:anchor="_Toc7844" w:history="1">
        <w:r>
          <w:rPr>
            <w:rFonts w:ascii="仿宋" w:eastAsia="仿宋" w:hAnsi="仿宋" w:cs="仿宋" w:hint="eastAsia"/>
            <w:lang w:eastAsia="zh-CN"/>
          </w:rPr>
          <w:t>(四)、锯材项目意义</w:t>
        </w:r>
        <w:r>
          <w:tab/>
        </w:r>
        <w:r>
          <w:fldChar w:fldCharType="begin"/>
        </w:r>
        <w:r>
          <w:instrText xml:space="preserve"> PAGEREF _Toc7844 \h </w:instrText>
        </w:r>
        <w:r>
          <w:fldChar w:fldCharType="separate"/>
        </w:r>
        <w:r>
          <w:t>7</w:t>
        </w:r>
        <w:r>
          <w:fldChar w:fldCharType="end"/>
        </w:r>
      </w:hyperlink>
    </w:p>
    <w:p>
      <w:pPr>
        <w:pStyle w:val="TOC2"/>
        <w:tabs>
          <w:tab w:val="right" w:leader="dot" w:pos="8306"/>
        </w:tabs>
      </w:pPr>
      <w:hyperlink w:anchor="_Toc6172" w:history="1">
        <w:r>
          <w:rPr>
            <w:rFonts w:ascii="仿宋" w:eastAsia="仿宋" w:hAnsi="仿宋" w:cs="仿宋" w:hint="eastAsia"/>
            <w:lang w:eastAsia="zh-CN"/>
          </w:rPr>
          <w:t>(五)、锯材项目背景</w:t>
        </w:r>
        <w:r>
          <w:tab/>
        </w:r>
        <w:r>
          <w:fldChar w:fldCharType="begin"/>
        </w:r>
        <w:r>
          <w:instrText xml:space="preserve"> PAGEREF _Toc6172 \h </w:instrText>
        </w:r>
        <w:r>
          <w:fldChar w:fldCharType="separate"/>
        </w:r>
        <w:r>
          <w:t>8</w:t>
        </w:r>
        <w:r>
          <w:fldChar w:fldCharType="end"/>
        </w:r>
      </w:hyperlink>
    </w:p>
    <w:p>
      <w:pPr>
        <w:pStyle w:val="TOC1"/>
        <w:tabs>
          <w:tab w:val="right" w:leader="dot" w:pos="8306"/>
        </w:tabs>
      </w:pPr>
      <w:hyperlink w:anchor="_Toc6070" w:history="1">
        <w:r>
          <w:rPr>
            <w:rFonts w:ascii="仿宋" w:eastAsia="仿宋" w:hAnsi="仿宋" w:cs="仿宋" w:hint="eastAsia"/>
            <w:lang w:eastAsia="zh-CN"/>
          </w:rPr>
          <w:t>二、锯材项目土建工程</w:t>
        </w:r>
        <w:r>
          <w:tab/>
        </w:r>
        <w:r>
          <w:fldChar w:fldCharType="begin"/>
        </w:r>
        <w:r>
          <w:instrText xml:space="preserve"> PAGEREF _Toc6070 \h </w:instrText>
        </w:r>
        <w:r>
          <w:fldChar w:fldCharType="separate"/>
        </w:r>
        <w:r>
          <w:t>9</w:t>
        </w:r>
        <w:r>
          <w:fldChar w:fldCharType="end"/>
        </w:r>
      </w:hyperlink>
    </w:p>
    <w:p>
      <w:pPr>
        <w:pStyle w:val="TOC2"/>
        <w:tabs>
          <w:tab w:val="right" w:leader="dot" w:pos="8306"/>
        </w:tabs>
      </w:pPr>
      <w:hyperlink w:anchor="_Toc19091" w:history="1">
        <w:r>
          <w:rPr>
            <w:rFonts w:ascii="仿宋" w:eastAsia="仿宋" w:hAnsi="仿宋" w:cs="仿宋" w:hint="eastAsia"/>
            <w:lang w:eastAsia="zh-CN"/>
          </w:rPr>
          <w:t>(一)、建筑工程设计原则</w:t>
        </w:r>
        <w:r>
          <w:tab/>
        </w:r>
        <w:r>
          <w:fldChar w:fldCharType="begin"/>
        </w:r>
        <w:r>
          <w:instrText xml:space="preserve"> PAGEREF _Toc19091 \h </w:instrText>
        </w:r>
        <w:r>
          <w:fldChar w:fldCharType="separate"/>
        </w:r>
        <w:r>
          <w:t>9</w:t>
        </w:r>
        <w:r>
          <w:fldChar w:fldCharType="end"/>
        </w:r>
      </w:hyperlink>
    </w:p>
    <w:p>
      <w:pPr>
        <w:pStyle w:val="TOC2"/>
        <w:tabs>
          <w:tab w:val="right" w:leader="dot" w:pos="8306"/>
        </w:tabs>
      </w:pPr>
      <w:hyperlink w:anchor="_Toc31724" w:history="1">
        <w:r>
          <w:rPr>
            <w:rFonts w:ascii="仿宋" w:eastAsia="仿宋" w:hAnsi="仿宋" w:cs="仿宋" w:hint="eastAsia"/>
            <w:lang w:eastAsia="zh-CN"/>
          </w:rPr>
          <w:t>(二)、土建工程设计年限及安全等级</w:t>
        </w:r>
        <w:r>
          <w:tab/>
        </w:r>
        <w:r>
          <w:fldChar w:fldCharType="begin"/>
        </w:r>
        <w:r>
          <w:instrText xml:space="preserve"> PAGEREF _Toc31724 \h </w:instrText>
        </w:r>
        <w:r>
          <w:fldChar w:fldCharType="separate"/>
        </w:r>
        <w:r>
          <w:t>10</w:t>
        </w:r>
        <w:r>
          <w:fldChar w:fldCharType="end"/>
        </w:r>
      </w:hyperlink>
    </w:p>
    <w:p>
      <w:pPr>
        <w:pStyle w:val="TOC2"/>
        <w:tabs>
          <w:tab w:val="right" w:leader="dot" w:pos="8306"/>
        </w:tabs>
      </w:pPr>
      <w:hyperlink w:anchor="_Toc11588" w:history="1">
        <w:r>
          <w:rPr>
            <w:rFonts w:ascii="仿宋" w:eastAsia="仿宋" w:hAnsi="仿宋" w:cs="仿宋" w:hint="eastAsia"/>
            <w:lang w:eastAsia="zh-CN"/>
          </w:rPr>
          <w:t>(三)、建筑工程设计总体要求</w:t>
        </w:r>
        <w:r>
          <w:tab/>
        </w:r>
        <w:r>
          <w:fldChar w:fldCharType="begin"/>
        </w:r>
        <w:r>
          <w:instrText xml:space="preserve"> PAGEREF _Toc11588 \h </w:instrText>
        </w:r>
        <w:r>
          <w:fldChar w:fldCharType="separate"/>
        </w:r>
        <w:r>
          <w:t>12</w:t>
        </w:r>
        <w:r>
          <w:fldChar w:fldCharType="end"/>
        </w:r>
      </w:hyperlink>
    </w:p>
    <w:p>
      <w:pPr>
        <w:pStyle w:val="TOC2"/>
        <w:tabs>
          <w:tab w:val="right" w:leader="dot" w:pos="8306"/>
        </w:tabs>
      </w:pPr>
      <w:hyperlink w:anchor="_Toc8067" w:history="1">
        <w:r>
          <w:rPr>
            <w:rFonts w:ascii="仿宋" w:eastAsia="仿宋" w:hAnsi="仿宋" w:cs="仿宋" w:hint="eastAsia"/>
            <w:lang w:eastAsia="zh-CN"/>
          </w:rPr>
          <w:t>(四)、土建工程建设指标</w:t>
        </w:r>
        <w:r>
          <w:tab/>
        </w:r>
        <w:r>
          <w:fldChar w:fldCharType="begin"/>
        </w:r>
        <w:r>
          <w:instrText xml:space="preserve"> PAGEREF _Toc8067 \h </w:instrText>
        </w:r>
        <w:r>
          <w:fldChar w:fldCharType="separate"/>
        </w:r>
        <w:r>
          <w:t>12</w:t>
        </w:r>
        <w:r>
          <w:fldChar w:fldCharType="end"/>
        </w:r>
      </w:hyperlink>
    </w:p>
    <w:p>
      <w:pPr>
        <w:pStyle w:val="TOC1"/>
        <w:tabs>
          <w:tab w:val="right" w:leader="dot" w:pos="8306"/>
        </w:tabs>
      </w:pPr>
      <w:hyperlink w:anchor="_Toc29344" w:history="1">
        <w:r>
          <w:rPr>
            <w:rFonts w:ascii="仿宋" w:eastAsia="仿宋" w:hAnsi="仿宋" w:cs="仿宋" w:hint="eastAsia"/>
            <w:lang w:eastAsia="zh-CN"/>
          </w:rPr>
          <w:t>三、市场分析、调研</w:t>
        </w:r>
        <w:r>
          <w:tab/>
        </w:r>
        <w:r>
          <w:fldChar w:fldCharType="begin"/>
        </w:r>
        <w:r>
          <w:instrText xml:space="preserve"> PAGEREF _Toc29344 \h </w:instrText>
        </w:r>
        <w:r>
          <w:fldChar w:fldCharType="separate"/>
        </w:r>
        <w:r>
          <w:t>12</w:t>
        </w:r>
        <w:r>
          <w:fldChar w:fldCharType="end"/>
        </w:r>
      </w:hyperlink>
    </w:p>
    <w:p>
      <w:pPr>
        <w:pStyle w:val="TOC2"/>
        <w:tabs>
          <w:tab w:val="right" w:leader="dot" w:pos="8306"/>
        </w:tabs>
      </w:pPr>
      <w:hyperlink w:anchor="_Toc1451" w:history="1">
        <w:r>
          <w:rPr>
            <w:rFonts w:ascii="仿宋" w:eastAsia="仿宋" w:hAnsi="仿宋" w:cs="仿宋" w:hint="eastAsia"/>
            <w:lang w:eastAsia="zh-CN"/>
          </w:rPr>
          <w:t>(一)、锯材行业分析</w:t>
        </w:r>
        <w:r>
          <w:tab/>
        </w:r>
        <w:r>
          <w:fldChar w:fldCharType="begin"/>
        </w:r>
        <w:r>
          <w:instrText xml:space="preserve"> PAGEREF _Toc1451 \h </w:instrText>
        </w:r>
        <w:r>
          <w:fldChar w:fldCharType="separate"/>
        </w:r>
        <w:r>
          <w:t>12</w:t>
        </w:r>
        <w:r>
          <w:fldChar w:fldCharType="end"/>
        </w:r>
      </w:hyperlink>
    </w:p>
    <w:p>
      <w:pPr>
        <w:pStyle w:val="TOC2"/>
        <w:tabs>
          <w:tab w:val="right" w:leader="dot" w:pos="8306"/>
        </w:tabs>
      </w:pPr>
      <w:hyperlink w:anchor="_Toc18834" w:history="1">
        <w:r>
          <w:rPr>
            <w:rFonts w:ascii="仿宋" w:eastAsia="仿宋" w:hAnsi="仿宋" w:cs="仿宋" w:hint="eastAsia"/>
            <w:lang w:eastAsia="zh-CN"/>
          </w:rPr>
          <w:t>(二)、锯材市场分析预测</w:t>
        </w:r>
        <w:r>
          <w:tab/>
        </w:r>
        <w:r>
          <w:fldChar w:fldCharType="begin"/>
        </w:r>
        <w:r>
          <w:instrText xml:space="preserve"> PAGEREF _Toc18834 \h </w:instrText>
        </w:r>
        <w:r>
          <w:fldChar w:fldCharType="separate"/>
        </w:r>
        <w:r>
          <w:t>13</w:t>
        </w:r>
        <w:r>
          <w:fldChar w:fldCharType="end"/>
        </w:r>
      </w:hyperlink>
    </w:p>
    <w:p>
      <w:pPr>
        <w:pStyle w:val="TOC1"/>
        <w:tabs>
          <w:tab w:val="right" w:leader="dot" w:pos="8306"/>
        </w:tabs>
      </w:pPr>
      <w:hyperlink w:anchor="_Toc24631" w:history="1">
        <w:r>
          <w:rPr>
            <w:rFonts w:ascii="仿宋" w:eastAsia="仿宋" w:hAnsi="仿宋" w:cs="仿宋" w:hint="eastAsia"/>
            <w:lang w:eastAsia="zh-CN"/>
          </w:rPr>
          <w:t>四、锯材项目选址可行性分析</w:t>
        </w:r>
        <w:r>
          <w:tab/>
        </w:r>
        <w:r>
          <w:fldChar w:fldCharType="begin"/>
        </w:r>
        <w:r>
          <w:instrText xml:space="preserve"> PAGEREF _Toc24631 \h </w:instrText>
        </w:r>
        <w:r>
          <w:fldChar w:fldCharType="separate"/>
        </w:r>
        <w:r>
          <w:t>14</w:t>
        </w:r>
        <w:r>
          <w:fldChar w:fldCharType="end"/>
        </w:r>
      </w:hyperlink>
    </w:p>
    <w:p>
      <w:pPr>
        <w:pStyle w:val="TOC2"/>
        <w:tabs>
          <w:tab w:val="right" w:leader="dot" w:pos="8306"/>
        </w:tabs>
      </w:pPr>
      <w:hyperlink w:anchor="_Toc10475" w:history="1">
        <w:r>
          <w:rPr>
            <w:rFonts w:ascii="仿宋" w:eastAsia="仿宋" w:hAnsi="仿宋" w:cs="仿宋" w:hint="eastAsia"/>
            <w:lang w:eastAsia="zh-CN"/>
          </w:rPr>
          <w:t>(一)、锯材项目选址</w:t>
        </w:r>
        <w:r>
          <w:tab/>
        </w:r>
        <w:r>
          <w:fldChar w:fldCharType="begin"/>
        </w:r>
        <w:r>
          <w:instrText xml:space="preserve"> PAGEREF _Toc10475 \h </w:instrText>
        </w:r>
        <w:r>
          <w:fldChar w:fldCharType="separate"/>
        </w:r>
        <w:r>
          <w:t>14</w:t>
        </w:r>
        <w:r>
          <w:fldChar w:fldCharType="end"/>
        </w:r>
      </w:hyperlink>
    </w:p>
    <w:p>
      <w:pPr>
        <w:pStyle w:val="TOC2"/>
        <w:tabs>
          <w:tab w:val="right" w:leader="dot" w:pos="8306"/>
        </w:tabs>
      </w:pPr>
      <w:hyperlink w:anchor="_Toc19922" w:history="1">
        <w:r>
          <w:rPr>
            <w:rFonts w:ascii="仿宋" w:eastAsia="仿宋" w:hAnsi="仿宋" w:cs="仿宋" w:hint="eastAsia"/>
            <w:lang w:eastAsia="zh-CN"/>
          </w:rPr>
          <w:t>(二)、用地控制指标</w:t>
        </w:r>
        <w:r>
          <w:tab/>
        </w:r>
        <w:r>
          <w:fldChar w:fldCharType="begin"/>
        </w:r>
        <w:r>
          <w:instrText xml:space="preserve"> PAGEREF _Toc19922 \h </w:instrText>
        </w:r>
        <w:r>
          <w:fldChar w:fldCharType="separate"/>
        </w:r>
        <w:r>
          <w:t>14</w:t>
        </w:r>
        <w:r>
          <w:fldChar w:fldCharType="end"/>
        </w:r>
      </w:hyperlink>
    </w:p>
    <w:p>
      <w:pPr>
        <w:pStyle w:val="TOC2"/>
        <w:tabs>
          <w:tab w:val="right" w:leader="dot" w:pos="8306"/>
        </w:tabs>
      </w:pPr>
      <w:hyperlink w:anchor="_Toc13126" w:history="1">
        <w:r>
          <w:rPr>
            <w:rFonts w:ascii="仿宋" w:eastAsia="仿宋" w:hAnsi="仿宋" w:cs="仿宋" w:hint="eastAsia"/>
            <w:lang w:eastAsia="zh-CN"/>
          </w:rPr>
          <w:t>(三)、节约用地措施</w:t>
        </w:r>
        <w:r>
          <w:tab/>
        </w:r>
        <w:r>
          <w:fldChar w:fldCharType="begin"/>
        </w:r>
        <w:r>
          <w:instrText xml:space="preserve"> PAGEREF _Toc13126 \h </w:instrText>
        </w:r>
        <w:r>
          <w:fldChar w:fldCharType="separate"/>
        </w:r>
        <w:r>
          <w:t>16</w:t>
        </w:r>
        <w:r>
          <w:fldChar w:fldCharType="end"/>
        </w:r>
      </w:hyperlink>
    </w:p>
    <w:p>
      <w:pPr>
        <w:pStyle w:val="TOC2"/>
        <w:tabs>
          <w:tab w:val="right" w:leader="dot" w:pos="8306"/>
        </w:tabs>
      </w:pPr>
      <w:hyperlink w:anchor="_Toc21217" w:history="1">
        <w:r>
          <w:rPr>
            <w:rFonts w:ascii="仿宋" w:eastAsia="仿宋" w:hAnsi="仿宋" w:cs="仿宋" w:hint="eastAsia"/>
            <w:lang w:eastAsia="zh-CN"/>
          </w:rPr>
          <w:t>(四)、总图布置方案</w:t>
        </w:r>
        <w:r>
          <w:tab/>
        </w:r>
        <w:r>
          <w:fldChar w:fldCharType="begin"/>
        </w:r>
        <w:r>
          <w:instrText xml:space="preserve"> PAGEREF _Toc21217 \h </w:instrText>
        </w:r>
        <w:r>
          <w:fldChar w:fldCharType="separate"/>
        </w:r>
        <w:r>
          <w:t>17</w:t>
        </w:r>
        <w:r>
          <w:fldChar w:fldCharType="end"/>
        </w:r>
      </w:hyperlink>
    </w:p>
    <w:p>
      <w:pPr>
        <w:pStyle w:val="TOC2"/>
        <w:tabs>
          <w:tab w:val="right" w:leader="dot" w:pos="8306"/>
        </w:tabs>
      </w:pPr>
      <w:hyperlink w:anchor="_Toc24282" w:history="1">
        <w:r>
          <w:rPr>
            <w:rFonts w:ascii="仿宋" w:eastAsia="仿宋" w:hAnsi="仿宋" w:cs="仿宋" w:hint="eastAsia"/>
            <w:lang w:eastAsia="zh-CN"/>
          </w:rPr>
          <w:t>(五)、选址综合评价</w:t>
        </w:r>
        <w:r>
          <w:tab/>
        </w:r>
        <w:r>
          <w:fldChar w:fldCharType="begin"/>
        </w:r>
        <w:r>
          <w:instrText xml:space="preserve"> PAGEREF _Toc24282 \h </w:instrText>
        </w:r>
        <w:r>
          <w:fldChar w:fldCharType="separate"/>
        </w:r>
        <w:r>
          <w:t>18</w:t>
        </w:r>
        <w:r>
          <w:fldChar w:fldCharType="end"/>
        </w:r>
      </w:hyperlink>
    </w:p>
    <w:p>
      <w:pPr>
        <w:pStyle w:val="TOC1"/>
        <w:tabs>
          <w:tab w:val="right" w:leader="dot" w:pos="8306"/>
        </w:tabs>
      </w:pPr>
      <w:hyperlink w:anchor="_Toc10877" w:history="1">
        <w:r>
          <w:rPr>
            <w:rFonts w:ascii="仿宋" w:eastAsia="仿宋" w:hAnsi="仿宋" w:cs="仿宋" w:hint="eastAsia"/>
            <w:lang w:eastAsia="zh-CN"/>
          </w:rPr>
          <w:t>五、产品规划分析</w:t>
        </w:r>
        <w:r>
          <w:tab/>
        </w:r>
        <w:r>
          <w:fldChar w:fldCharType="begin"/>
        </w:r>
        <w:r>
          <w:instrText xml:space="preserve"> PAGEREF _Toc10877 \h </w:instrText>
        </w:r>
        <w:r>
          <w:fldChar w:fldCharType="separate"/>
        </w:r>
        <w:r>
          <w:t>19</w:t>
        </w:r>
        <w:r>
          <w:fldChar w:fldCharType="end"/>
        </w:r>
      </w:hyperlink>
    </w:p>
    <w:p>
      <w:pPr>
        <w:pStyle w:val="TOC2"/>
        <w:tabs>
          <w:tab w:val="right" w:leader="dot" w:pos="8306"/>
        </w:tabs>
      </w:pPr>
      <w:hyperlink w:anchor="_Toc10521" w:history="1">
        <w:r>
          <w:rPr>
            <w:rFonts w:ascii="仿宋" w:eastAsia="仿宋" w:hAnsi="仿宋" w:cs="仿宋" w:hint="eastAsia"/>
            <w:lang w:eastAsia="zh-CN"/>
          </w:rPr>
          <w:t>(一)、产品规划</w:t>
        </w:r>
        <w:r>
          <w:tab/>
        </w:r>
        <w:r>
          <w:fldChar w:fldCharType="begin"/>
        </w:r>
        <w:r>
          <w:instrText xml:space="preserve"> PAGEREF _Toc10521 \h </w:instrText>
        </w:r>
        <w:r>
          <w:fldChar w:fldCharType="separate"/>
        </w:r>
        <w:r>
          <w:t>19</w:t>
        </w:r>
        <w:r>
          <w:fldChar w:fldCharType="end"/>
        </w:r>
      </w:hyperlink>
    </w:p>
    <w:p>
      <w:pPr>
        <w:pStyle w:val="TOC2"/>
        <w:tabs>
          <w:tab w:val="right" w:leader="dot" w:pos="8306"/>
        </w:tabs>
      </w:pPr>
      <w:hyperlink w:anchor="_Toc14374" w:history="1">
        <w:r>
          <w:rPr>
            <w:rFonts w:ascii="仿宋" w:eastAsia="仿宋" w:hAnsi="仿宋" w:cs="仿宋" w:hint="eastAsia"/>
            <w:lang w:eastAsia="zh-CN"/>
          </w:rPr>
          <w:t>(二)、建设规模</w:t>
        </w:r>
        <w:r>
          <w:tab/>
        </w:r>
        <w:r>
          <w:fldChar w:fldCharType="begin"/>
        </w:r>
        <w:r>
          <w:instrText xml:space="preserve"> PAGEREF _Toc14374 \h </w:instrText>
        </w:r>
        <w:r>
          <w:fldChar w:fldCharType="separate"/>
        </w:r>
        <w:r>
          <w:t>20</w:t>
        </w:r>
        <w:r>
          <w:fldChar w:fldCharType="end"/>
        </w:r>
      </w:hyperlink>
    </w:p>
    <w:p>
      <w:pPr>
        <w:pStyle w:val="TOC1"/>
        <w:tabs>
          <w:tab w:val="right" w:leader="dot" w:pos="8306"/>
        </w:tabs>
      </w:pPr>
      <w:hyperlink w:anchor="_Toc7182" w:history="1">
        <w:r>
          <w:rPr>
            <w:rFonts w:ascii="仿宋" w:eastAsia="仿宋" w:hAnsi="仿宋" w:cs="仿宋" w:hint="eastAsia"/>
            <w:lang w:eastAsia="zh-CN"/>
          </w:rPr>
          <w:t>六、锯材项目建设单位说明</w:t>
        </w:r>
        <w:r>
          <w:tab/>
        </w:r>
        <w:r>
          <w:fldChar w:fldCharType="begin"/>
        </w:r>
        <w:r>
          <w:instrText xml:space="preserve"> PAGEREF _Toc7182 \h </w:instrText>
        </w:r>
        <w:r>
          <w:fldChar w:fldCharType="separate"/>
        </w:r>
        <w:r>
          <w:t>21</w:t>
        </w:r>
        <w:r>
          <w:fldChar w:fldCharType="end"/>
        </w:r>
      </w:hyperlink>
    </w:p>
    <w:p>
      <w:pPr>
        <w:pStyle w:val="TOC2"/>
        <w:tabs>
          <w:tab w:val="right" w:leader="dot" w:pos="8306"/>
        </w:tabs>
      </w:pPr>
      <w:hyperlink w:anchor="_Toc26652" w:history="1">
        <w:r>
          <w:rPr>
            <w:rFonts w:ascii="仿宋" w:eastAsia="仿宋" w:hAnsi="仿宋" w:cs="仿宋" w:hint="eastAsia"/>
            <w:lang w:eastAsia="zh-CN"/>
          </w:rPr>
          <w:t>(一)、锯材项目承办单位基本情况</w:t>
        </w:r>
        <w:r>
          <w:tab/>
        </w:r>
        <w:r>
          <w:fldChar w:fldCharType="begin"/>
        </w:r>
        <w:r>
          <w:instrText xml:space="preserve"> PAGEREF _Toc26652 \h </w:instrText>
        </w:r>
        <w:r>
          <w:fldChar w:fldCharType="separate"/>
        </w:r>
        <w:r>
          <w:t>21</w:t>
        </w:r>
        <w:r>
          <w:fldChar w:fldCharType="end"/>
        </w:r>
      </w:hyperlink>
    </w:p>
    <w:p>
      <w:pPr>
        <w:pStyle w:val="TOC2"/>
        <w:tabs>
          <w:tab w:val="right" w:leader="dot" w:pos="8306"/>
        </w:tabs>
      </w:pPr>
      <w:hyperlink w:anchor="_Toc23506" w:history="1">
        <w:r>
          <w:rPr>
            <w:rFonts w:ascii="仿宋" w:eastAsia="仿宋" w:hAnsi="仿宋" w:cs="仿宋" w:hint="eastAsia"/>
            <w:lang w:eastAsia="zh-CN"/>
          </w:rPr>
          <w:t>(二)、公司经济效益分析</w:t>
        </w:r>
        <w:r>
          <w:tab/>
        </w:r>
        <w:r>
          <w:fldChar w:fldCharType="begin"/>
        </w:r>
        <w:r>
          <w:instrText xml:space="preserve"> PAGEREF _Toc23506 \h </w:instrText>
        </w:r>
        <w:r>
          <w:fldChar w:fldCharType="separate"/>
        </w:r>
        <w:r>
          <w:t>22</w:t>
        </w:r>
        <w:r>
          <w:fldChar w:fldCharType="end"/>
        </w:r>
      </w:hyperlink>
    </w:p>
    <w:p>
      <w:pPr>
        <w:pStyle w:val="TOC1"/>
        <w:tabs>
          <w:tab w:val="right" w:leader="dot" w:pos="8306"/>
        </w:tabs>
      </w:pPr>
      <w:hyperlink w:anchor="_Toc31622" w:history="1">
        <w:r>
          <w:rPr>
            <w:rFonts w:ascii="仿宋" w:eastAsia="仿宋" w:hAnsi="仿宋" w:cs="仿宋" w:hint="eastAsia"/>
            <w:lang w:eastAsia="zh-CN"/>
          </w:rPr>
          <w:t>七、锯材项目财务管理</w:t>
        </w:r>
        <w:r>
          <w:tab/>
        </w:r>
        <w:r>
          <w:fldChar w:fldCharType="begin"/>
        </w:r>
        <w:r>
          <w:instrText xml:space="preserve"> PAGEREF _Toc31622 \h </w:instrText>
        </w:r>
        <w:r>
          <w:fldChar w:fldCharType="separate"/>
        </w:r>
        <w:r>
          <w:t>23</w:t>
        </w:r>
        <w:r>
          <w:fldChar w:fldCharType="end"/>
        </w:r>
      </w:hyperlink>
    </w:p>
    <w:p>
      <w:pPr>
        <w:pStyle w:val="TOC2"/>
        <w:tabs>
          <w:tab w:val="right" w:leader="dot" w:pos="8306"/>
        </w:tabs>
      </w:pPr>
      <w:hyperlink w:anchor="_Toc25750" w:history="1">
        <w:r>
          <w:rPr>
            <w:rFonts w:ascii="仿宋" w:eastAsia="仿宋" w:hAnsi="仿宋" w:cs="仿宋" w:hint="eastAsia"/>
            <w:lang w:eastAsia="zh-CN"/>
          </w:rPr>
          <w:t>(一)、资金需求大</w:t>
        </w:r>
        <w:r>
          <w:tab/>
        </w:r>
        <w:r>
          <w:fldChar w:fldCharType="begin"/>
        </w:r>
        <w:r>
          <w:instrText xml:space="preserve"> PAGEREF _Toc25750 \h </w:instrText>
        </w:r>
        <w:r>
          <w:fldChar w:fldCharType="separate"/>
        </w:r>
        <w:r>
          <w:t>23</w:t>
        </w:r>
        <w:r>
          <w:fldChar w:fldCharType="end"/>
        </w:r>
      </w:hyperlink>
    </w:p>
    <w:p>
      <w:pPr>
        <w:pStyle w:val="TOC2"/>
        <w:tabs>
          <w:tab w:val="right" w:leader="dot" w:pos="8306"/>
        </w:tabs>
      </w:pPr>
      <w:hyperlink w:anchor="_Toc26320" w:history="1">
        <w:r>
          <w:rPr>
            <w:rFonts w:ascii="仿宋" w:eastAsia="仿宋" w:hAnsi="仿宋" w:cs="仿宋" w:hint="eastAsia"/>
            <w:lang w:eastAsia="zh-CN"/>
          </w:rPr>
          <w:t>(二)、研发周期长</w:t>
        </w:r>
        <w:r>
          <w:tab/>
        </w:r>
        <w:r>
          <w:fldChar w:fldCharType="begin"/>
        </w:r>
        <w:r>
          <w:instrText xml:space="preserve"> PAGEREF _Toc26320 \h </w:instrText>
        </w:r>
        <w:r>
          <w:fldChar w:fldCharType="separate"/>
        </w:r>
        <w:r>
          <w:t>24</w:t>
        </w:r>
        <w:r>
          <w:fldChar w:fldCharType="end"/>
        </w:r>
      </w:hyperlink>
    </w:p>
    <w:p>
      <w:pPr>
        <w:pStyle w:val="TOC2"/>
        <w:tabs>
          <w:tab w:val="right" w:leader="dot" w:pos="8306"/>
        </w:tabs>
      </w:pPr>
      <w:hyperlink w:anchor="_Toc9748" w:history="1">
        <w:r>
          <w:rPr>
            <w:rFonts w:ascii="仿宋" w:eastAsia="仿宋" w:hAnsi="仿宋" w:cs="仿宋" w:hint="eastAsia"/>
            <w:lang w:eastAsia="zh-CN"/>
          </w:rPr>
          <w:t>(三)、市场风险大</w:t>
        </w:r>
        <w:r>
          <w:tab/>
        </w:r>
        <w:r>
          <w:fldChar w:fldCharType="begin"/>
        </w:r>
        <w:r>
          <w:instrText xml:space="preserve"> PAGEREF _Toc9748 \h </w:instrText>
        </w:r>
        <w:r>
          <w:fldChar w:fldCharType="separate"/>
        </w:r>
        <w:r>
          <w:t>25</w:t>
        </w:r>
        <w:r>
          <w:fldChar w:fldCharType="end"/>
        </w:r>
      </w:hyperlink>
    </w:p>
    <w:p>
      <w:pPr>
        <w:pStyle w:val="TOC2"/>
        <w:tabs>
          <w:tab w:val="right" w:leader="dot" w:pos="8306"/>
        </w:tabs>
      </w:pPr>
      <w:hyperlink w:anchor="_Toc23521" w:history="1">
        <w:r>
          <w:rPr>
            <w:rFonts w:ascii="仿宋" w:eastAsia="仿宋" w:hAnsi="仿宋" w:cs="仿宋" w:hint="eastAsia"/>
            <w:lang w:eastAsia="zh-CN"/>
          </w:rPr>
          <w:t>(四)、利润率高</w:t>
        </w:r>
        <w:r>
          <w:tab/>
        </w:r>
        <w:r>
          <w:fldChar w:fldCharType="begin"/>
        </w:r>
        <w:r>
          <w:instrText xml:space="preserve"> PAGEREF _Toc23521 \h </w:instrText>
        </w:r>
        <w:r>
          <w:fldChar w:fldCharType="separate"/>
        </w:r>
        <w:r>
          <w:t>27</w:t>
        </w:r>
        <w:r>
          <w:fldChar w:fldCharType="end"/>
        </w:r>
      </w:hyperlink>
    </w:p>
    <w:p>
      <w:pPr>
        <w:pStyle w:val="TOC1"/>
        <w:tabs>
          <w:tab w:val="right" w:leader="dot" w:pos="8306"/>
        </w:tabs>
      </w:pPr>
      <w:hyperlink w:anchor="_Toc20322" w:history="1">
        <w:r>
          <w:rPr>
            <w:rFonts w:ascii="仿宋" w:eastAsia="仿宋" w:hAnsi="仿宋" w:cs="仿宋" w:hint="eastAsia"/>
            <w:lang w:eastAsia="zh-CN"/>
          </w:rPr>
          <w:t>八、锯材项目风险管理</w:t>
        </w:r>
        <w:r>
          <w:tab/>
        </w:r>
        <w:r>
          <w:fldChar w:fldCharType="begin"/>
        </w:r>
        <w:r>
          <w:instrText xml:space="preserve"> PAGEREF _Toc20322 \h </w:instrText>
        </w:r>
        <w:r>
          <w:fldChar w:fldCharType="separate"/>
        </w:r>
        <w:r>
          <w:t>29</w:t>
        </w:r>
        <w:r>
          <w:fldChar w:fldCharType="end"/>
        </w:r>
      </w:hyperlink>
    </w:p>
    <w:p>
      <w:pPr>
        <w:pStyle w:val="TOC2"/>
        <w:tabs>
          <w:tab w:val="right" w:leader="dot" w:pos="8306"/>
        </w:tabs>
      </w:pPr>
      <w:hyperlink w:anchor="_Toc10008" w:history="1">
        <w:r>
          <w:rPr>
            <w:rFonts w:ascii="仿宋" w:eastAsia="仿宋" w:hAnsi="仿宋" w:cs="仿宋" w:hint="eastAsia"/>
            <w:lang w:eastAsia="zh-CN"/>
          </w:rPr>
          <w:t>(一)、风险识别与评估</w:t>
        </w:r>
        <w:r>
          <w:tab/>
        </w:r>
        <w:r>
          <w:fldChar w:fldCharType="begin"/>
        </w:r>
        <w:r>
          <w:instrText xml:space="preserve"> PAGEREF _Toc10008 \h </w:instrText>
        </w:r>
        <w:r>
          <w:fldChar w:fldCharType="separate"/>
        </w:r>
        <w:r>
          <w:t>29</w:t>
        </w:r>
        <w:r>
          <w:fldChar w:fldCharType="end"/>
        </w:r>
      </w:hyperlink>
    </w:p>
    <w:p>
      <w:pPr>
        <w:pStyle w:val="TOC2"/>
        <w:tabs>
          <w:tab w:val="right" w:leader="dot" w:pos="8306"/>
        </w:tabs>
      </w:pPr>
      <w:hyperlink w:anchor="_Toc30330" w:history="1">
        <w:r>
          <w:rPr>
            <w:rFonts w:ascii="仿宋" w:eastAsia="仿宋" w:hAnsi="仿宋" w:cs="仿宋" w:hint="eastAsia"/>
            <w:lang w:eastAsia="zh-CN"/>
          </w:rPr>
          <w:t>(二)、风险应对策略</w:t>
        </w:r>
        <w:r>
          <w:tab/>
        </w:r>
        <w:r>
          <w:fldChar w:fldCharType="begin"/>
        </w:r>
        <w:r>
          <w:instrText xml:space="preserve"> PAGEREF _Toc30330 \h </w:instrText>
        </w:r>
        <w:r>
          <w:fldChar w:fldCharType="separate"/>
        </w:r>
        <w:r>
          <w:t>31</w:t>
        </w:r>
        <w:r>
          <w:fldChar w:fldCharType="end"/>
        </w:r>
      </w:hyperlink>
    </w:p>
    <w:p>
      <w:pPr>
        <w:pStyle w:val="TOC2"/>
        <w:tabs>
          <w:tab w:val="right" w:leader="dot" w:pos="8306"/>
        </w:tabs>
      </w:pPr>
      <w:hyperlink w:anchor="_Toc32057" w:history="1">
        <w:r>
          <w:rPr>
            <w:rFonts w:ascii="仿宋" w:eastAsia="仿宋" w:hAnsi="仿宋" w:cs="仿宋" w:hint="eastAsia"/>
            <w:lang w:eastAsia="zh-CN"/>
          </w:rPr>
          <w:t>(三)、风险监控与控制</w:t>
        </w:r>
        <w:r>
          <w:tab/>
        </w:r>
        <w:r>
          <w:fldChar w:fldCharType="begin"/>
        </w:r>
        <w:r>
          <w:instrText xml:space="preserve"> PAGEREF _Toc32057 \h </w:instrText>
        </w:r>
        <w:r>
          <w:fldChar w:fldCharType="separate"/>
        </w:r>
        <w:r>
          <w:t>32</w:t>
        </w:r>
        <w:r>
          <w:fldChar w:fldCharType="end"/>
        </w:r>
      </w:hyperlink>
    </w:p>
    <w:p>
      <w:pPr>
        <w:pStyle w:val="TOC1"/>
        <w:tabs>
          <w:tab w:val="right" w:leader="dot" w:pos="8306"/>
        </w:tabs>
      </w:pPr>
      <w:hyperlink w:anchor="_Toc24826" w:history="1">
        <w:r>
          <w:rPr>
            <w:rFonts w:ascii="仿宋" w:eastAsia="仿宋" w:hAnsi="仿宋" w:cs="仿宋" w:hint="eastAsia"/>
            <w:lang w:eastAsia="zh-CN"/>
          </w:rPr>
          <w:t>九、锯材项目环境影响分析</w:t>
        </w:r>
        <w:r>
          <w:tab/>
        </w:r>
        <w:r>
          <w:fldChar w:fldCharType="begin"/>
        </w:r>
        <w:r>
          <w:instrText xml:space="preserve"> PAGEREF _Toc24826 \h </w:instrText>
        </w:r>
        <w:r>
          <w:fldChar w:fldCharType="separate"/>
        </w:r>
        <w:r>
          <w:t>33</w:t>
        </w:r>
        <w:r>
          <w:fldChar w:fldCharType="end"/>
        </w:r>
      </w:hyperlink>
    </w:p>
    <w:p>
      <w:pPr>
        <w:pStyle w:val="TOC2"/>
        <w:tabs>
          <w:tab w:val="right" w:leader="dot" w:pos="8306"/>
        </w:tabs>
      </w:pPr>
      <w:hyperlink w:anchor="_Toc2476" w:history="1">
        <w:r>
          <w:rPr>
            <w:rFonts w:ascii="仿宋" w:eastAsia="仿宋" w:hAnsi="仿宋" w:cs="仿宋" w:hint="eastAsia"/>
            <w:lang w:eastAsia="zh-CN"/>
          </w:rPr>
          <w:t>(一)、建设区域环境质量现状</w:t>
        </w:r>
        <w:r>
          <w:tab/>
        </w:r>
        <w:r>
          <w:fldChar w:fldCharType="begin"/>
        </w:r>
        <w:r>
          <w:instrText xml:space="preserve"> PAGEREF _Toc2476 \h </w:instrText>
        </w:r>
        <w:r>
          <w:fldChar w:fldCharType="separate"/>
        </w:r>
        <w:r>
          <w:t>33</w:t>
        </w:r>
        <w:r>
          <w:fldChar w:fldCharType="end"/>
        </w:r>
      </w:hyperlink>
    </w:p>
    <w:p>
      <w:pPr>
        <w:pStyle w:val="TOC2"/>
        <w:tabs>
          <w:tab w:val="right" w:leader="dot" w:pos="8306"/>
        </w:tabs>
      </w:pPr>
      <w:hyperlink w:anchor="_Toc8166" w:history="1">
        <w:r>
          <w:rPr>
            <w:rFonts w:ascii="仿宋" w:eastAsia="仿宋" w:hAnsi="仿宋" w:cs="仿宋" w:hint="eastAsia"/>
            <w:lang w:eastAsia="zh-CN"/>
          </w:rPr>
          <w:t>(二)、建设期环境保护</w:t>
        </w:r>
        <w:r>
          <w:tab/>
        </w:r>
        <w:r>
          <w:fldChar w:fldCharType="begin"/>
        </w:r>
        <w:r>
          <w:instrText xml:space="preserve"> PAGEREF _Toc8166 \h </w:instrText>
        </w:r>
        <w:r>
          <w:fldChar w:fldCharType="separate"/>
        </w:r>
        <w:r>
          <w:t>35</w:t>
        </w:r>
        <w:r>
          <w:fldChar w:fldCharType="end"/>
        </w:r>
      </w:hyperlink>
    </w:p>
    <w:p>
      <w:pPr>
        <w:pStyle w:val="TOC2"/>
        <w:tabs>
          <w:tab w:val="right" w:leader="dot" w:pos="8306"/>
        </w:tabs>
      </w:pPr>
      <w:hyperlink w:anchor="_Toc18361" w:history="1">
        <w:r>
          <w:rPr>
            <w:rFonts w:ascii="仿宋" w:eastAsia="仿宋" w:hAnsi="仿宋" w:cs="仿宋" w:hint="eastAsia"/>
            <w:lang w:eastAsia="zh-CN"/>
          </w:rPr>
          <w:t>(三)、运营期环境保护</w:t>
        </w:r>
        <w:r>
          <w:tab/>
        </w:r>
        <w:r>
          <w:fldChar w:fldCharType="begin"/>
        </w:r>
        <w:r>
          <w:instrText xml:space="preserve"> PAGEREF _Toc18361 \h </w:instrText>
        </w:r>
        <w:r>
          <w:fldChar w:fldCharType="separate"/>
        </w:r>
        <w:r>
          <w:t>36</w:t>
        </w:r>
        <w:r>
          <w:fldChar w:fldCharType="end"/>
        </w:r>
      </w:hyperlink>
    </w:p>
    <w:p>
      <w:pPr>
        <w:pStyle w:val="TOC2"/>
        <w:tabs>
          <w:tab w:val="right" w:leader="dot" w:pos="8306"/>
        </w:tabs>
      </w:pPr>
      <w:hyperlink w:anchor="_Toc32368" w:history="1">
        <w:r>
          <w:rPr>
            <w:rFonts w:ascii="仿宋" w:eastAsia="仿宋" w:hAnsi="仿宋" w:cs="仿宋" w:hint="eastAsia"/>
            <w:lang w:eastAsia="zh-CN"/>
          </w:rPr>
          <w:t>(四)、锯材项目建设对区域经济的影响</w:t>
        </w:r>
        <w:r>
          <w:tab/>
        </w:r>
        <w:r>
          <w:fldChar w:fldCharType="begin"/>
        </w:r>
        <w:r>
          <w:instrText xml:space="preserve"> PAGEREF _Toc32368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89" w:history="1">
        <w:r>
          <w:rPr>
            <w:rFonts w:ascii="仿宋" w:eastAsia="仿宋" w:hAnsi="仿宋" w:cs="仿宋" w:hint="eastAsia"/>
            <w:lang w:eastAsia="zh-CN"/>
          </w:rPr>
          <w:t>(五)、废弃物处理</w:t>
        </w:r>
        <w:r>
          <w:tab/>
        </w:r>
        <w:r>
          <w:fldChar w:fldCharType="begin"/>
        </w:r>
        <w:r>
          <w:instrText xml:space="preserve"> PAGEREF _Toc18089 \h </w:instrText>
        </w:r>
        <w:r>
          <w:fldChar w:fldCharType="separate"/>
        </w:r>
        <w:r>
          <w:t>39</w:t>
        </w:r>
        <w:r>
          <w:fldChar w:fldCharType="end"/>
        </w:r>
      </w:hyperlink>
    </w:p>
    <w:p>
      <w:pPr>
        <w:pStyle w:val="TOC2"/>
        <w:tabs>
          <w:tab w:val="right" w:leader="dot" w:pos="8306"/>
        </w:tabs>
      </w:pPr>
      <w:hyperlink w:anchor="_Toc1045" w:history="1">
        <w:r>
          <w:rPr>
            <w:rFonts w:ascii="仿宋" w:eastAsia="仿宋" w:hAnsi="仿宋" w:cs="仿宋" w:hint="eastAsia"/>
            <w:lang w:eastAsia="zh-CN"/>
          </w:rPr>
          <w:t>(六)、特殊环境影响分析</w:t>
        </w:r>
        <w:r>
          <w:tab/>
        </w:r>
        <w:r>
          <w:fldChar w:fldCharType="begin"/>
        </w:r>
        <w:r>
          <w:instrText xml:space="preserve"> PAGEREF _Toc1045 \h </w:instrText>
        </w:r>
        <w:r>
          <w:fldChar w:fldCharType="separate"/>
        </w:r>
        <w:r>
          <w:t>40</w:t>
        </w:r>
        <w:r>
          <w:fldChar w:fldCharType="end"/>
        </w:r>
      </w:hyperlink>
    </w:p>
    <w:p>
      <w:pPr>
        <w:pStyle w:val="TOC2"/>
        <w:tabs>
          <w:tab w:val="right" w:leader="dot" w:pos="8306"/>
        </w:tabs>
      </w:pPr>
      <w:hyperlink w:anchor="_Toc14326" w:history="1">
        <w:r>
          <w:rPr>
            <w:rFonts w:ascii="仿宋" w:eastAsia="仿宋" w:hAnsi="仿宋" w:cs="仿宋" w:hint="eastAsia"/>
            <w:lang w:eastAsia="zh-CN"/>
          </w:rPr>
          <w:t>(七)、清洁生产</w:t>
        </w:r>
        <w:r>
          <w:tab/>
        </w:r>
        <w:r>
          <w:fldChar w:fldCharType="begin"/>
        </w:r>
        <w:r>
          <w:instrText xml:space="preserve"> PAGEREF _Toc14326 \h </w:instrText>
        </w:r>
        <w:r>
          <w:fldChar w:fldCharType="separate"/>
        </w:r>
        <w:r>
          <w:t>41</w:t>
        </w:r>
        <w:r>
          <w:fldChar w:fldCharType="end"/>
        </w:r>
      </w:hyperlink>
    </w:p>
    <w:p>
      <w:pPr>
        <w:pStyle w:val="TOC2"/>
        <w:tabs>
          <w:tab w:val="right" w:leader="dot" w:pos="8306"/>
        </w:tabs>
      </w:pPr>
      <w:hyperlink w:anchor="_Toc3218" w:history="1">
        <w:r>
          <w:rPr>
            <w:rFonts w:ascii="仿宋" w:eastAsia="仿宋" w:hAnsi="仿宋" w:cs="仿宋" w:hint="eastAsia"/>
            <w:lang w:eastAsia="zh-CN"/>
          </w:rPr>
          <w:t>(八)、环境保护综合评价</w:t>
        </w:r>
        <w:r>
          <w:tab/>
        </w:r>
        <w:r>
          <w:fldChar w:fldCharType="begin"/>
        </w:r>
        <w:r>
          <w:instrText xml:space="preserve"> PAGEREF _Toc3218 \h </w:instrText>
        </w:r>
        <w:r>
          <w:fldChar w:fldCharType="separate"/>
        </w:r>
        <w:r>
          <w:t>42</w:t>
        </w:r>
        <w:r>
          <w:fldChar w:fldCharType="end"/>
        </w:r>
      </w:hyperlink>
    </w:p>
    <w:p>
      <w:pPr>
        <w:pStyle w:val="TOC1"/>
        <w:tabs>
          <w:tab w:val="right" w:leader="dot" w:pos="8306"/>
        </w:tabs>
      </w:pPr>
      <w:hyperlink w:anchor="_Toc24559" w:history="1">
        <w:r>
          <w:rPr>
            <w:rFonts w:ascii="仿宋" w:eastAsia="仿宋" w:hAnsi="仿宋" w:cs="仿宋" w:hint="eastAsia"/>
            <w:lang w:eastAsia="zh-CN"/>
          </w:rPr>
          <w:t>十、生产安全保护</w:t>
        </w:r>
        <w:r>
          <w:tab/>
        </w:r>
        <w:r>
          <w:fldChar w:fldCharType="begin"/>
        </w:r>
        <w:r>
          <w:instrText xml:space="preserve"> PAGEREF _Toc24559 \h </w:instrText>
        </w:r>
        <w:r>
          <w:fldChar w:fldCharType="separate"/>
        </w:r>
        <w:r>
          <w:t>44</w:t>
        </w:r>
        <w:r>
          <w:fldChar w:fldCharType="end"/>
        </w:r>
      </w:hyperlink>
    </w:p>
    <w:p>
      <w:pPr>
        <w:pStyle w:val="TOC2"/>
        <w:tabs>
          <w:tab w:val="right" w:leader="dot" w:pos="8306"/>
        </w:tabs>
      </w:pPr>
      <w:hyperlink w:anchor="_Toc19575" w:history="1">
        <w:r>
          <w:rPr>
            <w:rFonts w:ascii="仿宋" w:eastAsia="仿宋" w:hAnsi="仿宋" w:cs="仿宋" w:hint="eastAsia"/>
            <w:lang w:eastAsia="zh-CN"/>
          </w:rPr>
          <w:t>(一)、消防安全</w:t>
        </w:r>
        <w:r>
          <w:tab/>
        </w:r>
        <w:r>
          <w:fldChar w:fldCharType="begin"/>
        </w:r>
        <w:r>
          <w:instrText xml:space="preserve"> PAGEREF _Toc19575 \h </w:instrText>
        </w:r>
        <w:r>
          <w:fldChar w:fldCharType="separate"/>
        </w:r>
        <w:r>
          <w:t>44</w:t>
        </w:r>
        <w:r>
          <w:fldChar w:fldCharType="end"/>
        </w:r>
      </w:hyperlink>
    </w:p>
    <w:p>
      <w:pPr>
        <w:pStyle w:val="TOC2"/>
        <w:tabs>
          <w:tab w:val="right" w:leader="dot" w:pos="8306"/>
        </w:tabs>
      </w:pPr>
      <w:hyperlink w:anchor="_Toc1142" w:history="1">
        <w:r>
          <w:rPr>
            <w:rFonts w:ascii="仿宋" w:eastAsia="仿宋" w:hAnsi="仿宋" w:cs="仿宋" w:hint="eastAsia"/>
            <w:lang w:eastAsia="zh-CN"/>
          </w:rPr>
          <w:t>(二)、防火防爆总图布置措施</w:t>
        </w:r>
        <w:r>
          <w:tab/>
        </w:r>
        <w:r>
          <w:fldChar w:fldCharType="begin"/>
        </w:r>
        <w:r>
          <w:instrText xml:space="preserve"> PAGEREF _Toc1142 \h </w:instrText>
        </w:r>
        <w:r>
          <w:fldChar w:fldCharType="separate"/>
        </w:r>
        <w:r>
          <w:t>45</w:t>
        </w:r>
        <w:r>
          <w:fldChar w:fldCharType="end"/>
        </w:r>
      </w:hyperlink>
    </w:p>
    <w:p>
      <w:pPr>
        <w:pStyle w:val="TOC2"/>
        <w:tabs>
          <w:tab w:val="right" w:leader="dot" w:pos="8306"/>
        </w:tabs>
      </w:pPr>
      <w:hyperlink w:anchor="_Toc3941" w:history="1">
        <w:r>
          <w:rPr>
            <w:rFonts w:ascii="仿宋" w:eastAsia="仿宋" w:hAnsi="仿宋" w:cs="仿宋" w:hint="eastAsia"/>
            <w:lang w:eastAsia="zh-CN"/>
          </w:rPr>
          <w:t>(三)、自然灾害防范措施</w:t>
        </w:r>
        <w:r>
          <w:tab/>
        </w:r>
        <w:r>
          <w:fldChar w:fldCharType="begin"/>
        </w:r>
        <w:r>
          <w:instrText xml:space="preserve"> PAGEREF _Toc3941 \h </w:instrText>
        </w:r>
        <w:r>
          <w:fldChar w:fldCharType="separate"/>
        </w:r>
        <w:r>
          <w:t>46</w:t>
        </w:r>
        <w:r>
          <w:fldChar w:fldCharType="end"/>
        </w:r>
      </w:hyperlink>
    </w:p>
    <w:p>
      <w:pPr>
        <w:pStyle w:val="TOC2"/>
        <w:tabs>
          <w:tab w:val="right" w:leader="dot" w:pos="8306"/>
        </w:tabs>
      </w:pPr>
      <w:hyperlink w:anchor="_Toc4807" w:history="1">
        <w:r>
          <w:rPr>
            <w:rFonts w:ascii="仿宋" w:eastAsia="仿宋" w:hAnsi="仿宋" w:cs="仿宋" w:hint="eastAsia"/>
            <w:lang w:eastAsia="zh-CN"/>
          </w:rPr>
          <w:t>(四)、安全色及安全标志使用要求</w:t>
        </w:r>
        <w:r>
          <w:tab/>
        </w:r>
        <w:r>
          <w:fldChar w:fldCharType="begin"/>
        </w:r>
        <w:r>
          <w:instrText xml:space="preserve"> PAGEREF _Toc4807 \h </w:instrText>
        </w:r>
        <w:r>
          <w:fldChar w:fldCharType="separate"/>
        </w:r>
        <w:r>
          <w:t>47</w:t>
        </w:r>
        <w:r>
          <w:fldChar w:fldCharType="end"/>
        </w:r>
      </w:hyperlink>
    </w:p>
    <w:p>
      <w:pPr>
        <w:pStyle w:val="TOC2"/>
        <w:tabs>
          <w:tab w:val="right" w:leader="dot" w:pos="8306"/>
        </w:tabs>
      </w:pPr>
      <w:hyperlink w:anchor="_Toc9534" w:history="1">
        <w:r>
          <w:rPr>
            <w:rFonts w:ascii="仿宋" w:eastAsia="仿宋" w:hAnsi="仿宋" w:cs="仿宋" w:hint="eastAsia"/>
            <w:lang w:eastAsia="zh-CN"/>
          </w:rPr>
          <w:t>(五)、防尘防毒措施</w:t>
        </w:r>
        <w:r>
          <w:tab/>
        </w:r>
        <w:r>
          <w:fldChar w:fldCharType="begin"/>
        </w:r>
        <w:r>
          <w:instrText xml:space="preserve"> PAGEREF _Toc9534 \h </w:instrText>
        </w:r>
        <w:r>
          <w:fldChar w:fldCharType="separate"/>
        </w:r>
        <w:r>
          <w:t>48</w:t>
        </w:r>
        <w:r>
          <w:fldChar w:fldCharType="end"/>
        </w:r>
      </w:hyperlink>
    </w:p>
    <w:p>
      <w:pPr>
        <w:pStyle w:val="TOC2"/>
        <w:tabs>
          <w:tab w:val="right" w:leader="dot" w:pos="8306"/>
        </w:tabs>
      </w:pPr>
      <w:hyperlink w:anchor="_Toc15471" w:history="1">
        <w:r>
          <w:rPr>
            <w:rFonts w:ascii="仿宋" w:eastAsia="仿宋" w:hAnsi="仿宋" w:cs="仿宋" w:hint="eastAsia"/>
            <w:lang w:eastAsia="zh-CN"/>
          </w:rPr>
          <w:t>(六)、防静电、触电防护及防雷措施</w:t>
        </w:r>
        <w:r>
          <w:tab/>
        </w:r>
        <w:r>
          <w:fldChar w:fldCharType="begin"/>
        </w:r>
        <w:r>
          <w:instrText xml:space="preserve"> PAGEREF _Toc15471 \h </w:instrText>
        </w:r>
        <w:r>
          <w:fldChar w:fldCharType="separate"/>
        </w:r>
        <w:r>
          <w:t>49</w:t>
        </w:r>
        <w:r>
          <w:fldChar w:fldCharType="end"/>
        </w:r>
      </w:hyperlink>
    </w:p>
    <w:p>
      <w:pPr>
        <w:pStyle w:val="TOC2"/>
        <w:tabs>
          <w:tab w:val="right" w:leader="dot" w:pos="8306"/>
        </w:tabs>
      </w:pPr>
      <w:hyperlink w:anchor="_Toc24015" w:history="1">
        <w:r>
          <w:rPr>
            <w:rFonts w:ascii="仿宋" w:eastAsia="仿宋" w:hAnsi="仿宋" w:cs="仿宋" w:hint="eastAsia"/>
            <w:lang w:eastAsia="zh-CN"/>
          </w:rPr>
          <w:t>(七)、机械设备安全保障措施</w:t>
        </w:r>
        <w:r>
          <w:tab/>
        </w:r>
        <w:r>
          <w:fldChar w:fldCharType="begin"/>
        </w:r>
        <w:r>
          <w:instrText xml:space="preserve"> PAGEREF _Toc24015 \h </w:instrText>
        </w:r>
        <w:r>
          <w:fldChar w:fldCharType="separate"/>
        </w:r>
        <w:r>
          <w:t>50</w:t>
        </w:r>
        <w:r>
          <w:fldChar w:fldCharType="end"/>
        </w:r>
      </w:hyperlink>
    </w:p>
    <w:p>
      <w:pPr>
        <w:pStyle w:val="TOC1"/>
        <w:tabs>
          <w:tab w:val="right" w:leader="dot" w:pos="8306"/>
        </w:tabs>
      </w:pPr>
      <w:hyperlink w:anchor="_Toc3274" w:history="1">
        <w:r>
          <w:rPr>
            <w:rFonts w:ascii="仿宋" w:eastAsia="仿宋" w:hAnsi="仿宋" w:cs="仿宋" w:hint="eastAsia"/>
            <w:lang w:eastAsia="zh-CN"/>
          </w:rPr>
          <w:t>十一、锯材项目人力资源管理</w:t>
        </w:r>
        <w:r>
          <w:tab/>
        </w:r>
        <w:r>
          <w:fldChar w:fldCharType="begin"/>
        </w:r>
        <w:r>
          <w:instrText xml:space="preserve"> PAGEREF _Toc3274 \h </w:instrText>
        </w:r>
        <w:r>
          <w:fldChar w:fldCharType="separate"/>
        </w:r>
        <w:r>
          <w:t>51</w:t>
        </w:r>
        <w:r>
          <w:fldChar w:fldCharType="end"/>
        </w:r>
      </w:hyperlink>
    </w:p>
    <w:p>
      <w:pPr>
        <w:pStyle w:val="TOC2"/>
        <w:tabs>
          <w:tab w:val="right" w:leader="dot" w:pos="8306"/>
        </w:tabs>
      </w:pPr>
      <w:hyperlink w:anchor="_Toc11957" w:history="1">
        <w:r>
          <w:rPr>
            <w:rFonts w:ascii="仿宋" w:eastAsia="仿宋" w:hAnsi="仿宋" w:cs="仿宋" w:hint="eastAsia"/>
            <w:lang w:eastAsia="zh-CN"/>
          </w:rPr>
          <w:t>(一)、建立健全的预算管理制度</w:t>
        </w:r>
        <w:r>
          <w:tab/>
        </w:r>
        <w:r>
          <w:fldChar w:fldCharType="begin"/>
        </w:r>
        <w:r>
          <w:instrText xml:space="preserve"> PAGEREF _Toc11957 \h </w:instrText>
        </w:r>
        <w:r>
          <w:fldChar w:fldCharType="separate"/>
        </w:r>
        <w:r>
          <w:t>51</w:t>
        </w:r>
        <w:r>
          <w:fldChar w:fldCharType="end"/>
        </w:r>
      </w:hyperlink>
    </w:p>
    <w:p>
      <w:pPr>
        <w:pStyle w:val="TOC2"/>
        <w:tabs>
          <w:tab w:val="right" w:leader="dot" w:pos="8306"/>
        </w:tabs>
      </w:pPr>
      <w:hyperlink w:anchor="_Toc17360" w:history="1">
        <w:r>
          <w:rPr>
            <w:rFonts w:ascii="仿宋" w:eastAsia="仿宋" w:hAnsi="仿宋" w:cs="仿宋" w:hint="eastAsia"/>
            <w:lang w:eastAsia="zh-CN"/>
          </w:rPr>
          <w:t>(二)、加强资金流动监控</w:t>
        </w:r>
        <w:r>
          <w:tab/>
        </w:r>
        <w:r>
          <w:fldChar w:fldCharType="begin"/>
        </w:r>
        <w:r>
          <w:instrText xml:space="preserve"> PAGEREF _Toc17360 \h </w:instrText>
        </w:r>
        <w:r>
          <w:fldChar w:fldCharType="separate"/>
        </w:r>
        <w:r>
          <w:t>53</w:t>
        </w:r>
        <w:r>
          <w:fldChar w:fldCharType="end"/>
        </w:r>
      </w:hyperlink>
    </w:p>
    <w:p>
      <w:pPr>
        <w:pStyle w:val="TOC2"/>
        <w:tabs>
          <w:tab w:val="right" w:leader="dot" w:pos="8306"/>
        </w:tabs>
      </w:pPr>
      <w:hyperlink w:anchor="_Toc15764" w:history="1">
        <w:r>
          <w:rPr>
            <w:rFonts w:ascii="仿宋" w:eastAsia="仿宋" w:hAnsi="仿宋" w:cs="仿宋" w:hint="eastAsia"/>
            <w:lang w:eastAsia="zh-CN"/>
          </w:rPr>
          <w:t>(三)、制定完善的风险控制机制</w:t>
        </w:r>
        <w:r>
          <w:tab/>
        </w:r>
        <w:r>
          <w:fldChar w:fldCharType="begin"/>
        </w:r>
        <w:r>
          <w:instrText xml:space="preserve"> PAGEREF _Toc15764 \h </w:instrText>
        </w:r>
        <w:r>
          <w:fldChar w:fldCharType="separate"/>
        </w:r>
        <w:r>
          <w:t>54</w:t>
        </w:r>
        <w:r>
          <w:fldChar w:fldCharType="end"/>
        </w:r>
      </w:hyperlink>
    </w:p>
    <w:p>
      <w:pPr>
        <w:pStyle w:val="TOC2"/>
        <w:tabs>
          <w:tab w:val="right" w:leader="dot" w:pos="8306"/>
        </w:tabs>
      </w:pPr>
      <w:hyperlink w:anchor="_Toc26622" w:history="1">
        <w:r>
          <w:rPr>
            <w:rFonts w:ascii="仿宋" w:eastAsia="仿宋" w:hAnsi="仿宋" w:cs="仿宋" w:hint="eastAsia"/>
            <w:lang w:eastAsia="zh-CN"/>
          </w:rPr>
          <w:t>(四)、优化成本管理</w:t>
        </w:r>
        <w:r>
          <w:tab/>
        </w:r>
        <w:r>
          <w:fldChar w:fldCharType="begin"/>
        </w:r>
        <w:r>
          <w:instrText xml:space="preserve"> PAGEREF _Toc26622 \h </w:instrText>
        </w:r>
        <w:r>
          <w:fldChar w:fldCharType="separate"/>
        </w:r>
        <w:r>
          <w:t>55</w:t>
        </w:r>
        <w:r>
          <w:fldChar w:fldCharType="end"/>
        </w:r>
      </w:hyperlink>
    </w:p>
    <w:p>
      <w:pPr>
        <w:pStyle w:val="TOC1"/>
        <w:tabs>
          <w:tab w:val="right" w:leader="dot" w:pos="8306"/>
        </w:tabs>
      </w:pPr>
      <w:hyperlink w:anchor="_Toc6356" w:history="1">
        <w:r>
          <w:rPr>
            <w:rFonts w:ascii="仿宋" w:eastAsia="仿宋" w:hAnsi="仿宋" w:cs="仿宋" w:hint="eastAsia"/>
            <w:lang w:eastAsia="zh-CN"/>
          </w:rPr>
          <w:t>十二、锯材项目创新与研发</w:t>
        </w:r>
        <w:r>
          <w:tab/>
        </w:r>
        <w:r>
          <w:fldChar w:fldCharType="begin"/>
        </w:r>
        <w:r>
          <w:instrText xml:space="preserve"> PAGEREF _Toc6356 \h </w:instrText>
        </w:r>
        <w:r>
          <w:fldChar w:fldCharType="separate"/>
        </w:r>
        <w:r>
          <w:t>57</w:t>
        </w:r>
        <w:r>
          <w:fldChar w:fldCharType="end"/>
        </w:r>
      </w:hyperlink>
    </w:p>
    <w:p>
      <w:pPr>
        <w:pStyle w:val="TOC2"/>
        <w:tabs>
          <w:tab w:val="right" w:leader="dot" w:pos="8306"/>
        </w:tabs>
      </w:pPr>
      <w:hyperlink w:anchor="_Toc20613" w:history="1">
        <w:r>
          <w:rPr>
            <w:rFonts w:ascii="仿宋" w:eastAsia="仿宋" w:hAnsi="仿宋" w:cs="仿宋" w:hint="eastAsia"/>
            <w:lang w:eastAsia="zh-CN"/>
          </w:rPr>
          <w:t>(一)、创新策略与方向</w:t>
        </w:r>
        <w:r>
          <w:tab/>
        </w:r>
        <w:r>
          <w:fldChar w:fldCharType="begin"/>
        </w:r>
        <w:r>
          <w:instrText xml:space="preserve"> PAGEREF _Toc20613 \h </w:instrText>
        </w:r>
        <w:r>
          <w:fldChar w:fldCharType="separate"/>
        </w:r>
        <w:r>
          <w:t>57</w:t>
        </w:r>
        <w:r>
          <w:fldChar w:fldCharType="end"/>
        </w:r>
      </w:hyperlink>
    </w:p>
    <w:p>
      <w:pPr>
        <w:pStyle w:val="TOC2"/>
        <w:tabs>
          <w:tab w:val="right" w:leader="dot" w:pos="8306"/>
        </w:tabs>
      </w:pPr>
      <w:hyperlink w:anchor="_Toc31620" w:history="1">
        <w:r>
          <w:rPr>
            <w:rFonts w:ascii="仿宋" w:eastAsia="仿宋" w:hAnsi="仿宋" w:cs="仿宋" w:hint="eastAsia"/>
            <w:lang w:eastAsia="zh-CN"/>
          </w:rPr>
          <w:t>(二)、研发规划与投入</w:t>
        </w:r>
        <w:r>
          <w:tab/>
        </w:r>
        <w:r>
          <w:fldChar w:fldCharType="begin"/>
        </w:r>
        <w:r>
          <w:instrText xml:space="preserve"> PAGEREF _Toc31620 \h </w:instrText>
        </w:r>
        <w:r>
          <w:fldChar w:fldCharType="separate"/>
        </w:r>
        <w:r>
          <w:t>58</w:t>
        </w:r>
        <w:r>
          <w:fldChar w:fldCharType="end"/>
        </w:r>
      </w:hyperlink>
    </w:p>
    <w:p>
      <w:pPr>
        <w:pStyle w:val="TOC1"/>
        <w:tabs>
          <w:tab w:val="right" w:leader="dot" w:pos="8306"/>
        </w:tabs>
      </w:pPr>
      <w:hyperlink w:anchor="_Toc12865" w:history="1">
        <w:r>
          <w:rPr>
            <w:rFonts w:ascii="仿宋" w:eastAsia="仿宋" w:hAnsi="仿宋" w:cs="仿宋" w:hint="eastAsia"/>
            <w:lang w:eastAsia="zh-CN"/>
          </w:rPr>
          <w:t>十三、利益相关者分析与沟通计划</w:t>
        </w:r>
        <w:r>
          <w:tab/>
        </w:r>
        <w:r>
          <w:fldChar w:fldCharType="begin"/>
        </w:r>
        <w:r>
          <w:instrText xml:space="preserve"> PAGEREF _Toc12865 \h </w:instrText>
        </w:r>
        <w:r>
          <w:fldChar w:fldCharType="separate"/>
        </w:r>
        <w:r>
          <w:t>60</w:t>
        </w:r>
        <w:r>
          <w:fldChar w:fldCharType="end"/>
        </w:r>
      </w:hyperlink>
    </w:p>
    <w:p>
      <w:pPr>
        <w:pStyle w:val="TOC2"/>
        <w:tabs>
          <w:tab w:val="right" w:leader="dot" w:pos="8306"/>
        </w:tabs>
      </w:pPr>
      <w:hyperlink w:anchor="_Toc7441" w:history="1">
        <w:r>
          <w:rPr>
            <w:rFonts w:ascii="仿宋" w:eastAsia="仿宋" w:hAnsi="仿宋" w:cs="仿宋" w:hint="eastAsia"/>
            <w:lang w:eastAsia="zh-CN"/>
          </w:rPr>
          <w:t>(一)、利益相关者分析</w:t>
        </w:r>
        <w:r>
          <w:tab/>
        </w:r>
        <w:r>
          <w:fldChar w:fldCharType="begin"/>
        </w:r>
        <w:r>
          <w:instrText xml:space="preserve"> PAGEREF _Toc7441 \h </w:instrText>
        </w:r>
        <w:r>
          <w:fldChar w:fldCharType="separate"/>
        </w:r>
        <w:r>
          <w:t>60</w:t>
        </w:r>
        <w:r>
          <w:fldChar w:fldCharType="end"/>
        </w:r>
      </w:hyperlink>
    </w:p>
    <w:p>
      <w:pPr>
        <w:pStyle w:val="TOC2"/>
        <w:tabs>
          <w:tab w:val="right" w:leader="dot" w:pos="8306"/>
        </w:tabs>
      </w:pPr>
      <w:hyperlink w:anchor="_Toc19703" w:history="1">
        <w:r>
          <w:rPr>
            <w:rFonts w:ascii="仿宋" w:eastAsia="仿宋" w:hAnsi="仿宋" w:cs="仿宋" w:hint="eastAsia"/>
            <w:lang w:eastAsia="zh-CN"/>
          </w:rPr>
          <w:t>(二)、沟通计划</w:t>
        </w:r>
        <w:r>
          <w:tab/>
        </w:r>
        <w:r>
          <w:fldChar w:fldCharType="begin"/>
        </w:r>
        <w:r>
          <w:instrText xml:space="preserve"> PAGEREF _Toc19703 \h </w:instrText>
        </w:r>
        <w:r>
          <w:fldChar w:fldCharType="separate"/>
        </w:r>
        <w:r>
          <w:t>61</w:t>
        </w:r>
        <w:r>
          <w:fldChar w:fldCharType="end"/>
        </w:r>
      </w:hyperlink>
    </w:p>
    <w:p>
      <w:pPr>
        <w:pStyle w:val="TOC1"/>
        <w:tabs>
          <w:tab w:val="right" w:leader="dot" w:pos="8306"/>
        </w:tabs>
      </w:pPr>
      <w:hyperlink w:anchor="_Toc21490" w:history="1">
        <w:r>
          <w:rPr>
            <w:rFonts w:ascii="仿宋" w:eastAsia="仿宋" w:hAnsi="仿宋" w:cs="仿宋" w:hint="eastAsia"/>
            <w:lang w:eastAsia="zh-CN"/>
          </w:rPr>
          <w:t>十四、锯材项目变更管理</w:t>
        </w:r>
        <w:r>
          <w:tab/>
        </w:r>
        <w:r>
          <w:fldChar w:fldCharType="begin"/>
        </w:r>
        <w:r>
          <w:instrText xml:space="preserve"> PAGEREF _Toc21490 \h </w:instrText>
        </w:r>
        <w:r>
          <w:fldChar w:fldCharType="separate"/>
        </w:r>
        <w:r>
          <w:t>62</w:t>
        </w:r>
        <w:r>
          <w:fldChar w:fldCharType="end"/>
        </w:r>
      </w:hyperlink>
    </w:p>
    <w:p>
      <w:pPr>
        <w:pStyle w:val="TOC2"/>
        <w:tabs>
          <w:tab w:val="right" w:leader="dot" w:pos="8306"/>
        </w:tabs>
      </w:pPr>
      <w:hyperlink w:anchor="_Toc1003" w:history="1">
        <w:r>
          <w:rPr>
            <w:rFonts w:ascii="仿宋" w:eastAsia="仿宋" w:hAnsi="仿宋" w:cs="仿宋" w:hint="eastAsia"/>
            <w:lang w:eastAsia="zh-CN"/>
          </w:rPr>
          <w:t>(一)、变更申请与评估</w:t>
        </w:r>
        <w:r>
          <w:tab/>
        </w:r>
        <w:r>
          <w:fldChar w:fldCharType="begin"/>
        </w:r>
        <w:r>
          <w:instrText xml:space="preserve"> PAGEREF _Toc1003 \h </w:instrText>
        </w:r>
        <w:r>
          <w:fldChar w:fldCharType="separate"/>
        </w:r>
        <w:r>
          <w:t>62</w:t>
        </w:r>
        <w:r>
          <w:fldChar w:fldCharType="end"/>
        </w:r>
      </w:hyperlink>
    </w:p>
    <w:p>
      <w:pPr>
        <w:pStyle w:val="TOC2"/>
        <w:tabs>
          <w:tab w:val="right" w:leader="dot" w:pos="8306"/>
        </w:tabs>
      </w:pPr>
      <w:hyperlink w:anchor="_Toc19064" w:history="1">
        <w:r>
          <w:rPr>
            <w:rFonts w:ascii="仿宋" w:eastAsia="仿宋" w:hAnsi="仿宋" w:cs="仿宋" w:hint="eastAsia"/>
            <w:lang w:eastAsia="zh-CN"/>
          </w:rPr>
          <w:t>(二)、变更实施与控制</w:t>
        </w:r>
        <w:r>
          <w:tab/>
        </w:r>
        <w:r>
          <w:fldChar w:fldCharType="begin"/>
        </w:r>
        <w:r>
          <w:instrText xml:space="preserve"> PAGEREF _Toc19064 \h </w:instrText>
        </w:r>
        <w:r>
          <w:fldChar w:fldCharType="separate"/>
        </w:r>
        <w:r>
          <w:t>62</w:t>
        </w:r>
        <w:r>
          <w:fldChar w:fldCharType="end"/>
        </w:r>
      </w:hyperlink>
    </w:p>
    <w:p>
      <w:pPr>
        <w:pStyle w:val="TOC1"/>
        <w:tabs>
          <w:tab w:val="right" w:leader="dot" w:pos="8306"/>
        </w:tabs>
      </w:pPr>
      <w:hyperlink w:anchor="_Toc17363" w:history="1">
        <w:r>
          <w:rPr>
            <w:rFonts w:ascii="仿宋" w:eastAsia="仿宋" w:hAnsi="仿宋" w:cs="仿宋" w:hint="eastAsia"/>
            <w:lang w:eastAsia="zh-CN"/>
          </w:rPr>
          <w:t>十五、锯材项目治理与监督</w:t>
        </w:r>
        <w:r>
          <w:tab/>
        </w:r>
        <w:r>
          <w:fldChar w:fldCharType="begin"/>
        </w:r>
        <w:r>
          <w:instrText xml:space="preserve"> PAGEREF _Toc17363 \h </w:instrText>
        </w:r>
        <w:r>
          <w:fldChar w:fldCharType="separate"/>
        </w:r>
        <w:r>
          <w:t>63</w:t>
        </w:r>
        <w:r>
          <w:fldChar w:fldCharType="end"/>
        </w:r>
      </w:hyperlink>
    </w:p>
    <w:p>
      <w:pPr>
        <w:pStyle w:val="TOC2"/>
        <w:tabs>
          <w:tab w:val="right" w:leader="dot" w:pos="8306"/>
        </w:tabs>
      </w:pPr>
      <w:hyperlink w:anchor="_Toc16231" w:history="1">
        <w:r>
          <w:rPr>
            <w:rFonts w:ascii="仿宋" w:eastAsia="仿宋" w:hAnsi="仿宋" w:cs="仿宋" w:hint="eastAsia"/>
            <w:lang w:eastAsia="zh-CN"/>
          </w:rPr>
          <w:t>(一)、锯材项目治理结构</w:t>
        </w:r>
        <w:r>
          <w:tab/>
        </w:r>
        <w:r>
          <w:fldChar w:fldCharType="begin"/>
        </w:r>
        <w:r>
          <w:instrText xml:space="preserve"> PAGEREF _Toc16231 \h </w:instrText>
        </w:r>
        <w:r>
          <w:fldChar w:fldCharType="separate"/>
        </w:r>
        <w:r>
          <w:t>63</w:t>
        </w:r>
        <w:r>
          <w:fldChar w:fldCharType="end"/>
        </w:r>
      </w:hyperlink>
    </w:p>
    <w:p>
      <w:pPr>
        <w:pStyle w:val="TOC2"/>
        <w:tabs>
          <w:tab w:val="right" w:leader="dot" w:pos="8306"/>
        </w:tabs>
      </w:pPr>
      <w:hyperlink w:anchor="_Toc27055" w:history="1">
        <w:r>
          <w:rPr>
            <w:rFonts w:ascii="仿宋" w:eastAsia="仿宋" w:hAnsi="仿宋" w:cs="仿宋" w:hint="eastAsia"/>
            <w:lang w:eastAsia="zh-CN"/>
          </w:rPr>
          <w:t>(二)、监督与审计</w:t>
        </w:r>
        <w:r>
          <w:tab/>
        </w:r>
        <w:r>
          <w:fldChar w:fldCharType="begin"/>
        </w:r>
        <w:r>
          <w:instrText xml:space="preserve"> PAGEREF _Toc27055 \h </w:instrText>
        </w:r>
        <w:r>
          <w:fldChar w:fldCharType="separate"/>
        </w:r>
        <w:r>
          <w:t>64</w:t>
        </w:r>
        <w:r>
          <w:fldChar w:fldCharType="end"/>
        </w:r>
      </w:hyperlink>
    </w:p>
    <w:p>
      <w:pPr>
        <w:pStyle w:val="TOC1"/>
        <w:tabs>
          <w:tab w:val="right" w:leader="dot" w:pos="8306"/>
        </w:tabs>
      </w:pPr>
      <w:hyperlink w:anchor="_Toc22526" w:history="1">
        <w:r>
          <w:rPr>
            <w:rFonts w:ascii="仿宋" w:eastAsia="仿宋" w:hAnsi="仿宋" w:cs="仿宋" w:hint="eastAsia"/>
            <w:lang w:eastAsia="zh-CN"/>
          </w:rPr>
          <w:t>十六、锯材项目实施保障措施</w:t>
        </w:r>
        <w:r>
          <w:tab/>
        </w:r>
        <w:r>
          <w:fldChar w:fldCharType="begin"/>
        </w:r>
        <w:r>
          <w:instrText xml:space="preserve"> PAGEREF _Toc22526 \h </w:instrText>
        </w:r>
        <w:r>
          <w:fldChar w:fldCharType="separate"/>
        </w:r>
        <w:r>
          <w:t>66</w:t>
        </w:r>
        <w:r>
          <w:fldChar w:fldCharType="end"/>
        </w:r>
      </w:hyperlink>
    </w:p>
    <w:p>
      <w:pPr>
        <w:pStyle w:val="TOC2"/>
        <w:tabs>
          <w:tab w:val="right" w:leader="dot" w:pos="8306"/>
        </w:tabs>
      </w:pPr>
      <w:hyperlink w:anchor="_Toc14605" w:history="1">
        <w:r>
          <w:rPr>
            <w:rFonts w:ascii="仿宋" w:eastAsia="仿宋" w:hAnsi="仿宋" w:cs="仿宋" w:hint="eastAsia"/>
            <w:lang w:eastAsia="zh-CN"/>
          </w:rPr>
          <w:t>(一)、锯材项目实施保障机制</w:t>
        </w:r>
        <w:r>
          <w:tab/>
        </w:r>
        <w:r>
          <w:fldChar w:fldCharType="begin"/>
        </w:r>
        <w:r>
          <w:instrText xml:space="preserve"> PAGEREF _Toc14605 \h </w:instrText>
        </w:r>
        <w:r>
          <w:fldChar w:fldCharType="separate"/>
        </w:r>
        <w:r>
          <w:t>66</w:t>
        </w:r>
        <w:r>
          <w:fldChar w:fldCharType="end"/>
        </w:r>
      </w:hyperlink>
    </w:p>
    <w:p>
      <w:pPr>
        <w:pStyle w:val="TOC2"/>
        <w:tabs>
          <w:tab w:val="right" w:leader="dot" w:pos="8306"/>
        </w:tabs>
      </w:pPr>
      <w:hyperlink w:anchor="_Toc30616" w:history="1">
        <w:r>
          <w:rPr>
            <w:rFonts w:ascii="仿宋" w:eastAsia="仿宋" w:hAnsi="仿宋" w:cs="仿宋" w:hint="eastAsia"/>
            <w:lang w:eastAsia="zh-CN"/>
          </w:rPr>
          <w:t>(二)、锯材项目法律合规要求</w:t>
        </w:r>
        <w:r>
          <w:tab/>
        </w:r>
        <w:r>
          <w:fldChar w:fldCharType="begin"/>
        </w:r>
        <w:r>
          <w:instrText xml:space="preserve"> PAGEREF _Toc30616 \h </w:instrText>
        </w:r>
        <w:r>
          <w:fldChar w:fldCharType="separate"/>
        </w:r>
        <w:r>
          <w:t>69</w:t>
        </w:r>
        <w:r>
          <w:fldChar w:fldCharType="end"/>
        </w:r>
      </w:hyperlink>
    </w:p>
    <w:p>
      <w:pPr>
        <w:pStyle w:val="TOC2"/>
        <w:tabs>
          <w:tab w:val="right" w:leader="dot" w:pos="8306"/>
        </w:tabs>
      </w:pPr>
      <w:hyperlink w:anchor="_Toc9666" w:history="1">
        <w:r>
          <w:rPr>
            <w:rFonts w:ascii="仿宋" w:eastAsia="仿宋" w:hAnsi="仿宋" w:cs="仿宋" w:hint="eastAsia"/>
            <w:lang w:eastAsia="zh-CN"/>
          </w:rPr>
          <w:t>(三)、锯材项目合同管理与法律事务</w:t>
        </w:r>
        <w:r>
          <w:tab/>
        </w:r>
        <w:r>
          <w:fldChar w:fldCharType="begin"/>
        </w:r>
        <w:r>
          <w:instrText xml:space="preserve"> PAGEREF _Toc9666 \h </w:instrText>
        </w:r>
        <w:r>
          <w:fldChar w:fldCharType="separate"/>
        </w:r>
        <w:r>
          <w:t>73</w:t>
        </w:r>
        <w:r>
          <w:fldChar w:fldCharType="end"/>
        </w:r>
      </w:hyperlink>
    </w:p>
    <w:p>
      <w:pPr>
        <w:pStyle w:val="TOC2"/>
        <w:tabs>
          <w:tab w:val="right" w:leader="dot" w:pos="8306"/>
        </w:tabs>
      </w:pPr>
      <w:hyperlink w:anchor="_Toc28947" w:history="1">
        <w:r>
          <w:rPr>
            <w:rFonts w:ascii="仿宋" w:eastAsia="仿宋" w:hAnsi="仿宋" w:cs="仿宋" w:hint="eastAsia"/>
            <w:lang w:eastAsia="zh-CN"/>
          </w:rPr>
          <w:t>(四)、锯材项目知识产权保护策略</w:t>
        </w:r>
        <w:r>
          <w:tab/>
        </w:r>
        <w:r>
          <w:fldChar w:fldCharType="begin"/>
        </w:r>
        <w:r>
          <w:instrText xml:space="preserve"> PAGEREF _Toc28947 \h </w:instrText>
        </w:r>
        <w:r>
          <w:fldChar w:fldCharType="separate"/>
        </w:r>
        <w:r>
          <w:t>79</w:t>
        </w:r>
        <w:r>
          <w:fldChar w:fldCharType="end"/>
        </w:r>
      </w:hyperlink>
    </w:p>
    <w:p>
      <w:pPr>
        <w:pStyle w:val="TOC1"/>
        <w:tabs>
          <w:tab w:val="right" w:leader="dot" w:pos="8306"/>
        </w:tabs>
      </w:pPr>
      <w:hyperlink w:anchor="_Toc5156" w:history="1">
        <w:r>
          <w:rPr>
            <w:rFonts w:ascii="仿宋" w:eastAsia="仿宋" w:hAnsi="仿宋" w:cs="仿宋" w:hint="eastAsia"/>
            <w:lang w:eastAsia="zh-CN"/>
          </w:rPr>
          <w:t>十七、质量管理体系</w:t>
        </w:r>
        <w:r>
          <w:tab/>
        </w:r>
        <w:r>
          <w:fldChar w:fldCharType="begin"/>
        </w:r>
        <w:r>
          <w:instrText xml:space="preserve"> PAGEREF _Toc5156 \h </w:instrText>
        </w:r>
        <w:r>
          <w:fldChar w:fldCharType="separate"/>
        </w:r>
        <w:r>
          <w:t>81</w:t>
        </w:r>
        <w:r>
          <w:fldChar w:fldCharType="end"/>
        </w:r>
      </w:hyperlink>
    </w:p>
    <w:p>
      <w:pPr>
        <w:pStyle w:val="TOC2"/>
        <w:tabs>
          <w:tab w:val="right" w:leader="dot" w:pos="8306"/>
        </w:tabs>
      </w:pPr>
      <w:hyperlink w:anchor="_Toc18582" w:history="1">
        <w:r>
          <w:rPr>
            <w:rFonts w:ascii="仿宋" w:eastAsia="仿宋" w:hAnsi="仿宋" w:cs="仿宋" w:hint="eastAsia"/>
            <w:lang w:eastAsia="zh-CN"/>
          </w:rPr>
          <w:t>(一)、质量目标与方针</w:t>
        </w:r>
        <w:r>
          <w:tab/>
        </w:r>
        <w:r>
          <w:fldChar w:fldCharType="begin"/>
        </w:r>
        <w:r>
          <w:instrText xml:space="preserve"> PAGEREF _Toc18582 \h </w:instrText>
        </w:r>
        <w:r>
          <w:fldChar w:fldCharType="separate"/>
        </w:r>
        <w:r>
          <w:t>81</w:t>
        </w:r>
        <w:r>
          <w:fldChar w:fldCharType="end"/>
        </w:r>
      </w:hyperlink>
    </w:p>
    <w:p>
      <w:pPr>
        <w:pStyle w:val="TOC2"/>
        <w:tabs>
          <w:tab w:val="right" w:leader="dot" w:pos="8306"/>
        </w:tabs>
      </w:pPr>
      <w:hyperlink w:anchor="_Toc3135" w:history="1">
        <w:r>
          <w:rPr>
            <w:rFonts w:ascii="仿宋" w:eastAsia="仿宋" w:hAnsi="仿宋" w:cs="仿宋" w:hint="eastAsia"/>
            <w:lang w:eastAsia="zh-CN"/>
          </w:rPr>
          <w:t>(二)、质量管理责任</w:t>
        </w:r>
        <w:r>
          <w:tab/>
        </w:r>
        <w:r>
          <w:fldChar w:fldCharType="begin"/>
        </w:r>
        <w:r>
          <w:instrText xml:space="preserve"> PAGEREF _Toc3135 \h </w:instrText>
        </w:r>
        <w:r>
          <w:fldChar w:fldCharType="separate"/>
        </w:r>
        <w:r>
          <w:t>82</w:t>
        </w:r>
        <w:r>
          <w:fldChar w:fldCharType="end"/>
        </w:r>
      </w:hyperlink>
    </w:p>
    <w:p>
      <w:pPr>
        <w:pStyle w:val="TOC2"/>
        <w:tabs>
          <w:tab w:val="right" w:leader="dot" w:pos="8306"/>
        </w:tabs>
      </w:pPr>
      <w:hyperlink w:anchor="_Toc12406" w:history="1">
        <w:r>
          <w:rPr>
            <w:rFonts w:ascii="仿宋" w:eastAsia="仿宋" w:hAnsi="仿宋" w:cs="仿宋" w:hint="eastAsia"/>
            <w:lang w:eastAsia="zh-CN"/>
          </w:rPr>
          <w:t>(三)、质量管理体系文件</w:t>
        </w:r>
        <w:r>
          <w:tab/>
        </w:r>
        <w:r>
          <w:fldChar w:fldCharType="begin"/>
        </w:r>
        <w:r>
          <w:instrText xml:space="preserve"> PAGEREF _Toc12406 \h </w:instrText>
        </w:r>
        <w:r>
          <w:fldChar w:fldCharType="separate"/>
        </w:r>
        <w:r>
          <w:t>84</w:t>
        </w:r>
        <w:r>
          <w:fldChar w:fldCharType="end"/>
        </w:r>
      </w:hyperlink>
    </w:p>
    <w:p>
      <w:pPr>
        <w:pStyle w:val="TOC2"/>
        <w:tabs>
          <w:tab w:val="right" w:leader="dot" w:pos="8306"/>
        </w:tabs>
      </w:pPr>
      <w:hyperlink w:anchor="_Toc32679" w:history="1">
        <w:r>
          <w:rPr>
            <w:rFonts w:ascii="仿宋" w:eastAsia="仿宋" w:hAnsi="仿宋" w:cs="仿宋" w:hint="eastAsia"/>
            <w:lang w:eastAsia="zh-CN"/>
          </w:rPr>
          <w:t>(四)、质量培训与教育</w:t>
        </w:r>
        <w:r>
          <w:tab/>
        </w:r>
        <w:r>
          <w:fldChar w:fldCharType="begin"/>
        </w:r>
        <w:r>
          <w:instrText xml:space="preserve"> PAGEREF _Toc32679 \h </w:instrText>
        </w:r>
        <w:r>
          <w:fldChar w:fldCharType="separate"/>
        </w:r>
        <w:r>
          <w:t>86</w:t>
        </w:r>
        <w:r>
          <w:fldChar w:fldCharType="end"/>
        </w:r>
      </w:hyperlink>
    </w:p>
    <w:p>
      <w:pPr>
        <w:pStyle w:val="TOC2"/>
        <w:tabs>
          <w:tab w:val="right" w:leader="dot" w:pos="8306"/>
        </w:tabs>
      </w:pPr>
      <w:hyperlink w:anchor="_Toc581" w:history="1">
        <w:r>
          <w:rPr>
            <w:rFonts w:ascii="仿宋" w:eastAsia="仿宋" w:hAnsi="仿宋" w:cs="仿宋" w:hint="eastAsia"/>
            <w:lang w:eastAsia="zh-CN"/>
          </w:rPr>
          <w:t>(五)、质量审核与评价</w:t>
        </w:r>
        <w:r>
          <w:tab/>
        </w:r>
        <w:r>
          <w:fldChar w:fldCharType="begin"/>
        </w:r>
        <w:r>
          <w:instrText xml:space="preserve"> PAGEREF _Toc581 \h </w:instrText>
        </w:r>
        <w:r>
          <w:fldChar w:fldCharType="separate"/>
        </w:r>
        <w:r>
          <w:t>87</w:t>
        </w:r>
        <w:r>
          <w:fldChar w:fldCharType="end"/>
        </w:r>
      </w:hyperlink>
    </w:p>
    <w:p>
      <w:pPr>
        <w:pStyle w:val="TOC2"/>
        <w:tabs>
          <w:tab w:val="right" w:leader="dot" w:pos="8306"/>
        </w:tabs>
      </w:pPr>
      <w:hyperlink w:anchor="_Toc32459" w:history="1">
        <w:r>
          <w:rPr>
            <w:rFonts w:ascii="仿宋" w:eastAsia="仿宋" w:hAnsi="仿宋" w:cs="仿宋" w:hint="eastAsia"/>
            <w:lang w:eastAsia="zh-CN"/>
          </w:rPr>
          <w:t>(六)、不符合与纠正措施</w:t>
        </w:r>
        <w:r>
          <w:tab/>
        </w:r>
        <w:r>
          <w:fldChar w:fldCharType="begin"/>
        </w:r>
        <w:r>
          <w:instrText xml:space="preserve"> PAGEREF _Toc32459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422"/>
      <w:r>
        <w:rPr>
          <w:rFonts w:ascii="仿宋" w:eastAsia="仿宋" w:hAnsi="仿宋" w:cs="仿宋" w:hint="eastAsia"/>
          <w:sz w:val="28"/>
          <w:lang w:eastAsia="zh-CN"/>
        </w:rPr>
        <w:t>一、锯材项目概论</w:t>
      </w:r>
      <w:bookmarkEnd w:id="2"/>
    </w:p>
    <w:p>
      <w:pPr>
        <w:pStyle w:val="Heading2"/>
        <w:rPr>
          <w:rFonts w:ascii="仿宋" w:eastAsia="仿宋" w:hAnsi="仿宋" w:cs="仿宋" w:hint="eastAsia"/>
          <w:lang w:eastAsia="zh-CN"/>
        </w:rPr>
      </w:pPr>
      <w:bookmarkStart w:id="3" w:name="_Toc19710"/>
      <w:r>
        <w:rPr>
          <w:rFonts w:ascii="仿宋" w:eastAsia="仿宋" w:hAnsi="仿宋" w:cs="仿宋" w:hint="eastAsia"/>
          <w:lang w:eastAsia="zh-CN"/>
        </w:rPr>
        <w:t>(一)、锯材项目概况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的起源追溯至对市场的深入洞察。市场的不断演变与变革为锯材项目提供了难得的机遇。当前市场存在的需求缺口和变革的大环境共同构成了锯材项目的背景。这个锯材项目旨在充分利用市场机遇，填补行业中尚未满足的需求，为客户提供全新的解决方案。市场的变革和需求的增长使得这个锯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锯材项目名称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锯材项目正式命名为锯材。这个名称不仅仅是一个标识，更代表了锯材项目的核心理念和愿景。它蕴含着锯材项目所要解决问题的关键字，具有强烈的表达和辨识度，为锯材项目树立了鲜明的品牌形象。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锯材项目目标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的核心目标是提供一种全新、高效的解决方案，满足客户日益增长的需求。锯材项目追求的不仅仅是满足市场需求，更是在市场中获得卓越的竞争优势。通过不断提升产品或服务的质量和创新水平，锯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锯材项目范围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全面涵盖了产品研发、制造、市场推广和售后服务，确保从产品设计到最终用户体验的全方位关注。这一全面的锯材项目范围是为了确保锯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锯材项目时间表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锯材项目计划在未来18个月内完成，包括研发、测试、市场试点和正式推出等不同阶段。这个时间表的合理设计是为了确保锯材项目各个阶段的顺利推进，以便按时交付高质量的成果。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锯材项目预算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锯材项目总预算估算为XX百万美元，主要分配在研发、市场推广、人员培训和运营等方面。这一充足的预算为锯材项目提供了充足的资源，确保锯材项目在各个方面都能取得优异的表现。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锯材项目风险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锯材项目可能面临的风险包括市场接受度低、技术难题、竞争激烈等。锯材项目团队已经制定了相应的风险应对计划，通过前瞻性的风险管理，确保锯材项目在面对不确定性时能够迅速做出应对。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锯材项目团队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锯材项目汇聚了一支经验丰富、多领域专业素养的核心团队，确保锯材项目在各个方面都能拥有高水平的执行力。团队的协同作战是锯材项目成功的关键因素之一。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锯材项目背景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锯材项目的背景根植于市场对更高效、创新产品的渴望，同时也受到科技发展对行业格局的深刻改变的影响。这为锯材项目提供了广阔的发展空间和市场需求。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锯材项目现状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截至目前，锯材项目已完成市场调研和技术验证，取得了初步的成功。这为锯材项目在未来的发展奠定了坚实的基础，为更远大的目标打下了坚实的基石。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463"/>
      <w:r>
        <w:rPr>
          <w:rFonts w:ascii="仿宋" w:eastAsia="仿宋" w:hAnsi="仿宋" w:cs="仿宋" w:hint="eastAsia"/>
          <w:sz w:val="28"/>
          <w:lang w:eastAsia="zh-CN"/>
        </w:rPr>
        <w:t>(二)、锯材项目目标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keyword》锯材项目首要业务目标是在市场中占据有利地位，实现产品/服务的成功推广和销售。通过不断提升产品质量、创新性，锯材项目追求成为行业中的领导者，赢得更多客户的青睐。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在科技迅速发展的时代，锯材项目着眼于技术创新。通过持续的研发和技术升级，锯材项目旨在推出更具创新性的产品或服务，以满足市场对新鲜、先进解决方案的需求。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为了建立可持续的客户关系，锯材项目设定了客户满意度目标。通过提供卓越的产品质量和优质的客户服务，锯材项目追求赢得客户的信任和忠诚度，确保他们的满意度达到行业领先水平。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锯材项目注重社会责任和可持续发展。通过实施环保、社会责任锯材项目，锯材项目致力于在经济发展的同时保护环境，促进社会公平，实现可持续经营。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锯材项目的团队是实现目标的核心驱动力。因此，锯材项目设定了团队发展目标，包括提升团队成员的专业技能、培养领导力，以及搭建协同高效的团队工作氛围。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364"/>
      <w:r>
        <w:rPr>
          <w:rFonts w:ascii="仿宋" w:eastAsia="仿宋" w:hAnsi="仿宋" w:cs="仿宋" w:hint="eastAsia"/>
          <w:sz w:val="28"/>
          <w:lang w:eastAsia="zh-CN"/>
        </w:rPr>
        <w:t>(三)、锯材项目提出的理由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锯材项目提出的理由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的提出源于对市场机遇的深刻洞察。当前市场中存在的需求缺口和行业发展趋势表明，有巨大的商业机会等待被开发。通过准确捕捉市场机遇，锯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的理念基于对技术创新的信仰。通过持续的研发和技术投入，锯材项目有望推出更具创新性的产品或服务。在科技飞速发展的当下，锯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锯材项目的提出是为了增强企业的行业竞争力。通过提升产品或服务的质量和独特性，锯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响应了消费者需求的变化。随着社会和科技的不断发展，消费者对产品和服务的需求也在发生变化。通过深入了解并及时回应消费者的新需求，锯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锯材项目的提出是企业战略发展规划的一部分。在面对日益激烈的市场竞争和不断变化的商业环境中，锯材项目作为企业战略的一环，旨在为企业开辟新的增长领域，巩固企业在行业中的地位。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锯材项目的提出不仅仅是基于商业考量，还注重社会责任。通过推出环保、社会责任等方面的锯材项目，锯材企业可以在社会中树立积极形象，为社会做出积极贡献，实现经济效益和社会效益的双赢。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锯材项目的提出反映了对利益相关者期望的关注。包括客户、员工、投资者等利益相关者在企业发展中都有着各自的期望，锯材项目力求在满足这些期望的同时，取得更大的共赢。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844"/>
      <w:r>
        <w:rPr>
          <w:rFonts w:ascii="仿宋" w:eastAsia="仿宋" w:hAnsi="仿宋" w:cs="仿宋" w:hint="eastAsia"/>
          <w:sz w:val="28"/>
          <w:lang w:eastAsia="zh-CN"/>
        </w:rPr>
        <w:t>(四)、锯材项目意义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在实施锯材项目的过程中，我们不仅仅是在追逐商业成功，更是为企业和社会的多个层面创造了深远的意义。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锯材项目的首要意义在于提升企业的市场竞争力。通过持续的创新和对产品质量的高标准要求，锯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锯材项目的推进将促使行业技术水平的提升。通过引入先进技术和创新性解决方案，锯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在社会层面，锯材项目不仅创造了大量就业机会，提高了就业水平，还注重社会责任和环保。通过参与社会公益事业和推动环保锯材项目，锯材项目为社会贡献了一份力量，体现了企业对社会的积极回馈。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综合而言，锯材项目意义重大，不仅推动了企业的发展，也为行业和社会的进步贡献了积极力量。这是一个全面而深刻的影响，将在未来产生可持续的正面效应。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172"/>
      <w:r>
        <w:rPr>
          <w:rFonts w:ascii="仿宋" w:eastAsia="仿宋" w:hAnsi="仿宋" w:cs="仿宋" w:hint="eastAsia"/>
          <w:sz w:val="28"/>
          <w:lang w:eastAsia="zh-CN"/>
        </w:rPr>
        <w:t>(五)、锯材项目背景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在当今迅猛发展的商业环境中，锯材项目的动因根植于对多方面因素的审慎考量。这个锯材项目的提出并非孤立的决策，而是对企业所处背景深入思考的产物。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市场的不断演变是锯材项目背后的首要原因。科技的迅速发展和全球市场的快速变化使得企业必须灵活应对。锯材项目应运而生，旨在通过创新性的解决方案迎合市场的多变需求，赢得竞争中的先机。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竞争的激烈程度也是锯材项目背景中不可忽视的一环。企业需要在激烈竞争中脱颖而出，为此，锯材项目致力于打破常规，提供独特的价值主张，以吸引客户并确保市场份额的增长。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技术的迅速发展为企业带来了机遇与挑战。作为锯材项目启动的背景之一，对新兴技术的应用将有助于提升企业的技术水平，使其在不断演进的商业环境中保持竞争优势。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此外，社会对企业责任的期望也在逐渐升高。锯材项目充分融入了社会责任的理念，通过可持续经营和社会公益锯材项目，企图为社会贡献一份力量，在商业成功的同时关注社会价值。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070"/>
      <w:r>
        <w:rPr>
          <w:rFonts w:ascii="仿宋" w:eastAsia="仿宋" w:hAnsi="仿宋" w:cs="仿宋" w:hint="eastAsia"/>
          <w:sz w:val="28"/>
          <w:lang w:eastAsia="zh-CN"/>
        </w:rPr>
        <w:t>二、锯材项目土建工程</w:t>
      </w:r>
      <w:bookmarkEnd w:id="8"/>
    </w:p>
    <w:p>
      <w:pPr>
        <w:pStyle w:val="Heading2"/>
        <w:rPr>
          <w:rFonts w:ascii="仿宋" w:eastAsia="仿宋" w:hAnsi="仿宋" w:cs="仿宋" w:hint="eastAsia"/>
          <w:lang w:eastAsia="zh-CN"/>
        </w:rPr>
      </w:pPr>
      <w:bookmarkStart w:id="9" w:name="_Toc1909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在锯材项目的建筑工程设计中，我们将秉承一系列重要的设计原则，以确保锯材项目建筑在功能、美观、可持续性等方面达到最佳效果。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首要原则是确保建筑的功能性得到最大化的发挥。我们将充分理解锯材项目的实际需求，合理布局各个功能区域，保证建筑在满足业务需求的同时，提供高效的工作环境。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在建筑设计中，我们将综合考虑建设和运营成本。通过精细的经济效益分析，确保设计方案在高效利用资源的同时，对锯材项目的长期盈利能力有积极的贡献。</w:t>
      </w:r>
    </w:p>
    <w:p>
      <w:pPr>
        <w:pStyle w:val="Heading2"/>
        <w:ind w:firstLine="560" w:firstLineChars="200"/>
        <w:rPr>
          <w:rFonts w:ascii="仿宋" w:eastAsia="仿宋" w:hAnsi="仿宋" w:cs="仿宋" w:hint="eastAsia"/>
          <w:sz w:val="28"/>
          <w:lang w:eastAsia="zh-CN"/>
        </w:rPr>
      </w:pPr>
      <w:bookmarkStart w:id="10" w:name="_Toc3172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锯材项目的土建工程设计中，我们将精准设定设计年限，结合锯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锯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58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锯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锯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锯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06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本期工程锯材项目预计总建筑面积XXX平方米，其中：计容建筑面积XXX平方米，计划建筑工程投资XX万元，占锯材项目总投资的XX%。</w:t>
      </w:r>
    </w:p>
    <w:p>
      <w:pPr>
        <w:pStyle w:val="Heading1"/>
        <w:ind w:firstLine="560" w:firstLineChars="200"/>
        <w:rPr>
          <w:rFonts w:ascii="仿宋" w:eastAsia="仿宋" w:hAnsi="仿宋" w:cs="仿宋" w:hint="eastAsia"/>
          <w:sz w:val="28"/>
          <w:lang w:eastAsia="zh-CN"/>
        </w:rPr>
      </w:pPr>
      <w:bookmarkStart w:id="13" w:name="_Toc29344"/>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451"/>
      <w:r>
        <w:rPr>
          <w:rFonts w:ascii="仿宋" w:eastAsia="仿宋" w:hAnsi="仿宋" w:cs="仿宋" w:hint="eastAsia"/>
          <w:lang w:eastAsia="zh-CN"/>
        </w:rPr>
        <w:t>(一)、锯材行业分析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锯材行业一直以来都是市场的关注焦点。行业内的发展趋势、竞争态势以及潜在机会都对锯材项目的推进产生深远的影响。通过深入研究行业的整体概貌，我们将更好地理解行业的核心特征，为锯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锯材行业，技术一直是推动创新和发展的关键因素。我们将对当前技术趋势进行详尽分析，包括但不限于人工智能、大数据应用、先进制造技术等。这有助于锯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锯材项目成功的基础。我们将对主要竞争对手进行深入研究，包括其市场份额、产品特点、市场定位等。通过全面了解竞争对手的优势和劣势，锯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8834"/>
      <w:r>
        <w:rPr>
          <w:rFonts w:ascii="仿宋" w:eastAsia="仿宋" w:hAnsi="仿宋" w:cs="仿宋" w:hint="eastAsia"/>
          <w:sz w:val="28"/>
          <w:lang w:eastAsia="zh-CN"/>
        </w:rPr>
        <w:t>(二)、锯材市场分析预测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通过对市场规模的深入调研，我们将预测锯材市场未来的增长趋势。这包括市场的整体规模、各细分领域的发展趋势等。锯材项目可以根据市场的扩张速度和潜在机会，制定更符合市场需求的发展策略。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了解消费者的需求是市场分析的核心。我们将通过调查研究，深入挖掘目标消费者的需求特点、购买习惯以及对产品和服务的期望。这有助于锯材项目更好地定位目标市场，提供更符合消费者期待的解决方案。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锯材项目实施过程中需要充分考虑的因素。我们将对市场风险进行全面评估，包括但不限于政策法规风险、市场竞争风险、技术变革风险等。通过对潜在风险的深入分析，锯材项目可以制定相应的风险缓解策略，降低不确定性对锯材项目的影响。</w:t>
      </w:r>
    </w:p>
    <w:p>
      <w:pPr>
        <w:pStyle w:val="Heading1"/>
        <w:ind w:firstLine="560" w:firstLineChars="200"/>
        <w:rPr>
          <w:rFonts w:ascii="仿宋" w:eastAsia="仿宋" w:hAnsi="仿宋" w:cs="仿宋" w:hint="eastAsia"/>
          <w:sz w:val="28"/>
          <w:lang w:eastAsia="zh-CN"/>
        </w:rPr>
      </w:pPr>
      <w:bookmarkStart w:id="16" w:name="_Toc24631"/>
      <w:r>
        <w:rPr>
          <w:rFonts w:ascii="仿宋" w:eastAsia="仿宋" w:hAnsi="仿宋" w:cs="仿宋" w:hint="eastAsia"/>
          <w:sz w:val="28"/>
          <w:lang w:eastAsia="zh-CN"/>
        </w:rPr>
        <w:t>四、锯材项目选址可行性分析</w:t>
      </w:r>
      <w:bookmarkEnd w:id="16"/>
    </w:p>
    <w:p>
      <w:pPr>
        <w:pStyle w:val="Heading2"/>
        <w:rPr>
          <w:rFonts w:ascii="仿宋" w:eastAsia="仿宋" w:hAnsi="仿宋" w:cs="仿宋" w:hint="eastAsia"/>
          <w:lang w:eastAsia="zh-CN"/>
        </w:rPr>
      </w:pPr>
      <w:bookmarkStart w:id="17" w:name="_Toc10475"/>
      <w:r>
        <w:rPr>
          <w:rFonts w:ascii="仿宋" w:eastAsia="仿宋" w:hAnsi="仿宋" w:cs="仿宋" w:hint="eastAsia"/>
          <w:lang w:eastAsia="zh-CN"/>
        </w:rPr>
        <w:t>(一)、锯材项目选址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该锯材项目选址位于XX省XX市XX区XXX街道</w:t>
      </w:r>
    </w:p>
    <w:p>
      <w:pPr>
        <w:pStyle w:val="Heading2"/>
        <w:ind w:firstLine="560" w:firstLineChars="200"/>
        <w:rPr>
          <w:rFonts w:ascii="仿宋" w:eastAsia="仿宋" w:hAnsi="仿宋" w:cs="仿宋" w:hint="eastAsia"/>
          <w:sz w:val="28"/>
          <w:lang w:eastAsia="zh-CN"/>
        </w:rPr>
      </w:pPr>
      <w:bookmarkStart w:id="18" w:name="_Toc1992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锯材项目的征地面积将根据锯材项目的实际规模和需求进行精确规划。具体面积XXX平方米，旨在确保锯材项目不仅能够满足当前的发展需求，还能够预留空间以适应未来的扩展。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净用地面积是在征地面积基础上去除不可利用面积后的实际可开发用地。具体面积XXX平方米，考虑到环保、交通、安全等多方面因素，以确保锯材项目在整体利用效率上达到最优。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锯材项目计划建设的建筑总规模具体面积XXX平方米。这一规模的确定综合考虑了锯材项目的性质、规模，以及城市规划的相关要求，确保建筑布局与周边环境协调一致。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绿地率是锯材项目用地中被规划为绿地的比例。具体面积XXX平方米，旨在通过合理规划绿地，改善锯材项目周边环境，提升居民生活质量，并符合城市整体绿化规划。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容积率是用地上可以建设的建筑总体积与用地面积之比。具体面积XXX，通过合理的容积率规划，确保锯材项目建筑规模与周边环境和谐共生。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确保锯材项目选址与当地城市规划相一致，具体面积XXX平方米。通过与城市规划部门深入沟通，确保锯材项目不仅符合城市的整体发展方向，还能够融入城市的发展布局，为城市的长远发展贡献力量。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充分了解并确保锯材项目选址符合当地产业政策，具体面积XXX平方米。这包括锯材项目对当地经济的促进作用，以及对相关产业的带动效应，确保锯材项目与地方政府的产业政策保持一致，促进共赢合作。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用地总体要求必须符合环保和可持续发展的原则，具体面积XXX平方米。通过采用绿色建筑设计、节能减排等措施，确保锯材项目在建设和运营过程中对环境的影响最小化，达到可持续发展的要求。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确保锯材项目选址具备必要的公共设施配套，具体面积XXX平方米。这包括交通便利性、教育、医疗等基础设施，以提高居民生活品质，使得锯材项目选址更具吸引力。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考虑用地总体要求对当地社会稳定性的影响，具体面积XXX平方米。通过深入了解当地社区反馈，确保锯材项目的选址和建设过程对当地社会和谐稳定产生积极作用。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锯材项目选址不仅符合法规和规划，还在实际操作中具有可行性。这一全面规划将为锯材项目的成功实施提供坚实的基础，确保锯材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3126"/>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锯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https://d.book118.com/975323304241011101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锯材项目规划设计蓝图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4E7C95"/>
    <w:rsid w:val="0D4E7C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323304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2024-01-30T21:47:00Z</dcterms:created>
  <dcterms:modified xsi:type="dcterms:W3CDTF">2024-01-30T21:47:22Z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0F0CDE0E181F4BAAB903EA90FEE569CB_11</vt:lpwstr>
  </property>
  <property fmtid="{D5CDD505-2E9C-101B-9397-08002B2CF9AE}" pid="3" name="KSOProductBuildVer">
    <vt:lpwstr>2052-12.1.0.16250</vt:lpwstr>
  </property>
</Properties>
</file>