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湿式碾米机项目规划设计方案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3" w:history="1">
        <w:r>
          <w:rPr>
            <w:rFonts w:ascii="仿宋" w:eastAsia="仿宋" w:hAnsi="仿宋" w:cs="仿宋" w:hint="eastAsia"/>
            <w:lang w:eastAsia="zh-CN"/>
          </w:rPr>
          <w:t>概论</w:t>
        </w:r>
        <w:r>
          <w:tab/>
        </w:r>
        <w:r>
          <w:fldChar w:fldCharType="begin"/>
        </w:r>
        <w:r>
          <w:instrText xml:space="preserve"> PAGEREF _Toc17003 \h </w:instrText>
        </w:r>
        <w:r>
          <w:fldChar w:fldCharType="separate"/>
        </w:r>
        <w:r>
          <w:t>3</w:t>
        </w:r>
        <w:r>
          <w:fldChar w:fldCharType="end"/>
        </w:r>
      </w:hyperlink>
    </w:p>
    <w:p>
      <w:pPr>
        <w:pStyle w:val="TOC1"/>
        <w:tabs>
          <w:tab w:val="right" w:leader="dot" w:pos="8306"/>
        </w:tabs>
      </w:pPr>
      <w:hyperlink w:anchor="_Toc13965" w:history="1">
        <w:r>
          <w:rPr>
            <w:rFonts w:ascii="仿宋" w:eastAsia="仿宋" w:hAnsi="仿宋" w:cs="仿宋" w:hint="eastAsia"/>
            <w:lang w:eastAsia="zh-CN"/>
          </w:rPr>
          <w:t>一、湿式碾米机项目土建工程</w:t>
        </w:r>
        <w:r>
          <w:tab/>
        </w:r>
        <w:r>
          <w:fldChar w:fldCharType="begin"/>
        </w:r>
        <w:r>
          <w:instrText xml:space="preserve"> PAGEREF _Toc13965 \h </w:instrText>
        </w:r>
        <w:r>
          <w:fldChar w:fldCharType="separate"/>
        </w:r>
        <w:r>
          <w:t>3</w:t>
        </w:r>
        <w:r>
          <w:fldChar w:fldCharType="end"/>
        </w:r>
      </w:hyperlink>
    </w:p>
    <w:p>
      <w:pPr>
        <w:pStyle w:val="TOC2"/>
        <w:tabs>
          <w:tab w:val="right" w:leader="dot" w:pos="8306"/>
        </w:tabs>
      </w:pPr>
      <w:hyperlink w:anchor="_Toc50" w:history="1">
        <w:r>
          <w:rPr>
            <w:rFonts w:ascii="仿宋" w:eastAsia="仿宋" w:hAnsi="仿宋" w:cs="仿宋" w:hint="eastAsia"/>
            <w:lang w:eastAsia="zh-CN"/>
          </w:rPr>
          <w:t>(一)、建筑工程设计原则</w:t>
        </w:r>
        <w:r>
          <w:tab/>
        </w:r>
        <w:r>
          <w:fldChar w:fldCharType="begin"/>
        </w:r>
        <w:r>
          <w:instrText xml:space="preserve"> PAGEREF _Toc50 \h </w:instrText>
        </w:r>
        <w:r>
          <w:fldChar w:fldCharType="separate"/>
        </w:r>
        <w:r>
          <w:t>3</w:t>
        </w:r>
        <w:r>
          <w:fldChar w:fldCharType="end"/>
        </w:r>
      </w:hyperlink>
    </w:p>
    <w:p>
      <w:pPr>
        <w:pStyle w:val="TOC2"/>
        <w:tabs>
          <w:tab w:val="right" w:leader="dot" w:pos="8306"/>
        </w:tabs>
      </w:pPr>
      <w:hyperlink w:anchor="_Toc8789" w:history="1">
        <w:r>
          <w:rPr>
            <w:rFonts w:ascii="仿宋" w:eastAsia="仿宋" w:hAnsi="仿宋" w:cs="仿宋" w:hint="eastAsia"/>
            <w:lang w:eastAsia="zh-CN"/>
          </w:rPr>
          <w:t>(二)、土建工程设计年限及安全等级</w:t>
        </w:r>
        <w:r>
          <w:tab/>
        </w:r>
        <w:r>
          <w:fldChar w:fldCharType="begin"/>
        </w:r>
        <w:r>
          <w:instrText xml:space="preserve"> PAGEREF _Toc8789 \h </w:instrText>
        </w:r>
        <w:r>
          <w:fldChar w:fldCharType="separate"/>
        </w:r>
        <w:r>
          <w:t>4</w:t>
        </w:r>
        <w:r>
          <w:fldChar w:fldCharType="end"/>
        </w:r>
      </w:hyperlink>
    </w:p>
    <w:p>
      <w:pPr>
        <w:pStyle w:val="TOC2"/>
        <w:tabs>
          <w:tab w:val="right" w:leader="dot" w:pos="8306"/>
        </w:tabs>
      </w:pPr>
      <w:hyperlink w:anchor="_Toc11051" w:history="1">
        <w:r>
          <w:rPr>
            <w:rFonts w:ascii="仿宋" w:eastAsia="仿宋" w:hAnsi="仿宋" w:cs="仿宋" w:hint="eastAsia"/>
            <w:lang w:eastAsia="zh-CN"/>
          </w:rPr>
          <w:t>(三)、建筑工程设计总体要求</w:t>
        </w:r>
        <w:r>
          <w:tab/>
        </w:r>
        <w:r>
          <w:fldChar w:fldCharType="begin"/>
        </w:r>
        <w:r>
          <w:instrText xml:space="preserve"> PAGEREF _Toc11051 \h </w:instrText>
        </w:r>
        <w:r>
          <w:fldChar w:fldCharType="separate"/>
        </w:r>
        <w:r>
          <w:t>5</w:t>
        </w:r>
        <w:r>
          <w:fldChar w:fldCharType="end"/>
        </w:r>
      </w:hyperlink>
    </w:p>
    <w:p>
      <w:pPr>
        <w:pStyle w:val="TOC2"/>
        <w:tabs>
          <w:tab w:val="right" w:leader="dot" w:pos="8306"/>
        </w:tabs>
      </w:pPr>
      <w:hyperlink w:anchor="_Toc15772" w:history="1">
        <w:r>
          <w:rPr>
            <w:rFonts w:ascii="仿宋" w:eastAsia="仿宋" w:hAnsi="仿宋" w:cs="仿宋" w:hint="eastAsia"/>
            <w:lang w:eastAsia="zh-CN"/>
          </w:rPr>
          <w:t>(四)、土建工程建设指标</w:t>
        </w:r>
        <w:r>
          <w:tab/>
        </w:r>
        <w:r>
          <w:fldChar w:fldCharType="begin"/>
        </w:r>
        <w:r>
          <w:instrText xml:space="preserve"> PAGEREF _Toc15772 \h </w:instrText>
        </w:r>
        <w:r>
          <w:fldChar w:fldCharType="separate"/>
        </w:r>
        <w:r>
          <w:t>6</w:t>
        </w:r>
        <w:r>
          <w:fldChar w:fldCharType="end"/>
        </w:r>
      </w:hyperlink>
    </w:p>
    <w:p>
      <w:pPr>
        <w:pStyle w:val="TOC1"/>
        <w:tabs>
          <w:tab w:val="right" w:leader="dot" w:pos="8306"/>
        </w:tabs>
      </w:pPr>
      <w:hyperlink w:anchor="_Toc20317" w:history="1">
        <w:r>
          <w:rPr>
            <w:rFonts w:ascii="仿宋" w:eastAsia="仿宋" w:hAnsi="仿宋" w:cs="仿宋" w:hint="eastAsia"/>
            <w:lang w:eastAsia="zh-CN"/>
          </w:rPr>
          <w:t>二、湿式碾米机项目建设单位说明</w:t>
        </w:r>
        <w:r>
          <w:tab/>
        </w:r>
        <w:r>
          <w:fldChar w:fldCharType="begin"/>
        </w:r>
        <w:r>
          <w:instrText xml:space="preserve"> PAGEREF _Toc20317 \h </w:instrText>
        </w:r>
        <w:r>
          <w:fldChar w:fldCharType="separate"/>
        </w:r>
        <w:r>
          <w:t>6</w:t>
        </w:r>
        <w:r>
          <w:fldChar w:fldCharType="end"/>
        </w:r>
      </w:hyperlink>
    </w:p>
    <w:p>
      <w:pPr>
        <w:pStyle w:val="TOC2"/>
        <w:tabs>
          <w:tab w:val="right" w:leader="dot" w:pos="8306"/>
        </w:tabs>
      </w:pPr>
      <w:hyperlink w:anchor="_Toc3848" w:history="1">
        <w:r>
          <w:rPr>
            <w:rFonts w:ascii="仿宋" w:eastAsia="仿宋" w:hAnsi="仿宋" w:cs="仿宋" w:hint="eastAsia"/>
            <w:lang w:eastAsia="zh-CN"/>
          </w:rPr>
          <w:t>(一)、湿式碾米机项目承办单位基本情况</w:t>
        </w:r>
        <w:r>
          <w:tab/>
        </w:r>
        <w:r>
          <w:fldChar w:fldCharType="begin"/>
        </w:r>
        <w:r>
          <w:instrText xml:space="preserve"> PAGEREF _Toc3848 \h </w:instrText>
        </w:r>
        <w:r>
          <w:fldChar w:fldCharType="separate"/>
        </w:r>
        <w:r>
          <w:t>6</w:t>
        </w:r>
        <w:r>
          <w:fldChar w:fldCharType="end"/>
        </w:r>
      </w:hyperlink>
    </w:p>
    <w:p>
      <w:pPr>
        <w:pStyle w:val="TOC2"/>
        <w:tabs>
          <w:tab w:val="right" w:leader="dot" w:pos="8306"/>
        </w:tabs>
      </w:pPr>
      <w:hyperlink w:anchor="_Toc16560" w:history="1">
        <w:r>
          <w:rPr>
            <w:rFonts w:ascii="仿宋" w:eastAsia="仿宋" w:hAnsi="仿宋" w:cs="仿宋" w:hint="eastAsia"/>
            <w:lang w:eastAsia="zh-CN"/>
          </w:rPr>
          <w:t>(二)、公司经济效益分析</w:t>
        </w:r>
        <w:r>
          <w:tab/>
        </w:r>
        <w:r>
          <w:fldChar w:fldCharType="begin"/>
        </w:r>
        <w:r>
          <w:instrText xml:space="preserve"> PAGEREF _Toc16560 \h </w:instrText>
        </w:r>
        <w:r>
          <w:fldChar w:fldCharType="separate"/>
        </w:r>
        <w:r>
          <w:t>7</w:t>
        </w:r>
        <w:r>
          <w:fldChar w:fldCharType="end"/>
        </w:r>
      </w:hyperlink>
    </w:p>
    <w:p>
      <w:pPr>
        <w:pStyle w:val="TOC1"/>
        <w:tabs>
          <w:tab w:val="right" w:leader="dot" w:pos="8306"/>
        </w:tabs>
      </w:pPr>
      <w:hyperlink w:anchor="_Toc11118" w:history="1">
        <w:r>
          <w:rPr>
            <w:rFonts w:ascii="仿宋" w:eastAsia="仿宋" w:hAnsi="仿宋" w:cs="仿宋" w:hint="eastAsia"/>
            <w:lang w:eastAsia="zh-CN"/>
          </w:rPr>
          <w:t>三、湿式碾米机项目选址可行性分析</w:t>
        </w:r>
        <w:r>
          <w:tab/>
        </w:r>
        <w:r>
          <w:fldChar w:fldCharType="begin"/>
        </w:r>
        <w:r>
          <w:instrText xml:space="preserve"> PAGEREF _Toc11118 \h </w:instrText>
        </w:r>
        <w:r>
          <w:fldChar w:fldCharType="separate"/>
        </w:r>
        <w:r>
          <w:t>8</w:t>
        </w:r>
        <w:r>
          <w:fldChar w:fldCharType="end"/>
        </w:r>
      </w:hyperlink>
    </w:p>
    <w:p>
      <w:pPr>
        <w:pStyle w:val="TOC2"/>
        <w:tabs>
          <w:tab w:val="right" w:leader="dot" w:pos="8306"/>
        </w:tabs>
      </w:pPr>
      <w:hyperlink w:anchor="_Toc14083" w:history="1">
        <w:r>
          <w:rPr>
            <w:rFonts w:ascii="仿宋" w:eastAsia="仿宋" w:hAnsi="仿宋" w:cs="仿宋" w:hint="eastAsia"/>
            <w:lang w:eastAsia="zh-CN"/>
          </w:rPr>
          <w:t>(一)、湿式碾米机项目选址</w:t>
        </w:r>
        <w:r>
          <w:tab/>
        </w:r>
        <w:r>
          <w:fldChar w:fldCharType="begin"/>
        </w:r>
        <w:r>
          <w:instrText xml:space="preserve"> PAGEREF _Toc14083 \h </w:instrText>
        </w:r>
        <w:r>
          <w:fldChar w:fldCharType="separate"/>
        </w:r>
        <w:r>
          <w:t>8</w:t>
        </w:r>
        <w:r>
          <w:fldChar w:fldCharType="end"/>
        </w:r>
      </w:hyperlink>
    </w:p>
    <w:p>
      <w:pPr>
        <w:pStyle w:val="TOC2"/>
        <w:tabs>
          <w:tab w:val="right" w:leader="dot" w:pos="8306"/>
        </w:tabs>
      </w:pPr>
      <w:hyperlink w:anchor="_Toc4105" w:history="1">
        <w:r>
          <w:rPr>
            <w:rFonts w:ascii="仿宋" w:eastAsia="仿宋" w:hAnsi="仿宋" w:cs="仿宋" w:hint="eastAsia"/>
            <w:lang w:eastAsia="zh-CN"/>
          </w:rPr>
          <w:t>(二)、用地控制指标</w:t>
        </w:r>
        <w:r>
          <w:tab/>
        </w:r>
        <w:r>
          <w:fldChar w:fldCharType="begin"/>
        </w:r>
        <w:r>
          <w:instrText xml:space="preserve"> PAGEREF _Toc4105 \h </w:instrText>
        </w:r>
        <w:r>
          <w:fldChar w:fldCharType="separate"/>
        </w:r>
        <w:r>
          <w:t>8</w:t>
        </w:r>
        <w:r>
          <w:fldChar w:fldCharType="end"/>
        </w:r>
      </w:hyperlink>
    </w:p>
    <w:p>
      <w:pPr>
        <w:pStyle w:val="TOC2"/>
        <w:tabs>
          <w:tab w:val="right" w:leader="dot" w:pos="8306"/>
        </w:tabs>
      </w:pPr>
      <w:hyperlink w:anchor="_Toc13332" w:history="1">
        <w:r>
          <w:rPr>
            <w:rFonts w:ascii="仿宋" w:eastAsia="仿宋" w:hAnsi="仿宋" w:cs="仿宋" w:hint="eastAsia"/>
            <w:lang w:eastAsia="zh-CN"/>
          </w:rPr>
          <w:t>(三)、节约用地措施</w:t>
        </w:r>
        <w:r>
          <w:tab/>
        </w:r>
        <w:r>
          <w:fldChar w:fldCharType="begin"/>
        </w:r>
        <w:r>
          <w:instrText xml:space="preserve"> PAGEREF _Toc13332 \h </w:instrText>
        </w:r>
        <w:r>
          <w:fldChar w:fldCharType="separate"/>
        </w:r>
        <w:r>
          <w:t>10</w:t>
        </w:r>
        <w:r>
          <w:fldChar w:fldCharType="end"/>
        </w:r>
      </w:hyperlink>
    </w:p>
    <w:p>
      <w:pPr>
        <w:pStyle w:val="TOC2"/>
        <w:tabs>
          <w:tab w:val="right" w:leader="dot" w:pos="8306"/>
        </w:tabs>
      </w:pPr>
      <w:hyperlink w:anchor="_Toc4936" w:history="1">
        <w:r>
          <w:rPr>
            <w:rFonts w:ascii="仿宋" w:eastAsia="仿宋" w:hAnsi="仿宋" w:cs="仿宋" w:hint="eastAsia"/>
            <w:lang w:eastAsia="zh-CN"/>
          </w:rPr>
          <w:t>(四)、总图布置方案</w:t>
        </w:r>
        <w:r>
          <w:tab/>
        </w:r>
        <w:r>
          <w:fldChar w:fldCharType="begin"/>
        </w:r>
        <w:r>
          <w:instrText xml:space="preserve"> PAGEREF _Toc4936 \h </w:instrText>
        </w:r>
        <w:r>
          <w:fldChar w:fldCharType="separate"/>
        </w:r>
        <w:r>
          <w:t>11</w:t>
        </w:r>
        <w:r>
          <w:fldChar w:fldCharType="end"/>
        </w:r>
      </w:hyperlink>
    </w:p>
    <w:p>
      <w:pPr>
        <w:pStyle w:val="TOC2"/>
        <w:tabs>
          <w:tab w:val="right" w:leader="dot" w:pos="8306"/>
        </w:tabs>
      </w:pPr>
      <w:hyperlink w:anchor="_Toc18846" w:history="1">
        <w:r>
          <w:rPr>
            <w:rFonts w:ascii="仿宋" w:eastAsia="仿宋" w:hAnsi="仿宋" w:cs="仿宋" w:hint="eastAsia"/>
            <w:lang w:eastAsia="zh-CN"/>
          </w:rPr>
          <w:t>(五)、选址综合评价</w:t>
        </w:r>
        <w:r>
          <w:tab/>
        </w:r>
        <w:r>
          <w:fldChar w:fldCharType="begin"/>
        </w:r>
        <w:r>
          <w:instrText xml:space="preserve"> PAGEREF _Toc18846 \h </w:instrText>
        </w:r>
        <w:r>
          <w:fldChar w:fldCharType="separate"/>
        </w:r>
        <w:r>
          <w:t>12</w:t>
        </w:r>
        <w:r>
          <w:fldChar w:fldCharType="end"/>
        </w:r>
      </w:hyperlink>
    </w:p>
    <w:p>
      <w:pPr>
        <w:pStyle w:val="TOC1"/>
        <w:tabs>
          <w:tab w:val="right" w:leader="dot" w:pos="8306"/>
        </w:tabs>
      </w:pPr>
      <w:hyperlink w:anchor="_Toc18678" w:history="1">
        <w:r>
          <w:rPr>
            <w:rFonts w:ascii="仿宋" w:eastAsia="仿宋" w:hAnsi="仿宋" w:cs="仿宋" w:hint="eastAsia"/>
            <w:lang w:eastAsia="zh-CN"/>
          </w:rPr>
          <w:t>四、湿式碾米机项目概论</w:t>
        </w:r>
        <w:r>
          <w:tab/>
        </w:r>
        <w:r>
          <w:fldChar w:fldCharType="begin"/>
        </w:r>
        <w:r>
          <w:instrText xml:space="preserve"> PAGEREF _Toc18678 \h </w:instrText>
        </w:r>
        <w:r>
          <w:fldChar w:fldCharType="separate"/>
        </w:r>
        <w:r>
          <w:t>13</w:t>
        </w:r>
        <w:r>
          <w:fldChar w:fldCharType="end"/>
        </w:r>
      </w:hyperlink>
    </w:p>
    <w:p>
      <w:pPr>
        <w:pStyle w:val="TOC2"/>
        <w:tabs>
          <w:tab w:val="right" w:leader="dot" w:pos="8306"/>
        </w:tabs>
      </w:pPr>
      <w:hyperlink w:anchor="_Toc18767" w:history="1">
        <w:r>
          <w:rPr>
            <w:rFonts w:ascii="仿宋" w:eastAsia="仿宋" w:hAnsi="仿宋" w:cs="仿宋" w:hint="eastAsia"/>
            <w:lang w:eastAsia="zh-CN"/>
          </w:rPr>
          <w:t>(一)、湿式碾米机项目概况</w:t>
        </w:r>
        <w:r>
          <w:tab/>
        </w:r>
        <w:r>
          <w:fldChar w:fldCharType="begin"/>
        </w:r>
        <w:r>
          <w:instrText xml:space="preserve"> PAGEREF _Toc18767 \h </w:instrText>
        </w:r>
        <w:r>
          <w:fldChar w:fldCharType="separate"/>
        </w:r>
        <w:r>
          <w:t>13</w:t>
        </w:r>
        <w:r>
          <w:fldChar w:fldCharType="end"/>
        </w:r>
      </w:hyperlink>
    </w:p>
    <w:p>
      <w:pPr>
        <w:pStyle w:val="TOC2"/>
        <w:tabs>
          <w:tab w:val="right" w:leader="dot" w:pos="8306"/>
        </w:tabs>
      </w:pPr>
      <w:hyperlink w:anchor="_Toc23765" w:history="1">
        <w:r>
          <w:rPr>
            <w:rFonts w:ascii="仿宋" w:eastAsia="仿宋" w:hAnsi="仿宋" w:cs="仿宋" w:hint="eastAsia"/>
            <w:lang w:eastAsia="zh-CN"/>
          </w:rPr>
          <w:t>(二)、湿式碾米机项目目标</w:t>
        </w:r>
        <w:r>
          <w:tab/>
        </w:r>
        <w:r>
          <w:fldChar w:fldCharType="begin"/>
        </w:r>
        <w:r>
          <w:instrText xml:space="preserve"> PAGEREF _Toc23765 \h </w:instrText>
        </w:r>
        <w:r>
          <w:fldChar w:fldCharType="separate"/>
        </w:r>
        <w:r>
          <w:t>15</w:t>
        </w:r>
        <w:r>
          <w:fldChar w:fldCharType="end"/>
        </w:r>
      </w:hyperlink>
    </w:p>
    <w:p>
      <w:pPr>
        <w:pStyle w:val="TOC2"/>
        <w:tabs>
          <w:tab w:val="right" w:leader="dot" w:pos="8306"/>
        </w:tabs>
      </w:pPr>
      <w:hyperlink w:anchor="_Toc30085" w:history="1">
        <w:r>
          <w:rPr>
            <w:rFonts w:ascii="仿宋" w:eastAsia="仿宋" w:hAnsi="仿宋" w:cs="仿宋" w:hint="eastAsia"/>
            <w:lang w:eastAsia="zh-CN"/>
          </w:rPr>
          <w:t>(三)、湿式碾米机项目提出的理由</w:t>
        </w:r>
        <w:r>
          <w:tab/>
        </w:r>
        <w:r>
          <w:fldChar w:fldCharType="begin"/>
        </w:r>
        <w:r>
          <w:instrText xml:space="preserve"> PAGEREF _Toc30085 \h </w:instrText>
        </w:r>
        <w:r>
          <w:fldChar w:fldCharType="separate"/>
        </w:r>
        <w:r>
          <w:t>16</w:t>
        </w:r>
        <w:r>
          <w:fldChar w:fldCharType="end"/>
        </w:r>
      </w:hyperlink>
    </w:p>
    <w:p>
      <w:pPr>
        <w:pStyle w:val="TOC2"/>
        <w:tabs>
          <w:tab w:val="right" w:leader="dot" w:pos="8306"/>
        </w:tabs>
      </w:pPr>
      <w:hyperlink w:anchor="_Toc16097" w:history="1">
        <w:r>
          <w:rPr>
            <w:rFonts w:ascii="仿宋" w:eastAsia="仿宋" w:hAnsi="仿宋" w:cs="仿宋" w:hint="eastAsia"/>
            <w:lang w:eastAsia="zh-CN"/>
          </w:rPr>
          <w:t>(四)、湿式碾米机项目意义</w:t>
        </w:r>
        <w:r>
          <w:tab/>
        </w:r>
        <w:r>
          <w:fldChar w:fldCharType="begin"/>
        </w:r>
        <w:r>
          <w:instrText xml:space="preserve"> PAGEREF _Toc16097 \h </w:instrText>
        </w:r>
        <w:r>
          <w:fldChar w:fldCharType="separate"/>
        </w:r>
        <w:r>
          <w:t>18</w:t>
        </w:r>
        <w:r>
          <w:fldChar w:fldCharType="end"/>
        </w:r>
      </w:hyperlink>
    </w:p>
    <w:p>
      <w:pPr>
        <w:pStyle w:val="TOC2"/>
        <w:tabs>
          <w:tab w:val="right" w:leader="dot" w:pos="8306"/>
        </w:tabs>
      </w:pPr>
      <w:hyperlink w:anchor="_Toc16635" w:history="1">
        <w:r>
          <w:rPr>
            <w:rFonts w:ascii="仿宋" w:eastAsia="仿宋" w:hAnsi="仿宋" w:cs="仿宋" w:hint="eastAsia"/>
            <w:lang w:eastAsia="zh-CN"/>
          </w:rPr>
          <w:t>(五)、湿式碾米机项目背景</w:t>
        </w:r>
        <w:r>
          <w:tab/>
        </w:r>
        <w:r>
          <w:fldChar w:fldCharType="begin"/>
        </w:r>
        <w:r>
          <w:instrText xml:space="preserve"> PAGEREF _Toc16635 \h </w:instrText>
        </w:r>
        <w:r>
          <w:fldChar w:fldCharType="separate"/>
        </w:r>
        <w:r>
          <w:t>19</w:t>
        </w:r>
        <w:r>
          <w:fldChar w:fldCharType="end"/>
        </w:r>
      </w:hyperlink>
    </w:p>
    <w:p>
      <w:pPr>
        <w:pStyle w:val="TOC1"/>
        <w:tabs>
          <w:tab w:val="right" w:leader="dot" w:pos="8306"/>
        </w:tabs>
      </w:pPr>
      <w:hyperlink w:anchor="_Toc5843" w:history="1">
        <w:r>
          <w:rPr>
            <w:rFonts w:ascii="仿宋" w:eastAsia="仿宋" w:hAnsi="仿宋" w:cs="仿宋" w:hint="eastAsia"/>
            <w:lang w:eastAsia="zh-CN"/>
          </w:rPr>
          <w:t>五、湿式碾米机项目文档管理</w:t>
        </w:r>
        <w:r>
          <w:tab/>
        </w:r>
        <w:r>
          <w:fldChar w:fldCharType="begin"/>
        </w:r>
        <w:r>
          <w:instrText xml:space="preserve"> PAGEREF _Toc5843 \h </w:instrText>
        </w:r>
        <w:r>
          <w:fldChar w:fldCharType="separate"/>
        </w:r>
        <w:r>
          <w:t>20</w:t>
        </w:r>
        <w:r>
          <w:fldChar w:fldCharType="end"/>
        </w:r>
      </w:hyperlink>
    </w:p>
    <w:p>
      <w:pPr>
        <w:pStyle w:val="TOC2"/>
        <w:tabs>
          <w:tab w:val="right" w:leader="dot" w:pos="8306"/>
        </w:tabs>
      </w:pPr>
      <w:hyperlink w:anchor="_Toc23751" w:history="1">
        <w:r>
          <w:rPr>
            <w:rFonts w:ascii="仿宋" w:eastAsia="仿宋" w:hAnsi="仿宋" w:cs="仿宋" w:hint="eastAsia"/>
            <w:lang w:eastAsia="zh-CN"/>
          </w:rPr>
          <w:t>(一)、文档编制与审查</w:t>
        </w:r>
        <w:r>
          <w:tab/>
        </w:r>
        <w:r>
          <w:fldChar w:fldCharType="begin"/>
        </w:r>
        <w:r>
          <w:instrText xml:space="preserve"> PAGEREF _Toc23751 \h </w:instrText>
        </w:r>
        <w:r>
          <w:fldChar w:fldCharType="separate"/>
        </w:r>
        <w:r>
          <w:t>20</w:t>
        </w:r>
        <w:r>
          <w:fldChar w:fldCharType="end"/>
        </w:r>
      </w:hyperlink>
    </w:p>
    <w:p>
      <w:pPr>
        <w:pStyle w:val="TOC2"/>
        <w:tabs>
          <w:tab w:val="right" w:leader="dot" w:pos="8306"/>
        </w:tabs>
      </w:pPr>
      <w:hyperlink w:anchor="_Toc24738" w:history="1">
        <w:r>
          <w:rPr>
            <w:rFonts w:ascii="仿宋" w:eastAsia="仿宋" w:hAnsi="仿宋" w:cs="仿宋" w:hint="eastAsia"/>
            <w:lang w:eastAsia="zh-CN"/>
          </w:rPr>
          <w:t>(二)、文档发布与分发</w:t>
        </w:r>
        <w:r>
          <w:tab/>
        </w:r>
        <w:r>
          <w:fldChar w:fldCharType="begin"/>
        </w:r>
        <w:r>
          <w:instrText xml:space="preserve"> PAGEREF _Toc24738 \h </w:instrText>
        </w:r>
        <w:r>
          <w:fldChar w:fldCharType="separate"/>
        </w:r>
        <w:r>
          <w:t>21</w:t>
        </w:r>
        <w:r>
          <w:fldChar w:fldCharType="end"/>
        </w:r>
      </w:hyperlink>
    </w:p>
    <w:p>
      <w:pPr>
        <w:pStyle w:val="TOC2"/>
        <w:tabs>
          <w:tab w:val="right" w:leader="dot" w:pos="8306"/>
        </w:tabs>
      </w:pPr>
      <w:hyperlink w:anchor="_Toc3930" w:history="1">
        <w:r>
          <w:rPr>
            <w:rFonts w:ascii="仿宋" w:eastAsia="仿宋" w:hAnsi="仿宋" w:cs="仿宋" w:hint="eastAsia"/>
            <w:lang w:eastAsia="zh-CN"/>
          </w:rPr>
          <w:t>(三)、文档存档与归档</w:t>
        </w:r>
        <w:r>
          <w:tab/>
        </w:r>
        <w:r>
          <w:fldChar w:fldCharType="begin"/>
        </w:r>
        <w:r>
          <w:instrText xml:space="preserve"> PAGEREF _Toc3930 \h </w:instrText>
        </w:r>
        <w:r>
          <w:fldChar w:fldCharType="separate"/>
        </w:r>
        <w:r>
          <w:t>22</w:t>
        </w:r>
        <w:r>
          <w:fldChar w:fldCharType="end"/>
        </w:r>
      </w:hyperlink>
    </w:p>
    <w:p>
      <w:pPr>
        <w:pStyle w:val="TOC1"/>
        <w:tabs>
          <w:tab w:val="right" w:leader="dot" w:pos="8306"/>
        </w:tabs>
      </w:pPr>
      <w:hyperlink w:anchor="_Toc25100" w:history="1">
        <w:r>
          <w:rPr>
            <w:rFonts w:ascii="仿宋" w:eastAsia="仿宋" w:hAnsi="仿宋" w:cs="仿宋" w:hint="eastAsia"/>
            <w:lang w:eastAsia="zh-CN"/>
          </w:rPr>
          <w:t>六、工艺说明</w:t>
        </w:r>
        <w:r>
          <w:tab/>
        </w:r>
        <w:r>
          <w:fldChar w:fldCharType="begin"/>
        </w:r>
        <w:r>
          <w:instrText xml:space="preserve"> PAGEREF _Toc25100 \h </w:instrText>
        </w:r>
        <w:r>
          <w:fldChar w:fldCharType="separate"/>
        </w:r>
        <w:r>
          <w:t>23</w:t>
        </w:r>
        <w:r>
          <w:fldChar w:fldCharType="end"/>
        </w:r>
      </w:hyperlink>
    </w:p>
    <w:p>
      <w:pPr>
        <w:pStyle w:val="TOC2"/>
        <w:tabs>
          <w:tab w:val="right" w:leader="dot" w:pos="8306"/>
        </w:tabs>
      </w:pPr>
      <w:hyperlink w:anchor="_Toc25690" w:history="1">
        <w:r>
          <w:rPr>
            <w:rFonts w:ascii="仿宋" w:eastAsia="仿宋" w:hAnsi="仿宋" w:cs="仿宋" w:hint="eastAsia"/>
            <w:lang w:eastAsia="zh-CN"/>
          </w:rPr>
          <w:t>(一)、技术管理特点</w:t>
        </w:r>
        <w:r>
          <w:tab/>
        </w:r>
        <w:r>
          <w:fldChar w:fldCharType="begin"/>
        </w:r>
        <w:r>
          <w:instrText xml:space="preserve"> PAGEREF _Toc25690 \h </w:instrText>
        </w:r>
        <w:r>
          <w:fldChar w:fldCharType="separate"/>
        </w:r>
        <w:r>
          <w:t>23</w:t>
        </w:r>
        <w:r>
          <w:fldChar w:fldCharType="end"/>
        </w:r>
      </w:hyperlink>
    </w:p>
    <w:p>
      <w:pPr>
        <w:pStyle w:val="TOC2"/>
        <w:tabs>
          <w:tab w:val="right" w:leader="dot" w:pos="8306"/>
        </w:tabs>
      </w:pPr>
      <w:hyperlink w:anchor="_Toc26993" w:history="1">
        <w:r>
          <w:rPr>
            <w:rFonts w:ascii="仿宋" w:eastAsia="仿宋" w:hAnsi="仿宋" w:cs="仿宋" w:hint="eastAsia"/>
            <w:lang w:eastAsia="zh-CN"/>
          </w:rPr>
          <w:t>(二)、湿式碾米机项目工艺技术设计方案</w:t>
        </w:r>
        <w:r>
          <w:tab/>
        </w:r>
        <w:r>
          <w:fldChar w:fldCharType="begin"/>
        </w:r>
        <w:r>
          <w:instrText xml:space="preserve"> PAGEREF _Toc26993 \h </w:instrText>
        </w:r>
        <w:r>
          <w:fldChar w:fldCharType="separate"/>
        </w:r>
        <w:r>
          <w:t>24</w:t>
        </w:r>
        <w:r>
          <w:fldChar w:fldCharType="end"/>
        </w:r>
      </w:hyperlink>
    </w:p>
    <w:p>
      <w:pPr>
        <w:pStyle w:val="TOC2"/>
        <w:tabs>
          <w:tab w:val="right" w:leader="dot" w:pos="8306"/>
        </w:tabs>
      </w:pPr>
      <w:hyperlink w:anchor="_Toc1177" w:history="1">
        <w:r>
          <w:rPr>
            <w:rFonts w:ascii="仿宋" w:eastAsia="仿宋" w:hAnsi="仿宋" w:cs="仿宋" w:hint="eastAsia"/>
            <w:lang w:eastAsia="zh-CN"/>
          </w:rPr>
          <w:t>(三)、设备选型方案</w:t>
        </w:r>
        <w:r>
          <w:tab/>
        </w:r>
        <w:r>
          <w:fldChar w:fldCharType="begin"/>
        </w:r>
        <w:r>
          <w:instrText xml:space="preserve"> PAGEREF _Toc1177 \h </w:instrText>
        </w:r>
        <w:r>
          <w:fldChar w:fldCharType="separate"/>
        </w:r>
        <w:r>
          <w:t>25</w:t>
        </w:r>
        <w:r>
          <w:fldChar w:fldCharType="end"/>
        </w:r>
      </w:hyperlink>
    </w:p>
    <w:p>
      <w:pPr>
        <w:pStyle w:val="TOC1"/>
        <w:tabs>
          <w:tab w:val="right" w:leader="dot" w:pos="8306"/>
        </w:tabs>
      </w:pPr>
      <w:hyperlink w:anchor="_Toc2184" w:history="1">
        <w:r>
          <w:rPr>
            <w:rFonts w:ascii="仿宋" w:eastAsia="仿宋" w:hAnsi="仿宋" w:cs="仿宋" w:hint="eastAsia"/>
            <w:lang w:eastAsia="zh-CN"/>
          </w:rPr>
          <w:t>七、湿式碾米机项目社会影响</w:t>
        </w:r>
        <w:r>
          <w:tab/>
        </w:r>
        <w:r>
          <w:fldChar w:fldCharType="begin"/>
        </w:r>
        <w:r>
          <w:instrText xml:space="preserve"> PAGEREF _Toc2184 \h </w:instrText>
        </w:r>
        <w:r>
          <w:fldChar w:fldCharType="separate"/>
        </w:r>
        <w:r>
          <w:t>27</w:t>
        </w:r>
        <w:r>
          <w:fldChar w:fldCharType="end"/>
        </w:r>
      </w:hyperlink>
    </w:p>
    <w:p>
      <w:pPr>
        <w:pStyle w:val="TOC2"/>
        <w:tabs>
          <w:tab w:val="right" w:leader="dot" w:pos="8306"/>
        </w:tabs>
      </w:pPr>
      <w:hyperlink w:anchor="_Toc15989" w:history="1">
        <w:r>
          <w:rPr>
            <w:rFonts w:ascii="仿宋" w:eastAsia="仿宋" w:hAnsi="仿宋" w:cs="仿宋" w:hint="eastAsia"/>
            <w:lang w:eastAsia="zh-CN"/>
          </w:rPr>
          <w:t>(一)、社会责任与义务</w:t>
        </w:r>
        <w:r>
          <w:tab/>
        </w:r>
        <w:r>
          <w:fldChar w:fldCharType="begin"/>
        </w:r>
        <w:r>
          <w:instrText xml:space="preserve"> PAGEREF _Toc15989 \h </w:instrText>
        </w:r>
        <w:r>
          <w:fldChar w:fldCharType="separate"/>
        </w:r>
        <w:r>
          <w:t>27</w:t>
        </w:r>
        <w:r>
          <w:fldChar w:fldCharType="end"/>
        </w:r>
      </w:hyperlink>
    </w:p>
    <w:p>
      <w:pPr>
        <w:pStyle w:val="TOC2"/>
        <w:tabs>
          <w:tab w:val="right" w:leader="dot" w:pos="8306"/>
        </w:tabs>
      </w:pPr>
      <w:hyperlink w:anchor="_Toc20916" w:history="1">
        <w:r>
          <w:rPr>
            <w:rFonts w:ascii="仿宋" w:eastAsia="仿宋" w:hAnsi="仿宋" w:cs="仿宋" w:hint="eastAsia"/>
            <w:lang w:eastAsia="zh-CN"/>
          </w:rPr>
          <w:t>(二)、社会参与与沟通</w:t>
        </w:r>
        <w:r>
          <w:tab/>
        </w:r>
        <w:r>
          <w:fldChar w:fldCharType="begin"/>
        </w:r>
        <w:r>
          <w:instrText xml:space="preserve"> PAGEREF _Toc20916 \h </w:instrText>
        </w:r>
        <w:r>
          <w:fldChar w:fldCharType="separate"/>
        </w:r>
        <w:r>
          <w:t>28</w:t>
        </w:r>
        <w:r>
          <w:fldChar w:fldCharType="end"/>
        </w:r>
      </w:hyperlink>
    </w:p>
    <w:p>
      <w:pPr>
        <w:pStyle w:val="TOC1"/>
        <w:tabs>
          <w:tab w:val="right" w:leader="dot" w:pos="8306"/>
        </w:tabs>
      </w:pPr>
      <w:hyperlink w:anchor="_Toc19030" w:history="1">
        <w:r>
          <w:rPr>
            <w:rFonts w:ascii="仿宋" w:eastAsia="仿宋" w:hAnsi="仿宋" w:cs="仿宋" w:hint="eastAsia"/>
            <w:lang w:eastAsia="zh-CN"/>
          </w:rPr>
          <w:t>八、湿式碾米机项目计划安排</w:t>
        </w:r>
        <w:r>
          <w:tab/>
        </w:r>
        <w:r>
          <w:fldChar w:fldCharType="begin"/>
        </w:r>
        <w:r>
          <w:instrText xml:space="preserve"> PAGEREF _Toc19030 \h </w:instrText>
        </w:r>
        <w:r>
          <w:fldChar w:fldCharType="separate"/>
        </w:r>
        <w:r>
          <w:t>28</w:t>
        </w:r>
        <w:r>
          <w:fldChar w:fldCharType="end"/>
        </w:r>
      </w:hyperlink>
    </w:p>
    <w:p>
      <w:pPr>
        <w:pStyle w:val="TOC2"/>
        <w:tabs>
          <w:tab w:val="right" w:leader="dot" w:pos="8306"/>
        </w:tabs>
      </w:pPr>
      <w:hyperlink w:anchor="_Toc5377" w:history="1">
        <w:r>
          <w:rPr>
            <w:rFonts w:ascii="仿宋" w:eastAsia="仿宋" w:hAnsi="仿宋" w:cs="仿宋" w:hint="eastAsia"/>
            <w:lang w:eastAsia="zh-CN"/>
          </w:rPr>
          <w:t>(一)、建设周期</w:t>
        </w:r>
        <w:r>
          <w:tab/>
        </w:r>
        <w:r>
          <w:fldChar w:fldCharType="begin"/>
        </w:r>
        <w:r>
          <w:instrText xml:space="preserve"> PAGEREF _Toc5377 \h </w:instrText>
        </w:r>
        <w:r>
          <w:fldChar w:fldCharType="separate"/>
        </w:r>
        <w:r>
          <w:t>28</w:t>
        </w:r>
        <w:r>
          <w:fldChar w:fldCharType="end"/>
        </w:r>
      </w:hyperlink>
    </w:p>
    <w:p>
      <w:pPr>
        <w:pStyle w:val="TOC2"/>
        <w:tabs>
          <w:tab w:val="right" w:leader="dot" w:pos="8306"/>
        </w:tabs>
      </w:pPr>
      <w:hyperlink w:anchor="_Toc29754" w:history="1">
        <w:r>
          <w:rPr>
            <w:rFonts w:ascii="仿宋" w:eastAsia="仿宋" w:hAnsi="仿宋" w:cs="仿宋" w:hint="eastAsia"/>
            <w:lang w:eastAsia="zh-CN"/>
          </w:rPr>
          <w:t>(二)、建设进度</w:t>
        </w:r>
        <w:r>
          <w:tab/>
        </w:r>
        <w:r>
          <w:fldChar w:fldCharType="begin"/>
        </w:r>
        <w:r>
          <w:instrText xml:space="preserve"> PAGEREF _Toc29754 \h </w:instrText>
        </w:r>
        <w:r>
          <w:fldChar w:fldCharType="separate"/>
        </w:r>
        <w:r>
          <w:t>29</w:t>
        </w:r>
        <w:r>
          <w:fldChar w:fldCharType="end"/>
        </w:r>
      </w:hyperlink>
    </w:p>
    <w:p>
      <w:pPr>
        <w:pStyle w:val="TOC2"/>
        <w:tabs>
          <w:tab w:val="right" w:leader="dot" w:pos="8306"/>
        </w:tabs>
      </w:pPr>
      <w:hyperlink w:anchor="_Toc16917" w:history="1">
        <w:r>
          <w:rPr>
            <w:rFonts w:ascii="仿宋" w:eastAsia="仿宋" w:hAnsi="仿宋" w:cs="仿宋" w:hint="eastAsia"/>
            <w:lang w:eastAsia="zh-CN"/>
          </w:rPr>
          <w:t>(三)、进度安排注意事项</w:t>
        </w:r>
        <w:r>
          <w:tab/>
        </w:r>
        <w:r>
          <w:fldChar w:fldCharType="begin"/>
        </w:r>
        <w:r>
          <w:instrText xml:space="preserve"> PAGEREF _Toc16917 \h </w:instrText>
        </w:r>
        <w:r>
          <w:fldChar w:fldCharType="separate"/>
        </w:r>
        <w:r>
          <w:t>30</w:t>
        </w:r>
        <w:r>
          <w:fldChar w:fldCharType="end"/>
        </w:r>
      </w:hyperlink>
    </w:p>
    <w:p>
      <w:pPr>
        <w:pStyle w:val="TOC2"/>
        <w:tabs>
          <w:tab w:val="right" w:leader="dot" w:pos="8306"/>
        </w:tabs>
      </w:pPr>
      <w:hyperlink w:anchor="_Toc23137" w:history="1">
        <w:r>
          <w:rPr>
            <w:rFonts w:ascii="仿宋" w:eastAsia="仿宋" w:hAnsi="仿宋" w:cs="仿宋" w:hint="eastAsia"/>
            <w:lang w:eastAsia="zh-CN"/>
          </w:rPr>
          <w:t>(四)、人力资源配置</w:t>
        </w:r>
        <w:r>
          <w:tab/>
        </w:r>
        <w:r>
          <w:fldChar w:fldCharType="begin"/>
        </w:r>
        <w:r>
          <w:instrText xml:space="preserve"> PAGEREF _Toc23137 \h </w:instrText>
        </w:r>
        <w:r>
          <w:fldChar w:fldCharType="separate"/>
        </w:r>
        <w:r>
          <w:t>32</w:t>
        </w:r>
        <w:r>
          <w:fldChar w:fldCharType="end"/>
        </w:r>
      </w:hyperlink>
    </w:p>
    <w:p>
      <w:pPr>
        <w:pStyle w:val="TOC1"/>
        <w:tabs>
          <w:tab w:val="right" w:leader="dot" w:pos="8306"/>
        </w:tabs>
      </w:pPr>
      <w:hyperlink w:anchor="_Toc32407" w:history="1">
        <w:r>
          <w:rPr>
            <w:rFonts w:ascii="仿宋" w:eastAsia="仿宋" w:hAnsi="仿宋" w:cs="仿宋" w:hint="eastAsia"/>
            <w:lang w:eastAsia="zh-CN"/>
          </w:rPr>
          <w:t>九、湿式碾米机项目技术管理</w:t>
        </w:r>
        <w:r>
          <w:tab/>
        </w:r>
        <w:r>
          <w:fldChar w:fldCharType="begin"/>
        </w:r>
        <w:r>
          <w:instrText xml:space="preserve"> PAGEREF _Toc32407 \h </w:instrText>
        </w:r>
        <w:r>
          <w:fldChar w:fldCharType="separate"/>
        </w:r>
        <w:r>
          <w:t>33</w:t>
        </w:r>
        <w:r>
          <w:fldChar w:fldCharType="end"/>
        </w:r>
      </w:hyperlink>
    </w:p>
    <w:p>
      <w:pPr>
        <w:pStyle w:val="TOC2"/>
        <w:tabs>
          <w:tab w:val="right" w:leader="dot" w:pos="8306"/>
        </w:tabs>
      </w:pPr>
      <w:hyperlink w:anchor="_Toc12952" w:history="1">
        <w:r>
          <w:rPr>
            <w:rFonts w:ascii="仿宋" w:eastAsia="仿宋" w:hAnsi="仿宋" w:cs="仿宋" w:hint="eastAsia"/>
            <w:lang w:eastAsia="zh-CN"/>
          </w:rPr>
          <w:t>(一)、技术方案选用方向</w:t>
        </w:r>
        <w:r>
          <w:tab/>
        </w:r>
        <w:r>
          <w:fldChar w:fldCharType="begin"/>
        </w:r>
        <w:r>
          <w:instrText xml:space="preserve"> PAGEREF _Toc12952 \h </w:instrText>
        </w:r>
        <w:r>
          <w:fldChar w:fldCharType="separate"/>
        </w:r>
        <w:r>
          <w:t>33</w:t>
        </w:r>
        <w:r>
          <w:fldChar w:fldCharType="end"/>
        </w:r>
      </w:hyperlink>
    </w:p>
    <w:p>
      <w:pPr>
        <w:pStyle w:val="TOC2"/>
        <w:tabs>
          <w:tab w:val="right" w:leader="dot" w:pos="8306"/>
        </w:tabs>
      </w:pPr>
      <w:hyperlink w:anchor="_Toc15576" w:history="1">
        <w:r>
          <w:rPr>
            <w:rFonts w:ascii="仿宋" w:eastAsia="仿宋" w:hAnsi="仿宋" w:cs="仿宋" w:hint="eastAsia"/>
            <w:lang w:eastAsia="zh-CN"/>
          </w:rPr>
          <w:t>(二)、工艺技术方案选用原则</w:t>
        </w:r>
        <w:r>
          <w:tab/>
        </w:r>
        <w:r>
          <w:fldChar w:fldCharType="begin"/>
        </w:r>
        <w:r>
          <w:instrText xml:space="preserve"> PAGEREF _Toc15576 \h </w:instrText>
        </w:r>
        <w:r>
          <w:fldChar w:fldCharType="separate"/>
        </w:r>
        <w:r>
          <w:t>34</w:t>
        </w:r>
        <w:r>
          <w:fldChar w:fldCharType="end"/>
        </w:r>
      </w:hyperlink>
    </w:p>
    <w:p>
      <w:pPr>
        <w:pStyle w:val="TOC2"/>
        <w:tabs>
          <w:tab w:val="right" w:leader="dot" w:pos="8306"/>
        </w:tabs>
      </w:pPr>
      <w:hyperlink w:anchor="_Toc21183" w:history="1">
        <w:r>
          <w:rPr>
            <w:rFonts w:ascii="仿宋" w:eastAsia="仿宋" w:hAnsi="仿宋" w:cs="仿宋" w:hint="eastAsia"/>
            <w:lang w:eastAsia="zh-CN"/>
          </w:rPr>
          <w:t>(三)、工艺技术方案要求</w:t>
        </w:r>
        <w:r>
          <w:tab/>
        </w:r>
        <w:r>
          <w:fldChar w:fldCharType="begin"/>
        </w:r>
        <w:r>
          <w:instrText xml:space="preserve"> PAGEREF _Toc21183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7" w:history="1">
        <w:r>
          <w:rPr>
            <w:rFonts w:ascii="仿宋" w:eastAsia="仿宋" w:hAnsi="仿宋" w:cs="仿宋" w:hint="eastAsia"/>
            <w:lang w:eastAsia="zh-CN"/>
          </w:rPr>
          <w:t>十、生产安全保护</w:t>
        </w:r>
        <w:r>
          <w:tab/>
        </w:r>
        <w:r>
          <w:fldChar w:fldCharType="begin"/>
        </w:r>
        <w:r>
          <w:instrText xml:space="preserve"> PAGEREF _Toc15557 \h </w:instrText>
        </w:r>
        <w:r>
          <w:fldChar w:fldCharType="separate"/>
        </w:r>
        <w:r>
          <w:t>39</w:t>
        </w:r>
        <w:r>
          <w:fldChar w:fldCharType="end"/>
        </w:r>
      </w:hyperlink>
    </w:p>
    <w:p>
      <w:pPr>
        <w:pStyle w:val="TOC2"/>
        <w:tabs>
          <w:tab w:val="right" w:leader="dot" w:pos="8306"/>
        </w:tabs>
      </w:pPr>
      <w:hyperlink w:anchor="_Toc24176" w:history="1">
        <w:r>
          <w:rPr>
            <w:rFonts w:ascii="仿宋" w:eastAsia="仿宋" w:hAnsi="仿宋" w:cs="仿宋" w:hint="eastAsia"/>
            <w:lang w:eastAsia="zh-CN"/>
          </w:rPr>
          <w:t>(一)、消防安全</w:t>
        </w:r>
        <w:r>
          <w:tab/>
        </w:r>
        <w:r>
          <w:fldChar w:fldCharType="begin"/>
        </w:r>
        <w:r>
          <w:instrText xml:space="preserve"> PAGEREF _Toc24176 \h </w:instrText>
        </w:r>
        <w:r>
          <w:fldChar w:fldCharType="separate"/>
        </w:r>
        <w:r>
          <w:t>39</w:t>
        </w:r>
        <w:r>
          <w:fldChar w:fldCharType="end"/>
        </w:r>
      </w:hyperlink>
    </w:p>
    <w:p>
      <w:pPr>
        <w:pStyle w:val="TOC2"/>
        <w:tabs>
          <w:tab w:val="right" w:leader="dot" w:pos="8306"/>
        </w:tabs>
      </w:pPr>
      <w:hyperlink w:anchor="_Toc29035" w:history="1">
        <w:r>
          <w:rPr>
            <w:rFonts w:ascii="仿宋" w:eastAsia="仿宋" w:hAnsi="仿宋" w:cs="仿宋" w:hint="eastAsia"/>
            <w:lang w:eastAsia="zh-CN"/>
          </w:rPr>
          <w:t>(二)、防火防爆总图布置措施</w:t>
        </w:r>
        <w:r>
          <w:tab/>
        </w:r>
        <w:r>
          <w:fldChar w:fldCharType="begin"/>
        </w:r>
        <w:r>
          <w:instrText xml:space="preserve"> PAGEREF _Toc29035 \h </w:instrText>
        </w:r>
        <w:r>
          <w:fldChar w:fldCharType="separate"/>
        </w:r>
        <w:r>
          <w:t>40</w:t>
        </w:r>
        <w:r>
          <w:fldChar w:fldCharType="end"/>
        </w:r>
      </w:hyperlink>
    </w:p>
    <w:p>
      <w:pPr>
        <w:pStyle w:val="TOC2"/>
        <w:tabs>
          <w:tab w:val="right" w:leader="dot" w:pos="8306"/>
        </w:tabs>
      </w:pPr>
      <w:hyperlink w:anchor="_Toc19189" w:history="1">
        <w:r>
          <w:rPr>
            <w:rFonts w:ascii="仿宋" w:eastAsia="仿宋" w:hAnsi="仿宋" w:cs="仿宋" w:hint="eastAsia"/>
            <w:lang w:eastAsia="zh-CN"/>
          </w:rPr>
          <w:t>(三)、自然灾害防范措施</w:t>
        </w:r>
        <w:r>
          <w:tab/>
        </w:r>
        <w:r>
          <w:fldChar w:fldCharType="begin"/>
        </w:r>
        <w:r>
          <w:instrText xml:space="preserve"> PAGEREF _Toc19189 \h </w:instrText>
        </w:r>
        <w:r>
          <w:fldChar w:fldCharType="separate"/>
        </w:r>
        <w:r>
          <w:t>41</w:t>
        </w:r>
        <w:r>
          <w:fldChar w:fldCharType="end"/>
        </w:r>
      </w:hyperlink>
    </w:p>
    <w:p>
      <w:pPr>
        <w:pStyle w:val="TOC2"/>
        <w:tabs>
          <w:tab w:val="right" w:leader="dot" w:pos="8306"/>
        </w:tabs>
      </w:pPr>
      <w:hyperlink w:anchor="_Toc22420" w:history="1">
        <w:r>
          <w:rPr>
            <w:rFonts w:ascii="仿宋" w:eastAsia="仿宋" w:hAnsi="仿宋" w:cs="仿宋" w:hint="eastAsia"/>
            <w:lang w:eastAsia="zh-CN"/>
          </w:rPr>
          <w:t>(四)、安全色及安全标志使用要求</w:t>
        </w:r>
        <w:r>
          <w:tab/>
        </w:r>
        <w:r>
          <w:fldChar w:fldCharType="begin"/>
        </w:r>
        <w:r>
          <w:instrText xml:space="preserve"> PAGEREF _Toc22420 \h </w:instrText>
        </w:r>
        <w:r>
          <w:fldChar w:fldCharType="separate"/>
        </w:r>
        <w:r>
          <w:t>42</w:t>
        </w:r>
        <w:r>
          <w:fldChar w:fldCharType="end"/>
        </w:r>
      </w:hyperlink>
    </w:p>
    <w:p>
      <w:pPr>
        <w:pStyle w:val="TOC2"/>
        <w:tabs>
          <w:tab w:val="right" w:leader="dot" w:pos="8306"/>
        </w:tabs>
      </w:pPr>
      <w:hyperlink w:anchor="_Toc13302" w:history="1">
        <w:r>
          <w:rPr>
            <w:rFonts w:ascii="仿宋" w:eastAsia="仿宋" w:hAnsi="仿宋" w:cs="仿宋" w:hint="eastAsia"/>
            <w:lang w:eastAsia="zh-CN"/>
          </w:rPr>
          <w:t>(五)、防尘防毒措施</w:t>
        </w:r>
        <w:r>
          <w:tab/>
        </w:r>
        <w:r>
          <w:fldChar w:fldCharType="begin"/>
        </w:r>
        <w:r>
          <w:instrText xml:space="preserve"> PAGEREF _Toc13302 \h </w:instrText>
        </w:r>
        <w:r>
          <w:fldChar w:fldCharType="separate"/>
        </w:r>
        <w:r>
          <w:t>43</w:t>
        </w:r>
        <w:r>
          <w:fldChar w:fldCharType="end"/>
        </w:r>
      </w:hyperlink>
    </w:p>
    <w:p>
      <w:pPr>
        <w:pStyle w:val="TOC2"/>
        <w:tabs>
          <w:tab w:val="right" w:leader="dot" w:pos="8306"/>
        </w:tabs>
      </w:pPr>
      <w:hyperlink w:anchor="_Toc28223" w:history="1">
        <w:r>
          <w:rPr>
            <w:rFonts w:ascii="仿宋" w:eastAsia="仿宋" w:hAnsi="仿宋" w:cs="仿宋" w:hint="eastAsia"/>
            <w:lang w:eastAsia="zh-CN"/>
          </w:rPr>
          <w:t>(六)、防静电、触电防护及防雷措施</w:t>
        </w:r>
        <w:r>
          <w:tab/>
        </w:r>
        <w:r>
          <w:fldChar w:fldCharType="begin"/>
        </w:r>
        <w:r>
          <w:instrText xml:space="preserve"> PAGEREF _Toc28223 \h </w:instrText>
        </w:r>
        <w:r>
          <w:fldChar w:fldCharType="separate"/>
        </w:r>
        <w:r>
          <w:t>44</w:t>
        </w:r>
        <w:r>
          <w:fldChar w:fldCharType="end"/>
        </w:r>
      </w:hyperlink>
    </w:p>
    <w:p>
      <w:pPr>
        <w:pStyle w:val="TOC2"/>
        <w:tabs>
          <w:tab w:val="right" w:leader="dot" w:pos="8306"/>
        </w:tabs>
      </w:pPr>
      <w:hyperlink w:anchor="_Toc3715" w:history="1">
        <w:r>
          <w:rPr>
            <w:rFonts w:ascii="仿宋" w:eastAsia="仿宋" w:hAnsi="仿宋" w:cs="仿宋" w:hint="eastAsia"/>
            <w:lang w:eastAsia="zh-CN"/>
          </w:rPr>
          <w:t>(七)、机械设备安全保障措施</w:t>
        </w:r>
        <w:r>
          <w:tab/>
        </w:r>
        <w:r>
          <w:fldChar w:fldCharType="begin"/>
        </w:r>
        <w:r>
          <w:instrText xml:space="preserve"> PAGEREF _Toc3715 \h </w:instrText>
        </w:r>
        <w:r>
          <w:fldChar w:fldCharType="separate"/>
        </w:r>
        <w:r>
          <w:t>45</w:t>
        </w:r>
        <w:r>
          <w:fldChar w:fldCharType="end"/>
        </w:r>
      </w:hyperlink>
    </w:p>
    <w:p>
      <w:pPr>
        <w:pStyle w:val="TOC1"/>
        <w:tabs>
          <w:tab w:val="right" w:leader="dot" w:pos="8306"/>
        </w:tabs>
      </w:pPr>
      <w:hyperlink w:anchor="_Toc18446" w:history="1">
        <w:r>
          <w:rPr>
            <w:rFonts w:ascii="仿宋" w:eastAsia="仿宋" w:hAnsi="仿宋" w:cs="仿宋" w:hint="eastAsia"/>
            <w:lang w:eastAsia="zh-CN"/>
          </w:rPr>
          <w:t>十一、湿式碾米机项目风险管理</w:t>
        </w:r>
        <w:r>
          <w:tab/>
        </w:r>
        <w:r>
          <w:fldChar w:fldCharType="begin"/>
        </w:r>
        <w:r>
          <w:instrText xml:space="preserve"> PAGEREF _Toc18446 \h </w:instrText>
        </w:r>
        <w:r>
          <w:fldChar w:fldCharType="separate"/>
        </w:r>
        <w:r>
          <w:t>47</w:t>
        </w:r>
        <w:r>
          <w:fldChar w:fldCharType="end"/>
        </w:r>
      </w:hyperlink>
    </w:p>
    <w:p>
      <w:pPr>
        <w:pStyle w:val="TOC2"/>
        <w:tabs>
          <w:tab w:val="right" w:leader="dot" w:pos="8306"/>
        </w:tabs>
      </w:pPr>
      <w:hyperlink w:anchor="_Toc30043" w:history="1">
        <w:r>
          <w:rPr>
            <w:rFonts w:ascii="仿宋" w:eastAsia="仿宋" w:hAnsi="仿宋" w:cs="仿宋" w:hint="eastAsia"/>
            <w:lang w:eastAsia="zh-CN"/>
          </w:rPr>
          <w:t>(一)、风险识别与评估</w:t>
        </w:r>
        <w:r>
          <w:tab/>
        </w:r>
        <w:r>
          <w:fldChar w:fldCharType="begin"/>
        </w:r>
        <w:r>
          <w:instrText xml:space="preserve"> PAGEREF _Toc30043 \h </w:instrText>
        </w:r>
        <w:r>
          <w:fldChar w:fldCharType="separate"/>
        </w:r>
        <w:r>
          <w:t>47</w:t>
        </w:r>
        <w:r>
          <w:fldChar w:fldCharType="end"/>
        </w:r>
      </w:hyperlink>
    </w:p>
    <w:p>
      <w:pPr>
        <w:pStyle w:val="TOC2"/>
        <w:tabs>
          <w:tab w:val="right" w:leader="dot" w:pos="8306"/>
        </w:tabs>
      </w:pPr>
      <w:hyperlink w:anchor="_Toc9431" w:history="1">
        <w:r>
          <w:rPr>
            <w:rFonts w:ascii="仿宋" w:eastAsia="仿宋" w:hAnsi="仿宋" w:cs="仿宋" w:hint="eastAsia"/>
            <w:lang w:eastAsia="zh-CN"/>
          </w:rPr>
          <w:t>(二)、风险应对策略</w:t>
        </w:r>
        <w:r>
          <w:tab/>
        </w:r>
        <w:r>
          <w:fldChar w:fldCharType="begin"/>
        </w:r>
        <w:r>
          <w:instrText xml:space="preserve"> PAGEREF _Toc9431 \h </w:instrText>
        </w:r>
        <w:r>
          <w:fldChar w:fldCharType="separate"/>
        </w:r>
        <w:r>
          <w:t>48</w:t>
        </w:r>
        <w:r>
          <w:fldChar w:fldCharType="end"/>
        </w:r>
      </w:hyperlink>
    </w:p>
    <w:p>
      <w:pPr>
        <w:pStyle w:val="TOC2"/>
        <w:tabs>
          <w:tab w:val="right" w:leader="dot" w:pos="8306"/>
        </w:tabs>
      </w:pPr>
      <w:hyperlink w:anchor="_Toc24750" w:history="1">
        <w:r>
          <w:rPr>
            <w:rFonts w:ascii="仿宋" w:eastAsia="仿宋" w:hAnsi="仿宋" w:cs="仿宋" w:hint="eastAsia"/>
            <w:lang w:eastAsia="zh-CN"/>
          </w:rPr>
          <w:t>(三)、风险监控与控制</w:t>
        </w:r>
        <w:r>
          <w:tab/>
        </w:r>
        <w:r>
          <w:fldChar w:fldCharType="begin"/>
        </w:r>
        <w:r>
          <w:instrText xml:space="preserve"> PAGEREF _Toc24750 \h </w:instrText>
        </w:r>
        <w:r>
          <w:fldChar w:fldCharType="separate"/>
        </w:r>
        <w:r>
          <w:t>50</w:t>
        </w:r>
        <w:r>
          <w:fldChar w:fldCharType="end"/>
        </w:r>
      </w:hyperlink>
    </w:p>
    <w:p>
      <w:pPr>
        <w:pStyle w:val="TOC1"/>
        <w:tabs>
          <w:tab w:val="right" w:leader="dot" w:pos="8306"/>
        </w:tabs>
      </w:pPr>
      <w:hyperlink w:anchor="_Toc15606" w:history="1">
        <w:r>
          <w:rPr>
            <w:rFonts w:ascii="仿宋" w:eastAsia="仿宋" w:hAnsi="仿宋" w:cs="仿宋" w:hint="eastAsia"/>
            <w:lang w:eastAsia="zh-CN"/>
          </w:rPr>
          <w:t>十二、湿式碾米机项目财务管理</w:t>
        </w:r>
        <w:r>
          <w:tab/>
        </w:r>
        <w:r>
          <w:fldChar w:fldCharType="begin"/>
        </w:r>
        <w:r>
          <w:instrText xml:space="preserve"> PAGEREF _Toc15606 \h </w:instrText>
        </w:r>
        <w:r>
          <w:fldChar w:fldCharType="separate"/>
        </w:r>
        <w:r>
          <w:t>51</w:t>
        </w:r>
        <w:r>
          <w:fldChar w:fldCharType="end"/>
        </w:r>
      </w:hyperlink>
    </w:p>
    <w:p>
      <w:pPr>
        <w:pStyle w:val="TOC2"/>
        <w:tabs>
          <w:tab w:val="right" w:leader="dot" w:pos="8306"/>
        </w:tabs>
      </w:pPr>
      <w:hyperlink w:anchor="_Toc27817" w:history="1">
        <w:r>
          <w:rPr>
            <w:rFonts w:ascii="仿宋" w:eastAsia="仿宋" w:hAnsi="仿宋" w:cs="仿宋" w:hint="eastAsia"/>
            <w:lang w:eastAsia="zh-CN"/>
          </w:rPr>
          <w:t>(一)、资金需求大</w:t>
        </w:r>
        <w:r>
          <w:tab/>
        </w:r>
        <w:r>
          <w:fldChar w:fldCharType="begin"/>
        </w:r>
        <w:r>
          <w:instrText xml:space="preserve"> PAGEREF _Toc27817 \h </w:instrText>
        </w:r>
        <w:r>
          <w:fldChar w:fldCharType="separate"/>
        </w:r>
        <w:r>
          <w:t>51</w:t>
        </w:r>
        <w:r>
          <w:fldChar w:fldCharType="end"/>
        </w:r>
      </w:hyperlink>
    </w:p>
    <w:p>
      <w:pPr>
        <w:pStyle w:val="TOC2"/>
        <w:tabs>
          <w:tab w:val="right" w:leader="dot" w:pos="8306"/>
        </w:tabs>
      </w:pPr>
      <w:hyperlink w:anchor="_Toc29727" w:history="1">
        <w:r>
          <w:rPr>
            <w:rFonts w:ascii="仿宋" w:eastAsia="仿宋" w:hAnsi="仿宋" w:cs="仿宋" w:hint="eastAsia"/>
            <w:lang w:eastAsia="zh-CN"/>
          </w:rPr>
          <w:t>(二)、研发周期长</w:t>
        </w:r>
        <w:r>
          <w:tab/>
        </w:r>
        <w:r>
          <w:fldChar w:fldCharType="begin"/>
        </w:r>
        <w:r>
          <w:instrText xml:space="preserve"> PAGEREF _Toc29727 \h </w:instrText>
        </w:r>
        <w:r>
          <w:fldChar w:fldCharType="separate"/>
        </w:r>
        <w:r>
          <w:t>52</w:t>
        </w:r>
        <w:r>
          <w:fldChar w:fldCharType="end"/>
        </w:r>
      </w:hyperlink>
    </w:p>
    <w:p>
      <w:pPr>
        <w:pStyle w:val="TOC2"/>
        <w:tabs>
          <w:tab w:val="right" w:leader="dot" w:pos="8306"/>
        </w:tabs>
      </w:pPr>
      <w:hyperlink w:anchor="_Toc11650" w:history="1">
        <w:r>
          <w:rPr>
            <w:rFonts w:ascii="仿宋" w:eastAsia="仿宋" w:hAnsi="仿宋" w:cs="仿宋" w:hint="eastAsia"/>
            <w:lang w:eastAsia="zh-CN"/>
          </w:rPr>
          <w:t>(三)、市场风险大</w:t>
        </w:r>
        <w:r>
          <w:tab/>
        </w:r>
        <w:r>
          <w:fldChar w:fldCharType="begin"/>
        </w:r>
        <w:r>
          <w:instrText xml:space="preserve"> PAGEREF _Toc11650 \h </w:instrText>
        </w:r>
        <w:r>
          <w:fldChar w:fldCharType="separate"/>
        </w:r>
        <w:r>
          <w:t>53</w:t>
        </w:r>
        <w:r>
          <w:fldChar w:fldCharType="end"/>
        </w:r>
      </w:hyperlink>
    </w:p>
    <w:p>
      <w:pPr>
        <w:pStyle w:val="TOC2"/>
        <w:tabs>
          <w:tab w:val="right" w:leader="dot" w:pos="8306"/>
        </w:tabs>
      </w:pPr>
      <w:hyperlink w:anchor="_Toc6070" w:history="1">
        <w:r>
          <w:rPr>
            <w:rFonts w:ascii="仿宋" w:eastAsia="仿宋" w:hAnsi="仿宋" w:cs="仿宋" w:hint="eastAsia"/>
            <w:lang w:eastAsia="zh-CN"/>
          </w:rPr>
          <w:t>(四)、利润率高</w:t>
        </w:r>
        <w:r>
          <w:tab/>
        </w:r>
        <w:r>
          <w:fldChar w:fldCharType="begin"/>
        </w:r>
        <w:r>
          <w:instrText xml:space="preserve"> PAGEREF _Toc6070 \h </w:instrText>
        </w:r>
        <w:r>
          <w:fldChar w:fldCharType="separate"/>
        </w:r>
        <w:r>
          <w:t>56</w:t>
        </w:r>
        <w:r>
          <w:fldChar w:fldCharType="end"/>
        </w:r>
      </w:hyperlink>
    </w:p>
    <w:p>
      <w:pPr>
        <w:pStyle w:val="TOC1"/>
        <w:tabs>
          <w:tab w:val="right" w:leader="dot" w:pos="8306"/>
        </w:tabs>
      </w:pPr>
      <w:hyperlink w:anchor="_Toc17646" w:history="1">
        <w:r>
          <w:rPr>
            <w:rFonts w:ascii="仿宋" w:eastAsia="仿宋" w:hAnsi="仿宋" w:cs="仿宋" w:hint="eastAsia"/>
            <w:lang w:eastAsia="zh-CN"/>
          </w:rPr>
          <w:t>十三、质量管理体系</w:t>
        </w:r>
        <w:r>
          <w:tab/>
        </w:r>
        <w:r>
          <w:fldChar w:fldCharType="begin"/>
        </w:r>
        <w:r>
          <w:instrText xml:space="preserve"> PAGEREF _Toc17646 \h </w:instrText>
        </w:r>
        <w:r>
          <w:fldChar w:fldCharType="separate"/>
        </w:r>
        <w:r>
          <w:t>58</w:t>
        </w:r>
        <w:r>
          <w:fldChar w:fldCharType="end"/>
        </w:r>
      </w:hyperlink>
    </w:p>
    <w:p>
      <w:pPr>
        <w:pStyle w:val="TOC2"/>
        <w:tabs>
          <w:tab w:val="right" w:leader="dot" w:pos="8306"/>
        </w:tabs>
      </w:pPr>
      <w:hyperlink w:anchor="_Toc11518" w:history="1">
        <w:r>
          <w:rPr>
            <w:rFonts w:ascii="仿宋" w:eastAsia="仿宋" w:hAnsi="仿宋" w:cs="仿宋" w:hint="eastAsia"/>
            <w:lang w:eastAsia="zh-CN"/>
          </w:rPr>
          <w:t>(一)、质量目标与方针</w:t>
        </w:r>
        <w:r>
          <w:tab/>
        </w:r>
        <w:r>
          <w:fldChar w:fldCharType="begin"/>
        </w:r>
        <w:r>
          <w:instrText xml:space="preserve"> PAGEREF _Toc11518 \h </w:instrText>
        </w:r>
        <w:r>
          <w:fldChar w:fldCharType="separate"/>
        </w:r>
        <w:r>
          <w:t>58</w:t>
        </w:r>
        <w:r>
          <w:fldChar w:fldCharType="end"/>
        </w:r>
      </w:hyperlink>
    </w:p>
    <w:p>
      <w:pPr>
        <w:pStyle w:val="TOC2"/>
        <w:tabs>
          <w:tab w:val="right" w:leader="dot" w:pos="8306"/>
        </w:tabs>
      </w:pPr>
      <w:hyperlink w:anchor="_Toc19480" w:history="1">
        <w:r>
          <w:rPr>
            <w:rFonts w:ascii="仿宋" w:eastAsia="仿宋" w:hAnsi="仿宋" w:cs="仿宋" w:hint="eastAsia"/>
            <w:lang w:eastAsia="zh-CN"/>
          </w:rPr>
          <w:t>(二)、质量管理责任</w:t>
        </w:r>
        <w:r>
          <w:tab/>
        </w:r>
        <w:r>
          <w:fldChar w:fldCharType="begin"/>
        </w:r>
        <w:r>
          <w:instrText xml:space="preserve"> PAGEREF _Toc19480 \h </w:instrText>
        </w:r>
        <w:r>
          <w:fldChar w:fldCharType="separate"/>
        </w:r>
        <w:r>
          <w:t>59</w:t>
        </w:r>
        <w:r>
          <w:fldChar w:fldCharType="end"/>
        </w:r>
      </w:hyperlink>
    </w:p>
    <w:p>
      <w:pPr>
        <w:pStyle w:val="TOC2"/>
        <w:tabs>
          <w:tab w:val="right" w:leader="dot" w:pos="8306"/>
        </w:tabs>
      </w:pPr>
      <w:hyperlink w:anchor="_Toc13721" w:history="1">
        <w:r>
          <w:rPr>
            <w:rFonts w:ascii="仿宋" w:eastAsia="仿宋" w:hAnsi="仿宋" w:cs="仿宋" w:hint="eastAsia"/>
            <w:lang w:eastAsia="zh-CN"/>
          </w:rPr>
          <w:t>(三)、质量管理体系文件</w:t>
        </w:r>
        <w:r>
          <w:tab/>
        </w:r>
        <w:r>
          <w:fldChar w:fldCharType="begin"/>
        </w:r>
        <w:r>
          <w:instrText xml:space="preserve"> PAGEREF _Toc13721 \h </w:instrText>
        </w:r>
        <w:r>
          <w:fldChar w:fldCharType="separate"/>
        </w:r>
        <w:r>
          <w:t>60</w:t>
        </w:r>
        <w:r>
          <w:fldChar w:fldCharType="end"/>
        </w:r>
      </w:hyperlink>
    </w:p>
    <w:p>
      <w:pPr>
        <w:pStyle w:val="TOC2"/>
        <w:tabs>
          <w:tab w:val="right" w:leader="dot" w:pos="8306"/>
        </w:tabs>
      </w:pPr>
      <w:hyperlink w:anchor="_Toc32412" w:history="1">
        <w:r>
          <w:rPr>
            <w:rFonts w:ascii="仿宋" w:eastAsia="仿宋" w:hAnsi="仿宋" w:cs="仿宋" w:hint="eastAsia"/>
            <w:lang w:eastAsia="zh-CN"/>
          </w:rPr>
          <w:t>(四)、质量培训与教育</w:t>
        </w:r>
        <w:r>
          <w:tab/>
        </w:r>
        <w:r>
          <w:fldChar w:fldCharType="begin"/>
        </w:r>
        <w:r>
          <w:instrText xml:space="preserve"> PAGEREF _Toc32412 \h </w:instrText>
        </w:r>
        <w:r>
          <w:fldChar w:fldCharType="separate"/>
        </w:r>
        <w:r>
          <w:t>62</w:t>
        </w:r>
        <w:r>
          <w:fldChar w:fldCharType="end"/>
        </w:r>
      </w:hyperlink>
    </w:p>
    <w:p>
      <w:pPr>
        <w:pStyle w:val="TOC2"/>
        <w:tabs>
          <w:tab w:val="right" w:leader="dot" w:pos="8306"/>
        </w:tabs>
      </w:pPr>
      <w:hyperlink w:anchor="_Toc17710" w:history="1">
        <w:r>
          <w:rPr>
            <w:rFonts w:ascii="仿宋" w:eastAsia="仿宋" w:hAnsi="仿宋" w:cs="仿宋" w:hint="eastAsia"/>
            <w:lang w:eastAsia="zh-CN"/>
          </w:rPr>
          <w:t>(五)、质量审核与评价</w:t>
        </w:r>
        <w:r>
          <w:tab/>
        </w:r>
        <w:r>
          <w:fldChar w:fldCharType="begin"/>
        </w:r>
        <w:r>
          <w:instrText xml:space="preserve"> PAGEREF _Toc17710 \h </w:instrText>
        </w:r>
        <w:r>
          <w:fldChar w:fldCharType="separate"/>
        </w:r>
        <w:r>
          <w:t>63</w:t>
        </w:r>
        <w:r>
          <w:fldChar w:fldCharType="end"/>
        </w:r>
      </w:hyperlink>
    </w:p>
    <w:p>
      <w:pPr>
        <w:pStyle w:val="TOC2"/>
        <w:tabs>
          <w:tab w:val="right" w:leader="dot" w:pos="8306"/>
        </w:tabs>
      </w:pPr>
      <w:hyperlink w:anchor="_Toc13845" w:history="1">
        <w:r>
          <w:rPr>
            <w:rFonts w:ascii="仿宋" w:eastAsia="仿宋" w:hAnsi="仿宋" w:cs="仿宋" w:hint="eastAsia"/>
            <w:lang w:eastAsia="zh-CN"/>
          </w:rPr>
          <w:t>(六)、不符合与纠正措施</w:t>
        </w:r>
        <w:r>
          <w:tab/>
        </w:r>
        <w:r>
          <w:fldChar w:fldCharType="begin"/>
        </w:r>
        <w:r>
          <w:instrText xml:space="preserve"> PAGEREF _Toc13845 \h </w:instrText>
        </w:r>
        <w:r>
          <w:fldChar w:fldCharType="separate"/>
        </w:r>
        <w:r>
          <w:t>64</w:t>
        </w:r>
        <w:r>
          <w:fldChar w:fldCharType="end"/>
        </w:r>
      </w:hyperlink>
    </w:p>
    <w:p>
      <w:pPr>
        <w:pStyle w:val="TOC1"/>
        <w:tabs>
          <w:tab w:val="right" w:leader="dot" w:pos="8306"/>
        </w:tabs>
      </w:pPr>
      <w:hyperlink w:anchor="_Toc22842" w:history="1">
        <w:r>
          <w:rPr>
            <w:rFonts w:ascii="仿宋" w:eastAsia="仿宋" w:hAnsi="仿宋" w:cs="仿宋" w:hint="eastAsia"/>
            <w:lang w:eastAsia="zh-CN"/>
          </w:rPr>
          <w:t>十四、风险识别与分类</w:t>
        </w:r>
        <w:r>
          <w:tab/>
        </w:r>
        <w:r>
          <w:fldChar w:fldCharType="begin"/>
        </w:r>
        <w:r>
          <w:instrText xml:space="preserve"> PAGEREF _Toc22842 \h </w:instrText>
        </w:r>
        <w:r>
          <w:fldChar w:fldCharType="separate"/>
        </w:r>
        <w:r>
          <w:t>66</w:t>
        </w:r>
        <w:r>
          <w:fldChar w:fldCharType="end"/>
        </w:r>
      </w:hyperlink>
    </w:p>
    <w:p>
      <w:pPr>
        <w:pStyle w:val="TOC2"/>
        <w:tabs>
          <w:tab w:val="right" w:leader="dot" w:pos="8306"/>
        </w:tabs>
      </w:pPr>
      <w:hyperlink w:anchor="_Toc816" w:history="1">
        <w:r>
          <w:rPr>
            <w:rFonts w:ascii="仿宋" w:eastAsia="仿宋" w:hAnsi="仿宋" w:cs="仿宋" w:hint="eastAsia"/>
            <w:lang w:eastAsia="zh-CN"/>
          </w:rPr>
          <w:t>(一)、风险识别</w:t>
        </w:r>
        <w:r>
          <w:tab/>
        </w:r>
        <w:r>
          <w:fldChar w:fldCharType="begin"/>
        </w:r>
        <w:r>
          <w:instrText xml:space="preserve"> PAGEREF _Toc816 \h </w:instrText>
        </w:r>
        <w:r>
          <w:fldChar w:fldCharType="separate"/>
        </w:r>
        <w:r>
          <w:t>66</w:t>
        </w:r>
        <w:r>
          <w:fldChar w:fldCharType="end"/>
        </w:r>
      </w:hyperlink>
    </w:p>
    <w:p>
      <w:pPr>
        <w:pStyle w:val="TOC2"/>
        <w:tabs>
          <w:tab w:val="right" w:leader="dot" w:pos="8306"/>
        </w:tabs>
      </w:pPr>
      <w:hyperlink w:anchor="_Toc11340" w:history="1">
        <w:r>
          <w:rPr>
            <w:rFonts w:ascii="仿宋" w:eastAsia="仿宋" w:hAnsi="仿宋" w:cs="仿宋" w:hint="eastAsia"/>
            <w:lang w:eastAsia="zh-CN"/>
          </w:rPr>
          <w:t>(二)、风险分类</w:t>
        </w:r>
        <w:r>
          <w:tab/>
        </w:r>
        <w:r>
          <w:fldChar w:fldCharType="begin"/>
        </w:r>
        <w:r>
          <w:instrText xml:space="preserve"> PAGEREF _Toc11340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65"/>
      <w:r>
        <w:rPr>
          <w:rFonts w:ascii="仿宋" w:eastAsia="仿宋" w:hAnsi="仿宋" w:cs="仿宋" w:hint="eastAsia"/>
          <w:sz w:val="28"/>
          <w:lang w:eastAsia="zh-CN"/>
        </w:rPr>
        <w:t>一、湿式碾米机项目土建工程</w:t>
      </w:r>
      <w:bookmarkEnd w:id="2"/>
    </w:p>
    <w:p>
      <w:pPr>
        <w:pStyle w:val="Heading2"/>
        <w:rPr>
          <w:rFonts w:ascii="仿宋" w:eastAsia="仿宋" w:hAnsi="仿宋" w:cs="仿宋" w:hint="eastAsia"/>
          <w:lang w:eastAsia="zh-CN"/>
        </w:rPr>
      </w:pPr>
      <w:bookmarkStart w:id="3" w:name="_Toc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在湿式碾米机项目的建筑工程设计中，我们将秉承一系列重要的设计原则，以确保湿式碾米机项目建筑在功能、美观、可持续性等方面达到最佳效果。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首要原则是确保建筑的功能性得到最大化的发挥。我们将充分理解湿式碾米机项目的实际需求，合理布局各个功能区域，保证建筑在满足业务需求的同时，提供高效的工作环境。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在建筑设计中，我们将综合考虑建设和运营成本。通过精细的经济效益分析，确保设计方案在高效利用资源的同时，对湿式碾米机项目的长期盈利能力有积极的贡献。</w:t>
      </w:r>
    </w:p>
    <w:p>
      <w:pPr>
        <w:pStyle w:val="Heading2"/>
        <w:ind w:firstLine="560" w:firstLineChars="200"/>
        <w:rPr>
          <w:rFonts w:ascii="仿宋" w:eastAsia="仿宋" w:hAnsi="仿宋" w:cs="仿宋" w:hint="eastAsia"/>
          <w:sz w:val="28"/>
          <w:lang w:eastAsia="zh-CN"/>
        </w:rPr>
      </w:pPr>
      <w:bookmarkStart w:id="4" w:name="_Toc87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碾米机项目的土建工程设计中，我们将精准设定设计年限，结合湿式碾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式碾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0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湿式碾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式碾米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式碾米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7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本期工程湿式碾米机项目预计总建筑面积XXX平方米，其中：计容建筑面积XXX平方米，计划建筑工程投资XX万元，占湿式碾米机项目总投资的XX%。</w:t>
      </w:r>
    </w:p>
    <w:p>
      <w:pPr>
        <w:pStyle w:val="Heading1"/>
        <w:ind w:firstLine="560" w:firstLineChars="200"/>
        <w:rPr>
          <w:rFonts w:ascii="仿宋" w:eastAsia="仿宋" w:hAnsi="仿宋" w:cs="仿宋" w:hint="eastAsia"/>
          <w:sz w:val="28"/>
          <w:lang w:eastAsia="zh-CN"/>
        </w:rPr>
      </w:pPr>
      <w:bookmarkStart w:id="7" w:name="_Toc20317"/>
      <w:r>
        <w:rPr>
          <w:rFonts w:ascii="仿宋" w:eastAsia="仿宋" w:hAnsi="仿宋" w:cs="仿宋" w:hint="eastAsia"/>
          <w:sz w:val="28"/>
          <w:lang w:eastAsia="zh-CN"/>
        </w:rPr>
        <w:t>二、湿式碾米机项目建设单位说明</w:t>
      </w:r>
      <w:bookmarkEnd w:id="7"/>
    </w:p>
    <w:p>
      <w:pPr>
        <w:pStyle w:val="Heading2"/>
        <w:rPr>
          <w:rFonts w:ascii="仿宋" w:eastAsia="仿宋" w:hAnsi="仿宋" w:cs="仿宋" w:hint="eastAsia"/>
          <w:lang w:eastAsia="zh-CN"/>
        </w:rPr>
      </w:pPr>
      <w:bookmarkStart w:id="8" w:name="_Toc3848"/>
      <w:r>
        <w:rPr>
          <w:rFonts w:ascii="仿宋" w:eastAsia="仿宋" w:hAnsi="仿宋" w:cs="仿宋" w:hint="eastAsia"/>
          <w:lang w:eastAsia="zh-CN"/>
        </w:rPr>
        <w:t>(一)、湿式碾米机项目承办单位基本情况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656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式碾米机项目承办单位的XXXX，我们着眼于实现可持续的经济效益。通过技术创新和解决方案的提供，公司预计在湿式碾米机项目执行期间将获得可观的收入增长。这一收入来源主要包括湿式碾米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同时，我们注重成本控制和效率提升，以确保湿式碾米机项目的可持续盈利。透过精细的管理和资源优化，公司期望实现湿式碾米机项目利润最大化。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式碾米机项目实施进行全面的投资评估，包括湿式碾米机项目启动阶段的资金投入和后续运营成本。通过对湿式碾米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式碾米机项目实施过程中具备足够的资金流动性，公司将进行详尽的现金流分析。这包括资金需求的合理预测、湿式碾米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1118"/>
      <w:r>
        <w:rPr>
          <w:rFonts w:ascii="仿宋" w:eastAsia="仿宋" w:hAnsi="仿宋" w:cs="仿宋" w:hint="eastAsia"/>
          <w:sz w:val="28"/>
          <w:lang w:eastAsia="zh-CN"/>
        </w:rPr>
        <w:t>三、湿式碾米机项目选址可行性分析</w:t>
      </w:r>
      <w:bookmarkEnd w:id="10"/>
    </w:p>
    <w:p>
      <w:pPr>
        <w:pStyle w:val="Heading2"/>
        <w:rPr>
          <w:rFonts w:ascii="仿宋" w:eastAsia="仿宋" w:hAnsi="仿宋" w:cs="仿宋" w:hint="eastAsia"/>
          <w:lang w:eastAsia="zh-CN"/>
        </w:rPr>
      </w:pPr>
      <w:bookmarkStart w:id="11" w:name="_Toc14083"/>
      <w:r>
        <w:rPr>
          <w:rFonts w:ascii="仿宋" w:eastAsia="仿宋" w:hAnsi="仿宋" w:cs="仿宋" w:hint="eastAsia"/>
          <w:lang w:eastAsia="zh-CN"/>
        </w:rPr>
        <w:t>(一)、湿式碾米机项目选址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该湿式碾米机项目选址位于XX省XX市XX区XXX街道</w:t>
      </w:r>
    </w:p>
    <w:p>
      <w:pPr>
        <w:pStyle w:val="Heading2"/>
        <w:ind w:firstLine="560" w:firstLineChars="200"/>
        <w:rPr>
          <w:rFonts w:ascii="仿宋" w:eastAsia="仿宋" w:hAnsi="仿宋" w:cs="仿宋" w:hint="eastAsia"/>
          <w:sz w:val="28"/>
          <w:lang w:eastAsia="zh-CN"/>
        </w:rPr>
      </w:pPr>
      <w:bookmarkStart w:id="12" w:name="_Toc410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湿式碾米机项目的征地面积将根据湿式碾米机项目的实际规模和需求进行精确规划。具体面积XXX平方米，旨在确保湿式碾米机项目不仅能够满足当前的发展需求，还能够预留空间以适应未来的扩展。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净用地面积是在征地面积基础上去除不可利用面积后的实际可开发用地。具体面积XXX平方米，考虑到环保、交通、安全等多方面因素，以确保湿式碾米机项目在整体利用效率上达到最优。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湿式碾米机项目计划建设的建筑总规模具体面积XXX平方米。这一规模的确定综合考虑了湿式碾米机项目的性质、规模，以及城市规划的相关要求，确保建筑布局与周边环境协调一致。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绿地率是湿式碾米机项目用地中被规划为绿地的比例。具体面积XXX平方米，旨在通过合理规划绿地，改善湿式碾米机项目周边环境，提升居民生活质量，并符合城市整体绿化规划。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容积率是用地上可以建设的建筑总体积与用地面积之比。具体面积XXX，通过合理的容积率规划，确保湿式碾米机项目建筑规模与周边环境和谐共生。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式碾米机项目选址与当地城市规划相一致，具体面积XXX平方米。通过与城市规划部门深入沟通，确保湿式碾米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式碾米机项目选址符合当地产业政策，具体面积XXX平方米。这包括湿式碾米机项目对当地经济的促进作用，以及对相关产业的带动效应，确保湿式碾米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用地总体要求必须符合环保和可持续发展的原则，具体面积XXX平方米。通过采用绿色建筑设计、节能减排等措施，确保湿式碾米机项目在建设和运营过程中对环境的影响最小化，达到可持续发展的要求。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确保湿式碾米机项目选址具备必要的公共设施配套，具体面积XXX平方米。这包括交通便利性、教育、医疗等基础设施，以提高居民生活品质，使得湿式碾米机项目选址更具吸引力。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考虑用地总体要求对当地社会稳定性的影响，具体面积XXX平方米。通过深入了解当地社区反馈，确保湿式碾米机项目的选址和建设过程对当地社会和谐稳定产生积极作用。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式碾米机项目选址不仅符合法规和规划，还在实际操作中具有可行性。这一全面规划将为湿式碾米机项目的成功实施提供坚实的基础，确保湿式碾米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33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碾米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湿式碾米机项目的设备规划和空间设计中，我们将采取灵活设备布局的措施。设备布局将根据实际需求进行灵活设计，避免不必要的浪费。通过合理规划设备摆放位置，我们将提高设备的利用率，减少设备间距，以确保湿式碾米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式碾米机项目内部引入共享设施的概念，例如共享会议室、办公区等。通过这种方式，我们可以减少对资源的重复建设，提高资源共享效率，从而减小湿式碾米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93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式碾米机项目的总图布置中，我们将不同功能区域进行明确的规划，以最大程度满足湿式碾米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84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式碾米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湿式碾米机项目对环境的影响是综合评价的重要因素之一。我们将详细考虑选址周边的自然环境、生态保护区、水源地等情况，确保湿式碾米机项目的建设和运营对环境影响最小化，并符合当地的环保法规标准。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对选址的评价还需充分考虑当地政府的产业政策和法规。我们将详细了解湿式碾米机项目所在地的相关政策，确保湿式碾米机项目的规划和运营与当地法规相符，降低不必要的法律风险。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考虑到社会稳定性对企业运营的重要性，我们将评估选址地区的社会安全情况、劳工关系、社区反馈等方面，以确保湿式碾米机项目的建设和运营不会受到社会稳定性的负面影响。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最后，我们将综合考虑用地成本，包括土地购置费用、土地开发成本等。通过对用地成本的详细评估，我们能够做出更为精确的经济效益分析，为湿式碾米机项目的投资决策提供有力支持。</w:t>
      </w:r>
    </w:p>
    <w:p>
      <w:pPr>
        <w:pStyle w:val="Heading1"/>
        <w:ind w:firstLine="560" w:firstLineChars="200"/>
        <w:rPr>
          <w:rFonts w:ascii="仿宋" w:eastAsia="仿宋" w:hAnsi="仿宋" w:cs="仿宋" w:hint="eastAsia"/>
          <w:sz w:val="28"/>
          <w:lang w:eastAsia="zh-CN"/>
        </w:rPr>
      </w:pPr>
      <w:bookmarkStart w:id="16" w:name="_Toc18678"/>
      <w:r>
        <w:rPr>
          <w:rFonts w:ascii="仿宋" w:eastAsia="仿宋" w:hAnsi="仿宋" w:cs="仿宋" w:hint="eastAsia"/>
          <w:sz w:val="28"/>
          <w:lang w:eastAsia="zh-CN"/>
        </w:rPr>
        <w:t>四、湿式碾米机项目概论</w:t>
      </w:r>
      <w:bookmarkEnd w:id="16"/>
    </w:p>
    <w:p>
      <w:pPr>
        <w:pStyle w:val="Heading2"/>
        <w:rPr>
          <w:rFonts w:ascii="仿宋" w:eastAsia="仿宋" w:hAnsi="仿宋" w:cs="仿宋" w:hint="eastAsia"/>
          <w:lang w:eastAsia="zh-CN"/>
        </w:rPr>
      </w:pPr>
      <w:bookmarkStart w:id="17" w:name="_Toc18767"/>
      <w:r>
        <w:rPr>
          <w:rFonts w:ascii="仿宋" w:eastAsia="仿宋" w:hAnsi="仿宋" w:cs="仿宋" w:hint="eastAsia"/>
          <w:lang w:eastAsia="zh-CN"/>
        </w:rPr>
        <w:t>(一)、湿式碾米机项目概况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的起源追溯至对市场的深入洞察。市场的不断演变与变革为湿式碾米机项目提供了难得的机遇。当前市场存在的需求缺口和变革的大环境共同构成了湿式碾米机项目的背景。这个湿式碾米机项目旨在充分利用市场机遇，填补行业中尚未满足的需求，为客户提供全新的解决方案。市场的变革和需求的增长使得这个湿式碾米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湿式碾米机项目名称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正式命名为湿式碾米机。这个名称不仅仅是一个标识，更代表了湿式碾米机项目的核心理念和愿景。它蕴含着湿式碾米机项目所要解决问题的关键字，具有强烈的表达和辨识度，为湿式碾米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湿式碾米机项目目标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的核心目标是提供一种全新、高效的解决方案，满足客户日益增长的需求。湿式碾米机项目追求的不仅仅是满足市场需求，更是在市场中获得卓越的竞争优势。通过不断提升产品或服务的质量和创新水平，湿式碾米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湿式碾米机项目范围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全面涵盖了产品研发、制造、市场推广和售后服务，确保从产品设计到最终用户体验的全方位关注。这一全面的湿式碾米机项目范围是为了确保湿式碾米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湿式碾米机项目时间表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湿式碾米机项目计划在未来18个月内完成，包括研发、测试、市场试点和正式推出等不同阶段。这个时间表的合理设计是为了确保湿式碾米机项目各个阶段的顺利推进，以便按时交付高质量的成果。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湿式碾米机项目预算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湿式碾米机项目总预算估算为XX百万美元，主要分配在研发、市场推广、人员培训和运营等方面。这一充足的预算为湿式碾米机项目提供了充足的资源，确保湿式碾米机项目在各个方面都能取得优异的表现。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湿式碾米机项目风险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可能面临的风险包括市场接受度低、技术难题、竞争激烈等。湿式碾米机项目团队已经制定了相应的风险应对计划，通过前瞻性的风险管理，确保湿式碾米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湿式碾米机项目团队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湿式碾米机项目汇聚了一支经验丰富、多领域专业素养的核心团队，确保湿式碾米机项目在各个方面都能拥有高水平的执行力。团队的协同作战是湿式碾米机项目成功的关键因素之一。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湿式碾米机项目背景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湿式碾米机项目的背景根植于市场对更高效、创新产品的渴望，同时也受到科技发展对行业格局的深刻改变的影响。这为湿式碾米机项目提供了广阔的发展空间和市场需求。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湿式碾米机项目现状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截至目前，湿式碾米机项目已完成市场调研和技术验证，取得了初步的成功。这为湿式碾米机项目在未来的发展奠定了坚实的基础，为更远大的目标打下了坚实的基石。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765"/>
      <w:r>
        <w:rPr>
          <w:rFonts w:ascii="仿宋" w:eastAsia="仿宋" w:hAnsi="仿宋" w:cs="仿宋" w:hint="eastAsia"/>
          <w:sz w:val="28"/>
          <w:lang w:eastAsia="zh-CN"/>
        </w:rPr>
        <w:t>(二)、湿式碾米机项目目标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keyword》湿式碾米机项目首要业务目标是在市场中占据有利地位，实现产品/服务的成功推广和销售。通过不断提升产品质量、创新性，湿式碾米机项目追求成为行业中的领导者，赢得更多客户的青睐。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在科技迅速发展的时代，湿式碾米机项目着眼于技术创新。通过持续的研发和技术升级，湿式碾米机项目旨在推出更具创新性的产品或服务，以满足市场对新鲜、先进解决方案的需求。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为了建立可持续的客户关系，湿式碾米机项目设定了客户满意度目标。通过提供卓越的产品质量和优质的客户服务，湿式碾米机项目追求赢得客户的信任和忠诚度，确保他们的满意度达到行业领先水平。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湿式碾米机项目注重社会责任和可持续发展。通过实施环保、社会责任湿式碾米机项目，湿式碾米机项目致力于在经济发展的同时保护环境，促进社会公平，实现可持续经营。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湿式碾米机项目的团队是实现目标的核心驱动力。因此，湿式碾米机项目设定了团队发展目标，包括提升团队成员的专业技能、培养领导力，以及搭建协同高效的团队工作氛围。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0085"/>
      <w:r>
        <w:rPr>
          <w:rFonts w:ascii="仿宋" w:eastAsia="仿宋" w:hAnsi="仿宋" w:cs="仿宋" w:hint="eastAsia"/>
          <w:sz w:val="28"/>
          <w:lang w:eastAsia="zh-CN"/>
        </w:rPr>
        <w:t>(三)、湿式碾米机项目提出的理由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湿式碾米机项目提出的理由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碾米机项目的提出源于对市场机遇的深刻洞察。当前市场中存在的需求缺口和行业发展趋势表明，有巨大的商业机会等待被开发。通过准确捕捉市场机遇，湿式碾米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https://d.book118.com/975330302242011100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湿式碾米机项目规划设计方案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61762"/>
    <w:rsid w:val="51761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3030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2024-01-26T00:10:00Z</dcterms:created>
  <dcterms:modified xsi:type="dcterms:W3CDTF">2024-01-26T00:10:43Z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6446FEBEED60495BAAA50AC612FB9EDD_11</vt:lpwstr>
  </property>
  <property fmtid="{D5CDD505-2E9C-101B-9397-08002B2CF9AE}" pid="3" name="KSOProductBuildVer">
    <vt:lpwstr>2052-12.1.0.16120</vt:lpwstr>
  </property>
</Properties>
</file>