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12585700</wp:posOffset>
            </wp:positionH>
            <wp:positionV relativeFrom="topMargin">
              <wp:posOffset>10261600</wp:posOffset>
            </wp:positionV>
            <wp:extent cx="457200" cy="2540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专题05 名句名篇默写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color w:val="0000FF"/>
          <w:sz w:val="28"/>
          <w:szCs w:val="28"/>
          <w:u w:val="double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  <w:u w:val="double"/>
        </w:rPr>
        <w:t xml:space="preserve">2022期中真题汇编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1．（2022秋·广东清远·八年级统考期中）默写古诗文。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。树树皆秋色，山山唯落晖。(王绩《野望》)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（2）神龟虽寿，犹有竟时；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，终为土灰。(曹操《龟虽寿》)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（3）晴川历历汉阳树，</w:t>
      </w:r>
      <w:r>
        <w:rPr>
          <w:rFonts w:ascii="宋体" w:hAnsi="宋体" w:cs="宋体" w:hint="eastAsia"/>
          <w:szCs w:val="21"/>
          <w:u w:val="single"/>
        </w:rPr>
        <w:t xml:space="preserve">                 </w:t>
      </w:r>
      <w:r>
        <w:rPr>
          <w:rFonts w:ascii="宋体" w:hAnsi="宋体" w:cs="宋体" w:hint="eastAsia"/>
          <w:szCs w:val="21"/>
        </w:rPr>
        <w:t>。(崔颢《黄鹤楼》)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（4）王维在《使至塞上》一诗中，描绘奇特壮美的塞外风光，画面开阔，意境雄浑的诗句是：</w:t>
      </w:r>
      <w:r>
        <w:rPr>
          <w:rFonts w:ascii="宋体" w:hAnsi="宋体" w:cs="宋体" w:hint="eastAsia"/>
          <w:szCs w:val="21"/>
          <w:u w:val="single"/>
        </w:rPr>
        <w:t xml:space="preserve">  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szCs w:val="21"/>
        </w:rPr>
        <w:t>；李白在《渡荆门送别》中，借故乡之水的深情厚谊，表达对故乡思念之情的语句是：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  <w:u w:val="single"/>
        </w:rPr>
        <w:t xml:space="preserve">                      </w:t>
      </w:r>
      <w:r>
        <w:rPr>
          <w:rFonts w:ascii="宋体" w:hAnsi="宋体" w:cs="宋体" w:hint="eastAsia"/>
          <w:szCs w:val="21"/>
        </w:rPr>
        <w:t>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（5）《三峡》中让你联想到李白的“朝辞白帝彩云间，千里江陵一日还”的句子是：</w:t>
      </w:r>
      <w:r>
        <w:rPr>
          <w:rFonts w:ascii="宋体" w:hAnsi="宋体" w:cs="宋体" w:hint="eastAsia"/>
          <w:szCs w:val="21"/>
          <w:u w:val="single"/>
        </w:rPr>
        <w:t xml:space="preserve">                 </w:t>
      </w:r>
      <w:r>
        <w:rPr>
          <w:rFonts w:ascii="宋体" w:hAnsi="宋体" w:cs="宋体" w:hint="eastAsia"/>
          <w:szCs w:val="21"/>
        </w:rPr>
        <w:t>，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  <w:u w:val="single"/>
        </w:rPr>
        <w:t xml:space="preserve">                      </w:t>
      </w:r>
      <w:r>
        <w:rPr>
          <w:rFonts w:ascii="宋体" w:hAnsi="宋体" w:cs="宋体" w:hint="eastAsia"/>
          <w:szCs w:val="21"/>
        </w:rPr>
        <w:t>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（6）《钱塘湖春行》中写出诗人观景的处所和初春湖面水天相接美景的句子是：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，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。（白居易《钱塘湖春行》）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2．（2022秋·广东广州·八年级广州华侨外国语学校校考期中）古诗文默写。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（1）根据课本，补写出下列名篇名句中的空缺部分。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①何夜无月？何处无竹柏？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。（苏轼《记承天寺夜游》）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②晴川历历汉阳树，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。（崔颢《黄鹤楼》）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，归雁入胡天。（王维《使至塞上》）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 xml:space="preserve"> ？松柏有本性。（刘桢《赠从弟》）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，壮心不已。（曹操《龟虽寿》）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⑥攀条折其荣，</w:t>
      </w:r>
      <w:r>
        <w:rPr>
          <w:rFonts w:ascii="宋体" w:hAnsi="宋体" w:cs="宋体" w:hint="eastAsia"/>
          <w:szCs w:val="21"/>
          <w:u w:val="single"/>
        </w:rPr>
        <w:t xml:space="preserve">                   </w:t>
      </w:r>
      <w:r>
        <w:rPr>
          <w:rFonts w:ascii="宋体" w:hAnsi="宋体" w:cs="宋体" w:hint="eastAsia"/>
          <w:szCs w:val="21"/>
        </w:rPr>
        <w:t>。（古诗十九首《庭中有奇树》）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cs="宋体" w:hint="eastAsia"/>
          <w:szCs w:val="21"/>
        </w:rPr>
        <w:t>（2）某同学归类整理了本学期我们学习的古诗文，请你根据批注，完成表格。</w:t>
      </w:r>
    </w:p>
    <w:tbl>
      <w:tblPr>
        <w:tblStyle w:val="TableNormal"/>
        <w:tblW w:w="4992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28"/>
        <w:gridCol w:w="1091"/>
        <w:gridCol w:w="4653"/>
        <w:gridCol w:w="2390"/>
      </w:tblGrid>
      <w:tr>
        <w:tblPrEx>
          <w:tblW w:w="4992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题目</w:t>
            </w:r>
          </w:p>
        </w:tc>
        <w:tc>
          <w:tcPr>
            <w:tcW w:w="5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作者</w:t>
            </w:r>
          </w:p>
        </w:tc>
        <w:tc>
          <w:tcPr>
            <w:tcW w:w="23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描写山水的句子</w:t>
            </w:r>
          </w:p>
        </w:tc>
        <w:tc>
          <w:tcPr>
            <w:tcW w:w="12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批注</w:t>
            </w:r>
          </w:p>
        </w:tc>
      </w:tr>
      <w:tr>
        <w:tblPrEx>
          <w:tblW w:w="499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《饮酒》（其五）</w:t>
            </w:r>
          </w:p>
        </w:tc>
        <w:tc>
          <w:tcPr>
            <w:tcW w:w="5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陶渊明</w:t>
            </w:r>
          </w:p>
        </w:tc>
        <w:tc>
          <w:tcPr>
            <w:tcW w:w="23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山气日夕佳，飞鸟相与还</w:t>
            </w:r>
          </w:p>
        </w:tc>
        <w:tc>
          <w:tcPr>
            <w:tcW w:w="12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云气缭绕，人鸟相携。</w:t>
            </w:r>
          </w:p>
        </w:tc>
      </w:tr>
      <w:tr>
        <w:tblPrEx>
          <w:tblW w:w="499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《答谢中书书》</w:t>
            </w:r>
          </w:p>
        </w:tc>
        <w:tc>
          <w:tcPr>
            <w:tcW w:w="5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陶弘景</w:t>
            </w:r>
          </w:p>
        </w:tc>
        <w:tc>
          <w:tcPr>
            <w:tcW w:w="23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</w:t>
            </w:r>
            <w:r>
              <w:rPr>
                <w:rFonts w:ascii="宋体" w:hAnsi="宋体" w:cs="宋体" w:hint="eastAsia"/>
                <w:szCs w:val="21"/>
              </w:rPr>
              <w:t>，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  </w:t>
            </w:r>
          </w:p>
        </w:tc>
        <w:tc>
          <w:tcPr>
            <w:tcW w:w="12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夕阳游鱼，动静相衬。</w:t>
            </w:r>
          </w:p>
        </w:tc>
      </w:tr>
      <w:tr>
        <w:tblPrEx>
          <w:tblW w:w="499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8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《钱塘湖春行》</w:t>
            </w:r>
          </w:p>
        </w:tc>
        <w:tc>
          <w:tcPr>
            <w:tcW w:w="5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白居易</w:t>
            </w:r>
          </w:p>
        </w:tc>
        <w:tc>
          <w:tcPr>
            <w:tcW w:w="235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</w:t>
            </w:r>
            <w:r>
              <w:rPr>
                <w:rFonts w:ascii="宋体" w:hAnsi="宋体" w:cs="宋体" w:hint="eastAsia"/>
                <w:szCs w:val="21"/>
              </w:rPr>
              <w:t>，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  </w:t>
            </w:r>
          </w:p>
        </w:tc>
        <w:tc>
          <w:tcPr>
            <w:tcW w:w="12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鸟儿造访，春意盎然。</w:t>
            </w:r>
          </w:p>
        </w:tc>
      </w:tr>
    </w:tbl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3．（2022秋·广东深圳·八年级深圳中学校联考期中）默写。请在下面横线上填写相应的句子。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（1）东皋薄暮望，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。（王绩《野望》）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（2）晴川历历汉阳树，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。（崔颢《黄鹤楼》）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，都护在燕然。（王维《使至塞上》）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</w:t>
      </w:r>
      <w:r>
        <w:rPr>
          <w:rFonts w:ascii="宋体" w:hAnsi="宋体" w:cs="宋体" w:hint="eastAsia"/>
          <w:szCs w:val="21"/>
          <w:u w:val="single"/>
        </w:rPr>
        <w:t xml:space="preserve">                   </w:t>
      </w:r>
      <w:r>
        <w:rPr>
          <w:rFonts w:ascii="宋体" w:hAnsi="宋体" w:cs="宋体" w:hint="eastAsia"/>
          <w:szCs w:val="21"/>
        </w:rPr>
        <w:t>，万里送行舟。（李白《渡荆门送别》）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（5）</w:t>
      </w:r>
      <w:r>
        <w:rPr>
          <w:rFonts w:ascii="宋体" w:hAnsi="宋体" w:cs="宋体" w:hint="eastAsia"/>
          <w:szCs w:val="21"/>
          <w:u w:val="single"/>
        </w:rPr>
        <w:t xml:space="preserve">                   </w:t>
      </w:r>
      <w:r>
        <w:rPr>
          <w:rFonts w:ascii="宋体" w:hAnsi="宋体" w:cs="宋体" w:hint="eastAsia"/>
          <w:szCs w:val="21"/>
        </w:rPr>
        <w:t>，路远莫致之。（《庭中有奇树》）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（6）烈士暮年，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。（曹操《龟虽寿》）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（7）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？松柏有本性。（刘桢《赠从弟》）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（8）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，寄身于草野。（曹植《梁甫行》）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（9）《答谢中书书》中既表达对先贤的钦敬和追慕，又惋惜世人对秀美山水的无动于衷的句子是：</w:t>
      </w:r>
      <w:r>
        <w:rPr>
          <w:rFonts w:ascii="宋体" w:hAnsi="宋体" w:cs="宋体" w:hint="eastAsia"/>
          <w:szCs w:val="21"/>
          <w:u w:val="single"/>
        </w:rPr>
        <w:t xml:space="preserve">     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  <w:u w:val="single"/>
        </w:rPr>
        <w:t xml:space="preserve">                      </w:t>
      </w:r>
      <w:r>
        <w:rPr>
          <w:rFonts w:ascii="宋体" w:hAnsi="宋体" w:cs="宋体" w:hint="eastAsia"/>
          <w:szCs w:val="21"/>
        </w:rPr>
        <w:t>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4．（2022秋·广东茂名·八年级茂名市第一中学校考期中）古诗文默写。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（1）三军可夺帅也，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  <w:r>
        <w:rPr>
          <w:rFonts w:ascii="宋体" w:hAnsi="宋体" w:cs="宋体" w:hint="eastAsia"/>
          <w:szCs w:val="21"/>
        </w:rPr>
        <w:t>。 （《论语》）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（2）郦道元《三峡》中的“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  <w:u w:val="single"/>
        </w:rPr>
        <w:t xml:space="preserve">                ”</w:t>
      </w:r>
      <w:r>
        <w:rPr>
          <w:rFonts w:ascii="宋体" w:hAnsi="宋体" w:cs="宋体" w:hint="eastAsia"/>
          <w:szCs w:val="21"/>
        </w:rPr>
        <w:t>极尽夸张，描写山势雄浑高耸，给人以壮丽之感。（郦道元《三峡》）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（3）李白的《渡荆门送别》中化静为动，用游动的视角描写荆门入楚地的壮阔景象，包含喜悦心情的诗句是：“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szCs w:val="21"/>
        </w:rPr>
        <w:t>。”（李白《渡荆门送别》）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（4）王绩《野望》中运用对偶手法描写傍晚时分，遥望山野，满目浓浓秋意的句子是“</w:t>
      </w:r>
      <w:r>
        <w:rPr>
          <w:rFonts w:ascii="宋体" w:hAnsi="宋体" w:cs="宋体" w:hint="eastAsia"/>
          <w:szCs w:val="21"/>
          <w:u w:val="single"/>
        </w:rPr>
        <w:t xml:space="preserve">               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https://d.book118.com/975343111044011110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AB610F26-BC47-4A85-8F05-5A30589C7A6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EDABE92F-E86B-402A-8C22-26A7E613C088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82116344-DCBE-406F-B128-9ED9D44103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31BA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A203C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D707C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3DE0F59"/>
    <w:rsid w:val="05045D94"/>
    <w:rsid w:val="06A3578B"/>
    <w:rsid w:val="075D4763"/>
    <w:rsid w:val="09735937"/>
    <w:rsid w:val="0A6830F6"/>
    <w:rsid w:val="0D7053CE"/>
    <w:rsid w:val="0D8F5B6B"/>
    <w:rsid w:val="0DA25D64"/>
    <w:rsid w:val="0E4342C9"/>
    <w:rsid w:val="0EC146F9"/>
    <w:rsid w:val="0EE7605A"/>
    <w:rsid w:val="10684B69"/>
    <w:rsid w:val="10D04CC0"/>
    <w:rsid w:val="1141408B"/>
    <w:rsid w:val="126B70C3"/>
    <w:rsid w:val="128C07B9"/>
    <w:rsid w:val="130723FD"/>
    <w:rsid w:val="13863113"/>
    <w:rsid w:val="13F80819"/>
    <w:rsid w:val="14BA748E"/>
    <w:rsid w:val="15256BD2"/>
    <w:rsid w:val="158236E6"/>
    <w:rsid w:val="16482D3B"/>
    <w:rsid w:val="167B0901"/>
    <w:rsid w:val="16AD7CFC"/>
    <w:rsid w:val="182979FE"/>
    <w:rsid w:val="1A9B05AA"/>
    <w:rsid w:val="1B065E75"/>
    <w:rsid w:val="1B5C6C7B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37D3364"/>
    <w:rsid w:val="23D67228"/>
    <w:rsid w:val="24627F15"/>
    <w:rsid w:val="25F068FA"/>
    <w:rsid w:val="26AF29FB"/>
    <w:rsid w:val="277F0E88"/>
    <w:rsid w:val="294D2883"/>
    <w:rsid w:val="296203DE"/>
    <w:rsid w:val="297A4ED5"/>
    <w:rsid w:val="29B46346"/>
    <w:rsid w:val="2A7C512C"/>
    <w:rsid w:val="2AD83F8A"/>
    <w:rsid w:val="2B2C33CC"/>
    <w:rsid w:val="2B69251F"/>
    <w:rsid w:val="2C29007E"/>
    <w:rsid w:val="2C304C50"/>
    <w:rsid w:val="2C6A28C2"/>
    <w:rsid w:val="2CD17022"/>
    <w:rsid w:val="2E6A5E70"/>
    <w:rsid w:val="2E7E481A"/>
    <w:rsid w:val="2EA471C7"/>
    <w:rsid w:val="2F5B686F"/>
    <w:rsid w:val="308966F2"/>
    <w:rsid w:val="31866D56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B2E08"/>
    <w:rsid w:val="3864178A"/>
    <w:rsid w:val="38A86216"/>
    <w:rsid w:val="38FF327C"/>
    <w:rsid w:val="392C65F3"/>
    <w:rsid w:val="39BC7152"/>
    <w:rsid w:val="39C11A59"/>
    <w:rsid w:val="39C17BE9"/>
    <w:rsid w:val="3B4514D6"/>
    <w:rsid w:val="3BC40272"/>
    <w:rsid w:val="3BEC0612"/>
    <w:rsid w:val="3BF17F24"/>
    <w:rsid w:val="3C802DF1"/>
    <w:rsid w:val="3C8810D3"/>
    <w:rsid w:val="3C9D5708"/>
    <w:rsid w:val="3D09401E"/>
    <w:rsid w:val="3D3F29DE"/>
    <w:rsid w:val="3DA62A28"/>
    <w:rsid w:val="3DB13661"/>
    <w:rsid w:val="40AA745E"/>
    <w:rsid w:val="41312A62"/>
    <w:rsid w:val="42FE07E0"/>
    <w:rsid w:val="431E2E81"/>
    <w:rsid w:val="4582793E"/>
    <w:rsid w:val="459C0E15"/>
    <w:rsid w:val="462C5421"/>
    <w:rsid w:val="46F450DE"/>
    <w:rsid w:val="476E2A04"/>
    <w:rsid w:val="477C03B9"/>
    <w:rsid w:val="47D01F1E"/>
    <w:rsid w:val="486D4BDD"/>
    <w:rsid w:val="48861A05"/>
    <w:rsid w:val="488E2B78"/>
    <w:rsid w:val="48FD7D0D"/>
    <w:rsid w:val="497D5F38"/>
    <w:rsid w:val="49F06281"/>
    <w:rsid w:val="4A6E14A1"/>
    <w:rsid w:val="4B460447"/>
    <w:rsid w:val="4D4D77C5"/>
    <w:rsid w:val="4DEC71D8"/>
    <w:rsid w:val="4EFB5AAE"/>
    <w:rsid w:val="517319CE"/>
    <w:rsid w:val="51A61F84"/>
    <w:rsid w:val="51AB3956"/>
    <w:rsid w:val="51E9259B"/>
    <w:rsid w:val="55746AC9"/>
    <w:rsid w:val="563C2100"/>
    <w:rsid w:val="580B6C35"/>
    <w:rsid w:val="58827386"/>
    <w:rsid w:val="59AF4093"/>
    <w:rsid w:val="5ADA6E0B"/>
    <w:rsid w:val="5C080BF2"/>
    <w:rsid w:val="5C424F25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39B1D7D"/>
    <w:rsid w:val="6468755D"/>
    <w:rsid w:val="6506195F"/>
    <w:rsid w:val="655B22F5"/>
    <w:rsid w:val="65760468"/>
    <w:rsid w:val="661A7002"/>
    <w:rsid w:val="66752455"/>
    <w:rsid w:val="667E37EB"/>
    <w:rsid w:val="66BF6F7E"/>
    <w:rsid w:val="66DE69DC"/>
    <w:rsid w:val="67E06111"/>
    <w:rsid w:val="68A3251E"/>
    <w:rsid w:val="69DD3E6D"/>
    <w:rsid w:val="6A47485B"/>
    <w:rsid w:val="6CDD47F3"/>
    <w:rsid w:val="6D2F06F5"/>
    <w:rsid w:val="6F253A66"/>
    <w:rsid w:val="6F4731FE"/>
    <w:rsid w:val="6F706267"/>
    <w:rsid w:val="6F9C63CD"/>
    <w:rsid w:val="70767272"/>
    <w:rsid w:val="711D7735"/>
    <w:rsid w:val="72232EED"/>
    <w:rsid w:val="72AB0293"/>
    <w:rsid w:val="733A7EE1"/>
    <w:rsid w:val="73FE1225"/>
    <w:rsid w:val="743E441C"/>
    <w:rsid w:val="753C37D8"/>
    <w:rsid w:val="75D60ECB"/>
    <w:rsid w:val="774921DC"/>
    <w:rsid w:val="775B6FE1"/>
    <w:rsid w:val="77C10148"/>
    <w:rsid w:val="78F933C2"/>
    <w:rsid w:val="792E1975"/>
    <w:rsid w:val="79C14FEB"/>
    <w:rsid w:val="7AB21E46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97534311104401111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157257600</TotalTime>
  <Pages>2</Pages>
  <Words>5137</Words>
  <Characters>29284</Characters>
  <Application>Microsoft Office Word</Application>
  <DocSecurity>0</DocSecurity>
  <Lines>244</Lines>
  <Paragraphs>68</Paragraphs>
  <ScaleCrop>false</ScaleCrop>
  <Company>学科网(Zxxk.Com)</Company>
  <LinksUpToDate>false</LinksUpToDate>
  <CharactersWithSpaces>34353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