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焊接用制品市场分析及竞争策略分析报告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850" w:history="1">
        <w:r>
          <w:rPr>
            <w:rFonts w:ascii="仿宋" w:eastAsia="仿宋" w:hAnsi="仿宋" w:cs="仿宋" w:hint="eastAsia"/>
            <w:lang w:val="en-GB"/>
          </w:rPr>
          <w:t>序言</w:t>
        </w:r>
        <w:r>
          <w:tab/>
        </w:r>
        <w:r>
          <w:fldChar w:fldCharType="begin"/>
        </w:r>
        <w:r>
          <w:instrText xml:space="preserve"> PAGEREF _Toc2850 \h </w:instrText>
        </w:r>
        <w:r>
          <w:fldChar w:fldCharType="separate"/>
        </w:r>
        <w:r>
          <w:t>3</w:t>
        </w:r>
        <w:r>
          <w:fldChar w:fldCharType="end"/>
        </w:r>
      </w:hyperlink>
    </w:p>
    <w:p>
      <w:pPr>
        <w:pStyle w:val="TOC1"/>
        <w:tabs>
          <w:tab w:val="right" w:leader="dot" w:pos="8306"/>
        </w:tabs>
      </w:pPr>
      <w:hyperlink w:anchor="_Toc15230" w:history="1">
        <w:r>
          <w:rPr>
            <w:rFonts w:ascii="仿宋" w:eastAsia="仿宋" w:hAnsi="仿宋" w:cs="仿宋" w:hint="eastAsia"/>
            <w:lang w:val="en-GB"/>
          </w:rPr>
          <w:t>一、发展规划分析</w:t>
        </w:r>
        <w:r>
          <w:tab/>
        </w:r>
        <w:r>
          <w:fldChar w:fldCharType="begin"/>
        </w:r>
        <w:r>
          <w:instrText xml:space="preserve"> PAGEREF _Toc15230 \h </w:instrText>
        </w:r>
        <w:r>
          <w:fldChar w:fldCharType="separate"/>
        </w:r>
        <w:r>
          <w:t>3</w:t>
        </w:r>
        <w:r>
          <w:fldChar w:fldCharType="end"/>
        </w:r>
      </w:hyperlink>
    </w:p>
    <w:p>
      <w:pPr>
        <w:pStyle w:val="TOC2"/>
        <w:tabs>
          <w:tab w:val="right" w:leader="dot" w:pos="8306"/>
        </w:tabs>
      </w:pPr>
      <w:hyperlink w:anchor="_Toc27342" w:history="1">
        <w:r>
          <w:rPr>
            <w:rFonts w:ascii="仿宋" w:eastAsia="仿宋" w:hAnsi="仿宋" w:cs="仿宋" w:hint="eastAsia"/>
            <w:lang w:val="en-GB"/>
          </w:rPr>
          <w:t>(一)、公司发展规划</w:t>
        </w:r>
        <w:r>
          <w:tab/>
        </w:r>
        <w:r>
          <w:fldChar w:fldCharType="begin"/>
        </w:r>
        <w:r>
          <w:instrText xml:space="preserve"> PAGEREF _Toc27342 \h </w:instrText>
        </w:r>
        <w:r>
          <w:fldChar w:fldCharType="separate"/>
        </w:r>
        <w:r>
          <w:t>3</w:t>
        </w:r>
        <w:r>
          <w:fldChar w:fldCharType="end"/>
        </w:r>
      </w:hyperlink>
    </w:p>
    <w:p>
      <w:pPr>
        <w:pStyle w:val="TOC2"/>
        <w:tabs>
          <w:tab w:val="right" w:leader="dot" w:pos="8306"/>
        </w:tabs>
      </w:pPr>
      <w:hyperlink w:anchor="_Toc29222" w:history="1">
        <w:r>
          <w:rPr>
            <w:rFonts w:ascii="仿宋" w:eastAsia="仿宋" w:hAnsi="仿宋" w:cs="仿宋" w:hint="eastAsia"/>
            <w:lang w:val="en-GB"/>
          </w:rPr>
          <w:t>(二)、保障措施</w:t>
        </w:r>
        <w:r>
          <w:tab/>
        </w:r>
        <w:r>
          <w:fldChar w:fldCharType="begin"/>
        </w:r>
        <w:r>
          <w:instrText xml:space="preserve"> PAGEREF _Toc29222 \h </w:instrText>
        </w:r>
        <w:r>
          <w:fldChar w:fldCharType="separate"/>
        </w:r>
        <w:r>
          <w:t>4</w:t>
        </w:r>
        <w:r>
          <w:fldChar w:fldCharType="end"/>
        </w:r>
      </w:hyperlink>
    </w:p>
    <w:p>
      <w:pPr>
        <w:pStyle w:val="TOC1"/>
        <w:tabs>
          <w:tab w:val="right" w:leader="dot" w:pos="8306"/>
        </w:tabs>
      </w:pPr>
      <w:hyperlink w:anchor="_Toc22777" w:history="1">
        <w:r>
          <w:rPr>
            <w:rFonts w:ascii="仿宋" w:eastAsia="仿宋" w:hAnsi="仿宋" w:cs="仿宋" w:hint="eastAsia"/>
            <w:lang w:val="en-GB"/>
          </w:rPr>
          <w:t>二、市场地位与竞争战略</w:t>
        </w:r>
        <w:r>
          <w:tab/>
        </w:r>
        <w:r>
          <w:fldChar w:fldCharType="begin"/>
        </w:r>
        <w:r>
          <w:instrText xml:space="preserve"> PAGEREF _Toc22777 \h </w:instrText>
        </w:r>
        <w:r>
          <w:fldChar w:fldCharType="separate"/>
        </w:r>
        <w:r>
          <w:t>6</w:t>
        </w:r>
        <w:r>
          <w:fldChar w:fldCharType="end"/>
        </w:r>
      </w:hyperlink>
    </w:p>
    <w:p>
      <w:pPr>
        <w:pStyle w:val="TOC2"/>
        <w:tabs>
          <w:tab w:val="right" w:leader="dot" w:pos="8306"/>
        </w:tabs>
      </w:pPr>
      <w:hyperlink w:anchor="_Toc14306" w:history="1">
        <w:r>
          <w:rPr>
            <w:rFonts w:ascii="仿宋" w:eastAsia="仿宋" w:hAnsi="仿宋" w:cs="仿宋" w:hint="eastAsia"/>
            <w:lang w:val="en-GB"/>
          </w:rPr>
          <w:t>(一)、顾客忠诚</w:t>
        </w:r>
        <w:r>
          <w:tab/>
        </w:r>
        <w:r>
          <w:fldChar w:fldCharType="begin"/>
        </w:r>
        <w:r>
          <w:instrText xml:space="preserve"> PAGEREF _Toc14306 \h </w:instrText>
        </w:r>
        <w:r>
          <w:fldChar w:fldCharType="separate"/>
        </w:r>
        <w:r>
          <w:t>6</w:t>
        </w:r>
        <w:r>
          <w:fldChar w:fldCharType="end"/>
        </w:r>
      </w:hyperlink>
    </w:p>
    <w:p>
      <w:pPr>
        <w:pStyle w:val="TOC2"/>
        <w:tabs>
          <w:tab w:val="right" w:leader="dot" w:pos="8306"/>
        </w:tabs>
      </w:pPr>
      <w:hyperlink w:anchor="_Toc813" w:history="1">
        <w:r>
          <w:rPr>
            <w:rFonts w:ascii="仿宋" w:eastAsia="仿宋" w:hAnsi="仿宋" w:cs="仿宋" w:hint="eastAsia"/>
            <w:lang w:val="en-GB"/>
          </w:rPr>
          <w:t>(二)、全面质量管理</w:t>
        </w:r>
        <w:r>
          <w:tab/>
        </w:r>
        <w:r>
          <w:fldChar w:fldCharType="begin"/>
        </w:r>
        <w:r>
          <w:instrText xml:space="preserve"> PAGEREF _Toc813 \h </w:instrText>
        </w:r>
        <w:r>
          <w:fldChar w:fldCharType="separate"/>
        </w:r>
        <w:r>
          <w:t>7</w:t>
        </w:r>
        <w:r>
          <w:fldChar w:fldCharType="end"/>
        </w:r>
      </w:hyperlink>
    </w:p>
    <w:p>
      <w:pPr>
        <w:pStyle w:val="TOC2"/>
        <w:tabs>
          <w:tab w:val="right" w:leader="dot" w:pos="8306"/>
        </w:tabs>
      </w:pPr>
      <w:hyperlink w:anchor="_Toc17063" w:history="1">
        <w:r>
          <w:rPr>
            <w:rFonts w:ascii="仿宋" w:eastAsia="仿宋" w:hAnsi="仿宋" w:cs="仿宋" w:hint="eastAsia"/>
            <w:lang w:val="en-GB"/>
          </w:rPr>
          <w:t>(三)、研究市场营销学的意义</w:t>
        </w:r>
        <w:r>
          <w:tab/>
        </w:r>
        <w:r>
          <w:fldChar w:fldCharType="begin"/>
        </w:r>
        <w:r>
          <w:instrText xml:space="preserve"> PAGEREF _Toc17063 \h </w:instrText>
        </w:r>
        <w:r>
          <w:fldChar w:fldCharType="separate"/>
        </w:r>
        <w:r>
          <w:t>8</w:t>
        </w:r>
        <w:r>
          <w:fldChar w:fldCharType="end"/>
        </w:r>
      </w:hyperlink>
    </w:p>
    <w:p>
      <w:pPr>
        <w:pStyle w:val="TOC2"/>
        <w:tabs>
          <w:tab w:val="right" w:leader="dot" w:pos="8306"/>
        </w:tabs>
      </w:pPr>
      <w:hyperlink w:anchor="_Toc21469" w:history="1">
        <w:r>
          <w:rPr>
            <w:rFonts w:ascii="仿宋" w:eastAsia="仿宋" w:hAnsi="仿宋" w:cs="仿宋" w:hint="eastAsia"/>
            <w:lang w:val="en-GB"/>
          </w:rPr>
          <w:t>(四)、市场营销学的研究方法</w:t>
        </w:r>
        <w:r>
          <w:tab/>
        </w:r>
        <w:r>
          <w:fldChar w:fldCharType="begin"/>
        </w:r>
        <w:r>
          <w:instrText xml:space="preserve"> PAGEREF _Toc21469 \h </w:instrText>
        </w:r>
        <w:r>
          <w:fldChar w:fldCharType="separate"/>
        </w:r>
        <w:r>
          <w:t>9</w:t>
        </w:r>
        <w:r>
          <w:fldChar w:fldCharType="end"/>
        </w:r>
      </w:hyperlink>
    </w:p>
    <w:p>
      <w:pPr>
        <w:pStyle w:val="TOC2"/>
        <w:tabs>
          <w:tab w:val="right" w:leader="dot" w:pos="8306"/>
        </w:tabs>
      </w:pPr>
      <w:hyperlink w:anchor="_Toc22078" w:history="1">
        <w:r>
          <w:rPr>
            <w:rFonts w:ascii="仿宋" w:eastAsia="仿宋" w:hAnsi="仿宋" w:cs="仿宋" w:hint="eastAsia"/>
            <w:lang w:val="en-GB"/>
          </w:rPr>
          <w:t>(五)、选择进攻战略</w:t>
        </w:r>
        <w:r>
          <w:tab/>
        </w:r>
        <w:r>
          <w:fldChar w:fldCharType="begin"/>
        </w:r>
        <w:r>
          <w:instrText xml:space="preserve"> PAGEREF _Toc22078 \h </w:instrText>
        </w:r>
        <w:r>
          <w:fldChar w:fldCharType="separate"/>
        </w:r>
        <w:r>
          <w:t>10</w:t>
        </w:r>
        <w:r>
          <w:fldChar w:fldCharType="end"/>
        </w:r>
      </w:hyperlink>
    </w:p>
    <w:p>
      <w:pPr>
        <w:pStyle w:val="TOC2"/>
        <w:tabs>
          <w:tab w:val="right" w:leader="dot" w:pos="8306"/>
        </w:tabs>
      </w:pPr>
      <w:hyperlink w:anchor="_Toc32322" w:history="1">
        <w:r>
          <w:rPr>
            <w:rFonts w:ascii="仿宋" w:eastAsia="仿宋" w:hAnsi="仿宋" w:cs="仿宋" w:hint="eastAsia"/>
            <w:lang w:val="en-GB"/>
          </w:rPr>
          <w:t>(六)、确定战略目标与竞争对手</w:t>
        </w:r>
        <w:r>
          <w:tab/>
        </w:r>
        <w:r>
          <w:fldChar w:fldCharType="begin"/>
        </w:r>
        <w:r>
          <w:instrText xml:space="preserve"> PAGEREF _Toc32322 \h </w:instrText>
        </w:r>
        <w:r>
          <w:fldChar w:fldCharType="separate"/>
        </w:r>
        <w:r>
          <w:t>12</w:t>
        </w:r>
        <w:r>
          <w:fldChar w:fldCharType="end"/>
        </w:r>
      </w:hyperlink>
    </w:p>
    <w:p>
      <w:pPr>
        <w:pStyle w:val="TOC2"/>
        <w:tabs>
          <w:tab w:val="right" w:leader="dot" w:pos="8306"/>
        </w:tabs>
      </w:pPr>
      <w:hyperlink w:anchor="_Toc17710" w:history="1">
        <w:r>
          <w:rPr>
            <w:rFonts w:ascii="仿宋" w:eastAsia="仿宋" w:hAnsi="仿宋" w:cs="仿宋" w:hint="eastAsia"/>
            <w:lang w:val="en-GB"/>
          </w:rPr>
          <w:t>(七)、市场追随者战略</w:t>
        </w:r>
        <w:r>
          <w:tab/>
        </w:r>
        <w:r>
          <w:fldChar w:fldCharType="begin"/>
        </w:r>
        <w:r>
          <w:instrText xml:space="preserve"> PAGEREF _Toc17710 \h </w:instrText>
        </w:r>
        <w:r>
          <w:fldChar w:fldCharType="separate"/>
        </w:r>
        <w:r>
          <w:t>14</w:t>
        </w:r>
        <w:r>
          <w:fldChar w:fldCharType="end"/>
        </w:r>
      </w:hyperlink>
    </w:p>
    <w:p>
      <w:pPr>
        <w:pStyle w:val="TOC2"/>
        <w:tabs>
          <w:tab w:val="right" w:leader="dot" w:pos="8306"/>
        </w:tabs>
      </w:pPr>
      <w:hyperlink w:anchor="_Toc3637" w:history="1">
        <w:r>
          <w:rPr>
            <w:rFonts w:ascii="仿宋" w:eastAsia="仿宋" w:hAnsi="仿宋" w:cs="仿宋" w:hint="eastAsia"/>
            <w:lang w:val="en-GB"/>
          </w:rPr>
          <w:t>(八)、市场利基者战略</w:t>
        </w:r>
        <w:r>
          <w:tab/>
        </w:r>
        <w:r>
          <w:fldChar w:fldCharType="begin"/>
        </w:r>
        <w:r>
          <w:instrText xml:space="preserve"> PAGEREF _Toc3637 \h </w:instrText>
        </w:r>
        <w:r>
          <w:fldChar w:fldCharType="separate"/>
        </w:r>
        <w:r>
          <w:t>16</w:t>
        </w:r>
        <w:r>
          <w:fldChar w:fldCharType="end"/>
        </w:r>
      </w:hyperlink>
    </w:p>
    <w:p>
      <w:pPr>
        <w:pStyle w:val="TOC2"/>
        <w:tabs>
          <w:tab w:val="right" w:leader="dot" w:pos="8306"/>
        </w:tabs>
      </w:pPr>
      <w:hyperlink w:anchor="_Toc2478" w:history="1">
        <w:r>
          <w:rPr>
            <w:rFonts w:ascii="仿宋" w:eastAsia="仿宋" w:hAnsi="仿宋" w:cs="仿宋" w:hint="eastAsia"/>
            <w:lang w:val="en-GB"/>
          </w:rPr>
          <w:t>(九)、竞争战略选择</w:t>
        </w:r>
        <w:r>
          <w:tab/>
        </w:r>
        <w:r>
          <w:fldChar w:fldCharType="begin"/>
        </w:r>
        <w:r>
          <w:instrText xml:space="preserve"> PAGEREF _Toc2478 \h </w:instrText>
        </w:r>
        <w:r>
          <w:fldChar w:fldCharType="separate"/>
        </w:r>
        <w:r>
          <w:t>17</w:t>
        </w:r>
        <w:r>
          <w:fldChar w:fldCharType="end"/>
        </w:r>
      </w:hyperlink>
    </w:p>
    <w:p>
      <w:pPr>
        <w:pStyle w:val="TOC2"/>
        <w:tabs>
          <w:tab w:val="right" w:leader="dot" w:pos="8306"/>
        </w:tabs>
      </w:pPr>
      <w:hyperlink w:anchor="_Toc17350" w:history="1">
        <w:r>
          <w:rPr>
            <w:rFonts w:ascii="仿宋" w:eastAsia="仿宋" w:hAnsi="仿宋" w:cs="仿宋" w:hint="eastAsia"/>
            <w:lang w:val="en-GB"/>
          </w:rPr>
          <w:t>(十)、焊接用制品行业竞争者识别</w:t>
        </w:r>
        <w:r>
          <w:tab/>
        </w:r>
        <w:r>
          <w:fldChar w:fldCharType="begin"/>
        </w:r>
        <w:r>
          <w:instrText xml:space="preserve"> PAGEREF _Toc17350 \h </w:instrText>
        </w:r>
        <w:r>
          <w:fldChar w:fldCharType="separate"/>
        </w:r>
        <w:r>
          <w:t>19</w:t>
        </w:r>
        <w:r>
          <w:fldChar w:fldCharType="end"/>
        </w:r>
      </w:hyperlink>
    </w:p>
    <w:p>
      <w:pPr>
        <w:pStyle w:val="TOC1"/>
        <w:tabs>
          <w:tab w:val="right" w:leader="dot" w:pos="8306"/>
        </w:tabs>
      </w:pPr>
      <w:hyperlink w:anchor="_Toc16224" w:history="1">
        <w:r>
          <w:rPr>
            <w:rFonts w:ascii="仿宋" w:eastAsia="仿宋" w:hAnsi="仿宋" w:cs="仿宋" w:hint="eastAsia"/>
            <w:lang w:val="en-GB"/>
          </w:rPr>
          <w:t>三、员工培训与绩效提升</w:t>
        </w:r>
        <w:r>
          <w:tab/>
        </w:r>
        <w:r>
          <w:fldChar w:fldCharType="begin"/>
        </w:r>
        <w:r>
          <w:instrText xml:space="preserve"> PAGEREF _Toc16224 \h </w:instrText>
        </w:r>
        <w:r>
          <w:fldChar w:fldCharType="separate"/>
        </w:r>
        <w:r>
          <w:t>21</w:t>
        </w:r>
        <w:r>
          <w:fldChar w:fldCharType="end"/>
        </w:r>
      </w:hyperlink>
    </w:p>
    <w:p>
      <w:pPr>
        <w:pStyle w:val="TOC2"/>
        <w:tabs>
          <w:tab w:val="right" w:leader="dot" w:pos="8306"/>
        </w:tabs>
      </w:pPr>
      <w:hyperlink w:anchor="_Toc162" w:history="1">
        <w:r>
          <w:rPr>
            <w:rFonts w:ascii="仿宋" w:eastAsia="仿宋" w:hAnsi="仿宋" w:cs="仿宋" w:hint="eastAsia"/>
            <w:lang w:val="en-GB"/>
          </w:rPr>
          <w:t>(一)、培训需求分析与计划</w:t>
        </w:r>
        <w:r>
          <w:tab/>
        </w:r>
        <w:r>
          <w:fldChar w:fldCharType="begin"/>
        </w:r>
        <w:r>
          <w:instrText xml:space="preserve"> PAGEREF _Toc162 \h </w:instrText>
        </w:r>
        <w:r>
          <w:fldChar w:fldCharType="separate"/>
        </w:r>
        <w:r>
          <w:t>21</w:t>
        </w:r>
        <w:r>
          <w:fldChar w:fldCharType="end"/>
        </w:r>
      </w:hyperlink>
    </w:p>
    <w:p>
      <w:pPr>
        <w:pStyle w:val="TOC2"/>
        <w:tabs>
          <w:tab w:val="right" w:leader="dot" w:pos="8306"/>
        </w:tabs>
      </w:pPr>
      <w:hyperlink w:anchor="_Toc19362" w:history="1">
        <w:r>
          <w:rPr>
            <w:rFonts w:ascii="仿宋" w:eastAsia="仿宋" w:hAnsi="仿宋" w:cs="仿宋" w:hint="eastAsia"/>
            <w:lang w:val="en-GB"/>
          </w:rPr>
          <w:t>(二)、绩效评价体系与激励机制</w:t>
        </w:r>
        <w:r>
          <w:tab/>
        </w:r>
        <w:r>
          <w:fldChar w:fldCharType="begin"/>
        </w:r>
        <w:r>
          <w:instrText xml:space="preserve"> PAGEREF _Toc19362 \h </w:instrText>
        </w:r>
        <w:r>
          <w:fldChar w:fldCharType="separate"/>
        </w:r>
        <w:r>
          <w:t>22</w:t>
        </w:r>
        <w:r>
          <w:fldChar w:fldCharType="end"/>
        </w:r>
      </w:hyperlink>
    </w:p>
    <w:p>
      <w:pPr>
        <w:pStyle w:val="TOC2"/>
        <w:tabs>
          <w:tab w:val="right" w:leader="dot" w:pos="8306"/>
        </w:tabs>
      </w:pPr>
      <w:hyperlink w:anchor="_Toc32127" w:history="1">
        <w:r>
          <w:rPr>
            <w:rFonts w:ascii="仿宋" w:eastAsia="仿宋" w:hAnsi="仿宋" w:cs="仿宋" w:hint="eastAsia"/>
            <w:lang w:val="en-GB"/>
          </w:rPr>
          <w:t>(三)、职业发展规划与晋升通道</w:t>
        </w:r>
        <w:r>
          <w:tab/>
        </w:r>
        <w:r>
          <w:fldChar w:fldCharType="begin"/>
        </w:r>
        <w:r>
          <w:instrText xml:space="preserve"> PAGEREF _Toc32127 \h </w:instrText>
        </w:r>
        <w:r>
          <w:fldChar w:fldCharType="separate"/>
        </w:r>
        <w:r>
          <w:t>24</w:t>
        </w:r>
        <w:r>
          <w:fldChar w:fldCharType="end"/>
        </w:r>
      </w:hyperlink>
    </w:p>
    <w:p>
      <w:pPr>
        <w:pStyle w:val="TOC2"/>
        <w:tabs>
          <w:tab w:val="right" w:leader="dot" w:pos="8306"/>
        </w:tabs>
      </w:pPr>
      <w:hyperlink w:anchor="_Toc12732" w:history="1">
        <w:r>
          <w:rPr>
            <w:rFonts w:ascii="仿宋" w:eastAsia="仿宋" w:hAnsi="仿宋" w:cs="仿宋" w:hint="eastAsia"/>
            <w:lang w:val="en-GB"/>
          </w:rPr>
          <w:t>(四)、员工满意度与团队凝聚力</w:t>
        </w:r>
        <w:r>
          <w:tab/>
        </w:r>
        <w:r>
          <w:fldChar w:fldCharType="begin"/>
        </w:r>
        <w:r>
          <w:instrText xml:space="preserve"> PAGEREF _Toc12732 \h </w:instrText>
        </w:r>
        <w:r>
          <w:fldChar w:fldCharType="separate"/>
        </w:r>
        <w:r>
          <w:t>26</w:t>
        </w:r>
        <w:r>
          <w:fldChar w:fldCharType="end"/>
        </w:r>
      </w:hyperlink>
    </w:p>
    <w:p>
      <w:pPr>
        <w:pStyle w:val="TOC1"/>
        <w:tabs>
          <w:tab w:val="right" w:leader="dot" w:pos="8306"/>
        </w:tabs>
      </w:pPr>
      <w:hyperlink w:anchor="_Toc28722" w:history="1">
        <w:r>
          <w:rPr>
            <w:rFonts w:ascii="仿宋" w:eastAsia="仿宋" w:hAnsi="仿宋" w:cs="仿宋" w:hint="eastAsia"/>
            <w:lang w:val="en-GB"/>
          </w:rPr>
          <w:t>四、焊接用制品项目概论</w:t>
        </w:r>
        <w:r>
          <w:tab/>
        </w:r>
        <w:r>
          <w:fldChar w:fldCharType="begin"/>
        </w:r>
        <w:r>
          <w:instrText xml:space="preserve"> PAGEREF _Toc28722 \h </w:instrText>
        </w:r>
        <w:r>
          <w:fldChar w:fldCharType="separate"/>
        </w:r>
        <w:r>
          <w:t>29</w:t>
        </w:r>
        <w:r>
          <w:fldChar w:fldCharType="end"/>
        </w:r>
      </w:hyperlink>
    </w:p>
    <w:p>
      <w:pPr>
        <w:pStyle w:val="TOC2"/>
        <w:tabs>
          <w:tab w:val="right" w:leader="dot" w:pos="8306"/>
        </w:tabs>
      </w:pPr>
      <w:hyperlink w:anchor="_Toc14651" w:history="1">
        <w:r>
          <w:rPr>
            <w:rFonts w:ascii="仿宋" w:eastAsia="仿宋" w:hAnsi="仿宋" w:cs="仿宋" w:hint="eastAsia"/>
            <w:lang w:val="en-GB"/>
          </w:rPr>
          <w:t>(一)、焊接用制品项目概述</w:t>
        </w:r>
        <w:r>
          <w:tab/>
        </w:r>
        <w:r>
          <w:fldChar w:fldCharType="begin"/>
        </w:r>
        <w:r>
          <w:instrText xml:space="preserve"> PAGEREF _Toc14651 \h </w:instrText>
        </w:r>
        <w:r>
          <w:fldChar w:fldCharType="separate"/>
        </w:r>
        <w:r>
          <w:t>29</w:t>
        </w:r>
        <w:r>
          <w:fldChar w:fldCharType="end"/>
        </w:r>
      </w:hyperlink>
    </w:p>
    <w:p>
      <w:pPr>
        <w:pStyle w:val="TOC2"/>
        <w:tabs>
          <w:tab w:val="right" w:leader="dot" w:pos="8306"/>
        </w:tabs>
      </w:pPr>
      <w:hyperlink w:anchor="_Toc20243" w:history="1">
        <w:r>
          <w:rPr>
            <w:rFonts w:ascii="仿宋" w:eastAsia="仿宋" w:hAnsi="仿宋" w:cs="仿宋" w:hint="eastAsia"/>
            <w:lang w:val="en-GB"/>
          </w:rPr>
          <w:t>(二)、焊接用制品项目总投资及资金构成</w:t>
        </w:r>
        <w:r>
          <w:tab/>
        </w:r>
        <w:r>
          <w:fldChar w:fldCharType="begin"/>
        </w:r>
        <w:r>
          <w:instrText xml:space="preserve"> PAGEREF _Toc20243 \h </w:instrText>
        </w:r>
        <w:r>
          <w:fldChar w:fldCharType="separate"/>
        </w:r>
        <w:r>
          <w:t>30</w:t>
        </w:r>
        <w:r>
          <w:fldChar w:fldCharType="end"/>
        </w:r>
      </w:hyperlink>
    </w:p>
    <w:p>
      <w:pPr>
        <w:pStyle w:val="TOC2"/>
        <w:tabs>
          <w:tab w:val="right" w:leader="dot" w:pos="8306"/>
        </w:tabs>
      </w:pPr>
      <w:hyperlink w:anchor="_Toc36" w:history="1">
        <w:r>
          <w:rPr>
            <w:rFonts w:ascii="仿宋" w:eastAsia="仿宋" w:hAnsi="仿宋" w:cs="仿宋" w:hint="eastAsia"/>
            <w:lang w:val="en-GB"/>
          </w:rPr>
          <w:t>(三)、资金筹措方案</w:t>
        </w:r>
        <w:r>
          <w:tab/>
        </w:r>
        <w:r>
          <w:fldChar w:fldCharType="begin"/>
        </w:r>
        <w:r>
          <w:instrText xml:space="preserve"> PAGEREF _Toc36 \h </w:instrText>
        </w:r>
        <w:r>
          <w:fldChar w:fldCharType="separate"/>
        </w:r>
        <w:r>
          <w:t>30</w:t>
        </w:r>
        <w:r>
          <w:fldChar w:fldCharType="end"/>
        </w:r>
      </w:hyperlink>
    </w:p>
    <w:p>
      <w:pPr>
        <w:pStyle w:val="TOC2"/>
        <w:tabs>
          <w:tab w:val="right" w:leader="dot" w:pos="8306"/>
        </w:tabs>
      </w:pPr>
      <w:hyperlink w:anchor="_Toc1239" w:history="1">
        <w:r>
          <w:rPr>
            <w:rFonts w:ascii="仿宋" w:eastAsia="仿宋" w:hAnsi="仿宋" w:cs="仿宋" w:hint="eastAsia"/>
            <w:lang w:val="en-GB"/>
          </w:rPr>
          <w:t>(四)、焊接用制品项目预期经济效益规划目标</w:t>
        </w:r>
        <w:r>
          <w:tab/>
        </w:r>
        <w:r>
          <w:fldChar w:fldCharType="begin"/>
        </w:r>
        <w:r>
          <w:instrText xml:space="preserve"> PAGEREF _Toc1239 \h </w:instrText>
        </w:r>
        <w:r>
          <w:fldChar w:fldCharType="separate"/>
        </w:r>
        <w:r>
          <w:t>31</w:t>
        </w:r>
        <w:r>
          <w:fldChar w:fldCharType="end"/>
        </w:r>
      </w:hyperlink>
    </w:p>
    <w:p>
      <w:pPr>
        <w:pStyle w:val="TOC2"/>
        <w:tabs>
          <w:tab w:val="right" w:leader="dot" w:pos="8306"/>
        </w:tabs>
      </w:pPr>
      <w:hyperlink w:anchor="_Toc8184" w:history="1">
        <w:r>
          <w:rPr>
            <w:rFonts w:ascii="仿宋" w:eastAsia="仿宋" w:hAnsi="仿宋" w:cs="仿宋" w:hint="eastAsia"/>
            <w:lang w:val="en-GB"/>
          </w:rPr>
          <w:t>(五)、焊接用制品项目建设进度规划</w:t>
        </w:r>
        <w:r>
          <w:tab/>
        </w:r>
        <w:r>
          <w:fldChar w:fldCharType="begin"/>
        </w:r>
        <w:r>
          <w:instrText xml:space="preserve"> PAGEREF _Toc8184 \h </w:instrText>
        </w:r>
        <w:r>
          <w:fldChar w:fldCharType="separate"/>
        </w:r>
        <w:r>
          <w:t>32</w:t>
        </w:r>
        <w:r>
          <w:fldChar w:fldCharType="end"/>
        </w:r>
      </w:hyperlink>
    </w:p>
    <w:p>
      <w:pPr>
        <w:pStyle w:val="TOC1"/>
        <w:tabs>
          <w:tab w:val="right" w:leader="dot" w:pos="8306"/>
        </w:tabs>
      </w:pPr>
      <w:hyperlink w:anchor="_Toc16410" w:history="1">
        <w:r>
          <w:rPr>
            <w:rFonts w:ascii="仿宋" w:eastAsia="仿宋" w:hAnsi="仿宋" w:cs="仿宋" w:hint="eastAsia"/>
            <w:lang w:val="en-GB"/>
          </w:rPr>
          <w:t>五、人力资源分析</w:t>
        </w:r>
        <w:r>
          <w:tab/>
        </w:r>
        <w:r>
          <w:fldChar w:fldCharType="begin"/>
        </w:r>
        <w:r>
          <w:instrText xml:space="preserve"> PAGEREF _Toc16410 \h </w:instrText>
        </w:r>
        <w:r>
          <w:fldChar w:fldCharType="separate"/>
        </w:r>
        <w:r>
          <w:t>34</w:t>
        </w:r>
        <w:r>
          <w:fldChar w:fldCharType="end"/>
        </w:r>
      </w:hyperlink>
    </w:p>
    <w:p>
      <w:pPr>
        <w:pStyle w:val="TOC2"/>
        <w:tabs>
          <w:tab w:val="right" w:leader="dot" w:pos="8306"/>
        </w:tabs>
      </w:pPr>
      <w:hyperlink w:anchor="_Toc921" w:history="1">
        <w:r>
          <w:rPr>
            <w:rFonts w:ascii="仿宋" w:eastAsia="仿宋" w:hAnsi="仿宋" w:cs="仿宋" w:hint="eastAsia"/>
            <w:lang w:val="en-GB"/>
          </w:rPr>
          <w:t>(一)、人力资源配置</w:t>
        </w:r>
        <w:r>
          <w:tab/>
        </w:r>
        <w:r>
          <w:fldChar w:fldCharType="begin"/>
        </w:r>
        <w:r>
          <w:instrText xml:space="preserve"> PAGEREF _Toc921 \h </w:instrText>
        </w:r>
        <w:r>
          <w:fldChar w:fldCharType="separate"/>
        </w:r>
        <w:r>
          <w:t>34</w:t>
        </w:r>
        <w:r>
          <w:fldChar w:fldCharType="end"/>
        </w:r>
      </w:hyperlink>
    </w:p>
    <w:p>
      <w:pPr>
        <w:pStyle w:val="TOC2"/>
        <w:tabs>
          <w:tab w:val="right" w:leader="dot" w:pos="8306"/>
        </w:tabs>
      </w:pPr>
      <w:hyperlink w:anchor="_Toc9240" w:history="1">
        <w:r>
          <w:rPr>
            <w:rFonts w:ascii="仿宋" w:eastAsia="仿宋" w:hAnsi="仿宋" w:cs="仿宋" w:hint="eastAsia"/>
            <w:lang w:val="en-GB"/>
          </w:rPr>
          <w:t>(二)、员工技能培训</w:t>
        </w:r>
        <w:r>
          <w:tab/>
        </w:r>
        <w:r>
          <w:fldChar w:fldCharType="begin"/>
        </w:r>
        <w:r>
          <w:instrText xml:space="preserve"> PAGEREF _Toc9240 \h </w:instrText>
        </w:r>
        <w:r>
          <w:fldChar w:fldCharType="separate"/>
        </w:r>
        <w:r>
          <w:t>36</w:t>
        </w:r>
        <w:r>
          <w:fldChar w:fldCharType="end"/>
        </w:r>
      </w:hyperlink>
    </w:p>
    <w:p>
      <w:pPr>
        <w:pStyle w:val="TOC1"/>
        <w:tabs>
          <w:tab w:val="right" w:leader="dot" w:pos="8306"/>
        </w:tabs>
      </w:pPr>
      <w:hyperlink w:anchor="_Toc15761" w:history="1">
        <w:r>
          <w:rPr>
            <w:rFonts w:ascii="仿宋" w:eastAsia="仿宋" w:hAnsi="仿宋" w:cs="仿宋" w:hint="eastAsia"/>
            <w:lang w:val="en-GB"/>
          </w:rPr>
          <w:t>六、技术与生产管理</w:t>
        </w:r>
        <w:r>
          <w:tab/>
        </w:r>
        <w:r>
          <w:fldChar w:fldCharType="begin"/>
        </w:r>
        <w:r>
          <w:instrText xml:space="preserve"> PAGEREF _Toc15761 \h </w:instrText>
        </w:r>
        <w:r>
          <w:fldChar w:fldCharType="separate"/>
        </w:r>
        <w:r>
          <w:t>38</w:t>
        </w:r>
        <w:r>
          <w:fldChar w:fldCharType="end"/>
        </w:r>
      </w:hyperlink>
    </w:p>
    <w:p>
      <w:pPr>
        <w:pStyle w:val="TOC2"/>
        <w:tabs>
          <w:tab w:val="right" w:leader="dot" w:pos="8306"/>
        </w:tabs>
      </w:pPr>
      <w:hyperlink w:anchor="_Toc3190" w:history="1">
        <w:r>
          <w:rPr>
            <w:rFonts w:ascii="仿宋" w:eastAsia="仿宋" w:hAnsi="仿宋" w:cs="仿宋" w:hint="eastAsia"/>
            <w:lang w:val="en-GB"/>
          </w:rPr>
          <w:t>(一)、生产流程与工艺优化</w:t>
        </w:r>
        <w:r>
          <w:tab/>
        </w:r>
        <w:r>
          <w:fldChar w:fldCharType="begin"/>
        </w:r>
        <w:r>
          <w:instrText xml:space="preserve"> PAGEREF _Toc3190 \h </w:instrText>
        </w:r>
        <w:r>
          <w:fldChar w:fldCharType="separate"/>
        </w:r>
        <w:r>
          <w:t>38</w:t>
        </w:r>
        <w:r>
          <w:fldChar w:fldCharType="end"/>
        </w:r>
      </w:hyperlink>
    </w:p>
    <w:p>
      <w:pPr>
        <w:pStyle w:val="TOC2"/>
        <w:tabs>
          <w:tab w:val="right" w:leader="dot" w:pos="8306"/>
        </w:tabs>
      </w:pPr>
      <w:hyperlink w:anchor="_Toc26951" w:history="1">
        <w:r>
          <w:rPr>
            <w:rFonts w:ascii="仿宋" w:eastAsia="仿宋" w:hAnsi="仿宋" w:cs="仿宋" w:hint="eastAsia"/>
            <w:lang w:val="en-GB"/>
          </w:rPr>
          <w:t>(二)、技术创新与研发投入</w:t>
        </w:r>
        <w:r>
          <w:tab/>
        </w:r>
        <w:r>
          <w:fldChar w:fldCharType="begin"/>
        </w:r>
        <w:r>
          <w:instrText xml:space="preserve"> PAGEREF _Toc26951 \h </w:instrText>
        </w:r>
        <w:r>
          <w:fldChar w:fldCharType="separate"/>
        </w:r>
        <w:r>
          <w:t>39</w:t>
        </w:r>
        <w:r>
          <w:fldChar w:fldCharType="end"/>
        </w:r>
      </w:hyperlink>
    </w:p>
    <w:p>
      <w:pPr>
        <w:pStyle w:val="TOC2"/>
        <w:tabs>
          <w:tab w:val="right" w:leader="dot" w:pos="8306"/>
        </w:tabs>
      </w:pPr>
      <w:hyperlink w:anchor="_Toc25607" w:history="1">
        <w:r>
          <w:rPr>
            <w:rFonts w:ascii="仿宋" w:eastAsia="仿宋" w:hAnsi="仿宋" w:cs="仿宋" w:hint="eastAsia"/>
            <w:lang w:val="en-GB"/>
          </w:rPr>
          <w:t>(三)、设备与技术更新计划</w:t>
        </w:r>
        <w:r>
          <w:tab/>
        </w:r>
        <w:r>
          <w:fldChar w:fldCharType="begin"/>
        </w:r>
        <w:r>
          <w:instrText xml:space="preserve"> PAGEREF _Toc25607 \h </w:instrText>
        </w:r>
        <w:r>
          <w:fldChar w:fldCharType="separate"/>
        </w:r>
        <w:r>
          <w:t>40</w:t>
        </w:r>
        <w:r>
          <w:fldChar w:fldCharType="end"/>
        </w:r>
      </w:hyperlink>
    </w:p>
    <w:p>
      <w:pPr>
        <w:pStyle w:val="TOC2"/>
        <w:tabs>
          <w:tab w:val="right" w:leader="dot" w:pos="8306"/>
        </w:tabs>
      </w:pPr>
      <w:hyperlink w:anchor="_Toc14115" w:history="1">
        <w:r>
          <w:rPr>
            <w:rFonts w:ascii="仿宋" w:eastAsia="仿宋" w:hAnsi="仿宋" w:cs="仿宋" w:hint="eastAsia"/>
            <w:lang w:val="en-GB"/>
          </w:rPr>
          <w:t>(四)、质量管理与生产效率提升</w:t>
        </w:r>
        <w:r>
          <w:tab/>
        </w:r>
        <w:r>
          <w:fldChar w:fldCharType="begin"/>
        </w:r>
        <w:r>
          <w:instrText xml:space="preserve"> PAGEREF _Toc14115 \h </w:instrText>
        </w:r>
        <w:r>
          <w:fldChar w:fldCharType="separate"/>
        </w:r>
        <w:r>
          <w:t>41</w:t>
        </w:r>
        <w:r>
          <w:fldChar w:fldCharType="end"/>
        </w:r>
      </w:hyperlink>
    </w:p>
    <w:p>
      <w:pPr>
        <w:pStyle w:val="TOC1"/>
        <w:tabs>
          <w:tab w:val="right" w:leader="dot" w:pos="8306"/>
        </w:tabs>
      </w:pPr>
      <w:hyperlink w:anchor="_Toc20199" w:history="1">
        <w:r>
          <w:rPr>
            <w:rFonts w:ascii="仿宋" w:eastAsia="仿宋" w:hAnsi="仿宋" w:cs="仿宋" w:hint="eastAsia"/>
            <w:lang w:val="en-GB"/>
          </w:rPr>
          <w:t>七、焊接用制品市场地位与竞争战略</w:t>
        </w:r>
        <w:r>
          <w:tab/>
        </w:r>
        <w:r>
          <w:fldChar w:fldCharType="begin"/>
        </w:r>
        <w:r>
          <w:instrText xml:space="preserve"> PAGEREF _Toc20199 \h </w:instrText>
        </w:r>
        <w:r>
          <w:fldChar w:fldCharType="separate"/>
        </w:r>
        <w:r>
          <w:t>42</w:t>
        </w:r>
        <w:r>
          <w:fldChar w:fldCharType="end"/>
        </w:r>
      </w:hyperlink>
    </w:p>
    <w:p>
      <w:pPr>
        <w:pStyle w:val="TOC2"/>
        <w:tabs>
          <w:tab w:val="right" w:leader="dot" w:pos="8306"/>
        </w:tabs>
      </w:pPr>
      <w:hyperlink w:anchor="_Toc705" w:history="1">
        <w:r>
          <w:rPr>
            <w:rFonts w:ascii="仿宋" w:eastAsia="仿宋" w:hAnsi="仿宋" w:cs="仿宋" w:hint="eastAsia"/>
            <w:lang w:val="en-GB"/>
          </w:rPr>
          <w:t>(一)、公司市场地位</w:t>
        </w:r>
        <w:r>
          <w:tab/>
        </w:r>
        <w:r>
          <w:fldChar w:fldCharType="begin"/>
        </w:r>
        <w:r>
          <w:instrText xml:space="preserve"> PAGEREF _Toc705 \h </w:instrText>
        </w:r>
        <w:r>
          <w:fldChar w:fldCharType="separate"/>
        </w:r>
        <w:r>
          <w:t>42</w:t>
        </w:r>
        <w:r>
          <w:fldChar w:fldCharType="end"/>
        </w:r>
      </w:hyperlink>
    </w:p>
    <w:p>
      <w:pPr>
        <w:pStyle w:val="TOC2"/>
        <w:tabs>
          <w:tab w:val="right" w:leader="dot" w:pos="8306"/>
        </w:tabs>
      </w:pPr>
      <w:hyperlink w:anchor="_Toc10867" w:history="1">
        <w:r>
          <w:rPr>
            <w:rFonts w:ascii="仿宋" w:eastAsia="仿宋" w:hAnsi="仿宋" w:cs="仿宋" w:hint="eastAsia"/>
            <w:lang w:val="en-GB"/>
          </w:rPr>
          <w:t>(二)、竞争对手分析</w:t>
        </w:r>
        <w:r>
          <w:tab/>
        </w:r>
        <w:r>
          <w:fldChar w:fldCharType="begin"/>
        </w:r>
        <w:r>
          <w:instrText xml:space="preserve"> PAGEREF _Toc10867 \h </w:instrText>
        </w:r>
        <w:r>
          <w:fldChar w:fldCharType="separate"/>
        </w:r>
        <w:r>
          <w:t>43</w:t>
        </w:r>
        <w:r>
          <w:fldChar w:fldCharType="end"/>
        </w:r>
      </w:hyperlink>
    </w:p>
    <w:p>
      <w:pPr>
        <w:pStyle w:val="TOC2"/>
        <w:tabs>
          <w:tab w:val="right" w:leader="dot" w:pos="8306"/>
        </w:tabs>
      </w:pPr>
      <w:hyperlink w:anchor="_Toc2958" w:history="1">
        <w:r>
          <w:rPr>
            <w:rFonts w:ascii="仿宋" w:eastAsia="仿宋" w:hAnsi="仿宋" w:cs="仿宋" w:hint="eastAsia"/>
            <w:lang w:val="en-GB"/>
          </w:rPr>
          <w:t>(三)、竞争战略</w:t>
        </w:r>
        <w:r>
          <w:tab/>
        </w:r>
        <w:r>
          <w:fldChar w:fldCharType="begin"/>
        </w:r>
        <w:r>
          <w:instrText xml:space="preserve"> PAGEREF _Toc2958 \h </w:instrText>
        </w:r>
        <w:r>
          <w:fldChar w:fldCharType="separate"/>
        </w:r>
        <w:r>
          <w:t>44</w:t>
        </w:r>
        <w:r>
          <w:fldChar w:fldCharType="end"/>
        </w:r>
      </w:hyperlink>
    </w:p>
    <w:p>
      <w:pPr>
        <w:pStyle w:val="TOC2"/>
        <w:tabs>
          <w:tab w:val="right" w:leader="dot" w:pos="8306"/>
        </w:tabs>
      </w:pPr>
      <w:hyperlink w:anchor="_Toc14810" w:history="1">
        <w:r>
          <w:rPr>
            <w:rFonts w:ascii="仿宋" w:eastAsia="仿宋" w:hAnsi="仿宋" w:cs="仿宋" w:hint="eastAsia"/>
            <w:lang w:val="en-GB"/>
          </w:rPr>
          <w:t>(四)、市场定位</w:t>
        </w:r>
        <w:r>
          <w:tab/>
        </w:r>
        <w:r>
          <w:fldChar w:fldCharType="begin"/>
        </w:r>
        <w:r>
          <w:instrText xml:space="preserve"> PAGEREF _Toc14810 \h </w:instrText>
        </w:r>
        <w:r>
          <w:fldChar w:fldCharType="separate"/>
        </w:r>
        <w:r>
          <w:t>45</w:t>
        </w:r>
        <w:r>
          <w:fldChar w:fldCharType="end"/>
        </w:r>
      </w:hyperlink>
    </w:p>
    <w:p>
      <w:pPr>
        <w:pStyle w:val="TOC1"/>
        <w:tabs>
          <w:tab w:val="right" w:leader="dot" w:pos="8306"/>
        </w:tabs>
      </w:pPr>
      <w:hyperlink w:anchor="_Toc27533" w:history="1">
        <w:r>
          <w:rPr>
            <w:rFonts w:ascii="仿宋" w:eastAsia="仿宋" w:hAnsi="仿宋" w:cs="仿宋" w:hint="eastAsia"/>
            <w:lang w:val="en-GB"/>
          </w:rPr>
          <w:t>八、焊接用制品行业竞争对选址的影响</w:t>
        </w:r>
        <w:r>
          <w:tab/>
        </w:r>
        <w:r>
          <w:fldChar w:fldCharType="begin"/>
        </w:r>
        <w:r>
          <w:instrText xml:space="preserve"> PAGEREF _Toc27533 \h </w:instrText>
        </w:r>
        <w:r>
          <w:fldChar w:fldCharType="separate"/>
        </w:r>
        <w:r>
          <w:t>46</w:t>
        </w:r>
        <w:r>
          <w:fldChar w:fldCharType="end"/>
        </w:r>
      </w:hyperlink>
    </w:p>
    <w:p>
      <w:pPr>
        <w:pStyle w:val="TOC2"/>
        <w:tabs>
          <w:tab w:val="right" w:leader="dot" w:pos="8306"/>
        </w:tabs>
      </w:pPr>
      <w:hyperlink w:anchor="_Toc19550" w:history="1">
        <w:r>
          <w:rPr>
            <w:rFonts w:ascii="仿宋" w:eastAsia="仿宋" w:hAnsi="仿宋" w:cs="仿宋" w:hint="eastAsia"/>
            <w:lang w:val="en-GB"/>
          </w:rPr>
          <w:t>(一)、地理位置分析</w:t>
        </w:r>
        <w:r>
          <w:tab/>
        </w:r>
        <w:r>
          <w:fldChar w:fldCharType="begin"/>
        </w:r>
        <w:r>
          <w:instrText xml:space="preserve"> PAGEREF _Toc19550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7" w:history="1">
        <w:r>
          <w:rPr>
            <w:rFonts w:ascii="仿宋" w:eastAsia="仿宋" w:hAnsi="仿宋" w:cs="仿宋" w:hint="eastAsia"/>
            <w:lang w:val="en-GB"/>
          </w:rPr>
          <w:t>(二)、供应链优势</w:t>
        </w:r>
        <w:r>
          <w:tab/>
        </w:r>
        <w:r>
          <w:fldChar w:fldCharType="begin"/>
        </w:r>
        <w:r>
          <w:instrText xml:space="preserve"> PAGEREF _Toc1307 \h </w:instrText>
        </w:r>
        <w:r>
          <w:fldChar w:fldCharType="separate"/>
        </w:r>
        <w:r>
          <w:t>47</w:t>
        </w:r>
        <w:r>
          <w:fldChar w:fldCharType="end"/>
        </w:r>
      </w:hyperlink>
    </w:p>
    <w:p>
      <w:pPr>
        <w:pStyle w:val="TOC2"/>
        <w:tabs>
          <w:tab w:val="right" w:leader="dot" w:pos="8306"/>
        </w:tabs>
      </w:pPr>
      <w:hyperlink w:anchor="_Toc21122" w:history="1">
        <w:r>
          <w:rPr>
            <w:rFonts w:ascii="仿宋" w:eastAsia="仿宋" w:hAnsi="仿宋" w:cs="仿宋" w:hint="eastAsia"/>
            <w:lang w:val="en-GB"/>
          </w:rPr>
          <w:t>(三)、人才资源</w:t>
        </w:r>
        <w:r>
          <w:tab/>
        </w:r>
        <w:r>
          <w:fldChar w:fldCharType="begin"/>
        </w:r>
        <w:r>
          <w:instrText xml:space="preserve"> PAGEREF _Toc21122 \h </w:instrText>
        </w:r>
        <w:r>
          <w:fldChar w:fldCharType="separate"/>
        </w:r>
        <w:r>
          <w:t>48</w:t>
        </w:r>
        <w:r>
          <w:fldChar w:fldCharType="end"/>
        </w:r>
      </w:hyperlink>
    </w:p>
    <w:p>
      <w:pPr>
        <w:pStyle w:val="TOC2"/>
        <w:tabs>
          <w:tab w:val="right" w:leader="dot" w:pos="8306"/>
        </w:tabs>
      </w:pPr>
      <w:hyperlink w:anchor="_Toc10211" w:history="1">
        <w:r>
          <w:rPr>
            <w:rFonts w:ascii="仿宋" w:eastAsia="仿宋" w:hAnsi="仿宋" w:cs="仿宋" w:hint="eastAsia"/>
            <w:lang w:val="en-GB"/>
          </w:rPr>
          <w:t>(四)、政策支持</w:t>
        </w:r>
        <w:r>
          <w:tab/>
        </w:r>
        <w:r>
          <w:fldChar w:fldCharType="begin"/>
        </w:r>
        <w:r>
          <w:instrText xml:space="preserve"> PAGEREF _Toc10211 \h </w:instrText>
        </w:r>
        <w:r>
          <w:fldChar w:fldCharType="separate"/>
        </w:r>
        <w:r>
          <w:t>49</w:t>
        </w:r>
        <w:r>
          <w:fldChar w:fldCharType="end"/>
        </w:r>
      </w:hyperlink>
    </w:p>
    <w:p>
      <w:pPr>
        <w:pStyle w:val="TOC1"/>
        <w:tabs>
          <w:tab w:val="right" w:leader="dot" w:pos="8306"/>
        </w:tabs>
      </w:pPr>
      <w:hyperlink w:anchor="_Toc16817" w:history="1">
        <w:r>
          <w:rPr>
            <w:rFonts w:ascii="仿宋" w:eastAsia="仿宋" w:hAnsi="仿宋" w:cs="仿宋" w:hint="eastAsia"/>
            <w:lang w:val="en-GB"/>
          </w:rPr>
          <w:t>九、焊接用制品定价策略</w:t>
        </w:r>
        <w:r>
          <w:tab/>
        </w:r>
        <w:r>
          <w:fldChar w:fldCharType="begin"/>
        </w:r>
        <w:r>
          <w:instrText xml:space="preserve"> PAGEREF _Toc16817 \h </w:instrText>
        </w:r>
        <w:r>
          <w:fldChar w:fldCharType="separate"/>
        </w:r>
        <w:r>
          <w:t>50</w:t>
        </w:r>
        <w:r>
          <w:fldChar w:fldCharType="end"/>
        </w:r>
      </w:hyperlink>
    </w:p>
    <w:p>
      <w:pPr>
        <w:pStyle w:val="TOC2"/>
        <w:tabs>
          <w:tab w:val="right" w:leader="dot" w:pos="8306"/>
        </w:tabs>
      </w:pPr>
      <w:hyperlink w:anchor="_Toc28259" w:history="1">
        <w:r>
          <w:rPr>
            <w:rFonts w:ascii="仿宋" w:eastAsia="仿宋" w:hAnsi="仿宋" w:cs="仿宋" w:hint="eastAsia"/>
            <w:lang w:val="en-GB"/>
          </w:rPr>
          <w:t>(一)、定价策略概述</w:t>
        </w:r>
        <w:r>
          <w:tab/>
        </w:r>
        <w:r>
          <w:fldChar w:fldCharType="begin"/>
        </w:r>
        <w:r>
          <w:instrText xml:space="preserve"> PAGEREF _Toc28259 \h </w:instrText>
        </w:r>
        <w:r>
          <w:fldChar w:fldCharType="separate"/>
        </w:r>
        <w:r>
          <w:t>50</w:t>
        </w:r>
        <w:r>
          <w:fldChar w:fldCharType="end"/>
        </w:r>
      </w:hyperlink>
    </w:p>
    <w:p>
      <w:pPr>
        <w:pStyle w:val="TOC2"/>
        <w:tabs>
          <w:tab w:val="right" w:leader="dot" w:pos="8306"/>
        </w:tabs>
      </w:pPr>
      <w:hyperlink w:anchor="_Toc25130" w:history="1">
        <w:r>
          <w:rPr>
            <w:rFonts w:ascii="仿宋" w:eastAsia="仿宋" w:hAnsi="仿宋" w:cs="仿宋" w:hint="eastAsia"/>
            <w:lang w:val="en-GB"/>
          </w:rPr>
          <w:t>(二)、成本分析</w:t>
        </w:r>
        <w:r>
          <w:tab/>
        </w:r>
        <w:r>
          <w:fldChar w:fldCharType="begin"/>
        </w:r>
        <w:r>
          <w:instrText xml:space="preserve"> PAGEREF _Toc25130 \h </w:instrText>
        </w:r>
        <w:r>
          <w:fldChar w:fldCharType="separate"/>
        </w:r>
        <w:r>
          <w:t>52</w:t>
        </w:r>
        <w:r>
          <w:fldChar w:fldCharType="end"/>
        </w:r>
      </w:hyperlink>
    </w:p>
    <w:p>
      <w:pPr>
        <w:pStyle w:val="TOC2"/>
        <w:tabs>
          <w:tab w:val="right" w:leader="dot" w:pos="8306"/>
        </w:tabs>
      </w:pPr>
      <w:hyperlink w:anchor="_Toc8370" w:history="1">
        <w:r>
          <w:rPr>
            <w:rFonts w:ascii="仿宋" w:eastAsia="仿宋" w:hAnsi="仿宋" w:cs="仿宋" w:hint="eastAsia"/>
            <w:lang w:val="en-GB"/>
          </w:rPr>
          <w:t>(三)、市场需求与弹性</w:t>
        </w:r>
        <w:r>
          <w:tab/>
        </w:r>
        <w:r>
          <w:fldChar w:fldCharType="begin"/>
        </w:r>
        <w:r>
          <w:instrText xml:space="preserve"> PAGEREF _Toc8370 \h </w:instrText>
        </w:r>
        <w:r>
          <w:fldChar w:fldCharType="separate"/>
        </w:r>
        <w:r>
          <w:t>54</w:t>
        </w:r>
        <w:r>
          <w:fldChar w:fldCharType="end"/>
        </w:r>
      </w:hyperlink>
    </w:p>
    <w:p>
      <w:pPr>
        <w:pStyle w:val="TOC2"/>
        <w:tabs>
          <w:tab w:val="right" w:leader="dot" w:pos="8306"/>
        </w:tabs>
      </w:pPr>
      <w:hyperlink w:anchor="_Toc16687" w:history="1">
        <w:r>
          <w:rPr>
            <w:rFonts w:ascii="仿宋" w:eastAsia="仿宋" w:hAnsi="仿宋" w:cs="仿宋" w:hint="eastAsia"/>
            <w:lang w:val="en-GB"/>
          </w:rPr>
          <w:t>(四)、竞争对手定价</w:t>
        </w:r>
        <w:r>
          <w:tab/>
        </w:r>
        <w:r>
          <w:fldChar w:fldCharType="begin"/>
        </w:r>
        <w:r>
          <w:instrText xml:space="preserve"> PAGEREF _Toc16687 \h </w:instrText>
        </w:r>
        <w:r>
          <w:fldChar w:fldCharType="separate"/>
        </w:r>
        <w:r>
          <w:t>55</w:t>
        </w:r>
        <w:r>
          <w:fldChar w:fldCharType="end"/>
        </w:r>
      </w:hyperlink>
    </w:p>
    <w:p>
      <w:pPr>
        <w:pStyle w:val="TOC1"/>
        <w:tabs>
          <w:tab w:val="right" w:leader="dot" w:pos="8306"/>
        </w:tabs>
      </w:pPr>
      <w:hyperlink w:anchor="_Toc3692" w:history="1">
        <w:r>
          <w:rPr>
            <w:rFonts w:ascii="仿宋" w:eastAsia="仿宋" w:hAnsi="仿宋" w:cs="仿宋" w:hint="eastAsia"/>
            <w:lang w:val="en-GB"/>
          </w:rPr>
          <w:t>十、焊接用制品整合营销</w:t>
        </w:r>
        <w:r>
          <w:tab/>
        </w:r>
        <w:r>
          <w:fldChar w:fldCharType="begin"/>
        </w:r>
        <w:r>
          <w:instrText xml:space="preserve"> PAGEREF _Toc3692 \h </w:instrText>
        </w:r>
        <w:r>
          <w:fldChar w:fldCharType="separate"/>
        </w:r>
        <w:r>
          <w:t>57</w:t>
        </w:r>
        <w:r>
          <w:fldChar w:fldCharType="end"/>
        </w:r>
      </w:hyperlink>
    </w:p>
    <w:p>
      <w:pPr>
        <w:pStyle w:val="TOC2"/>
        <w:tabs>
          <w:tab w:val="right" w:leader="dot" w:pos="8306"/>
        </w:tabs>
      </w:pPr>
      <w:hyperlink w:anchor="_Toc4554" w:history="1">
        <w:r>
          <w:rPr>
            <w:rFonts w:ascii="仿宋" w:eastAsia="仿宋" w:hAnsi="仿宋" w:cs="仿宋" w:hint="eastAsia"/>
            <w:lang w:val="en-GB"/>
          </w:rPr>
          <w:t>(一)、跨渠道整合</w:t>
        </w:r>
        <w:r>
          <w:tab/>
        </w:r>
        <w:r>
          <w:fldChar w:fldCharType="begin"/>
        </w:r>
        <w:r>
          <w:instrText xml:space="preserve"> PAGEREF _Toc4554 \h </w:instrText>
        </w:r>
        <w:r>
          <w:fldChar w:fldCharType="separate"/>
        </w:r>
        <w:r>
          <w:t>57</w:t>
        </w:r>
        <w:r>
          <w:fldChar w:fldCharType="end"/>
        </w:r>
      </w:hyperlink>
    </w:p>
    <w:p>
      <w:pPr>
        <w:pStyle w:val="TOC2"/>
        <w:tabs>
          <w:tab w:val="right" w:leader="dot" w:pos="8306"/>
        </w:tabs>
      </w:pPr>
      <w:hyperlink w:anchor="_Toc8420" w:history="1">
        <w:r>
          <w:rPr>
            <w:rFonts w:ascii="仿宋" w:eastAsia="仿宋" w:hAnsi="仿宋" w:cs="仿宋" w:hint="eastAsia"/>
            <w:lang w:val="en-GB"/>
          </w:rPr>
          <w:t>(二)、品牌一体化</w:t>
        </w:r>
        <w:r>
          <w:tab/>
        </w:r>
        <w:r>
          <w:fldChar w:fldCharType="begin"/>
        </w:r>
        <w:r>
          <w:instrText xml:space="preserve"> PAGEREF _Toc8420 \h </w:instrText>
        </w:r>
        <w:r>
          <w:fldChar w:fldCharType="separate"/>
        </w:r>
        <w:r>
          <w:t>58</w:t>
        </w:r>
        <w:r>
          <w:fldChar w:fldCharType="end"/>
        </w:r>
      </w:hyperlink>
    </w:p>
    <w:p>
      <w:pPr>
        <w:pStyle w:val="TOC2"/>
        <w:tabs>
          <w:tab w:val="right" w:leader="dot" w:pos="8306"/>
        </w:tabs>
      </w:pPr>
      <w:hyperlink w:anchor="_Toc22696" w:history="1">
        <w:r>
          <w:rPr>
            <w:rFonts w:ascii="仿宋" w:eastAsia="仿宋" w:hAnsi="仿宋" w:cs="仿宋" w:hint="eastAsia"/>
            <w:lang w:val="en-GB"/>
          </w:rPr>
          <w:t>(三)、数据整合</w:t>
        </w:r>
        <w:r>
          <w:tab/>
        </w:r>
        <w:r>
          <w:fldChar w:fldCharType="begin"/>
        </w:r>
        <w:r>
          <w:instrText xml:space="preserve"> PAGEREF _Toc22696 \h </w:instrText>
        </w:r>
        <w:r>
          <w:fldChar w:fldCharType="separate"/>
        </w:r>
        <w:r>
          <w:t>60</w:t>
        </w:r>
        <w:r>
          <w:fldChar w:fldCharType="end"/>
        </w:r>
      </w:hyperlink>
    </w:p>
    <w:p>
      <w:pPr>
        <w:pStyle w:val="TOC2"/>
        <w:tabs>
          <w:tab w:val="right" w:leader="dot" w:pos="8306"/>
        </w:tabs>
      </w:pPr>
      <w:hyperlink w:anchor="_Toc12308" w:history="1">
        <w:r>
          <w:rPr>
            <w:rFonts w:ascii="仿宋" w:eastAsia="仿宋" w:hAnsi="仿宋" w:cs="仿宋" w:hint="eastAsia"/>
            <w:lang w:val="en-GB"/>
          </w:rPr>
          <w:t>(四)、客户关系管理</w:t>
        </w:r>
        <w:r>
          <w:tab/>
        </w:r>
        <w:r>
          <w:fldChar w:fldCharType="begin"/>
        </w:r>
        <w:r>
          <w:instrText xml:space="preserve"> PAGEREF _Toc12308 \h </w:instrText>
        </w:r>
        <w:r>
          <w:fldChar w:fldCharType="separate"/>
        </w:r>
        <w:r>
          <w:t>62</w:t>
        </w:r>
        <w:r>
          <w:fldChar w:fldCharType="end"/>
        </w:r>
      </w:hyperlink>
    </w:p>
    <w:p>
      <w:pPr>
        <w:pStyle w:val="TOC1"/>
        <w:tabs>
          <w:tab w:val="right" w:leader="dot" w:pos="8306"/>
        </w:tabs>
      </w:pPr>
      <w:hyperlink w:anchor="_Toc25560" w:history="1">
        <w:r>
          <w:rPr>
            <w:rFonts w:ascii="仿宋" w:eastAsia="仿宋" w:hAnsi="仿宋" w:cs="仿宋" w:hint="eastAsia"/>
            <w:lang w:val="en-GB"/>
          </w:rPr>
          <w:t>十一、焊接用制品供应链管理</w:t>
        </w:r>
        <w:r>
          <w:tab/>
        </w:r>
        <w:r>
          <w:fldChar w:fldCharType="begin"/>
        </w:r>
        <w:r>
          <w:instrText xml:space="preserve"> PAGEREF _Toc25560 \h </w:instrText>
        </w:r>
        <w:r>
          <w:fldChar w:fldCharType="separate"/>
        </w:r>
        <w:r>
          <w:t>66</w:t>
        </w:r>
        <w:r>
          <w:fldChar w:fldCharType="end"/>
        </w:r>
      </w:hyperlink>
    </w:p>
    <w:p>
      <w:pPr>
        <w:pStyle w:val="TOC2"/>
        <w:tabs>
          <w:tab w:val="right" w:leader="dot" w:pos="8306"/>
        </w:tabs>
      </w:pPr>
      <w:hyperlink w:anchor="_Toc14307" w:history="1">
        <w:r>
          <w:rPr>
            <w:rFonts w:ascii="仿宋" w:eastAsia="仿宋" w:hAnsi="仿宋" w:cs="仿宋" w:hint="eastAsia"/>
            <w:lang w:val="en-GB"/>
          </w:rPr>
          <w:t>(一)、供应链优化策略</w:t>
        </w:r>
        <w:r>
          <w:tab/>
        </w:r>
        <w:r>
          <w:fldChar w:fldCharType="begin"/>
        </w:r>
        <w:r>
          <w:instrText xml:space="preserve"> PAGEREF _Toc14307 \h </w:instrText>
        </w:r>
        <w:r>
          <w:fldChar w:fldCharType="separate"/>
        </w:r>
        <w:r>
          <w:t>66</w:t>
        </w:r>
        <w:r>
          <w:fldChar w:fldCharType="end"/>
        </w:r>
      </w:hyperlink>
    </w:p>
    <w:p>
      <w:pPr>
        <w:pStyle w:val="TOC2"/>
        <w:tabs>
          <w:tab w:val="right" w:leader="dot" w:pos="8306"/>
        </w:tabs>
      </w:pPr>
      <w:hyperlink w:anchor="_Toc21871" w:history="1">
        <w:r>
          <w:rPr>
            <w:rFonts w:ascii="仿宋" w:eastAsia="仿宋" w:hAnsi="仿宋" w:cs="仿宋" w:hint="eastAsia"/>
            <w:lang w:val="en-GB"/>
          </w:rPr>
          <w:t>(二)、供应商合作与管理</w:t>
        </w:r>
        <w:r>
          <w:tab/>
        </w:r>
        <w:r>
          <w:fldChar w:fldCharType="begin"/>
        </w:r>
        <w:r>
          <w:instrText xml:space="preserve"> PAGEREF _Toc21871 \h </w:instrText>
        </w:r>
        <w:r>
          <w:fldChar w:fldCharType="separate"/>
        </w:r>
        <w:r>
          <w:t>67</w:t>
        </w:r>
        <w:r>
          <w:fldChar w:fldCharType="end"/>
        </w:r>
      </w:hyperlink>
    </w:p>
    <w:p>
      <w:pPr>
        <w:pStyle w:val="TOC2"/>
        <w:tabs>
          <w:tab w:val="right" w:leader="dot" w:pos="8306"/>
        </w:tabs>
      </w:pPr>
      <w:hyperlink w:anchor="_Toc14515" w:history="1">
        <w:r>
          <w:rPr>
            <w:rFonts w:ascii="仿宋" w:eastAsia="仿宋" w:hAnsi="仿宋" w:cs="仿宋" w:hint="eastAsia"/>
            <w:lang w:val="en-GB"/>
          </w:rPr>
          <w:t>(三)、物流与库存管理</w:t>
        </w:r>
        <w:r>
          <w:tab/>
        </w:r>
        <w:r>
          <w:fldChar w:fldCharType="begin"/>
        </w:r>
        <w:r>
          <w:instrText xml:space="preserve"> PAGEREF _Toc14515 \h </w:instrText>
        </w:r>
        <w:r>
          <w:fldChar w:fldCharType="separate"/>
        </w:r>
        <w:r>
          <w:t>68</w:t>
        </w:r>
        <w:r>
          <w:fldChar w:fldCharType="end"/>
        </w:r>
      </w:hyperlink>
    </w:p>
    <w:p>
      <w:pPr>
        <w:pStyle w:val="TOC2"/>
        <w:tabs>
          <w:tab w:val="right" w:leader="dot" w:pos="8306"/>
        </w:tabs>
      </w:pPr>
      <w:hyperlink w:anchor="_Toc96" w:history="1">
        <w:r>
          <w:rPr>
            <w:rFonts w:ascii="仿宋" w:eastAsia="仿宋" w:hAnsi="仿宋" w:cs="仿宋" w:hint="eastAsia"/>
            <w:lang w:val="en-GB"/>
          </w:rPr>
          <w:t>(四)、风险管理与应对策略</w:t>
        </w:r>
        <w:r>
          <w:tab/>
        </w:r>
        <w:r>
          <w:fldChar w:fldCharType="begin"/>
        </w:r>
        <w:r>
          <w:instrText xml:space="preserve"> PAGEREF _Toc96 \h </w:instrText>
        </w:r>
        <w:r>
          <w:fldChar w:fldCharType="separate"/>
        </w:r>
        <w:r>
          <w:t>68</w:t>
        </w:r>
        <w:r>
          <w:fldChar w:fldCharType="end"/>
        </w:r>
      </w:hyperlink>
    </w:p>
    <w:p>
      <w:pPr>
        <w:pStyle w:val="TOC1"/>
        <w:tabs>
          <w:tab w:val="right" w:leader="dot" w:pos="8306"/>
        </w:tabs>
      </w:pPr>
      <w:hyperlink w:anchor="_Toc9564" w:history="1">
        <w:r>
          <w:rPr>
            <w:rFonts w:ascii="仿宋" w:eastAsia="仿宋" w:hAnsi="仿宋" w:cs="仿宋" w:hint="eastAsia"/>
            <w:lang w:val="en-GB"/>
          </w:rPr>
          <w:t>十二、焊接用制品可持续发展战略</w:t>
        </w:r>
        <w:r>
          <w:tab/>
        </w:r>
        <w:r>
          <w:fldChar w:fldCharType="begin"/>
        </w:r>
        <w:r>
          <w:instrText xml:space="preserve"> PAGEREF _Toc9564 \h </w:instrText>
        </w:r>
        <w:r>
          <w:fldChar w:fldCharType="separate"/>
        </w:r>
        <w:r>
          <w:t>70</w:t>
        </w:r>
        <w:r>
          <w:fldChar w:fldCharType="end"/>
        </w:r>
      </w:hyperlink>
    </w:p>
    <w:p>
      <w:pPr>
        <w:pStyle w:val="TOC2"/>
        <w:tabs>
          <w:tab w:val="right" w:leader="dot" w:pos="8306"/>
        </w:tabs>
      </w:pPr>
      <w:hyperlink w:anchor="_Toc4366" w:history="1">
        <w:r>
          <w:rPr>
            <w:rFonts w:ascii="仿宋" w:eastAsia="仿宋" w:hAnsi="仿宋" w:cs="仿宋" w:hint="eastAsia"/>
            <w:lang w:val="en-GB"/>
          </w:rPr>
          <w:t>(一)、环保与社会责任</w:t>
        </w:r>
        <w:r>
          <w:tab/>
        </w:r>
        <w:r>
          <w:fldChar w:fldCharType="begin"/>
        </w:r>
        <w:r>
          <w:instrText xml:space="preserve"> PAGEREF _Toc4366 \h </w:instrText>
        </w:r>
        <w:r>
          <w:fldChar w:fldCharType="separate"/>
        </w:r>
        <w:r>
          <w:t>70</w:t>
        </w:r>
        <w:r>
          <w:fldChar w:fldCharType="end"/>
        </w:r>
      </w:hyperlink>
    </w:p>
    <w:p>
      <w:pPr>
        <w:pStyle w:val="TOC2"/>
        <w:tabs>
          <w:tab w:val="right" w:leader="dot" w:pos="8306"/>
        </w:tabs>
      </w:pPr>
      <w:hyperlink w:anchor="_Toc4604" w:history="1">
        <w:r>
          <w:rPr>
            <w:rFonts w:ascii="仿宋" w:eastAsia="仿宋" w:hAnsi="仿宋" w:cs="仿宋" w:hint="eastAsia"/>
            <w:lang w:val="en-GB"/>
          </w:rPr>
          <w:t>(二)、资源有效利用与循环经济</w:t>
        </w:r>
        <w:r>
          <w:tab/>
        </w:r>
        <w:r>
          <w:fldChar w:fldCharType="begin"/>
        </w:r>
        <w:r>
          <w:instrText xml:space="preserve"> PAGEREF _Toc4604 \h </w:instrText>
        </w:r>
        <w:r>
          <w:fldChar w:fldCharType="separate"/>
        </w:r>
        <w:r>
          <w:t>71</w:t>
        </w:r>
        <w:r>
          <w:fldChar w:fldCharType="end"/>
        </w:r>
      </w:hyperlink>
    </w:p>
    <w:p>
      <w:pPr>
        <w:pStyle w:val="TOC2"/>
        <w:tabs>
          <w:tab w:val="right" w:leader="dot" w:pos="8306"/>
        </w:tabs>
      </w:pPr>
      <w:hyperlink w:anchor="_Toc1879" w:history="1">
        <w:r>
          <w:rPr>
            <w:rFonts w:ascii="仿宋" w:eastAsia="仿宋" w:hAnsi="仿宋" w:cs="仿宋" w:hint="eastAsia"/>
            <w:lang w:val="en-GB"/>
          </w:rPr>
          <w:t>(三)、社会影响与公益活动</w:t>
        </w:r>
        <w:r>
          <w:tab/>
        </w:r>
        <w:r>
          <w:fldChar w:fldCharType="begin"/>
        </w:r>
        <w:r>
          <w:instrText xml:space="preserve"> PAGEREF _Toc1879 \h </w:instrText>
        </w:r>
        <w:r>
          <w:fldChar w:fldCharType="separate"/>
        </w:r>
        <w:r>
          <w:t>72</w:t>
        </w:r>
        <w:r>
          <w:fldChar w:fldCharType="end"/>
        </w:r>
      </w:hyperlink>
    </w:p>
    <w:p>
      <w:pPr>
        <w:pStyle w:val="TOC2"/>
        <w:tabs>
          <w:tab w:val="right" w:leader="dot" w:pos="8306"/>
        </w:tabs>
      </w:pPr>
      <w:hyperlink w:anchor="_Toc12867" w:history="1">
        <w:r>
          <w:rPr>
            <w:rFonts w:ascii="仿宋" w:eastAsia="仿宋" w:hAnsi="仿宋" w:cs="仿宋" w:hint="eastAsia"/>
            <w:lang w:val="en-GB"/>
          </w:rPr>
          <w:t>(四)、可持续供应链与生产模式</w:t>
        </w:r>
        <w:r>
          <w:tab/>
        </w:r>
        <w:r>
          <w:fldChar w:fldCharType="begin"/>
        </w:r>
        <w:r>
          <w:instrText xml:space="preserve"> PAGEREF _Toc12867 \h </w:instrText>
        </w:r>
        <w:r>
          <w:fldChar w:fldCharType="separate"/>
        </w:r>
        <w:r>
          <w:t>74</w:t>
        </w:r>
        <w:r>
          <w:fldChar w:fldCharType="end"/>
        </w:r>
      </w:hyperlink>
    </w:p>
    <w:p>
      <w:pPr>
        <w:pStyle w:val="TOC1"/>
        <w:tabs>
          <w:tab w:val="right" w:leader="dot" w:pos="8306"/>
        </w:tabs>
      </w:pPr>
      <w:hyperlink w:anchor="_Toc30263" w:history="1">
        <w:r>
          <w:rPr>
            <w:rFonts w:ascii="仿宋" w:eastAsia="仿宋" w:hAnsi="仿宋" w:cs="仿宋" w:hint="eastAsia"/>
            <w:lang w:val="en-GB"/>
          </w:rPr>
          <w:t>十三、焊接用制品人才战略与团队建设</w:t>
        </w:r>
        <w:r>
          <w:tab/>
        </w:r>
        <w:r>
          <w:fldChar w:fldCharType="begin"/>
        </w:r>
        <w:r>
          <w:instrText xml:space="preserve"> PAGEREF _Toc30263 \h </w:instrText>
        </w:r>
        <w:r>
          <w:fldChar w:fldCharType="separate"/>
        </w:r>
        <w:r>
          <w:t>75</w:t>
        </w:r>
        <w:r>
          <w:fldChar w:fldCharType="end"/>
        </w:r>
      </w:hyperlink>
    </w:p>
    <w:p>
      <w:pPr>
        <w:pStyle w:val="TOC2"/>
        <w:tabs>
          <w:tab w:val="right" w:leader="dot" w:pos="8306"/>
        </w:tabs>
      </w:pPr>
      <w:hyperlink w:anchor="_Toc27428" w:history="1">
        <w:r>
          <w:rPr>
            <w:rFonts w:ascii="仿宋" w:eastAsia="仿宋" w:hAnsi="仿宋" w:cs="仿宋" w:hint="eastAsia"/>
            <w:lang w:val="en-GB"/>
          </w:rPr>
          <w:t>(一)、人才需求与招聘计划</w:t>
        </w:r>
        <w:r>
          <w:tab/>
        </w:r>
        <w:r>
          <w:fldChar w:fldCharType="begin"/>
        </w:r>
        <w:r>
          <w:instrText xml:space="preserve"> PAGEREF _Toc27428 \h </w:instrText>
        </w:r>
        <w:r>
          <w:fldChar w:fldCharType="separate"/>
        </w:r>
        <w:r>
          <w:t>75</w:t>
        </w:r>
        <w:r>
          <w:fldChar w:fldCharType="end"/>
        </w:r>
      </w:hyperlink>
    </w:p>
    <w:p>
      <w:pPr>
        <w:pStyle w:val="TOC2"/>
        <w:tabs>
          <w:tab w:val="right" w:leader="dot" w:pos="8306"/>
        </w:tabs>
      </w:pPr>
      <w:hyperlink w:anchor="_Toc23853" w:history="1">
        <w:r>
          <w:rPr>
            <w:rFonts w:ascii="仿宋" w:eastAsia="仿宋" w:hAnsi="仿宋" w:cs="仿宋" w:hint="eastAsia"/>
            <w:lang w:val="en-GB"/>
          </w:rPr>
          <w:t>(二)、培训与专业发展</w:t>
        </w:r>
        <w:r>
          <w:tab/>
        </w:r>
        <w:r>
          <w:fldChar w:fldCharType="begin"/>
        </w:r>
        <w:r>
          <w:instrText xml:space="preserve"> PAGEREF _Toc23853 \h </w:instrText>
        </w:r>
        <w:r>
          <w:fldChar w:fldCharType="separate"/>
        </w:r>
        <w:r>
          <w:t>76</w:t>
        </w:r>
        <w:r>
          <w:fldChar w:fldCharType="end"/>
        </w:r>
      </w:hyperlink>
    </w:p>
    <w:p>
      <w:pPr>
        <w:pStyle w:val="TOC2"/>
        <w:tabs>
          <w:tab w:val="right" w:leader="dot" w:pos="8306"/>
        </w:tabs>
      </w:pPr>
      <w:hyperlink w:anchor="_Toc6935" w:history="1">
        <w:r>
          <w:rPr>
            <w:rFonts w:ascii="仿宋" w:eastAsia="仿宋" w:hAnsi="仿宋" w:cs="仿宋" w:hint="eastAsia"/>
            <w:lang w:val="en-GB"/>
          </w:rPr>
          <w:t>(三)、绩效评价与激励机制</w:t>
        </w:r>
        <w:r>
          <w:tab/>
        </w:r>
        <w:r>
          <w:fldChar w:fldCharType="begin"/>
        </w:r>
        <w:r>
          <w:instrText xml:space="preserve"> PAGEREF _Toc6935 \h </w:instrText>
        </w:r>
        <w:r>
          <w:fldChar w:fldCharType="separate"/>
        </w:r>
        <w:r>
          <w:t>77</w:t>
        </w:r>
        <w:r>
          <w:fldChar w:fldCharType="end"/>
        </w:r>
      </w:hyperlink>
    </w:p>
    <w:p>
      <w:pPr>
        <w:pStyle w:val="TOC2"/>
        <w:tabs>
          <w:tab w:val="right" w:leader="dot" w:pos="8306"/>
        </w:tabs>
      </w:pPr>
      <w:hyperlink w:anchor="_Toc20990" w:history="1">
        <w:r>
          <w:rPr>
            <w:rFonts w:ascii="仿宋" w:eastAsia="仿宋" w:hAnsi="仿宋" w:cs="仿宋" w:hint="eastAsia"/>
            <w:lang w:val="en-GB"/>
          </w:rPr>
          <w:t>(四)、团队建设与协作模式</w:t>
        </w:r>
        <w:r>
          <w:tab/>
        </w:r>
        <w:r>
          <w:fldChar w:fldCharType="begin"/>
        </w:r>
        <w:r>
          <w:instrText xml:space="preserve"> PAGEREF _Toc20990 \h </w:instrText>
        </w:r>
        <w:r>
          <w:fldChar w:fldCharType="separate"/>
        </w:r>
        <w:r>
          <w:t>78</w:t>
        </w:r>
        <w:r>
          <w:fldChar w:fldCharType="end"/>
        </w:r>
      </w:hyperlink>
    </w:p>
    <w:p>
      <w:pPr>
        <w:pStyle w:val="TOC1"/>
        <w:tabs>
          <w:tab w:val="right" w:leader="dot" w:pos="8306"/>
        </w:tabs>
      </w:pPr>
      <w:hyperlink w:anchor="_Toc5447" w:history="1">
        <w:r>
          <w:rPr>
            <w:rFonts w:ascii="仿宋" w:eastAsia="仿宋" w:hAnsi="仿宋" w:cs="仿宋" w:hint="eastAsia"/>
            <w:lang w:val="en-GB"/>
          </w:rPr>
          <w:t>十四、焊接用制品行业高质量发展</w:t>
        </w:r>
        <w:r>
          <w:tab/>
        </w:r>
        <w:r>
          <w:fldChar w:fldCharType="begin"/>
        </w:r>
        <w:r>
          <w:instrText xml:space="preserve"> PAGEREF _Toc5447 \h </w:instrText>
        </w:r>
        <w:r>
          <w:fldChar w:fldCharType="separate"/>
        </w:r>
        <w:r>
          <w:t>80</w:t>
        </w:r>
        <w:r>
          <w:fldChar w:fldCharType="end"/>
        </w:r>
      </w:hyperlink>
    </w:p>
    <w:p>
      <w:pPr>
        <w:pStyle w:val="TOC2"/>
        <w:tabs>
          <w:tab w:val="right" w:leader="dot" w:pos="8306"/>
        </w:tabs>
      </w:pPr>
      <w:hyperlink w:anchor="_Toc9633" w:history="1">
        <w:r>
          <w:rPr>
            <w:rFonts w:ascii="仿宋" w:eastAsia="仿宋" w:hAnsi="仿宋" w:cs="仿宋" w:hint="eastAsia"/>
            <w:lang w:val="en-GB"/>
          </w:rPr>
          <w:t>(一)、质量管理体系</w:t>
        </w:r>
        <w:r>
          <w:tab/>
        </w:r>
        <w:r>
          <w:fldChar w:fldCharType="begin"/>
        </w:r>
        <w:r>
          <w:instrText xml:space="preserve"> PAGEREF _Toc9633 \h </w:instrText>
        </w:r>
        <w:r>
          <w:fldChar w:fldCharType="separate"/>
        </w:r>
        <w:r>
          <w:t>80</w:t>
        </w:r>
        <w:r>
          <w:fldChar w:fldCharType="end"/>
        </w:r>
      </w:hyperlink>
    </w:p>
    <w:p>
      <w:pPr>
        <w:pStyle w:val="TOC2"/>
        <w:tabs>
          <w:tab w:val="right" w:leader="dot" w:pos="8306"/>
        </w:tabs>
      </w:pPr>
      <w:hyperlink w:anchor="_Toc28519" w:history="1">
        <w:r>
          <w:rPr>
            <w:rFonts w:ascii="仿宋" w:eastAsia="仿宋" w:hAnsi="仿宋" w:cs="仿宋" w:hint="eastAsia"/>
            <w:lang w:val="en-GB"/>
          </w:rPr>
          <w:t>(二)、创新与研发投入</w:t>
        </w:r>
        <w:r>
          <w:tab/>
        </w:r>
        <w:r>
          <w:fldChar w:fldCharType="begin"/>
        </w:r>
        <w:r>
          <w:instrText xml:space="preserve"> PAGEREF _Toc28519 \h </w:instrText>
        </w:r>
        <w:r>
          <w:fldChar w:fldCharType="separate"/>
        </w:r>
        <w:r>
          <w:t>81</w:t>
        </w:r>
        <w:r>
          <w:fldChar w:fldCharType="end"/>
        </w:r>
      </w:hyperlink>
    </w:p>
    <w:p>
      <w:pPr>
        <w:pStyle w:val="TOC2"/>
        <w:tabs>
          <w:tab w:val="right" w:leader="dot" w:pos="8306"/>
        </w:tabs>
      </w:pPr>
      <w:hyperlink w:anchor="_Toc17734" w:history="1">
        <w:r>
          <w:rPr>
            <w:rFonts w:ascii="仿宋" w:eastAsia="仿宋" w:hAnsi="仿宋" w:cs="仿宋" w:hint="eastAsia"/>
            <w:lang w:val="en-GB"/>
          </w:rPr>
          <w:t>(三)、生产效率提升</w:t>
        </w:r>
        <w:r>
          <w:tab/>
        </w:r>
        <w:r>
          <w:fldChar w:fldCharType="begin"/>
        </w:r>
        <w:r>
          <w:instrText xml:space="preserve"> PAGEREF _Toc17734 \h </w:instrText>
        </w:r>
        <w:r>
          <w:fldChar w:fldCharType="separate"/>
        </w:r>
        <w:r>
          <w:t>83</w:t>
        </w:r>
        <w:r>
          <w:fldChar w:fldCharType="end"/>
        </w:r>
      </w:hyperlink>
    </w:p>
    <w:p>
      <w:pPr>
        <w:pStyle w:val="TOC2"/>
        <w:tabs>
          <w:tab w:val="right" w:leader="dot" w:pos="8306"/>
        </w:tabs>
      </w:pPr>
      <w:hyperlink w:anchor="_Toc32519" w:history="1">
        <w:r>
          <w:rPr>
            <w:rFonts w:ascii="仿宋" w:eastAsia="仿宋" w:hAnsi="仿宋" w:cs="仿宋" w:hint="eastAsia"/>
            <w:lang w:val="en-GB"/>
          </w:rPr>
          <w:t>(四)、环保与可持续发展</w:t>
        </w:r>
        <w:r>
          <w:tab/>
        </w:r>
        <w:r>
          <w:fldChar w:fldCharType="begin"/>
        </w:r>
        <w:r>
          <w:instrText xml:space="preserve"> PAGEREF _Toc32519 \h </w:instrText>
        </w:r>
        <w:r>
          <w:fldChar w:fldCharType="separate"/>
        </w:r>
        <w:r>
          <w:t>84</w:t>
        </w:r>
        <w:r>
          <w:fldChar w:fldCharType="end"/>
        </w:r>
      </w:hyperlink>
    </w:p>
    <w:p>
      <w:pPr>
        <w:pStyle w:val="TOC1"/>
        <w:tabs>
          <w:tab w:val="right" w:leader="dot" w:pos="8306"/>
        </w:tabs>
      </w:pPr>
      <w:hyperlink w:anchor="_Toc24793" w:history="1">
        <w:r>
          <w:rPr>
            <w:rFonts w:ascii="仿宋" w:eastAsia="仿宋" w:hAnsi="仿宋" w:cs="仿宋" w:hint="eastAsia"/>
            <w:lang w:val="en-GB"/>
          </w:rPr>
          <w:t>十五、焊接用制品风险管理与合规</w:t>
        </w:r>
        <w:r>
          <w:tab/>
        </w:r>
        <w:r>
          <w:fldChar w:fldCharType="begin"/>
        </w:r>
        <w:r>
          <w:instrText xml:space="preserve"> PAGEREF _Toc24793 \h </w:instrText>
        </w:r>
        <w:r>
          <w:fldChar w:fldCharType="separate"/>
        </w:r>
        <w:r>
          <w:t>86</w:t>
        </w:r>
        <w:r>
          <w:fldChar w:fldCharType="end"/>
        </w:r>
      </w:hyperlink>
    </w:p>
    <w:p>
      <w:pPr>
        <w:pStyle w:val="TOC2"/>
        <w:tabs>
          <w:tab w:val="right" w:leader="dot" w:pos="8306"/>
        </w:tabs>
      </w:pPr>
      <w:hyperlink w:anchor="_Toc2709" w:history="1">
        <w:r>
          <w:rPr>
            <w:rFonts w:ascii="仿宋" w:eastAsia="仿宋" w:hAnsi="仿宋" w:cs="仿宋" w:hint="eastAsia"/>
            <w:lang w:val="en-GB"/>
          </w:rPr>
          <w:t>(一)、风险评估与监测体系</w:t>
        </w:r>
        <w:r>
          <w:tab/>
        </w:r>
        <w:r>
          <w:fldChar w:fldCharType="begin"/>
        </w:r>
        <w:r>
          <w:instrText xml:space="preserve"> PAGEREF _Toc2709 \h </w:instrText>
        </w:r>
        <w:r>
          <w:fldChar w:fldCharType="separate"/>
        </w:r>
        <w:r>
          <w:t>86</w:t>
        </w:r>
        <w:r>
          <w:fldChar w:fldCharType="end"/>
        </w:r>
      </w:hyperlink>
    </w:p>
    <w:p>
      <w:pPr>
        <w:pStyle w:val="TOC2"/>
        <w:tabs>
          <w:tab w:val="right" w:leader="dot" w:pos="8306"/>
        </w:tabs>
      </w:pPr>
      <w:hyperlink w:anchor="_Toc27257" w:history="1">
        <w:r>
          <w:rPr>
            <w:rFonts w:ascii="仿宋" w:eastAsia="仿宋" w:hAnsi="仿宋" w:cs="仿宋" w:hint="eastAsia"/>
            <w:lang w:val="en-GB"/>
          </w:rPr>
          <w:t>(二)、合规政策制定与执行</w:t>
        </w:r>
        <w:r>
          <w:tab/>
        </w:r>
        <w:r>
          <w:fldChar w:fldCharType="begin"/>
        </w:r>
        <w:r>
          <w:instrText xml:space="preserve"> PAGEREF _Toc27257 \h </w:instrText>
        </w:r>
        <w:r>
          <w:fldChar w:fldCharType="separate"/>
        </w:r>
        <w:r>
          <w:t>87</w:t>
        </w:r>
        <w:r>
          <w:fldChar w:fldCharType="end"/>
        </w:r>
      </w:hyperlink>
    </w:p>
    <w:p>
      <w:pPr>
        <w:pStyle w:val="TOC2"/>
        <w:tabs>
          <w:tab w:val="right" w:leader="dot" w:pos="8306"/>
        </w:tabs>
      </w:pPr>
      <w:hyperlink w:anchor="_Toc4982" w:history="1">
        <w:r>
          <w:rPr>
            <w:rFonts w:ascii="仿宋" w:eastAsia="仿宋" w:hAnsi="仿宋" w:cs="仿宋" w:hint="eastAsia"/>
            <w:lang w:val="en-GB"/>
          </w:rPr>
          <w:t>(三)、危机管理与灾备计划</w:t>
        </w:r>
        <w:r>
          <w:tab/>
        </w:r>
        <w:r>
          <w:fldChar w:fldCharType="begin"/>
        </w:r>
        <w:r>
          <w:instrText xml:space="preserve"> PAGEREF _Toc4982 \h </w:instrText>
        </w:r>
        <w:r>
          <w:fldChar w:fldCharType="separate"/>
        </w:r>
        <w:r>
          <w:t>88</w:t>
        </w:r>
        <w:r>
          <w:fldChar w:fldCharType="end"/>
        </w:r>
      </w:hyperlink>
    </w:p>
    <w:p>
      <w:pPr>
        <w:pStyle w:val="TOC2"/>
        <w:tabs>
          <w:tab w:val="right" w:leader="dot" w:pos="8306"/>
        </w:tabs>
      </w:pPr>
      <w:hyperlink w:anchor="_Toc24242" w:history="1">
        <w:r>
          <w:rPr>
            <w:rFonts w:ascii="仿宋" w:eastAsia="仿宋" w:hAnsi="仿宋" w:cs="仿宋" w:hint="eastAsia"/>
            <w:lang w:val="en-GB"/>
          </w:rPr>
          <w:t>(四)、法律事务与法规遵从</w:t>
        </w:r>
        <w:r>
          <w:tab/>
        </w:r>
        <w:r>
          <w:fldChar w:fldCharType="begin"/>
        </w:r>
        <w:r>
          <w:instrText xml:space="preserve"> PAGEREF _Toc24242 \h </w:instrText>
        </w:r>
        <w:r>
          <w:fldChar w:fldCharType="separate"/>
        </w:r>
        <w:r>
          <w:t>90</w:t>
        </w:r>
        <w:r>
          <w:fldChar w:fldCharType="end"/>
        </w:r>
      </w:hyperlink>
    </w:p>
    <w:p>
      <w:pPr>
        <w:pStyle w:val="TOC1"/>
        <w:tabs>
          <w:tab w:val="right" w:leader="dot" w:pos="8306"/>
        </w:tabs>
      </w:pPr>
      <w:hyperlink w:anchor="_Toc2522" w:history="1">
        <w:r>
          <w:rPr>
            <w:rFonts w:ascii="仿宋" w:eastAsia="仿宋" w:hAnsi="仿宋" w:cs="仿宋" w:hint="eastAsia"/>
            <w:lang w:val="en-GB"/>
          </w:rPr>
          <w:t>十六、焊接用制品国际化战略</w:t>
        </w:r>
        <w:r>
          <w:tab/>
        </w:r>
        <w:r>
          <w:fldChar w:fldCharType="begin"/>
        </w:r>
        <w:r>
          <w:instrText xml:space="preserve"> PAGEREF _Toc2522 \h </w:instrText>
        </w:r>
        <w:r>
          <w:fldChar w:fldCharType="separate"/>
        </w:r>
        <w:r>
          <w:t>91</w:t>
        </w:r>
        <w:r>
          <w:fldChar w:fldCharType="end"/>
        </w:r>
      </w:hyperlink>
    </w:p>
    <w:p>
      <w:pPr>
        <w:pStyle w:val="TOC2"/>
        <w:tabs>
          <w:tab w:val="right" w:leader="dot" w:pos="8306"/>
        </w:tabs>
      </w:pPr>
      <w:hyperlink w:anchor="_Toc893" w:history="1">
        <w:r>
          <w:rPr>
            <w:rFonts w:ascii="仿宋" w:eastAsia="仿宋" w:hAnsi="仿宋" w:cs="仿宋" w:hint="eastAsia"/>
            <w:lang w:val="en-GB"/>
          </w:rPr>
          <w:t>(一)、海外市场分析与选择</w:t>
        </w:r>
        <w:r>
          <w:tab/>
        </w:r>
        <w:r>
          <w:fldChar w:fldCharType="begin"/>
        </w:r>
        <w:r>
          <w:instrText xml:space="preserve"> PAGEREF _Toc893 \h </w:instrText>
        </w:r>
        <w:r>
          <w:fldChar w:fldCharType="separate"/>
        </w:r>
        <w:r>
          <w:t>91</w:t>
        </w:r>
        <w:r>
          <w:fldChar w:fldCharType="end"/>
        </w:r>
      </w:hyperlink>
    </w:p>
    <w:p>
      <w:pPr>
        <w:pStyle w:val="TOC2"/>
        <w:tabs>
          <w:tab w:val="right" w:leader="dot" w:pos="8306"/>
        </w:tabs>
      </w:pPr>
      <w:hyperlink w:anchor="_Toc54" w:history="1">
        <w:r>
          <w:rPr>
            <w:rFonts w:ascii="仿宋" w:eastAsia="仿宋" w:hAnsi="仿宋" w:cs="仿宋" w:hint="eastAsia"/>
            <w:lang w:val="en-GB"/>
          </w:rPr>
          <w:t>(二)、跨国合作伙伴关系</w:t>
        </w:r>
        <w:r>
          <w:tab/>
        </w:r>
        <w:r>
          <w:fldChar w:fldCharType="begin"/>
        </w:r>
        <w:r>
          <w:instrText xml:space="preserve"> PAGEREF _Toc54 \h </w:instrText>
        </w:r>
        <w:r>
          <w:fldChar w:fldCharType="separate"/>
        </w:r>
        <w:r>
          <w:t>92</w:t>
        </w:r>
        <w:r>
          <w:fldChar w:fldCharType="end"/>
        </w:r>
      </w:hyperlink>
    </w:p>
    <w:p>
      <w:pPr>
        <w:pStyle w:val="TOC2"/>
        <w:tabs>
          <w:tab w:val="right" w:leader="dot" w:pos="8306"/>
        </w:tabs>
      </w:pPr>
      <w:hyperlink w:anchor="_Toc31829" w:history="1">
        <w:r>
          <w:rPr>
            <w:rFonts w:ascii="仿宋" w:eastAsia="仿宋" w:hAnsi="仿宋" w:cs="仿宋" w:hint="eastAsia"/>
            <w:lang w:val="en-GB"/>
          </w:rPr>
          <w:t>(三)、国际市场营销与品牌推广</w:t>
        </w:r>
        <w:r>
          <w:tab/>
        </w:r>
        <w:r>
          <w:fldChar w:fldCharType="begin"/>
        </w:r>
        <w:r>
          <w:instrText xml:space="preserve"> PAGEREF _Toc31829 \h </w:instrText>
        </w:r>
        <w:r>
          <w:fldChar w:fldCharType="separate"/>
        </w:r>
        <w:r>
          <w:t>93</w:t>
        </w:r>
        <w:r>
          <w:fldChar w:fldCharType="end"/>
        </w:r>
      </w:hyperlink>
    </w:p>
    <w:p>
      <w:pPr>
        <w:pStyle w:val="TOC2"/>
        <w:tabs>
          <w:tab w:val="right" w:leader="dot" w:pos="8306"/>
        </w:tabs>
      </w:pPr>
      <w:hyperlink w:anchor="_Toc25482" w:history="1">
        <w:r>
          <w:rPr>
            <w:rFonts w:ascii="仿宋" w:eastAsia="仿宋" w:hAnsi="仿宋" w:cs="仿宋" w:hint="eastAsia"/>
            <w:lang w:val="en-GB"/>
          </w:rPr>
          <w:t>(四)、国际贸易与风险管理</w:t>
        </w:r>
        <w:r>
          <w:tab/>
        </w:r>
        <w:r>
          <w:fldChar w:fldCharType="begin"/>
        </w:r>
        <w:r>
          <w:instrText xml:space="preserve"> PAGEREF _Toc25482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850"/>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焊接用制品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15230"/>
      <w:r>
        <w:rPr>
          <w:rFonts w:ascii="仿宋" w:eastAsia="仿宋" w:hAnsi="仿宋" w:cs="仿宋" w:hint="eastAsia"/>
          <w:sz w:val="28"/>
          <w:lang w:val="en-GB"/>
        </w:rPr>
        <w:t>一、发展规划分析</w:t>
      </w:r>
      <w:bookmarkEnd w:id="2"/>
    </w:p>
    <w:p>
      <w:pPr>
        <w:pStyle w:val="Heading2"/>
        <w:rPr>
          <w:rFonts w:ascii="仿宋" w:eastAsia="仿宋" w:hAnsi="仿宋" w:cs="仿宋" w:hint="eastAsia"/>
          <w:lang w:val="en-GB"/>
        </w:rPr>
      </w:pPr>
      <w:bookmarkStart w:id="3" w:name="_Toc27342"/>
      <w:r>
        <w:rPr>
          <w:rFonts w:ascii="仿宋" w:eastAsia="仿宋" w:hAnsi="仿宋" w:cs="仿宋" w:hint="eastAsia"/>
          <w:lang w:val="en-GB"/>
        </w:rPr>
        <w:t>(一)、公司发展规划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未来公司的管理面临着巨大的挑战，随着资产、业务、人员、资金等各方面规模的显著增长，管理水平将面对更加复杂的情景。为适应这一变革，公司计划采取一系列措施，以提升管理水平和应对能力。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公司将根据未来几年的发展规划，着重加强组织结构和管理体系的建设。在业务规模迅速扩大的情况下，将进行全面的战略规划、组织设计和资源配置，以确保管理层面的有序运作。特别关注战略规划、资源配置、营销策略、资金管理和内部控制等方面，提前应对复杂性挑战。</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其次，为满足发展规划的资金需求，公司将采取多元化的融资方式。通过灵活运用银行贷款、配股、增发和发行可转换债券等手段，公司将优化资本结构，确保融资方案的合理性和可行性。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人才方面，公司将加大引进和培养优秀人才的力度。通过增加对人才的资金投入、建立激励机制等手段，确保焊接用制品公司拥有具备实际经验和专业素养的高端人才。同时，公司将加强员工培训，培养出一支业务强、素质高的团队，以适应未来业务的拓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另外，公司将严格遵守法律法规，规范公司的运作。不仅将持续完善法人治理结构，更将加强内部决策程序和内部控制制度，以确保决策的科学性和透明度。公司还计划逐步建立完善的激励机制，包括直接物质奖励、职业生涯规划、长期股权激励等，以提高员工的积极性和创造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在公司的运作中，持续改进管理机制，调整组织结构，以适应客观条件和业务变化，促进公司的机制创新。通过以上措施，公司将更好地适应未来的发展，实现可持续的经济效益和企业价值的提升。</w:t>
      </w:r>
    </w:p>
    <w:p>
      <w:pPr>
        <w:pStyle w:val="Heading2"/>
        <w:ind w:firstLine="560" w:firstLineChars="200"/>
        <w:rPr>
          <w:rFonts w:ascii="仿宋" w:eastAsia="仿宋" w:hAnsi="仿宋" w:cs="仿宋" w:hint="eastAsia"/>
          <w:sz w:val="28"/>
          <w:lang w:val="en-GB"/>
        </w:rPr>
      </w:pPr>
      <w:bookmarkStart w:id="4" w:name="_Toc29222"/>
      <w:r>
        <w:rPr>
          <w:rFonts w:ascii="仿宋" w:eastAsia="仿宋" w:hAnsi="仿宋" w:cs="仿宋" w:hint="eastAsia"/>
          <w:sz w:val="28"/>
          <w:lang w:val="en-GB"/>
        </w:rPr>
        <w:t>(二)、保障措施</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优化产业发展环境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鼓励企业积极履行社会责任，确保市场秩序的规范和有序。倡导深化混合所有制经济，积极培育和支持民营经济，以提升市场主体的活力和竞争力。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 开展宣传推广</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多种渠道深入宣传产业现代化的经济社会环境效益，广泛传播产业相关知识，提高社会对产业现代化的认知和认可度。营造共同关注和支持产业现代化发展的良好氛围，促进产业现代化的持续、稳定、健康发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(三) 提升创新能力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导企业与焊接用制品行业科研机构密切合作，强化与产业研究院、高校以及焊接用制品行业龙头企业研发中心的联系，共同解决企业技术和发展中的难题。加大对焊接用制品行业人才引进和培养的力度，对领军人才、创新团队和高级管理人才给予优先支持。鼓励企业增加研发投入，建立各类技术创新平台，并积极申报或与科研院所及高校共建研发机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(四) 增加资金投入，加大政策激励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完善财政支持政策，整合专项资金，进一步加大对产业发展的财政投入，重点支持产业集中示范焊接用制品项目的实施。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(五) 推动区域交流合作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通过园区共建、技术合作、资本合作和贸易换资源等多种方式，加强与沿线国家的贸易合作。加强同区域内优势产业的合作，重点在关键领域实现合作突破，取得积极成效。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(六) 加大政策扶持</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强化财税、金融、贸易等政策与产业政策的对接，实施银企对接和产融合作政策，重点支持企业在核心技术、专有技术、高端新品等方面的开发。提升企业自主创新能力，增强竞争力，支持区域产业提升竞争力，并制定相应的支持产业发展政策。</w:t>
      </w:r>
    </w:p>
    <w:p>
      <w:pPr>
        <w:pStyle w:val="Heading1"/>
        <w:ind w:firstLine="560" w:firstLineChars="200"/>
        <w:rPr>
          <w:rFonts w:ascii="仿宋" w:eastAsia="仿宋" w:hAnsi="仿宋" w:cs="仿宋" w:hint="eastAsia"/>
          <w:sz w:val="28"/>
          <w:lang w:val="en-GB"/>
        </w:rPr>
      </w:pPr>
      <w:bookmarkStart w:id="5" w:name="_Toc22777"/>
      <w:r>
        <w:rPr>
          <w:rFonts w:ascii="仿宋" w:eastAsia="仿宋" w:hAnsi="仿宋" w:cs="仿宋" w:hint="eastAsia"/>
          <w:sz w:val="28"/>
          <w:lang w:val="en-GB"/>
        </w:rPr>
        <w:t>二、市场地位与竞争战略</w:t>
      </w:r>
      <w:bookmarkEnd w:id="5"/>
    </w:p>
    <w:p>
      <w:pPr>
        <w:pStyle w:val="Heading2"/>
        <w:rPr>
          <w:rFonts w:ascii="仿宋" w:eastAsia="仿宋" w:hAnsi="仿宋" w:cs="仿宋" w:hint="eastAsia"/>
          <w:lang w:val="en-GB"/>
        </w:rPr>
      </w:pPr>
      <w:bookmarkStart w:id="6" w:name="_Toc14306"/>
      <w:r>
        <w:rPr>
          <w:rFonts w:ascii="仿宋" w:eastAsia="仿宋" w:hAnsi="仿宋" w:cs="仿宋" w:hint="eastAsia"/>
          <w:lang w:val="en-GB"/>
        </w:rPr>
        <w:t>(一)、顾客忠诚</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确实，顾客忠诚是焊接用制品企业在市场中取得长期竞争优势的关键因素之一。下面是一些关于顾客忠诚的重要方面和实现策略：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提供卓越的产品和服务：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通过不断提升产品和服务的质量，满足顾客的需求和期望，建立起对品牌的信任感，从而促使顾客选择并保持忠诚。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建立紧密的联系：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通过与顾客建立积极的沟通和互动，了解他们的反馈和需求。这可以通过社交媒体、客户反馈调查、客户服务中心等渠道实现。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提升品牌认同感：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通过有效的品牌管理和市场营销活动，塑造品牌形象，使顾客对品牌有一种独特的认同感，从而增加顾客忠诚度。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满足顾客需求：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不断了解市场趋势和顾客需求的变化，灵活调整产品和服务，确保能够及时满足顾客的期望。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建立良好的售后服务体系：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提供高效、友好、专业的售后服务，处理顾客投诉和问题，展示企业对顾客的关注和负责任的态度。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将顾客视为合作伙伴：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w:t>
      </w:r>
      <w:r>
        <w:rPr>
          <w:rFonts w:ascii="仿宋" w:eastAsia="仿宋" w:hAnsi="仿宋" w:cs="仿宋" w:hint="eastAsia"/>
          <w:sz w:val="28"/>
          <w:lang w:val="en-GB"/>
        </w:rPr>
        <w:t xml:space="preserve"> </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https://d.book118.com/976025234221010040</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焊接用制品市场分析及竞争策略分析报告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焊接用制品市场分析及竞争策略分析报告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焊接用制品市场分析及竞争策略分析报告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焊接用制品市场分析及竞争策略分析报告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焊接用制品市场分析及竞争策略分析报告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焊接用制品市场分析及竞争策略分析报告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焊接用制品市场分析及竞争策略分析报告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547A48"/>
    <w:rsid w:val="019E643E"/>
    <w:rsid w:val="087B4B79"/>
    <w:rsid w:val="08A4245A"/>
    <w:rsid w:val="0E096B61"/>
    <w:rsid w:val="11F10280"/>
    <w:rsid w:val="12CC74D5"/>
    <w:rsid w:val="15E31134"/>
    <w:rsid w:val="15EE685F"/>
    <w:rsid w:val="1686797E"/>
    <w:rsid w:val="18547A48"/>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76025234221010040"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2024-01-08T21:14:00Z</dcterms:created>
  <dcterms:modified xsi:type="dcterms:W3CDTF">2024-01-08T21:14:16Z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0899FE674DAB4535B2C6C2C486C89A5A_11</vt:lpwstr>
  </property>
  <property fmtid="{D5CDD505-2E9C-101B-9397-08002B2CF9AE}" pid="3" name="KSOProductBuildVer">
    <vt:lpwstr>2052-12.1.0.16120</vt:lpwstr>
  </property>
</Properties>
</file>