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扫地机项目规划设计纲要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30" w:history="1">
        <w:r>
          <w:rPr>
            <w:rFonts w:ascii="仿宋" w:eastAsia="仿宋" w:hAnsi="仿宋" w:cs="仿宋" w:hint="eastAsia"/>
            <w:lang w:eastAsia="zh-CN"/>
          </w:rPr>
          <w:t>序言</w:t>
        </w:r>
        <w:r>
          <w:tab/>
        </w:r>
        <w:r>
          <w:fldChar w:fldCharType="begin"/>
        </w:r>
        <w:r>
          <w:instrText xml:space="preserve"> PAGEREF _Toc22130 \h </w:instrText>
        </w:r>
        <w:r>
          <w:fldChar w:fldCharType="separate"/>
        </w:r>
        <w:r>
          <w:t>3</w:t>
        </w:r>
        <w:r>
          <w:fldChar w:fldCharType="end"/>
        </w:r>
      </w:hyperlink>
    </w:p>
    <w:p>
      <w:pPr>
        <w:pStyle w:val="TOC1"/>
        <w:tabs>
          <w:tab w:val="right" w:leader="dot" w:pos="8306"/>
        </w:tabs>
      </w:pPr>
      <w:hyperlink w:anchor="_Toc2878" w:history="1">
        <w:r>
          <w:rPr>
            <w:rFonts w:ascii="仿宋" w:eastAsia="仿宋" w:hAnsi="仿宋" w:cs="仿宋" w:hint="eastAsia"/>
            <w:lang w:eastAsia="zh-CN"/>
          </w:rPr>
          <w:t>一、扫地机项目文档管理</w:t>
        </w:r>
        <w:r>
          <w:tab/>
        </w:r>
        <w:r>
          <w:fldChar w:fldCharType="begin"/>
        </w:r>
        <w:r>
          <w:instrText xml:space="preserve"> PAGEREF _Toc2878 \h </w:instrText>
        </w:r>
        <w:r>
          <w:fldChar w:fldCharType="separate"/>
        </w:r>
        <w:r>
          <w:t>3</w:t>
        </w:r>
        <w:r>
          <w:fldChar w:fldCharType="end"/>
        </w:r>
      </w:hyperlink>
    </w:p>
    <w:p>
      <w:pPr>
        <w:pStyle w:val="TOC2"/>
        <w:tabs>
          <w:tab w:val="right" w:leader="dot" w:pos="8306"/>
        </w:tabs>
      </w:pPr>
      <w:hyperlink w:anchor="_Toc27889" w:history="1">
        <w:r>
          <w:rPr>
            <w:rFonts w:ascii="仿宋" w:eastAsia="仿宋" w:hAnsi="仿宋" w:cs="仿宋" w:hint="eastAsia"/>
            <w:lang w:eastAsia="zh-CN"/>
          </w:rPr>
          <w:t>(一)、文档编制与审查</w:t>
        </w:r>
        <w:r>
          <w:tab/>
        </w:r>
        <w:r>
          <w:fldChar w:fldCharType="begin"/>
        </w:r>
        <w:r>
          <w:instrText xml:space="preserve"> PAGEREF _Toc27889 \h </w:instrText>
        </w:r>
        <w:r>
          <w:fldChar w:fldCharType="separate"/>
        </w:r>
        <w:r>
          <w:t>3</w:t>
        </w:r>
        <w:r>
          <w:fldChar w:fldCharType="end"/>
        </w:r>
      </w:hyperlink>
    </w:p>
    <w:p>
      <w:pPr>
        <w:pStyle w:val="TOC2"/>
        <w:tabs>
          <w:tab w:val="right" w:leader="dot" w:pos="8306"/>
        </w:tabs>
      </w:pPr>
      <w:hyperlink w:anchor="_Toc17476" w:history="1">
        <w:r>
          <w:rPr>
            <w:rFonts w:ascii="仿宋" w:eastAsia="仿宋" w:hAnsi="仿宋" w:cs="仿宋" w:hint="eastAsia"/>
            <w:lang w:eastAsia="zh-CN"/>
          </w:rPr>
          <w:t>(二)、文档发布与分发</w:t>
        </w:r>
        <w:r>
          <w:tab/>
        </w:r>
        <w:r>
          <w:fldChar w:fldCharType="begin"/>
        </w:r>
        <w:r>
          <w:instrText xml:space="preserve"> PAGEREF _Toc17476 \h </w:instrText>
        </w:r>
        <w:r>
          <w:fldChar w:fldCharType="separate"/>
        </w:r>
        <w:r>
          <w:t>4</w:t>
        </w:r>
        <w:r>
          <w:fldChar w:fldCharType="end"/>
        </w:r>
      </w:hyperlink>
    </w:p>
    <w:p>
      <w:pPr>
        <w:pStyle w:val="TOC2"/>
        <w:tabs>
          <w:tab w:val="right" w:leader="dot" w:pos="8306"/>
        </w:tabs>
      </w:pPr>
      <w:hyperlink w:anchor="_Toc4861" w:history="1">
        <w:r>
          <w:rPr>
            <w:rFonts w:ascii="仿宋" w:eastAsia="仿宋" w:hAnsi="仿宋" w:cs="仿宋" w:hint="eastAsia"/>
            <w:lang w:eastAsia="zh-CN"/>
          </w:rPr>
          <w:t>(三)、文档存档与归档</w:t>
        </w:r>
        <w:r>
          <w:tab/>
        </w:r>
        <w:r>
          <w:fldChar w:fldCharType="begin"/>
        </w:r>
        <w:r>
          <w:instrText xml:space="preserve"> PAGEREF _Toc4861 \h </w:instrText>
        </w:r>
        <w:r>
          <w:fldChar w:fldCharType="separate"/>
        </w:r>
        <w:r>
          <w:t>5</w:t>
        </w:r>
        <w:r>
          <w:fldChar w:fldCharType="end"/>
        </w:r>
      </w:hyperlink>
    </w:p>
    <w:p>
      <w:pPr>
        <w:pStyle w:val="TOC1"/>
        <w:tabs>
          <w:tab w:val="right" w:leader="dot" w:pos="8306"/>
        </w:tabs>
      </w:pPr>
      <w:hyperlink w:anchor="_Toc2792" w:history="1">
        <w:r>
          <w:rPr>
            <w:rFonts w:ascii="仿宋" w:eastAsia="仿宋" w:hAnsi="仿宋" w:cs="仿宋" w:hint="eastAsia"/>
            <w:lang w:eastAsia="zh-CN"/>
          </w:rPr>
          <w:t>二、产品规划分析</w:t>
        </w:r>
        <w:r>
          <w:tab/>
        </w:r>
        <w:r>
          <w:fldChar w:fldCharType="begin"/>
        </w:r>
        <w:r>
          <w:instrText xml:space="preserve"> PAGEREF _Toc2792 \h </w:instrText>
        </w:r>
        <w:r>
          <w:fldChar w:fldCharType="separate"/>
        </w:r>
        <w:r>
          <w:t>6</w:t>
        </w:r>
        <w:r>
          <w:fldChar w:fldCharType="end"/>
        </w:r>
      </w:hyperlink>
    </w:p>
    <w:p>
      <w:pPr>
        <w:pStyle w:val="TOC2"/>
        <w:tabs>
          <w:tab w:val="right" w:leader="dot" w:pos="8306"/>
        </w:tabs>
      </w:pPr>
      <w:hyperlink w:anchor="_Toc4176" w:history="1">
        <w:r>
          <w:rPr>
            <w:rFonts w:ascii="仿宋" w:eastAsia="仿宋" w:hAnsi="仿宋" w:cs="仿宋" w:hint="eastAsia"/>
            <w:lang w:eastAsia="zh-CN"/>
          </w:rPr>
          <w:t>(一)、产品规划</w:t>
        </w:r>
        <w:r>
          <w:tab/>
        </w:r>
        <w:r>
          <w:fldChar w:fldCharType="begin"/>
        </w:r>
        <w:r>
          <w:instrText xml:space="preserve"> PAGEREF _Toc4176 \h </w:instrText>
        </w:r>
        <w:r>
          <w:fldChar w:fldCharType="separate"/>
        </w:r>
        <w:r>
          <w:t>6</w:t>
        </w:r>
        <w:r>
          <w:fldChar w:fldCharType="end"/>
        </w:r>
      </w:hyperlink>
    </w:p>
    <w:p>
      <w:pPr>
        <w:pStyle w:val="TOC2"/>
        <w:tabs>
          <w:tab w:val="right" w:leader="dot" w:pos="8306"/>
        </w:tabs>
      </w:pPr>
      <w:hyperlink w:anchor="_Toc11340" w:history="1">
        <w:r>
          <w:rPr>
            <w:rFonts w:ascii="仿宋" w:eastAsia="仿宋" w:hAnsi="仿宋" w:cs="仿宋" w:hint="eastAsia"/>
            <w:lang w:eastAsia="zh-CN"/>
          </w:rPr>
          <w:t>(二)、建设规模</w:t>
        </w:r>
        <w:r>
          <w:tab/>
        </w:r>
        <w:r>
          <w:fldChar w:fldCharType="begin"/>
        </w:r>
        <w:r>
          <w:instrText xml:space="preserve"> PAGEREF _Toc11340 \h </w:instrText>
        </w:r>
        <w:r>
          <w:fldChar w:fldCharType="separate"/>
        </w:r>
        <w:r>
          <w:t>7</w:t>
        </w:r>
        <w:r>
          <w:fldChar w:fldCharType="end"/>
        </w:r>
      </w:hyperlink>
    </w:p>
    <w:p>
      <w:pPr>
        <w:pStyle w:val="TOC1"/>
        <w:tabs>
          <w:tab w:val="right" w:leader="dot" w:pos="8306"/>
        </w:tabs>
      </w:pPr>
      <w:hyperlink w:anchor="_Toc14507" w:history="1">
        <w:r>
          <w:rPr>
            <w:rFonts w:ascii="仿宋" w:eastAsia="仿宋" w:hAnsi="仿宋" w:cs="仿宋" w:hint="eastAsia"/>
            <w:lang w:eastAsia="zh-CN"/>
          </w:rPr>
          <w:t>三、扫地机项目可持续发展</w:t>
        </w:r>
        <w:r>
          <w:tab/>
        </w:r>
        <w:r>
          <w:fldChar w:fldCharType="begin"/>
        </w:r>
        <w:r>
          <w:instrText xml:space="preserve"> PAGEREF _Toc14507 \h </w:instrText>
        </w:r>
        <w:r>
          <w:fldChar w:fldCharType="separate"/>
        </w:r>
        <w:r>
          <w:t>8</w:t>
        </w:r>
        <w:r>
          <w:fldChar w:fldCharType="end"/>
        </w:r>
      </w:hyperlink>
    </w:p>
    <w:p>
      <w:pPr>
        <w:pStyle w:val="TOC2"/>
        <w:tabs>
          <w:tab w:val="right" w:leader="dot" w:pos="8306"/>
        </w:tabs>
      </w:pPr>
      <w:hyperlink w:anchor="_Toc967" w:history="1">
        <w:r>
          <w:rPr>
            <w:rFonts w:ascii="仿宋" w:eastAsia="仿宋" w:hAnsi="仿宋" w:cs="仿宋" w:hint="eastAsia"/>
            <w:lang w:eastAsia="zh-CN"/>
          </w:rPr>
          <w:t>(一)、可持续战略与实践</w:t>
        </w:r>
        <w:r>
          <w:tab/>
        </w:r>
        <w:r>
          <w:fldChar w:fldCharType="begin"/>
        </w:r>
        <w:r>
          <w:instrText xml:space="preserve"> PAGEREF _Toc967 \h </w:instrText>
        </w:r>
        <w:r>
          <w:fldChar w:fldCharType="separate"/>
        </w:r>
        <w:r>
          <w:t>8</w:t>
        </w:r>
        <w:r>
          <w:fldChar w:fldCharType="end"/>
        </w:r>
      </w:hyperlink>
    </w:p>
    <w:p>
      <w:pPr>
        <w:pStyle w:val="TOC2"/>
        <w:tabs>
          <w:tab w:val="right" w:leader="dot" w:pos="8306"/>
        </w:tabs>
      </w:pPr>
      <w:hyperlink w:anchor="_Toc24121" w:history="1">
        <w:r>
          <w:rPr>
            <w:rFonts w:ascii="仿宋" w:eastAsia="仿宋" w:hAnsi="仿宋" w:cs="仿宋" w:hint="eastAsia"/>
            <w:lang w:eastAsia="zh-CN"/>
          </w:rPr>
          <w:t>(二)、环保与社会责任</w:t>
        </w:r>
        <w:r>
          <w:tab/>
        </w:r>
        <w:r>
          <w:fldChar w:fldCharType="begin"/>
        </w:r>
        <w:r>
          <w:instrText xml:space="preserve"> PAGEREF _Toc24121 \h </w:instrText>
        </w:r>
        <w:r>
          <w:fldChar w:fldCharType="separate"/>
        </w:r>
        <w:r>
          <w:t>9</w:t>
        </w:r>
        <w:r>
          <w:fldChar w:fldCharType="end"/>
        </w:r>
      </w:hyperlink>
    </w:p>
    <w:p>
      <w:pPr>
        <w:pStyle w:val="TOC1"/>
        <w:tabs>
          <w:tab w:val="right" w:leader="dot" w:pos="8306"/>
        </w:tabs>
      </w:pPr>
      <w:hyperlink w:anchor="_Toc13888" w:history="1">
        <w:r>
          <w:rPr>
            <w:rFonts w:ascii="仿宋" w:eastAsia="仿宋" w:hAnsi="仿宋" w:cs="仿宋" w:hint="eastAsia"/>
            <w:lang w:eastAsia="zh-CN"/>
          </w:rPr>
          <w:t>四、扫地机项目土建工程</w:t>
        </w:r>
        <w:r>
          <w:tab/>
        </w:r>
        <w:r>
          <w:fldChar w:fldCharType="begin"/>
        </w:r>
        <w:r>
          <w:instrText xml:space="preserve"> PAGEREF _Toc13888 \h </w:instrText>
        </w:r>
        <w:r>
          <w:fldChar w:fldCharType="separate"/>
        </w:r>
        <w:r>
          <w:t>10</w:t>
        </w:r>
        <w:r>
          <w:fldChar w:fldCharType="end"/>
        </w:r>
      </w:hyperlink>
    </w:p>
    <w:p>
      <w:pPr>
        <w:pStyle w:val="TOC2"/>
        <w:tabs>
          <w:tab w:val="right" w:leader="dot" w:pos="8306"/>
        </w:tabs>
      </w:pPr>
      <w:hyperlink w:anchor="_Toc26632" w:history="1">
        <w:r>
          <w:rPr>
            <w:rFonts w:ascii="仿宋" w:eastAsia="仿宋" w:hAnsi="仿宋" w:cs="仿宋" w:hint="eastAsia"/>
            <w:lang w:eastAsia="zh-CN"/>
          </w:rPr>
          <w:t>(一)、建筑工程设计原则</w:t>
        </w:r>
        <w:r>
          <w:tab/>
        </w:r>
        <w:r>
          <w:fldChar w:fldCharType="begin"/>
        </w:r>
        <w:r>
          <w:instrText xml:space="preserve"> PAGEREF _Toc26632 \h </w:instrText>
        </w:r>
        <w:r>
          <w:fldChar w:fldCharType="separate"/>
        </w:r>
        <w:r>
          <w:t>10</w:t>
        </w:r>
        <w:r>
          <w:fldChar w:fldCharType="end"/>
        </w:r>
      </w:hyperlink>
    </w:p>
    <w:p>
      <w:pPr>
        <w:pStyle w:val="TOC2"/>
        <w:tabs>
          <w:tab w:val="right" w:leader="dot" w:pos="8306"/>
        </w:tabs>
      </w:pPr>
      <w:hyperlink w:anchor="_Toc5445" w:history="1">
        <w:r>
          <w:rPr>
            <w:rFonts w:ascii="仿宋" w:eastAsia="仿宋" w:hAnsi="仿宋" w:cs="仿宋" w:hint="eastAsia"/>
            <w:lang w:eastAsia="zh-CN"/>
          </w:rPr>
          <w:t>(二)、土建工程设计年限及安全等级</w:t>
        </w:r>
        <w:r>
          <w:tab/>
        </w:r>
        <w:r>
          <w:fldChar w:fldCharType="begin"/>
        </w:r>
        <w:r>
          <w:instrText xml:space="preserve"> PAGEREF _Toc5445 \h </w:instrText>
        </w:r>
        <w:r>
          <w:fldChar w:fldCharType="separate"/>
        </w:r>
        <w:r>
          <w:t>11</w:t>
        </w:r>
        <w:r>
          <w:fldChar w:fldCharType="end"/>
        </w:r>
      </w:hyperlink>
    </w:p>
    <w:p>
      <w:pPr>
        <w:pStyle w:val="TOC2"/>
        <w:tabs>
          <w:tab w:val="right" w:leader="dot" w:pos="8306"/>
        </w:tabs>
      </w:pPr>
      <w:hyperlink w:anchor="_Toc13631" w:history="1">
        <w:r>
          <w:rPr>
            <w:rFonts w:ascii="仿宋" w:eastAsia="仿宋" w:hAnsi="仿宋" w:cs="仿宋" w:hint="eastAsia"/>
            <w:lang w:eastAsia="zh-CN"/>
          </w:rPr>
          <w:t>(三)、建筑工程设计总体要求</w:t>
        </w:r>
        <w:r>
          <w:tab/>
        </w:r>
        <w:r>
          <w:fldChar w:fldCharType="begin"/>
        </w:r>
        <w:r>
          <w:instrText xml:space="preserve"> PAGEREF _Toc13631 \h </w:instrText>
        </w:r>
        <w:r>
          <w:fldChar w:fldCharType="separate"/>
        </w:r>
        <w:r>
          <w:t>12</w:t>
        </w:r>
        <w:r>
          <w:fldChar w:fldCharType="end"/>
        </w:r>
      </w:hyperlink>
    </w:p>
    <w:p>
      <w:pPr>
        <w:pStyle w:val="TOC2"/>
        <w:tabs>
          <w:tab w:val="right" w:leader="dot" w:pos="8306"/>
        </w:tabs>
      </w:pPr>
      <w:hyperlink w:anchor="_Toc20464" w:history="1">
        <w:r>
          <w:rPr>
            <w:rFonts w:ascii="仿宋" w:eastAsia="仿宋" w:hAnsi="仿宋" w:cs="仿宋" w:hint="eastAsia"/>
            <w:lang w:eastAsia="zh-CN"/>
          </w:rPr>
          <w:t>(四)、土建工程建设指标</w:t>
        </w:r>
        <w:r>
          <w:tab/>
        </w:r>
        <w:r>
          <w:fldChar w:fldCharType="begin"/>
        </w:r>
        <w:r>
          <w:instrText xml:space="preserve"> PAGEREF _Toc20464 \h </w:instrText>
        </w:r>
        <w:r>
          <w:fldChar w:fldCharType="separate"/>
        </w:r>
        <w:r>
          <w:t>13</w:t>
        </w:r>
        <w:r>
          <w:fldChar w:fldCharType="end"/>
        </w:r>
      </w:hyperlink>
    </w:p>
    <w:p>
      <w:pPr>
        <w:pStyle w:val="TOC1"/>
        <w:tabs>
          <w:tab w:val="right" w:leader="dot" w:pos="8306"/>
        </w:tabs>
      </w:pPr>
      <w:hyperlink w:anchor="_Toc31475" w:history="1">
        <w:r>
          <w:rPr>
            <w:rFonts w:ascii="仿宋" w:eastAsia="仿宋" w:hAnsi="仿宋" w:cs="仿宋" w:hint="eastAsia"/>
            <w:lang w:eastAsia="zh-CN"/>
          </w:rPr>
          <w:t>五、扫地机项目建设背景及必要性分析</w:t>
        </w:r>
        <w:r>
          <w:tab/>
        </w:r>
        <w:r>
          <w:fldChar w:fldCharType="begin"/>
        </w:r>
        <w:r>
          <w:instrText xml:space="preserve"> PAGEREF _Toc31475 \h </w:instrText>
        </w:r>
        <w:r>
          <w:fldChar w:fldCharType="separate"/>
        </w:r>
        <w:r>
          <w:t>13</w:t>
        </w:r>
        <w:r>
          <w:fldChar w:fldCharType="end"/>
        </w:r>
      </w:hyperlink>
    </w:p>
    <w:p>
      <w:pPr>
        <w:pStyle w:val="TOC2"/>
        <w:tabs>
          <w:tab w:val="right" w:leader="dot" w:pos="8306"/>
        </w:tabs>
      </w:pPr>
      <w:hyperlink w:anchor="_Toc2006" w:history="1">
        <w:r>
          <w:rPr>
            <w:rFonts w:ascii="仿宋" w:eastAsia="仿宋" w:hAnsi="仿宋" w:cs="仿宋" w:hint="eastAsia"/>
            <w:lang w:eastAsia="zh-CN"/>
          </w:rPr>
          <w:t>(一)、扫地机项目背景分析</w:t>
        </w:r>
        <w:r>
          <w:tab/>
        </w:r>
        <w:r>
          <w:fldChar w:fldCharType="begin"/>
        </w:r>
        <w:r>
          <w:instrText xml:space="preserve"> PAGEREF _Toc2006 \h </w:instrText>
        </w:r>
        <w:r>
          <w:fldChar w:fldCharType="separate"/>
        </w:r>
        <w:r>
          <w:t>13</w:t>
        </w:r>
        <w:r>
          <w:fldChar w:fldCharType="end"/>
        </w:r>
      </w:hyperlink>
    </w:p>
    <w:p>
      <w:pPr>
        <w:pStyle w:val="TOC2"/>
        <w:tabs>
          <w:tab w:val="right" w:leader="dot" w:pos="8306"/>
        </w:tabs>
      </w:pPr>
      <w:hyperlink w:anchor="_Toc31187" w:history="1">
        <w:r>
          <w:rPr>
            <w:rFonts w:ascii="仿宋" w:eastAsia="仿宋" w:hAnsi="仿宋" w:cs="仿宋" w:hint="eastAsia"/>
            <w:lang w:eastAsia="zh-CN"/>
          </w:rPr>
          <w:t>(二)、扫地机项目建设必要性分析</w:t>
        </w:r>
        <w:r>
          <w:tab/>
        </w:r>
        <w:r>
          <w:fldChar w:fldCharType="begin"/>
        </w:r>
        <w:r>
          <w:instrText xml:space="preserve"> PAGEREF _Toc31187 \h </w:instrText>
        </w:r>
        <w:r>
          <w:fldChar w:fldCharType="separate"/>
        </w:r>
        <w:r>
          <w:t>15</w:t>
        </w:r>
        <w:r>
          <w:fldChar w:fldCharType="end"/>
        </w:r>
      </w:hyperlink>
    </w:p>
    <w:p>
      <w:pPr>
        <w:pStyle w:val="TOC1"/>
        <w:tabs>
          <w:tab w:val="right" w:leader="dot" w:pos="8306"/>
        </w:tabs>
      </w:pPr>
      <w:hyperlink w:anchor="_Toc21146" w:history="1">
        <w:r>
          <w:rPr>
            <w:rFonts w:ascii="仿宋" w:eastAsia="仿宋" w:hAnsi="仿宋" w:cs="仿宋" w:hint="eastAsia"/>
            <w:lang w:eastAsia="zh-CN"/>
          </w:rPr>
          <w:t>六、工艺说明</w:t>
        </w:r>
        <w:r>
          <w:tab/>
        </w:r>
        <w:r>
          <w:fldChar w:fldCharType="begin"/>
        </w:r>
        <w:r>
          <w:instrText xml:space="preserve"> PAGEREF _Toc21146 \h </w:instrText>
        </w:r>
        <w:r>
          <w:fldChar w:fldCharType="separate"/>
        </w:r>
        <w:r>
          <w:t>16</w:t>
        </w:r>
        <w:r>
          <w:fldChar w:fldCharType="end"/>
        </w:r>
      </w:hyperlink>
    </w:p>
    <w:p>
      <w:pPr>
        <w:pStyle w:val="TOC2"/>
        <w:tabs>
          <w:tab w:val="right" w:leader="dot" w:pos="8306"/>
        </w:tabs>
      </w:pPr>
      <w:hyperlink w:anchor="_Toc4608" w:history="1">
        <w:r>
          <w:rPr>
            <w:rFonts w:ascii="仿宋" w:eastAsia="仿宋" w:hAnsi="仿宋" w:cs="仿宋" w:hint="eastAsia"/>
            <w:lang w:eastAsia="zh-CN"/>
          </w:rPr>
          <w:t>(一)、技术管理特点</w:t>
        </w:r>
        <w:r>
          <w:tab/>
        </w:r>
        <w:r>
          <w:fldChar w:fldCharType="begin"/>
        </w:r>
        <w:r>
          <w:instrText xml:space="preserve"> PAGEREF _Toc4608 \h </w:instrText>
        </w:r>
        <w:r>
          <w:fldChar w:fldCharType="separate"/>
        </w:r>
        <w:r>
          <w:t>16</w:t>
        </w:r>
        <w:r>
          <w:fldChar w:fldCharType="end"/>
        </w:r>
      </w:hyperlink>
    </w:p>
    <w:p>
      <w:pPr>
        <w:pStyle w:val="TOC2"/>
        <w:tabs>
          <w:tab w:val="right" w:leader="dot" w:pos="8306"/>
        </w:tabs>
      </w:pPr>
      <w:hyperlink w:anchor="_Toc13521" w:history="1">
        <w:r>
          <w:rPr>
            <w:rFonts w:ascii="仿宋" w:eastAsia="仿宋" w:hAnsi="仿宋" w:cs="仿宋" w:hint="eastAsia"/>
            <w:lang w:eastAsia="zh-CN"/>
          </w:rPr>
          <w:t>(二)、扫地机项目工艺技术设计方案</w:t>
        </w:r>
        <w:r>
          <w:tab/>
        </w:r>
        <w:r>
          <w:fldChar w:fldCharType="begin"/>
        </w:r>
        <w:r>
          <w:instrText xml:space="preserve"> PAGEREF _Toc13521 \h </w:instrText>
        </w:r>
        <w:r>
          <w:fldChar w:fldCharType="separate"/>
        </w:r>
        <w:r>
          <w:t>17</w:t>
        </w:r>
        <w:r>
          <w:fldChar w:fldCharType="end"/>
        </w:r>
      </w:hyperlink>
    </w:p>
    <w:p>
      <w:pPr>
        <w:pStyle w:val="TOC2"/>
        <w:tabs>
          <w:tab w:val="right" w:leader="dot" w:pos="8306"/>
        </w:tabs>
      </w:pPr>
      <w:hyperlink w:anchor="_Toc11973" w:history="1">
        <w:r>
          <w:rPr>
            <w:rFonts w:ascii="仿宋" w:eastAsia="仿宋" w:hAnsi="仿宋" w:cs="仿宋" w:hint="eastAsia"/>
            <w:lang w:eastAsia="zh-CN"/>
          </w:rPr>
          <w:t>(三)、设备选型方案</w:t>
        </w:r>
        <w:r>
          <w:tab/>
        </w:r>
        <w:r>
          <w:fldChar w:fldCharType="begin"/>
        </w:r>
        <w:r>
          <w:instrText xml:space="preserve"> PAGEREF _Toc11973 \h </w:instrText>
        </w:r>
        <w:r>
          <w:fldChar w:fldCharType="separate"/>
        </w:r>
        <w:r>
          <w:t>18</w:t>
        </w:r>
        <w:r>
          <w:fldChar w:fldCharType="end"/>
        </w:r>
      </w:hyperlink>
    </w:p>
    <w:p>
      <w:pPr>
        <w:pStyle w:val="TOC1"/>
        <w:tabs>
          <w:tab w:val="right" w:leader="dot" w:pos="8306"/>
        </w:tabs>
      </w:pPr>
      <w:hyperlink w:anchor="_Toc18784" w:history="1">
        <w:r>
          <w:rPr>
            <w:rFonts w:ascii="仿宋" w:eastAsia="仿宋" w:hAnsi="仿宋" w:cs="仿宋" w:hint="eastAsia"/>
            <w:lang w:eastAsia="zh-CN"/>
          </w:rPr>
          <w:t>七、扫地机项目技术管理</w:t>
        </w:r>
        <w:r>
          <w:tab/>
        </w:r>
        <w:r>
          <w:fldChar w:fldCharType="begin"/>
        </w:r>
        <w:r>
          <w:instrText xml:space="preserve"> PAGEREF _Toc18784 \h </w:instrText>
        </w:r>
        <w:r>
          <w:fldChar w:fldCharType="separate"/>
        </w:r>
        <w:r>
          <w:t>20</w:t>
        </w:r>
        <w:r>
          <w:fldChar w:fldCharType="end"/>
        </w:r>
      </w:hyperlink>
    </w:p>
    <w:p>
      <w:pPr>
        <w:pStyle w:val="TOC2"/>
        <w:tabs>
          <w:tab w:val="right" w:leader="dot" w:pos="8306"/>
        </w:tabs>
      </w:pPr>
      <w:hyperlink w:anchor="_Toc4378" w:history="1">
        <w:r>
          <w:rPr>
            <w:rFonts w:ascii="仿宋" w:eastAsia="仿宋" w:hAnsi="仿宋" w:cs="仿宋" w:hint="eastAsia"/>
            <w:lang w:eastAsia="zh-CN"/>
          </w:rPr>
          <w:t>(一)、技术方案选用方向</w:t>
        </w:r>
        <w:r>
          <w:tab/>
        </w:r>
        <w:r>
          <w:fldChar w:fldCharType="begin"/>
        </w:r>
        <w:r>
          <w:instrText xml:space="preserve"> PAGEREF _Toc4378 \h </w:instrText>
        </w:r>
        <w:r>
          <w:fldChar w:fldCharType="separate"/>
        </w:r>
        <w:r>
          <w:t>20</w:t>
        </w:r>
        <w:r>
          <w:fldChar w:fldCharType="end"/>
        </w:r>
      </w:hyperlink>
    </w:p>
    <w:p>
      <w:pPr>
        <w:pStyle w:val="TOC2"/>
        <w:tabs>
          <w:tab w:val="right" w:leader="dot" w:pos="8306"/>
        </w:tabs>
      </w:pPr>
      <w:hyperlink w:anchor="_Toc8318" w:history="1">
        <w:r>
          <w:rPr>
            <w:rFonts w:ascii="仿宋" w:eastAsia="仿宋" w:hAnsi="仿宋" w:cs="仿宋" w:hint="eastAsia"/>
            <w:lang w:eastAsia="zh-CN"/>
          </w:rPr>
          <w:t>(二)、工艺技术方案选用原则</w:t>
        </w:r>
        <w:r>
          <w:tab/>
        </w:r>
        <w:r>
          <w:fldChar w:fldCharType="begin"/>
        </w:r>
        <w:r>
          <w:instrText xml:space="preserve"> PAGEREF _Toc8318 \h </w:instrText>
        </w:r>
        <w:r>
          <w:fldChar w:fldCharType="separate"/>
        </w:r>
        <w:r>
          <w:t>21</w:t>
        </w:r>
        <w:r>
          <w:fldChar w:fldCharType="end"/>
        </w:r>
      </w:hyperlink>
    </w:p>
    <w:p>
      <w:pPr>
        <w:pStyle w:val="TOC2"/>
        <w:tabs>
          <w:tab w:val="right" w:leader="dot" w:pos="8306"/>
        </w:tabs>
      </w:pPr>
      <w:hyperlink w:anchor="_Toc30472" w:history="1">
        <w:r>
          <w:rPr>
            <w:rFonts w:ascii="仿宋" w:eastAsia="仿宋" w:hAnsi="仿宋" w:cs="仿宋" w:hint="eastAsia"/>
            <w:lang w:eastAsia="zh-CN"/>
          </w:rPr>
          <w:t>(三)、工艺技术方案要求</w:t>
        </w:r>
        <w:r>
          <w:tab/>
        </w:r>
        <w:r>
          <w:fldChar w:fldCharType="begin"/>
        </w:r>
        <w:r>
          <w:instrText xml:space="preserve"> PAGEREF _Toc30472 \h </w:instrText>
        </w:r>
        <w:r>
          <w:fldChar w:fldCharType="separate"/>
        </w:r>
        <w:r>
          <w:t>23</w:t>
        </w:r>
        <w:r>
          <w:fldChar w:fldCharType="end"/>
        </w:r>
      </w:hyperlink>
    </w:p>
    <w:p>
      <w:pPr>
        <w:pStyle w:val="TOC1"/>
        <w:tabs>
          <w:tab w:val="right" w:leader="dot" w:pos="8306"/>
        </w:tabs>
      </w:pPr>
      <w:hyperlink w:anchor="_Toc31736" w:history="1">
        <w:r>
          <w:rPr>
            <w:rFonts w:ascii="仿宋" w:eastAsia="仿宋" w:hAnsi="仿宋" w:cs="仿宋" w:hint="eastAsia"/>
            <w:lang w:eastAsia="zh-CN"/>
          </w:rPr>
          <w:t>八、扫地机项目社会影响</w:t>
        </w:r>
        <w:r>
          <w:tab/>
        </w:r>
        <w:r>
          <w:fldChar w:fldCharType="begin"/>
        </w:r>
        <w:r>
          <w:instrText xml:space="preserve"> PAGEREF _Toc31736 \h </w:instrText>
        </w:r>
        <w:r>
          <w:fldChar w:fldCharType="separate"/>
        </w:r>
        <w:r>
          <w:t>26</w:t>
        </w:r>
        <w:r>
          <w:fldChar w:fldCharType="end"/>
        </w:r>
      </w:hyperlink>
    </w:p>
    <w:p>
      <w:pPr>
        <w:pStyle w:val="TOC2"/>
        <w:tabs>
          <w:tab w:val="right" w:leader="dot" w:pos="8306"/>
        </w:tabs>
      </w:pPr>
      <w:hyperlink w:anchor="_Toc20333" w:history="1">
        <w:r>
          <w:rPr>
            <w:rFonts w:ascii="仿宋" w:eastAsia="仿宋" w:hAnsi="仿宋" w:cs="仿宋" w:hint="eastAsia"/>
            <w:lang w:eastAsia="zh-CN"/>
          </w:rPr>
          <w:t>(一)、社会责任与义务</w:t>
        </w:r>
        <w:r>
          <w:tab/>
        </w:r>
        <w:r>
          <w:fldChar w:fldCharType="begin"/>
        </w:r>
        <w:r>
          <w:instrText xml:space="preserve"> PAGEREF _Toc20333 \h </w:instrText>
        </w:r>
        <w:r>
          <w:fldChar w:fldCharType="separate"/>
        </w:r>
        <w:r>
          <w:t>26</w:t>
        </w:r>
        <w:r>
          <w:fldChar w:fldCharType="end"/>
        </w:r>
      </w:hyperlink>
    </w:p>
    <w:p>
      <w:pPr>
        <w:pStyle w:val="TOC2"/>
        <w:tabs>
          <w:tab w:val="right" w:leader="dot" w:pos="8306"/>
        </w:tabs>
      </w:pPr>
      <w:hyperlink w:anchor="_Toc31344" w:history="1">
        <w:r>
          <w:rPr>
            <w:rFonts w:ascii="仿宋" w:eastAsia="仿宋" w:hAnsi="仿宋" w:cs="仿宋" w:hint="eastAsia"/>
            <w:lang w:eastAsia="zh-CN"/>
          </w:rPr>
          <w:t>(二)、社会参与与沟通</w:t>
        </w:r>
        <w:r>
          <w:tab/>
        </w:r>
        <w:r>
          <w:fldChar w:fldCharType="begin"/>
        </w:r>
        <w:r>
          <w:instrText xml:space="preserve"> PAGEREF _Toc31344 \h </w:instrText>
        </w:r>
        <w:r>
          <w:fldChar w:fldCharType="separate"/>
        </w:r>
        <w:r>
          <w:t>26</w:t>
        </w:r>
        <w:r>
          <w:fldChar w:fldCharType="end"/>
        </w:r>
      </w:hyperlink>
    </w:p>
    <w:p>
      <w:pPr>
        <w:pStyle w:val="TOC1"/>
        <w:tabs>
          <w:tab w:val="right" w:leader="dot" w:pos="8306"/>
        </w:tabs>
      </w:pPr>
      <w:hyperlink w:anchor="_Toc25782" w:history="1">
        <w:r>
          <w:rPr>
            <w:rFonts w:ascii="仿宋" w:eastAsia="仿宋" w:hAnsi="仿宋" w:cs="仿宋" w:hint="eastAsia"/>
            <w:lang w:eastAsia="zh-CN"/>
          </w:rPr>
          <w:t>九、扫地机项目风险管理</w:t>
        </w:r>
        <w:r>
          <w:tab/>
        </w:r>
        <w:r>
          <w:fldChar w:fldCharType="begin"/>
        </w:r>
        <w:r>
          <w:instrText xml:space="preserve"> PAGEREF _Toc25782 \h </w:instrText>
        </w:r>
        <w:r>
          <w:fldChar w:fldCharType="separate"/>
        </w:r>
        <w:r>
          <w:t>27</w:t>
        </w:r>
        <w:r>
          <w:fldChar w:fldCharType="end"/>
        </w:r>
      </w:hyperlink>
    </w:p>
    <w:p>
      <w:pPr>
        <w:pStyle w:val="TOC2"/>
        <w:tabs>
          <w:tab w:val="right" w:leader="dot" w:pos="8306"/>
        </w:tabs>
      </w:pPr>
      <w:hyperlink w:anchor="_Toc4518" w:history="1">
        <w:r>
          <w:rPr>
            <w:rFonts w:ascii="仿宋" w:eastAsia="仿宋" w:hAnsi="仿宋" w:cs="仿宋" w:hint="eastAsia"/>
            <w:lang w:eastAsia="zh-CN"/>
          </w:rPr>
          <w:t>(一)、风险识别与评估</w:t>
        </w:r>
        <w:r>
          <w:tab/>
        </w:r>
        <w:r>
          <w:fldChar w:fldCharType="begin"/>
        </w:r>
        <w:r>
          <w:instrText xml:space="preserve"> PAGEREF _Toc4518 \h </w:instrText>
        </w:r>
        <w:r>
          <w:fldChar w:fldCharType="separate"/>
        </w:r>
        <w:r>
          <w:t>27</w:t>
        </w:r>
        <w:r>
          <w:fldChar w:fldCharType="end"/>
        </w:r>
      </w:hyperlink>
    </w:p>
    <w:p>
      <w:pPr>
        <w:pStyle w:val="TOC2"/>
        <w:tabs>
          <w:tab w:val="right" w:leader="dot" w:pos="8306"/>
        </w:tabs>
      </w:pPr>
      <w:hyperlink w:anchor="_Toc32387" w:history="1">
        <w:r>
          <w:rPr>
            <w:rFonts w:ascii="仿宋" w:eastAsia="仿宋" w:hAnsi="仿宋" w:cs="仿宋" w:hint="eastAsia"/>
            <w:lang w:eastAsia="zh-CN"/>
          </w:rPr>
          <w:t>(二)、风险应对策略</w:t>
        </w:r>
        <w:r>
          <w:tab/>
        </w:r>
        <w:r>
          <w:fldChar w:fldCharType="begin"/>
        </w:r>
        <w:r>
          <w:instrText xml:space="preserve"> PAGEREF _Toc32387 \h </w:instrText>
        </w:r>
        <w:r>
          <w:fldChar w:fldCharType="separate"/>
        </w:r>
        <w:r>
          <w:t>28</w:t>
        </w:r>
        <w:r>
          <w:fldChar w:fldCharType="end"/>
        </w:r>
      </w:hyperlink>
    </w:p>
    <w:p>
      <w:pPr>
        <w:pStyle w:val="TOC2"/>
        <w:tabs>
          <w:tab w:val="right" w:leader="dot" w:pos="8306"/>
        </w:tabs>
      </w:pPr>
      <w:hyperlink w:anchor="_Toc30741" w:history="1">
        <w:r>
          <w:rPr>
            <w:rFonts w:ascii="仿宋" w:eastAsia="仿宋" w:hAnsi="仿宋" w:cs="仿宋" w:hint="eastAsia"/>
            <w:lang w:eastAsia="zh-CN"/>
          </w:rPr>
          <w:t>(三)、风险监控与控制</w:t>
        </w:r>
        <w:r>
          <w:tab/>
        </w:r>
        <w:r>
          <w:fldChar w:fldCharType="begin"/>
        </w:r>
        <w:r>
          <w:instrText xml:space="preserve"> PAGEREF _Toc30741 \h </w:instrText>
        </w:r>
        <w:r>
          <w:fldChar w:fldCharType="separate"/>
        </w:r>
        <w:r>
          <w:t>30</w:t>
        </w:r>
        <w:r>
          <w:fldChar w:fldCharType="end"/>
        </w:r>
      </w:hyperlink>
    </w:p>
    <w:p>
      <w:pPr>
        <w:pStyle w:val="TOC1"/>
        <w:tabs>
          <w:tab w:val="right" w:leader="dot" w:pos="8306"/>
        </w:tabs>
      </w:pPr>
      <w:hyperlink w:anchor="_Toc14675" w:history="1">
        <w:r>
          <w:rPr>
            <w:rFonts w:ascii="仿宋" w:eastAsia="仿宋" w:hAnsi="仿宋" w:cs="仿宋" w:hint="eastAsia"/>
            <w:lang w:eastAsia="zh-CN"/>
          </w:rPr>
          <w:t>十、扫地机项目环境影响分析</w:t>
        </w:r>
        <w:r>
          <w:tab/>
        </w:r>
        <w:r>
          <w:fldChar w:fldCharType="begin"/>
        </w:r>
        <w:r>
          <w:instrText xml:space="preserve"> PAGEREF _Toc14675 \h </w:instrText>
        </w:r>
        <w:r>
          <w:fldChar w:fldCharType="separate"/>
        </w:r>
        <w:r>
          <w:t>31</w:t>
        </w:r>
        <w:r>
          <w:fldChar w:fldCharType="end"/>
        </w:r>
      </w:hyperlink>
    </w:p>
    <w:p>
      <w:pPr>
        <w:pStyle w:val="TOC2"/>
        <w:tabs>
          <w:tab w:val="right" w:leader="dot" w:pos="8306"/>
        </w:tabs>
      </w:pPr>
      <w:hyperlink w:anchor="_Toc24679" w:history="1">
        <w:r>
          <w:rPr>
            <w:rFonts w:ascii="仿宋" w:eastAsia="仿宋" w:hAnsi="仿宋" w:cs="仿宋" w:hint="eastAsia"/>
            <w:lang w:eastAsia="zh-CN"/>
          </w:rPr>
          <w:t>(一)、建设区域环境质量现状</w:t>
        </w:r>
        <w:r>
          <w:tab/>
        </w:r>
        <w:r>
          <w:fldChar w:fldCharType="begin"/>
        </w:r>
        <w:r>
          <w:instrText xml:space="preserve"> PAGEREF _Toc24679 \h </w:instrText>
        </w:r>
        <w:r>
          <w:fldChar w:fldCharType="separate"/>
        </w:r>
        <w:r>
          <w:t>31</w:t>
        </w:r>
        <w:r>
          <w:fldChar w:fldCharType="end"/>
        </w:r>
      </w:hyperlink>
    </w:p>
    <w:p>
      <w:pPr>
        <w:pStyle w:val="TOC2"/>
        <w:tabs>
          <w:tab w:val="right" w:leader="dot" w:pos="8306"/>
        </w:tabs>
      </w:pPr>
      <w:hyperlink w:anchor="_Toc3244" w:history="1">
        <w:r>
          <w:rPr>
            <w:rFonts w:ascii="仿宋" w:eastAsia="仿宋" w:hAnsi="仿宋" w:cs="仿宋" w:hint="eastAsia"/>
            <w:lang w:eastAsia="zh-CN"/>
          </w:rPr>
          <w:t>(二)、建设期环境保护</w:t>
        </w:r>
        <w:r>
          <w:tab/>
        </w:r>
        <w:r>
          <w:fldChar w:fldCharType="begin"/>
        </w:r>
        <w:r>
          <w:instrText xml:space="preserve"> PAGEREF _Toc3244 \h </w:instrText>
        </w:r>
        <w:r>
          <w:fldChar w:fldCharType="separate"/>
        </w:r>
        <w:r>
          <w:t>33</w:t>
        </w:r>
        <w:r>
          <w:fldChar w:fldCharType="end"/>
        </w:r>
      </w:hyperlink>
    </w:p>
    <w:p>
      <w:pPr>
        <w:pStyle w:val="TOC2"/>
        <w:tabs>
          <w:tab w:val="right" w:leader="dot" w:pos="8306"/>
        </w:tabs>
      </w:pPr>
      <w:hyperlink w:anchor="_Toc15755" w:history="1">
        <w:r>
          <w:rPr>
            <w:rFonts w:ascii="仿宋" w:eastAsia="仿宋" w:hAnsi="仿宋" w:cs="仿宋" w:hint="eastAsia"/>
            <w:lang w:eastAsia="zh-CN"/>
          </w:rPr>
          <w:t>(三)、运营期环境保护</w:t>
        </w:r>
        <w:r>
          <w:tab/>
        </w:r>
        <w:r>
          <w:fldChar w:fldCharType="begin"/>
        </w:r>
        <w:r>
          <w:instrText xml:space="preserve"> PAGEREF _Toc15755 \h </w:instrText>
        </w:r>
        <w:r>
          <w:fldChar w:fldCharType="separate"/>
        </w:r>
        <w:r>
          <w:t>34</w:t>
        </w:r>
        <w:r>
          <w:fldChar w:fldCharType="end"/>
        </w:r>
      </w:hyperlink>
    </w:p>
    <w:p>
      <w:pPr>
        <w:pStyle w:val="TOC2"/>
        <w:tabs>
          <w:tab w:val="right" w:leader="dot" w:pos="8306"/>
        </w:tabs>
      </w:pPr>
      <w:hyperlink w:anchor="_Toc31574" w:history="1">
        <w:r>
          <w:rPr>
            <w:rFonts w:ascii="仿宋" w:eastAsia="仿宋" w:hAnsi="仿宋" w:cs="仿宋" w:hint="eastAsia"/>
            <w:lang w:eastAsia="zh-CN"/>
          </w:rPr>
          <w:t>(四)、扫地机项目建设对区域经济的影响</w:t>
        </w:r>
        <w:r>
          <w:tab/>
        </w:r>
        <w:r>
          <w:fldChar w:fldCharType="begin"/>
        </w:r>
        <w:r>
          <w:instrText xml:space="preserve"> PAGEREF _Toc31574 \h </w:instrText>
        </w:r>
        <w:r>
          <w:fldChar w:fldCharType="separate"/>
        </w:r>
        <w:r>
          <w:t>35</w:t>
        </w:r>
        <w:r>
          <w:fldChar w:fldCharType="end"/>
        </w:r>
      </w:hyperlink>
    </w:p>
    <w:p>
      <w:pPr>
        <w:pStyle w:val="TOC2"/>
        <w:tabs>
          <w:tab w:val="right" w:leader="dot" w:pos="8306"/>
        </w:tabs>
      </w:pPr>
      <w:hyperlink w:anchor="_Toc15471" w:history="1">
        <w:r>
          <w:rPr>
            <w:rFonts w:ascii="仿宋" w:eastAsia="仿宋" w:hAnsi="仿宋" w:cs="仿宋" w:hint="eastAsia"/>
            <w:lang w:eastAsia="zh-CN"/>
          </w:rPr>
          <w:t>(五)、废弃物处理</w:t>
        </w:r>
        <w:r>
          <w:tab/>
        </w:r>
        <w:r>
          <w:fldChar w:fldCharType="begin"/>
        </w:r>
        <w:r>
          <w:instrText xml:space="preserve"> PAGEREF _Toc15471 \h </w:instrText>
        </w:r>
        <w:r>
          <w:fldChar w:fldCharType="separate"/>
        </w:r>
        <w:r>
          <w:t>37</w:t>
        </w:r>
        <w:r>
          <w:fldChar w:fldCharType="end"/>
        </w:r>
      </w:hyperlink>
    </w:p>
    <w:p>
      <w:pPr>
        <w:pStyle w:val="TOC2"/>
        <w:tabs>
          <w:tab w:val="right" w:leader="dot" w:pos="8306"/>
        </w:tabs>
      </w:pPr>
      <w:hyperlink w:anchor="_Toc1700" w:history="1">
        <w:r>
          <w:rPr>
            <w:rFonts w:ascii="仿宋" w:eastAsia="仿宋" w:hAnsi="仿宋" w:cs="仿宋" w:hint="eastAsia"/>
            <w:lang w:eastAsia="zh-CN"/>
          </w:rPr>
          <w:t>(六)、特殊环境影响分析</w:t>
        </w:r>
        <w:r>
          <w:tab/>
        </w:r>
        <w:r>
          <w:fldChar w:fldCharType="begin"/>
        </w:r>
        <w:r>
          <w:instrText xml:space="preserve"> PAGEREF _Toc1700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13" w:history="1">
        <w:r>
          <w:rPr>
            <w:rFonts w:ascii="仿宋" w:eastAsia="仿宋" w:hAnsi="仿宋" w:cs="仿宋" w:hint="eastAsia"/>
            <w:lang w:eastAsia="zh-CN"/>
          </w:rPr>
          <w:t>(七)、清洁生产</w:t>
        </w:r>
        <w:r>
          <w:tab/>
        </w:r>
        <w:r>
          <w:fldChar w:fldCharType="begin"/>
        </w:r>
        <w:r>
          <w:instrText xml:space="preserve"> PAGEREF _Toc18613 \h </w:instrText>
        </w:r>
        <w:r>
          <w:fldChar w:fldCharType="separate"/>
        </w:r>
        <w:r>
          <w:t>39</w:t>
        </w:r>
        <w:r>
          <w:fldChar w:fldCharType="end"/>
        </w:r>
      </w:hyperlink>
    </w:p>
    <w:p>
      <w:pPr>
        <w:pStyle w:val="TOC2"/>
        <w:tabs>
          <w:tab w:val="right" w:leader="dot" w:pos="8306"/>
        </w:tabs>
      </w:pPr>
      <w:hyperlink w:anchor="_Toc1253" w:history="1">
        <w:r>
          <w:rPr>
            <w:rFonts w:ascii="仿宋" w:eastAsia="仿宋" w:hAnsi="仿宋" w:cs="仿宋" w:hint="eastAsia"/>
            <w:lang w:eastAsia="zh-CN"/>
          </w:rPr>
          <w:t>(八)、环境保护综合评价</w:t>
        </w:r>
        <w:r>
          <w:tab/>
        </w:r>
        <w:r>
          <w:fldChar w:fldCharType="begin"/>
        </w:r>
        <w:r>
          <w:instrText xml:space="preserve"> PAGEREF _Toc1253 \h </w:instrText>
        </w:r>
        <w:r>
          <w:fldChar w:fldCharType="separate"/>
        </w:r>
        <w:r>
          <w:t>41</w:t>
        </w:r>
        <w:r>
          <w:fldChar w:fldCharType="end"/>
        </w:r>
      </w:hyperlink>
    </w:p>
    <w:p>
      <w:pPr>
        <w:pStyle w:val="TOC1"/>
        <w:tabs>
          <w:tab w:val="right" w:leader="dot" w:pos="8306"/>
        </w:tabs>
      </w:pPr>
      <w:hyperlink w:anchor="_Toc23510" w:history="1">
        <w:r>
          <w:rPr>
            <w:rFonts w:ascii="仿宋" w:eastAsia="仿宋" w:hAnsi="仿宋" w:cs="仿宋" w:hint="eastAsia"/>
            <w:lang w:eastAsia="zh-CN"/>
          </w:rPr>
          <w:t>十一、扫地机项目人力资源管理</w:t>
        </w:r>
        <w:r>
          <w:tab/>
        </w:r>
        <w:r>
          <w:fldChar w:fldCharType="begin"/>
        </w:r>
        <w:r>
          <w:instrText xml:space="preserve"> PAGEREF _Toc23510 \h </w:instrText>
        </w:r>
        <w:r>
          <w:fldChar w:fldCharType="separate"/>
        </w:r>
        <w:r>
          <w:t>42</w:t>
        </w:r>
        <w:r>
          <w:fldChar w:fldCharType="end"/>
        </w:r>
      </w:hyperlink>
    </w:p>
    <w:p>
      <w:pPr>
        <w:pStyle w:val="TOC2"/>
        <w:tabs>
          <w:tab w:val="right" w:leader="dot" w:pos="8306"/>
        </w:tabs>
      </w:pPr>
      <w:hyperlink w:anchor="_Toc15472" w:history="1">
        <w:r>
          <w:rPr>
            <w:rFonts w:ascii="仿宋" w:eastAsia="仿宋" w:hAnsi="仿宋" w:cs="仿宋" w:hint="eastAsia"/>
            <w:lang w:eastAsia="zh-CN"/>
          </w:rPr>
          <w:t>(一)、建立健全的预算管理制度</w:t>
        </w:r>
        <w:r>
          <w:tab/>
        </w:r>
        <w:r>
          <w:fldChar w:fldCharType="begin"/>
        </w:r>
        <w:r>
          <w:instrText xml:space="preserve"> PAGEREF _Toc15472 \h </w:instrText>
        </w:r>
        <w:r>
          <w:fldChar w:fldCharType="separate"/>
        </w:r>
        <w:r>
          <w:t>42</w:t>
        </w:r>
        <w:r>
          <w:fldChar w:fldCharType="end"/>
        </w:r>
      </w:hyperlink>
    </w:p>
    <w:p>
      <w:pPr>
        <w:pStyle w:val="TOC2"/>
        <w:tabs>
          <w:tab w:val="right" w:leader="dot" w:pos="8306"/>
        </w:tabs>
      </w:pPr>
      <w:hyperlink w:anchor="_Toc4751" w:history="1">
        <w:r>
          <w:rPr>
            <w:rFonts w:ascii="仿宋" w:eastAsia="仿宋" w:hAnsi="仿宋" w:cs="仿宋" w:hint="eastAsia"/>
            <w:lang w:eastAsia="zh-CN"/>
          </w:rPr>
          <w:t>(二)、加强资金流动监控</w:t>
        </w:r>
        <w:r>
          <w:tab/>
        </w:r>
        <w:r>
          <w:fldChar w:fldCharType="begin"/>
        </w:r>
        <w:r>
          <w:instrText xml:space="preserve"> PAGEREF _Toc4751 \h </w:instrText>
        </w:r>
        <w:r>
          <w:fldChar w:fldCharType="separate"/>
        </w:r>
        <w:r>
          <w:t>43</w:t>
        </w:r>
        <w:r>
          <w:fldChar w:fldCharType="end"/>
        </w:r>
      </w:hyperlink>
    </w:p>
    <w:p>
      <w:pPr>
        <w:pStyle w:val="TOC2"/>
        <w:tabs>
          <w:tab w:val="right" w:leader="dot" w:pos="8306"/>
        </w:tabs>
      </w:pPr>
      <w:hyperlink w:anchor="_Toc28641" w:history="1">
        <w:r>
          <w:rPr>
            <w:rFonts w:ascii="仿宋" w:eastAsia="仿宋" w:hAnsi="仿宋" w:cs="仿宋" w:hint="eastAsia"/>
            <w:lang w:eastAsia="zh-CN"/>
          </w:rPr>
          <w:t>(三)、制定完善的风险控制机制</w:t>
        </w:r>
        <w:r>
          <w:tab/>
        </w:r>
        <w:r>
          <w:fldChar w:fldCharType="begin"/>
        </w:r>
        <w:r>
          <w:instrText xml:space="preserve"> PAGEREF _Toc28641 \h </w:instrText>
        </w:r>
        <w:r>
          <w:fldChar w:fldCharType="separate"/>
        </w:r>
        <w:r>
          <w:t>44</w:t>
        </w:r>
        <w:r>
          <w:fldChar w:fldCharType="end"/>
        </w:r>
      </w:hyperlink>
    </w:p>
    <w:p>
      <w:pPr>
        <w:pStyle w:val="TOC2"/>
        <w:tabs>
          <w:tab w:val="right" w:leader="dot" w:pos="8306"/>
        </w:tabs>
      </w:pPr>
      <w:hyperlink w:anchor="_Toc8847" w:history="1">
        <w:r>
          <w:rPr>
            <w:rFonts w:ascii="仿宋" w:eastAsia="仿宋" w:hAnsi="仿宋" w:cs="仿宋" w:hint="eastAsia"/>
            <w:lang w:eastAsia="zh-CN"/>
          </w:rPr>
          <w:t>(四)、优化成本管理</w:t>
        </w:r>
        <w:r>
          <w:tab/>
        </w:r>
        <w:r>
          <w:fldChar w:fldCharType="begin"/>
        </w:r>
        <w:r>
          <w:instrText xml:space="preserve"> PAGEREF _Toc8847 \h </w:instrText>
        </w:r>
        <w:r>
          <w:fldChar w:fldCharType="separate"/>
        </w:r>
        <w:r>
          <w:t>46</w:t>
        </w:r>
        <w:r>
          <w:fldChar w:fldCharType="end"/>
        </w:r>
      </w:hyperlink>
    </w:p>
    <w:p>
      <w:pPr>
        <w:pStyle w:val="TOC1"/>
        <w:tabs>
          <w:tab w:val="right" w:leader="dot" w:pos="8306"/>
        </w:tabs>
      </w:pPr>
      <w:hyperlink w:anchor="_Toc11657" w:history="1">
        <w:r>
          <w:rPr>
            <w:rFonts w:ascii="仿宋" w:eastAsia="仿宋" w:hAnsi="仿宋" w:cs="仿宋" w:hint="eastAsia"/>
            <w:lang w:eastAsia="zh-CN"/>
          </w:rPr>
          <w:t>十二、扫地机项目计划安排</w:t>
        </w:r>
        <w:r>
          <w:tab/>
        </w:r>
        <w:r>
          <w:fldChar w:fldCharType="begin"/>
        </w:r>
        <w:r>
          <w:instrText xml:space="preserve"> PAGEREF _Toc11657 \h </w:instrText>
        </w:r>
        <w:r>
          <w:fldChar w:fldCharType="separate"/>
        </w:r>
        <w:r>
          <w:t>47</w:t>
        </w:r>
        <w:r>
          <w:fldChar w:fldCharType="end"/>
        </w:r>
      </w:hyperlink>
    </w:p>
    <w:p>
      <w:pPr>
        <w:pStyle w:val="TOC2"/>
        <w:tabs>
          <w:tab w:val="right" w:leader="dot" w:pos="8306"/>
        </w:tabs>
      </w:pPr>
      <w:hyperlink w:anchor="_Toc23230" w:history="1">
        <w:r>
          <w:rPr>
            <w:rFonts w:ascii="仿宋" w:eastAsia="仿宋" w:hAnsi="仿宋" w:cs="仿宋" w:hint="eastAsia"/>
            <w:lang w:eastAsia="zh-CN"/>
          </w:rPr>
          <w:t>(一)、建设周期</w:t>
        </w:r>
        <w:r>
          <w:tab/>
        </w:r>
        <w:r>
          <w:fldChar w:fldCharType="begin"/>
        </w:r>
        <w:r>
          <w:instrText xml:space="preserve"> PAGEREF _Toc23230 \h </w:instrText>
        </w:r>
        <w:r>
          <w:fldChar w:fldCharType="separate"/>
        </w:r>
        <w:r>
          <w:t>47</w:t>
        </w:r>
        <w:r>
          <w:fldChar w:fldCharType="end"/>
        </w:r>
      </w:hyperlink>
    </w:p>
    <w:p>
      <w:pPr>
        <w:pStyle w:val="TOC2"/>
        <w:tabs>
          <w:tab w:val="right" w:leader="dot" w:pos="8306"/>
        </w:tabs>
      </w:pPr>
      <w:hyperlink w:anchor="_Toc802" w:history="1">
        <w:r>
          <w:rPr>
            <w:rFonts w:ascii="仿宋" w:eastAsia="仿宋" w:hAnsi="仿宋" w:cs="仿宋" w:hint="eastAsia"/>
            <w:lang w:eastAsia="zh-CN"/>
          </w:rPr>
          <w:t>(二)、建设进度</w:t>
        </w:r>
        <w:r>
          <w:tab/>
        </w:r>
        <w:r>
          <w:fldChar w:fldCharType="begin"/>
        </w:r>
        <w:r>
          <w:instrText xml:space="preserve"> PAGEREF _Toc802 \h </w:instrText>
        </w:r>
        <w:r>
          <w:fldChar w:fldCharType="separate"/>
        </w:r>
        <w:r>
          <w:t>48</w:t>
        </w:r>
        <w:r>
          <w:fldChar w:fldCharType="end"/>
        </w:r>
      </w:hyperlink>
    </w:p>
    <w:p>
      <w:pPr>
        <w:pStyle w:val="TOC2"/>
        <w:tabs>
          <w:tab w:val="right" w:leader="dot" w:pos="8306"/>
        </w:tabs>
      </w:pPr>
      <w:hyperlink w:anchor="_Toc27289" w:history="1">
        <w:r>
          <w:rPr>
            <w:rFonts w:ascii="仿宋" w:eastAsia="仿宋" w:hAnsi="仿宋" w:cs="仿宋" w:hint="eastAsia"/>
            <w:lang w:eastAsia="zh-CN"/>
          </w:rPr>
          <w:t>(三)、进度安排注意事项</w:t>
        </w:r>
        <w:r>
          <w:tab/>
        </w:r>
        <w:r>
          <w:fldChar w:fldCharType="begin"/>
        </w:r>
        <w:r>
          <w:instrText xml:space="preserve"> PAGEREF _Toc27289 \h </w:instrText>
        </w:r>
        <w:r>
          <w:fldChar w:fldCharType="separate"/>
        </w:r>
        <w:r>
          <w:t>49</w:t>
        </w:r>
        <w:r>
          <w:fldChar w:fldCharType="end"/>
        </w:r>
      </w:hyperlink>
    </w:p>
    <w:p>
      <w:pPr>
        <w:pStyle w:val="TOC2"/>
        <w:tabs>
          <w:tab w:val="right" w:leader="dot" w:pos="8306"/>
        </w:tabs>
      </w:pPr>
      <w:hyperlink w:anchor="_Toc60" w:history="1">
        <w:r>
          <w:rPr>
            <w:rFonts w:ascii="仿宋" w:eastAsia="仿宋" w:hAnsi="仿宋" w:cs="仿宋" w:hint="eastAsia"/>
            <w:lang w:eastAsia="zh-CN"/>
          </w:rPr>
          <w:t>(四)、人力资源配置</w:t>
        </w:r>
        <w:r>
          <w:tab/>
        </w:r>
        <w:r>
          <w:fldChar w:fldCharType="begin"/>
        </w:r>
        <w:r>
          <w:instrText xml:space="preserve"> PAGEREF _Toc60 \h </w:instrText>
        </w:r>
        <w:r>
          <w:fldChar w:fldCharType="separate"/>
        </w:r>
        <w:r>
          <w:t>50</w:t>
        </w:r>
        <w:r>
          <w:fldChar w:fldCharType="end"/>
        </w:r>
      </w:hyperlink>
    </w:p>
    <w:p>
      <w:pPr>
        <w:pStyle w:val="TOC1"/>
        <w:tabs>
          <w:tab w:val="right" w:leader="dot" w:pos="8306"/>
        </w:tabs>
      </w:pPr>
      <w:hyperlink w:anchor="_Toc20844" w:history="1">
        <w:r>
          <w:rPr>
            <w:rFonts w:ascii="仿宋" w:eastAsia="仿宋" w:hAnsi="仿宋" w:cs="仿宋" w:hint="eastAsia"/>
            <w:lang w:eastAsia="zh-CN"/>
          </w:rPr>
          <w:t>十三、扫地机项目变更管理</w:t>
        </w:r>
        <w:r>
          <w:tab/>
        </w:r>
        <w:r>
          <w:fldChar w:fldCharType="begin"/>
        </w:r>
        <w:r>
          <w:instrText xml:space="preserve"> PAGEREF _Toc20844 \h </w:instrText>
        </w:r>
        <w:r>
          <w:fldChar w:fldCharType="separate"/>
        </w:r>
        <w:r>
          <w:t>51</w:t>
        </w:r>
        <w:r>
          <w:fldChar w:fldCharType="end"/>
        </w:r>
      </w:hyperlink>
    </w:p>
    <w:p>
      <w:pPr>
        <w:pStyle w:val="TOC2"/>
        <w:tabs>
          <w:tab w:val="right" w:leader="dot" w:pos="8306"/>
        </w:tabs>
      </w:pPr>
      <w:hyperlink w:anchor="_Toc1284" w:history="1">
        <w:r>
          <w:rPr>
            <w:rFonts w:ascii="仿宋" w:eastAsia="仿宋" w:hAnsi="仿宋" w:cs="仿宋" w:hint="eastAsia"/>
            <w:lang w:eastAsia="zh-CN"/>
          </w:rPr>
          <w:t>(一)、变更申请与评估</w:t>
        </w:r>
        <w:r>
          <w:tab/>
        </w:r>
        <w:r>
          <w:fldChar w:fldCharType="begin"/>
        </w:r>
        <w:r>
          <w:instrText xml:space="preserve"> PAGEREF _Toc1284 \h </w:instrText>
        </w:r>
        <w:r>
          <w:fldChar w:fldCharType="separate"/>
        </w:r>
        <w:r>
          <w:t>51</w:t>
        </w:r>
        <w:r>
          <w:fldChar w:fldCharType="end"/>
        </w:r>
      </w:hyperlink>
    </w:p>
    <w:p>
      <w:pPr>
        <w:pStyle w:val="TOC2"/>
        <w:tabs>
          <w:tab w:val="right" w:leader="dot" w:pos="8306"/>
        </w:tabs>
      </w:pPr>
      <w:hyperlink w:anchor="_Toc7289" w:history="1">
        <w:r>
          <w:rPr>
            <w:rFonts w:ascii="仿宋" w:eastAsia="仿宋" w:hAnsi="仿宋" w:cs="仿宋" w:hint="eastAsia"/>
            <w:lang w:eastAsia="zh-CN"/>
          </w:rPr>
          <w:t>(二)、变更实施与控制</w:t>
        </w:r>
        <w:r>
          <w:tab/>
        </w:r>
        <w:r>
          <w:fldChar w:fldCharType="begin"/>
        </w:r>
        <w:r>
          <w:instrText xml:space="preserve"> PAGEREF _Toc7289 \h </w:instrText>
        </w:r>
        <w:r>
          <w:fldChar w:fldCharType="separate"/>
        </w:r>
        <w:r>
          <w:t>52</w:t>
        </w:r>
        <w:r>
          <w:fldChar w:fldCharType="end"/>
        </w:r>
      </w:hyperlink>
    </w:p>
    <w:p>
      <w:pPr>
        <w:pStyle w:val="TOC1"/>
        <w:tabs>
          <w:tab w:val="right" w:leader="dot" w:pos="8306"/>
        </w:tabs>
      </w:pPr>
      <w:hyperlink w:anchor="_Toc2129" w:history="1">
        <w:r>
          <w:rPr>
            <w:rFonts w:ascii="仿宋" w:eastAsia="仿宋" w:hAnsi="仿宋" w:cs="仿宋" w:hint="eastAsia"/>
            <w:lang w:eastAsia="zh-CN"/>
          </w:rPr>
          <w:t>十四、扫地机项目实施时间节点</w:t>
        </w:r>
        <w:r>
          <w:tab/>
        </w:r>
        <w:r>
          <w:fldChar w:fldCharType="begin"/>
        </w:r>
        <w:r>
          <w:instrText xml:space="preserve"> PAGEREF _Toc2129 \h </w:instrText>
        </w:r>
        <w:r>
          <w:fldChar w:fldCharType="separate"/>
        </w:r>
        <w:r>
          <w:t>52</w:t>
        </w:r>
        <w:r>
          <w:fldChar w:fldCharType="end"/>
        </w:r>
      </w:hyperlink>
    </w:p>
    <w:p>
      <w:pPr>
        <w:pStyle w:val="TOC2"/>
        <w:tabs>
          <w:tab w:val="right" w:leader="dot" w:pos="8306"/>
        </w:tabs>
      </w:pPr>
      <w:hyperlink w:anchor="_Toc4946" w:history="1">
        <w:r>
          <w:rPr>
            <w:rFonts w:ascii="仿宋" w:eastAsia="仿宋" w:hAnsi="仿宋" w:cs="仿宋" w:hint="eastAsia"/>
            <w:lang w:eastAsia="zh-CN"/>
          </w:rPr>
          <w:t>(一)、扫地机项目启动阶段时间节点</w:t>
        </w:r>
        <w:r>
          <w:tab/>
        </w:r>
        <w:r>
          <w:fldChar w:fldCharType="begin"/>
        </w:r>
        <w:r>
          <w:instrText xml:space="preserve"> PAGEREF _Toc4946 \h </w:instrText>
        </w:r>
        <w:r>
          <w:fldChar w:fldCharType="separate"/>
        </w:r>
        <w:r>
          <w:t>52</w:t>
        </w:r>
        <w:r>
          <w:fldChar w:fldCharType="end"/>
        </w:r>
      </w:hyperlink>
    </w:p>
    <w:p>
      <w:pPr>
        <w:pStyle w:val="TOC2"/>
        <w:tabs>
          <w:tab w:val="right" w:leader="dot" w:pos="8306"/>
        </w:tabs>
      </w:pPr>
      <w:hyperlink w:anchor="_Toc5922" w:history="1">
        <w:r>
          <w:rPr>
            <w:rFonts w:ascii="仿宋" w:eastAsia="仿宋" w:hAnsi="仿宋" w:cs="仿宋" w:hint="eastAsia"/>
            <w:lang w:eastAsia="zh-CN"/>
          </w:rPr>
          <w:t>(二)、扫地机项目执行阶段时间节点</w:t>
        </w:r>
        <w:r>
          <w:tab/>
        </w:r>
        <w:r>
          <w:fldChar w:fldCharType="begin"/>
        </w:r>
        <w:r>
          <w:instrText xml:space="preserve"> PAGEREF _Toc5922 \h </w:instrText>
        </w:r>
        <w:r>
          <w:fldChar w:fldCharType="separate"/>
        </w:r>
        <w:r>
          <w:t>54</w:t>
        </w:r>
        <w:r>
          <w:fldChar w:fldCharType="end"/>
        </w:r>
      </w:hyperlink>
    </w:p>
    <w:p>
      <w:pPr>
        <w:pStyle w:val="TOC2"/>
        <w:tabs>
          <w:tab w:val="right" w:leader="dot" w:pos="8306"/>
        </w:tabs>
      </w:pPr>
      <w:hyperlink w:anchor="_Toc11239" w:history="1">
        <w:r>
          <w:rPr>
            <w:rFonts w:ascii="仿宋" w:eastAsia="仿宋" w:hAnsi="仿宋" w:cs="仿宋" w:hint="eastAsia"/>
            <w:lang w:eastAsia="zh-CN"/>
          </w:rPr>
          <w:t>(三)、扫地机项目完成阶段时间节点</w:t>
        </w:r>
        <w:r>
          <w:tab/>
        </w:r>
        <w:r>
          <w:fldChar w:fldCharType="begin"/>
        </w:r>
        <w:r>
          <w:instrText xml:space="preserve"> PAGEREF _Toc11239 \h </w:instrText>
        </w:r>
        <w:r>
          <w:fldChar w:fldCharType="separate"/>
        </w:r>
        <w:r>
          <w:t>54</w:t>
        </w:r>
        <w:r>
          <w:fldChar w:fldCharType="end"/>
        </w:r>
      </w:hyperlink>
    </w:p>
    <w:p>
      <w:pPr>
        <w:pStyle w:val="TOC1"/>
        <w:tabs>
          <w:tab w:val="right" w:leader="dot" w:pos="8306"/>
        </w:tabs>
      </w:pPr>
      <w:hyperlink w:anchor="_Toc8427" w:history="1">
        <w:r>
          <w:rPr>
            <w:rFonts w:ascii="仿宋" w:eastAsia="仿宋" w:hAnsi="仿宋" w:cs="仿宋" w:hint="eastAsia"/>
            <w:lang w:eastAsia="zh-CN"/>
          </w:rPr>
          <w:t>十五、风险识别与分类</w:t>
        </w:r>
        <w:r>
          <w:tab/>
        </w:r>
        <w:r>
          <w:fldChar w:fldCharType="begin"/>
        </w:r>
        <w:r>
          <w:instrText xml:space="preserve"> PAGEREF _Toc8427 \h </w:instrText>
        </w:r>
        <w:r>
          <w:fldChar w:fldCharType="separate"/>
        </w:r>
        <w:r>
          <w:t>55</w:t>
        </w:r>
        <w:r>
          <w:fldChar w:fldCharType="end"/>
        </w:r>
      </w:hyperlink>
    </w:p>
    <w:p>
      <w:pPr>
        <w:pStyle w:val="TOC2"/>
        <w:tabs>
          <w:tab w:val="right" w:leader="dot" w:pos="8306"/>
        </w:tabs>
      </w:pPr>
      <w:hyperlink w:anchor="_Toc11286" w:history="1">
        <w:r>
          <w:rPr>
            <w:rFonts w:ascii="仿宋" w:eastAsia="仿宋" w:hAnsi="仿宋" w:cs="仿宋" w:hint="eastAsia"/>
            <w:lang w:eastAsia="zh-CN"/>
          </w:rPr>
          <w:t>(一)、风险识别</w:t>
        </w:r>
        <w:r>
          <w:tab/>
        </w:r>
        <w:r>
          <w:fldChar w:fldCharType="begin"/>
        </w:r>
        <w:r>
          <w:instrText xml:space="preserve"> PAGEREF _Toc11286 \h </w:instrText>
        </w:r>
        <w:r>
          <w:fldChar w:fldCharType="separate"/>
        </w:r>
        <w:r>
          <w:t>55</w:t>
        </w:r>
        <w:r>
          <w:fldChar w:fldCharType="end"/>
        </w:r>
      </w:hyperlink>
    </w:p>
    <w:p>
      <w:pPr>
        <w:pStyle w:val="TOC2"/>
        <w:tabs>
          <w:tab w:val="right" w:leader="dot" w:pos="8306"/>
        </w:tabs>
      </w:pPr>
      <w:hyperlink w:anchor="_Toc32609" w:history="1">
        <w:r>
          <w:rPr>
            <w:rFonts w:ascii="仿宋" w:eastAsia="仿宋" w:hAnsi="仿宋" w:cs="仿宋" w:hint="eastAsia"/>
            <w:lang w:eastAsia="zh-CN"/>
          </w:rPr>
          <w:t>(二)、风险分类</w:t>
        </w:r>
        <w:r>
          <w:tab/>
        </w:r>
        <w:r>
          <w:fldChar w:fldCharType="begin"/>
        </w:r>
        <w:r>
          <w:instrText xml:space="preserve"> PAGEREF _Toc32609 \h </w:instrText>
        </w:r>
        <w:r>
          <w:fldChar w:fldCharType="separate"/>
        </w:r>
        <w:r>
          <w:t>57</w:t>
        </w:r>
        <w:r>
          <w:fldChar w:fldCharType="end"/>
        </w:r>
      </w:hyperlink>
    </w:p>
    <w:p>
      <w:pPr>
        <w:pStyle w:val="TOC1"/>
        <w:tabs>
          <w:tab w:val="right" w:leader="dot" w:pos="8306"/>
        </w:tabs>
      </w:pPr>
      <w:hyperlink w:anchor="_Toc19656" w:history="1">
        <w:r>
          <w:rPr>
            <w:rFonts w:ascii="仿宋" w:eastAsia="仿宋" w:hAnsi="仿宋" w:cs="仿宋" w:hint="eastAsia"/>
            <w:lang w:eastAsia="zh-CN"/>
          </w:rPr>
          <w:t>十六、利益相关者分析与沟通计划</w:t>
        </w:r>
        <w:r>
          <w:tab/>
        </w:r>
        <w:r>
          <w:fldChar w:fldCharType="begin"/>
        </w:r>
        <w:r>
          <w:instrText xml:space="preserve"> PAGEREF _Toc19656 \h </w:instrText>
        </w:r>
        <w:r>
          <w:fldChar w:fldCharType="separate"/>
        </w:r>
        <w:r>
          <w:t>59</w:t>
        </w:r>
        <w:r>
          <w:fldChar w:fldCharType="end"/>
        </w:r>
      </w:hyperlink>
    </w:p>
    <w:p>
      <w:pPr>
        <w:pStyle w:val="TOC2"/>
        <w:tabs>
          <w:tab w:val="right" w:leader="dot" w:pos="8306"/>
        </w:tabs>
      </w:pPr>
      <w:hyperlink w:anchor="_Toc23983" w:history="1">
        <w:r>
          <w:rPr>
            <w:rFonts w:ascii="仿宋" w:eastAsia="仿宋" w:hAnsi="仿宋" w:cs="仿宋" w:hint="eastAsia"/>
            <w:lang w:eastAsia="zh-CN"/>
          </w:rPr>
          <w:t>(一)、利益相关者分析</w:t>
        </w:r>
        <w:r>
          <w:tab/>
        </w:r>
        <w:r>
          <w:fldChar w:fldCharType="begin"/>
        </w:r>
        <w:r>
          <w:instrText xml:space="preserve"> PAGEREF _Toc23983 \h </w:instrText>
        </w:r>
        <w:r>
          <w:fldChar w:fldCharType="separate"/>
        </w:r>
        <w:r>
          <w:t>59</w:t>
        </w:r>
        <w:r>
          <w:fldChar w:fldCharType="end"/>
        </w:r>
      </w:hyperlink>
    </w:p>
    <w:p>
      <w:pPr>
        <w:pStyle w:val="TOC2"/>
        <w:tabs>
          <w:tab w:val="right" w:leader="dot" w:pos="8306"/>
        </w:tabs>
      </w:pPr>
      <w:hyperlink w:anchor="_Toc4824" w:history="1">
        <w:r>
          <w:rPr>
            <w:rFonts w:ascii="仿宋" w:eastAsia="仿宋" w:hAnsi="仿宋" w:cs="仿宋" w:hint="eastAsia"/>
            <w:lang w:eastAsia="zh-CN"/>
          </w:rPr>
          <w:t>(二)、沟通计划</w:t>
        </w:r>
        <w:r>
          <w:tab/>
        </w:r>
        <w:r>
          <w:fldChar w:fldCharType="begin"/>
        </w:r>
        <w:r>
          <w:instrText xml:space="preserve"> PAGEREF _Toc4824 \h </w:instrText>
        </w:r>
        <w:r>
          <w:fldChar w:fldCharType="separate"/>
        </w:r>
        <w:r>
          <w:t>60</w:t>
        </w:r>
        <w:r>
          <w:fldChar w:fldCharType="end"/>
        </w:r>
      </w:hyperlink>
    </w:p>
    <w:p>
      <w:pPr>
        <w:pStyle w:val="TOC1"/>
        <w:tabs>
          <w:tab w:val="right" w:leader="dot" w:pos="8306"/>
        </w:tabs>
      </w:pPr>
      <w:hyperlink w:anchor="_Toc561" w:history="1">
        <w:r>
          <w:rPr>
            <w:rFonts w:ascii="仿宋" w:eastAsia="仿宋" w:hAnsi="仿宋" w:cs="仿宋" w:hint="eastAsia"/>
            <w:lang w:eastAsia="zh-CN"/>
          </w:rPr>
          <w:t>十七、供应链管理</w:t>
        </w:r>
        <w:r>
          <w:tab/>
        </w:r>
        <w:r>
          <w:fldChar w:fldCharType="begin"/>
        </w:r>
        <w:r>
          <w:instrText xml:space="preserve"> PAGEREF _Toc561 \h </w:instrText>
        </w:r>
        <w:r>
          <w:fldChar w:fldCharType="separate"/>
        </w:r>
        <w:r>
          <w:t>61</w:t>
        </w:r>
        <w:r>
          <w:fldChar w:fldCharType="end"/>
        </w:r>
      </w:hyperlink>
    </w:p>
    <w:p>
      <w:pPr>
        <w:pStyle w:val="TOC2"/>
        <w:tabs>
          <w:tab w:val="right" w:leader="dot" w:pos="8306"/>
        </w:tabs>
      </w:pPr>
      <w:hyperlink w:anchor="_Toc29788" w:history="1">
        <w:r>
          <w:rPr>
            <w:rFonts w:ascii="仿宋" w:eastAsia="仿宋" w:hAnsi="仿宋" w:cs="仿宋" w:hint="eastAsia"/>
            <w:lang w:eastAsia="zh-CN"/>
          </w:rPr>
          <w:t>(一)、供应链战略规划</w:t>
        </w:r>
        <w:r>
          <w:tab/>
        </w:r>
        <w:r>
          <w:fldChar w:fldCharType="begin"/>
        </w:r>
        <w:r>
          <w:instrText xml:space="preserve"> PAGEREF _Toc29788 \h </w:instrText>
        </w:r>
        <w:r>
          <w:fldChar w:fldCharType="separate"/>
        </w:r>
        <w:r>
          <w:t>61</w:t>
        </w:r>
        <w:r>
          <w:fldChar w:fldCharType="end"/>
        </w:r>
      </w:hyperlink>
    </w:p>
    <w:p>
      <w:pPr>
        <w:pStyle w:val="TOC2"/>
        <w:tabs>
          <w:tab w:val="right" w:leader="dot" w:pos="8306"/>
        </w:tabs>
      </w:pPr>
      <w:hyperlink w:anchor="_Toc22312" w:history="1">
        <w:r>
          <w:rPr>
            <w:rFonts w:ascii="仿宋" w:eastAsia="仿宋" w:hAnsi="仿宋" w:cs="仿宋" w:hint="eastAsia"/>
            <w:lang w:eastAsia="zh-CN"/>
          </w:rPr>
          <w:t>(二)、供应商选择与合作</w:t>
        </w:r>
        <w:r>
          <w:tab/>
        </w:r>
        <w:r>
          <w:fldChar w:fldCharType="begin"/>
        </w:r>
        <w:r>
          <w:instrText xml:space="preserve"> PAGEREF _Toc22312 \h </w:instrText>
        </w:r>
        <w:r>
          <w:fldChar w:fldCharType="separate"/>
        </w:r>
        <w:r>
          <w:t>62</w:t>
        </w:r>
        <w:r>
          <w:fldChar w:fldCharType="end"/>
        </w:r>
      </w:hyperlink>
    </w:p>
    <w:p>
      <w:pPr>
        <w:pStyle w:val="TOC2"/>
        <w:tabs>
          <w:tab w:val="right" w:leader="dot" w:pos="8306"/>
        </w:tabs>
      </w:pPr>
      <w:hyperlink w:anchor="_Toc21768" w:history="1">
        <w:r>
          <w:rPr>
            <w:rFonts w:ascii="仿宋" w:eastAsia="仿宋" w:hAnsi="仿宋" w:cs="仿宋" w:hint="eastAsia"/>
            <w:lang w:eastAsia="zh-CN"/>
          </w:rPr>
          <w:t>(三)、物流与库存管理</w:t>
        </w:r>
        <w:r>
          <w:tab/>
        </w:r>
        <w:r>
          <w:fldChar w:fldCharType="begin"/>
        </w:r>
        <w:r>
          <w:instrText xml:space="preserve"> PAGEREF _Toc21768 \h </w:instrText>
        </w:r>
        <w:r>
          <w:fldChar w:fldCharType="separate"/>
        </w:r>
        <w:r>
          <w:t>64</w:t>
        </w:r>
        <w:r>
          <w:fldChar w:fldCharType="end"/>
        </w:r>
      </w:hyperlink>
    </w:p>
    <w:p>
      <w:pPr>
        <w:pStyle w:val="TOC1"/>
        <w:tabs>
          <w:tab w:val="right" w:leader="dot" w:pos="8306"/>
        </w:tabs>
      </w:pPr>
      <w:hyperlink w:anchor="_Toc12815" w:history="1">
        <w:r>
          <w:rPr>
            <w:rFonts w:ascii="仿宋" w:eastAsia="仿宋" w:hAnsi="仿宋" w:cs="仿宋" w:hint="eastAsia"/>
            <w:lang w:eastAsia="zh-CN"/>
          </w:rPr>
          <w:t>十八、扫地机项目实施保障措施</w:t>
        </w:r>
        <w:r>
          <w:tab/>
        </w:r>
        <w:r>
          <w:fldChar w:fldCharType="begin"/>
        </w:r>
        <w:r>
          <w:instrText xml:space="preserve"> PAGEREF _Toc12815 \h </w:instrText>
        </w:r>
        <w:r>
          <w:fldChar w:fldCharType="separate"/>
        </w:r>
        <w:r>
          <w:t>65</w:t>
        </w:r>
        <w:r>
          <w:fldChar w:fldCharType="end"/>
        </w:r>
      </w:hyperlink>
    </w:p>
    <w:p>
      <w:pPr>
        <w:pStyle w:val="TOC2"/>
        <w:tabs>
          <w:tab w:val="right" w:leader="dot" w:pos="8306"/>
        </w:tabs>
      </w:pPr>
      <w:hyperlink w:anchor="_Toc31417" w:history="1">
        <w:r>
          <w:rPr>
            <w:rFonts w:ascii="仿宋" w:eastAsia="仿宋" w:hAnsi="仿宋" w:cs="仿宋" w:hint="eastAsia"/>
            <w:lang w:eastAsia="zh-CN"/>
          </w:rPr>
          <w:t>(一)、扫地机项目实施保障机制</w:t>
        </w:r>
        <w:r>
          <w:tab/>
        </w:r>
        <w:r>
          <w:fldChar w:fldCharType="begin"/>
        </w:r>
        <w:r>
          <w:instrText xml:space="preserve"> PAGEREF _Toc31417 \h </w:instrText>
        </w:r>
        <w:r>
          <w:fldChar w:fldCharType="separate"/>
        </w:r>
        <w:r>
          <w:t>65</w:t>
        </w:r>
        <w:r>
          <w:fldChar w:fldCharType="end"/>
        </w:r>
      </w:hyperlink>
    </w:p>
    <w:p>
      <w:pPr>
        <w:pStyle w:val="TOC2"/>
        <w:tabs>
          <w:tab w:val="right" w:leader="dot" w:pos="8306"/>
        </w:tabs>
      </w:pPr>
      <w:hyperlink w:anchor="_Toc5738" w:history="1">
        <w:r>
          <w:rPr>
            <w:rFonts w:ascii="仿宋" w:eastAsia="仿宋" w:hAnsi="仿宋" w:cs="仿宋" w:hint="eastAsia"/>
            <w:lang w:eastAsia="zh-CN"/>
          </w:rPr>
          <w:t>(二)、扫地机项目法律合规要求</w:t>
        </w:r>
        <w:r>
          <w:tab/>
        </w:r>
        <w:r>
          <w:fldChar w:fldCharType="begin"/>
        </w:r>
        <w:r>
          <w:instrText xml:space="preserve"> PAGEREF _Toc5738 \h </w:instrText>
        </w:r>
        <w:r>
          <w:fldChar w:fldCharType="separate"/>
        </w:r>
        <w:r>
          <w:t>68</w:t>
        </w:r>
        <w:r>
          <w:fldChar w:fldCharType="end"/>
        </w:r>
      </w:hyperlink>
    </w:p>
    <w:p>
      <w:pPr>
        <w:pStyle w:val="TOC2"/>
        <w:tabs>
          <w:tab w:val="right" w:leader="dot" w:pos="8306"/>
        </w:tabs>
      </w:pPr>
      <w:hyperlink w:anchor="_Toc25466" w:history="1">
        <w:r>
          <w:rPr>
            <w:rFonts w:ascii="仿宋" w:eastAsia="仿宋" w:hAnsi="仿宋" w:cs="仿宋" w:hint="eastAsia"/>
            <w:lang w:eastAsia="zh-CN"/>
          </w:rPr>
          <w:t>(三)、扫地机项目合同管理与法律事务</w:t>
        </w:r>
        <w:r>
          <w:tab/>
        </w:r>
        <w:r>
          <w:fldChar w:fldCharType="begin"/>
        </w:r>
        <w:r>
          <w:instrText xml:space="preserve"> PAGEREF _Toc25466 \h </w:instrText>
        </w:r>
        <w:r>
          <w:fldChar w:fldCharType="separate"/>
        </w:r>
        <w:r>
          <w:t>72</w:t>
        </w:r>
        <w:r>
          <w:fldChar w:fldCharType="end"/>
        </w:r>
      </w:hyperlink>
    </w:p>
    <w:p>
      <w:pPr>
        <w:pStyle w:val="TOC2"/>
        <w:tabs>
          <w:tab w:val="right" w:leader="dot" w:pos="8306"/>
        </w:tabs>
      </w:pPr>
      <w:hyperlink w:anchor="_Toc22606" w:history="1">
        <w:r>
          <w:rPr>
            <w:rFonts w:ascii="仿宋" w:eastAsia="仿宋" w:hAnsi="仿宋" w:cs="仿宋" w:hint="eastAsia"/>
            <w:lang w:eastAsia="zh-CN"/>
          </w:rPr>
          <w:t>(四)、扫地机项目知识产权保护策略</w:t>
        </w:r>
        <w:r>
          <w:tab/>
        </w:r>
        <w:r>
          <w:fldChar w:fldCharType="begin"/>
        </w:r>
        <w:r>
          <w:instrText xml:space="preserve"> PAGEREF _Toc22606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78"/>
      <w:r>
        <w:rPr>
          <w:rFonts w:ascii="仿宋" w:eastAsia="仿宋" w:hAnsi="仿宋" w:cs="仿宋" w:hint="eastAsia"/>
          <w:sz w:val="28"/>
          <w:lang w:eastAsia="zh-CN"/>
        </w:rPr>
        <w:t>一、扫地机项目文档管理</w:t>
      </w:r>
      <w:bookmarkEnd w:id="2"/>
    </w:p>
    <w:p>
      <w:pPr>
        <w:pStyle w:val="Heading2"/>
        <w:rPr>
          <w:rFonts w:ascii="仿宋" w:eastAsia="仿宋" w:hAnsi="仿宋" w:cs="仿宋" w:hint="eastAsia"/>
          <w:lang w:eastAsia="zh-CN"/>
        </w:rPr>
      </w:pPr>
      <w:bookmarkStart w:id="3" w:name="_Toc2788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扫地机项目高度重视文档的质量和准确性，以支持扫地机项目的各项活动和决策。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文档的编制始于扫地机项目计划的初期，我们制定了详细的文档编制计划，明确了每个文档的内容、格式和编写责任人。在扫地机项目启动阶段，我们首先编制了扫地机项目章程，明确定义了扫地机项目的目标、范围、风险等关键要素。随后，扫地机项目团队根据计划陆续编制了需求文档、设计文档、测试文档等各类文档，确保扫地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扫地机项目管理中的重要环节，旨在确保扫地机项目文档符合质量标准和扫地机项目需求。在扫地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除了内部审查，我们还进行了外部审查，邀请扫地机项目相关利益方和专业领域的专家对文档进行独立审查。这有助于获取更全面、客观的反馈，确保扫地机项目文档不仅符合内部标准，也满足外部需求。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扫地机项目在文档编制与审查方面建立了严格的管理机制，通过规范的流程和多维度的审查，确保扫地机项目文档的质量、准确性和可靠性，为扫地机项目的顺利推进提供了有力支持。</w:t>
      </w:r>
    </w:p>
    <w:p>
      <w:pPr>
        <w:pStyle w:val="Heading2"/>
        <w:ind w:firstLine="560" w:firstLineChars="200"/>
        <w:rPr>
          <w:rFonts w:ascii="仿宋" w:eastAsia="仿宋" w:hAnsi="仿宋" w:cs="仿宋" w:hint="eastAsia"/>
          <w:sz w:val="28"/>
          <w:lang w:eastAsia="zh-CN"/>
        </w:rPr>
      </w:pPr>
      <w:bookmarkStart w:id="4" w:name="_Toc1747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在扫地机项目中，我们致力于优化文档发布与分发过程，以确保信息的高效传递和团队间协作的顺畅进行。以下是我们采取的关键优化策略：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我们通过多渠道发布文档，包括电子邮件、扫地机项目管理平台、内部网站等，以满足不同团队成员的偏好和需求。多渠道发布确保了信息的全面覆盖。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我们采用了精细的权限控制，确保只有授权人员可以访问敏感信息。这种安全措施保护了扫地机项目文档的机密性，防止了未经授权的信息泄露。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486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文档存档与归档是扫地机项目生命周期中一个至关重要的环节，直接关系到扫地机项目信息的长期保存和历史记录的完整性。在扫地机项目中，我们实施了一系列有效的文档存档与归档管理策略：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9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417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扫地机项目的主要产品是XXXX，预计年产值为XXX万元。这一产品在市场中占据着重要的地位，其广泛的应用范围使得该扫地机项目的市场前景非常广阔。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扫地机项目的xxx产品作为重要的原材料之一，将在多个领域发挥关键作用。其在建筑、交通、能源等方面的广泛应用将为整个产业链提供强大的支持，形成产业协同效应。扫地机项目的年产值XXX万XXX万XXX万万元不仅反映了其在市场上的巨大潜力，更预示着它对国民经济的积极贡献。这种关联度高、涉及面广的产业关系，使得该扫地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134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总征地面积为XXXX平方米，相当于约XX.XX亩，其中净用地面积为XXXX平方米，红线范围内相当于约XX.XX亩。这一用地规模充分考虑了扫地机项目的建设需求，保障了扫地机项目在合适的空间内得以充分发展。扫地机项目规划的总建筑面积为XXXX平方米，其中主体工程建设占XXXX平方米，计容建筑面积达XXXX平方米。预计建筑工程的投资将达到XXXX万元，为扫地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计划购置的设备共计XXXX台（套），设备购置费用为XXXX万元。这一设备购置计划充分考虑到扫地机项目的生产需求和技术要求，确保了扫地机项目在生产运营中具备先进的技术装备和高效的生产能力。设备的合理配置将为扫地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计划总投资为XXXX万元，预计年实现营业收入为XXXX万元。这一产能规模的设定旨在确保扫地机项目能够在投资与回报之间取得平衡，实现长期可持续的发展。扫地机项目的总投资充分考虑到各个方面的需求，包括用地建设、设备购置等多个环节，以确保扫地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4507"/>
      <w:r>
        <w:rPr>
          <w:rFonts w:ascii="仿宋" w:eastAsia="仿宋" w:hAnsi="仿宋" w:cs="仿宋" w:hint="eastAsia"/>
          <w:sz w:val="28"/>
          <w:lang w:eastAsia="zh-CN"/>
        </w:rPr>
        <w:t>三、扫地机项目可持续发展</w:t>
      </w:r>
      <w:bookmarkEnd w:id="9"/>
    </w:p>
    <w:p>
      <w:pPr>
        <w:pStyle w:val="Heading2"/>
        <w:rPr>
          <w:rFonts w:ascii="仿宋" w:eastAsia="仿宋" w:hAnsi="仿宋" w:cs="仿宋" w:hint="eastAsia"/>
          <w:lang w:eastAsia="zh-CN"/>
        </w:rPr>
      </w:pPr>
      <w:bookmarkStart w:id="10" w:name="_Toc96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地机项目中，扫地机项目团队着眼于未来，明确了可持续发展的战略方向。制定的具体可持续发展目标包括降低资源使用、采用环保技术、最大化社会效益等。这一步骤不仅有助于扫地机项目在环保和社会责任方面达到最高标准，也为未来提供了明确的指引，确保扫地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可持续实践的融入扫地机项目管理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扫地机项目管理周期。从扫地机项目规划开始，扫地机项目团队就考虑了环境和社会的因素。在执行阶段，扫地机项目团队积极推动绿色技术的应用，优化资源利用。此外，关注员工的社会责任，通过培训和沟通活动提高员工对可持续发展的认知，使他们能够在日常工作中践行可持续实践。这些举措不仅为扫地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12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扎根于扫地机项目的可持续发展理念，我们深信环保与社会责任是扫地机项目成功的关键支柱。在扫地机项目的每一步，我们都致力于通过创新和实践，履行对环境和社会的坚定责任。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团队通过引入先进的环保技术、建立高效的废物处理系统以及推动能源节约措施，积极履行环保责任。定期的环保监测和评估确保扫地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扫地机项目不仅致力于自身可持续发展，还注重对社会的回馈。通过支持社区扫地机项目、参与慈善事业、提供培训机会等方式，扫地机项目积极履行社会责任。与当地社区建立积极互动，关注员工的工作与生活平衡，以及员工的身心健康，是扫地机项目在社会责任层面的关键举措。这样的实践不仅增强了扫地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3888"/>
      <w:r>
        <w:rPr>
          <w:rFonts w:ascii="仿宋" w:eastAsia="仿宋" w:hAnsi="仿宋" w:cs="仿宋" w:hint="eastAsia"/>
          <w:sz w:val="28"/>
          <w:lang w:eastAsia="zh-CN"/>
        </w:rPr>
        <w:t>四、扫地机项目土建工程</w:t>
      </w:r>
      <w:bookmarkEnd w:id="12"/>
    </w:p>
    <w:p>
      <w:pPr>
        <w:pStyle w:val="Heading2"/>
        <w:rPr>
          <w:rFonts w:ascii="仿宋" w:eastAsia="仿宋" w:hAnsi="仿宋" w:cs="仿宋" w:hint="eastAsia"/>
          <w:lang w:eastAsia="zh-CN"/>
        </w:rPr>
      </w:pPr>
      <w:bookmarkStart w:id="13" w:name="_Toc2663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在扫地机项目的建筑工程设计中，我们将秉承一系列重要的设计原则，以确保扫地机项目建筑在功能、美观、可持续性等方面达到最佳效果。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首要原则是确保建筑的功能性得到最大化的发挥。我们将充分理解扫地机项目的实际需求，合理布局各个功能区域，保证建筑在满足业务需求的同时，提供高效的工作环境。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在建筑设计中，我们将综合考虑建设和运营成本。通过精细的经济效益分析，确保设计方案在高效利用资源的同时，对扫地机项目的长期盈利能力有积极的贡献。</w:t>
      </w:r>
    </w:p>
    <w:p>
      <w:pPr>
        <w:pStyle w:val="Heading2"/>
        <w:ind w:firstLine="560" w:firstLineChars="200"/>
        <w:rPr>
          <w:rFonts w:ascii="仿宋" w:eastAsia="仿宋" w:hAnsi="仿宋" w:cs="仿宋" w:hint="eastAsia"/>
          <w:sz w:val="28"/>
          <w:lang w:eastAsia="zh-CN"/>
        </w:rPr>
      </w:pPr>
      <w:bookmarkStart w:id="14" w:name="_Toc544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地机项目的土建工程设计中，我们将精准设定设计年限，结合扫地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扫地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363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扫地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扫地机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扫地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46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本期工程扫地机项目预计总建筑面积XXX平方米，其中：计容建筑面积XXX平方米，计划建筑工程投资XX万元，占扫地机项目总投资的XX%。</w:t>
      </w:r>
    </w:p>
    <w:p>
      <w:pPr>
        <w:pStyle w:val="Heading1"/>
        <w:ind w:firstLine="560" w:firstLineChars="200"/>
        <w:rPr>
          <w:rFonts w:ascii="仿宋" w:eastAsia="仿宋" w:hAnsi="仿宋" w:cs="仿宋" w:hint="eastAsia"/>
          <w:sz w:val="28"/>
          <w:lang w:eastAsia="zh-CN"/>
        </w:rPr>
      </w:pPr>
      <w:bookmarkStart w:id="17" w:name="_Toc31475"/>
      <w:r>
        <w:rPr>
          <w:rFonts w:ascii="仿宋" w:eastAsia="仿宋" w:hAnsi="仿宋" w:cs="仿宋" w:hint="eastAsia"/>
          <w:sz w:val="28"/>
          <w:lang w:eastAsia="zh-CN"/>
        </w:rPr>
        <w:t>五、扫地机项目建设背景及必要性分析</w:t>
      </w:r>
      <w:bookmarkEnd w:id="17"/>
    </w:p>
    <w:p>
      <w:pPr>
        <w:pStyle w:val="Heading2"/>
        <w:rPr>
          <w:rFonts w:ascii="仿宋" w:eastAsia="仿宋" w:hAnsi="仿宋" w:cs="仿宋" w:hint="eastAsia"/>
          <w:lang w:eastAsia="zh-CN"/>
        </w:rPr>
      </w:pPr>
      <w:bookmarkStart w:id="18" w:name="_Toc2006"/>
      <w:r>
        <w:rPr>
          <w:rFonts w:ascii="仿宋" w:eastAsia="仿宋" w:hAnsi="仿宋" w:cs="仿宋" w:hint="eastAsia"/>
          <w:lang w:eastAsia="zh-CN"/>
        </w:rPr>
        <w:t>(一)、扫地机项目背景分析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扫地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我们的背景分析将深入挖掘当前行业的发展趋势，通过对竞争态势的全面审视，找到扫地机项目在这个潮流中的定位。同时，我们将关注行业内涌现的新兴机遇，以便扫地机项目更好地融入行业发展的潮流中。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扫地机项目提供了强大的发展动力。我们将聚焦于行业内最新的技术发展趋势，包括但不限于人工智能、大数据分析、物联网等领域。通过深度的技术研究，我们将确保扫地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扫地机项目发展的源泉。我们将投入更多的精力对市场需求进行深入剖析，超越表面的需求，深入挖掘潜在的市场痛点和机遇。通过对市场需求的细致了解，扫地机项目将更有针对性地设计解决方案，满足市场的多样化需求，从而更好地促进扫地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扫地机项目战略至关重要。我们将对竞争态势进行更为深入的分析，包括但不限于市场份额、产品特点、客户满意度等多个维度。通过深度的竞争分析，扫地机项目将能够更准确地把握市场脉搏，制定具有竞争力的扫地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扫地机项目的发展具有直接的影响。我们将进行更为全面的法规和政策分析，了解行业发展中的潜在法律风险和合规挑战。通过充分了解和遵守相关法规，扫地机项目将确保在法律框架内合法合规运营，为扫地机项目的稳健发展提供有力支持。</w:t>
      </w:r>
    </w:p>
    <w:p>
      <w:pPr>
        <w:pStyle w:val="Heading2"/>
        <w:ind w:firstLine="560" w:firstLineChars="200"/>
        <w:rPr>
          <w:rFonts w:ascii="仿宋" w:eastAsia="仿宋" w:hAnsi="仿宋" w:cs="仿宋" w:hint="eastAsia"/>
          <w:sz w:val="28"/>
          <w:lang w:eastAsia="zh-CN"/>
        </w:rPr>
      </w:pPr>
      <w:bookmarkStart w:id="19" w:name="_Toc31187"/>
      <w:r>
        <w:rPr>
          <w:rFonts w:ascii="仿宋" w:eastAsia="仿宋" w:hAnsi="仿宋" w:cs="仿宋" w:hint="eastAsia"/>
          <w:sz w:val="28"/>
          <w:lang w:eastAsia="zh-CN"/>
        </w:rPr>
        <w:t>(二)、扫地机项目建设必要性分析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建设的迫切性源于对行业发展趋势的深刻洞察。我们正处于一个行业变革的时代，科技创新、数字化转型成为企业发展的关键动力。扫地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建设不仅仅是为了跟上潮流，更是为了通过技术创新推动企业的持续发展。通过引入先进的技术和解决方案，扫地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扫地机项目的建设成为必然选择，通过提高产品质量、拓展服务领域，从而在竞争中获得更多的机会。扫地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扫地机项目建设的必要性体现在对客户需求更精准的满足。通过扫地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建设的背后是对企业持续创新的追求。只有通过不断创新，企业才能在竞争中立于不败之地。扫地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114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4608"/>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扫地机项目的技术管理特点体现在其创新导向。通过引入最先进的技术趋势和解决方案，扫地机项目致力于提升科技含量、提高质量和效率水平。这意味着我们将采用最新的工具和方法，确保扫地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扫地机项目技术管理的显著特征。通过整合不同领域的技术资源，我们实现了跨学科的协同工作。这有助于优化技术架构，提高整体效能。此外，整合性策略还促进了不同技术团队之间的紧密沟通和高效合作，确保扫地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扫地机项目所采用的技术。通过不断优化技术方案，扫地机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https://d.book118.com/976035225154010030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扫地机项目规划设计纲要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D6418"/>
    <w:rsid w:val="0EAD64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35225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2023-12-30T15:53:00Z</dcterms:created>
  <dcterms:modified xsi:type="dcterms:W3CDTF">2023-12-30T15:53:38Z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7BA4B9B1703D4E3A8CDA9A0726D0B85A_11</vt:lpwstr>
  </property>
  <property fmtid="{D5CDD505-2E9C-101B-9397-08002B2CF9AE}" pid="3" name="KSOProductBuildVer">
    <vt:lpwstr>2052-12.1.0.16120</vt:lpwstr>
  </property>
</Properties>
</file>