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二氧化钛项目规划设计蓝图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55" w:history="1">
        <w:r>
          <w:rPr>
            <w:rFonts w:ascii="仿宋" w:eastAsia="仿宋" w:hAnsi="仿宋" w:cs="仿宋" w:hint="eastAsia"/>
            <w:lang w:eastAsia="zh-CN"/>
          </w:rPr>
          <w:t>概论</w:t>
        </w:r>
        <w:r>
          <w:tab/>
        </w:r>
        <w:r>
          <w:fldChar w:fldCharType="begin"/>
        </w:r>
        <w:r>
          <w:instrText xml:space="preserve"> PAGEREF _Toc22855 \h </w:instrText>
        </w:r>
        <w:r>
          <w:fldChar w:fldCharType="separate"/>
        </w:r>
        <w:r>
          <w:t>3</w:t>
        </w:r>
        <w:r>
          <w:fldChar w:fldCharType="end"/>
        </w:r>
      </w:hyperlink>
    </w:p>
    <w:p>
      <w:pPr>
        <w:pStyle w:val="TOC1"/>
        <w:tabs>
          <w:tab w:val="right" w:leader="dot" w:pos="8306"/>
        </w:tabs>
      </w:pPr>
      <w:hyperlink w:anchor="_Toc24877" w:history="1">
        <w:r>
          <w:rPr>
            <w:rFonts w:ascii="仿宋" w:eastAsia="仿宋" w:hAnsi="仿宋" w:cs="仿宋" w:hint="eastAsia"/>
            <w:lang w:eastAsia="zh-CN"/>
          </w:rPr>
          <w:t>一、产品规划分析</w:t>
        </w:r>
        <w:r>
          <w:tab/>
        </w:r>
        <w:r>
          <w:fldChar w:fldCharType="begin"/>
        </w:r>
        <w:r>
          <w:instrText xml:space="preserve"> PAGEREF _Toc24877 \h </w:instrText>
        </w:r>
        <w:r>
          <w:fldChar w:fldCharType="separate"/>
        </w:r>
        <w:r>
          <w:t>3</w:t>
        </w:r>
        <w:r>
          <w:fldChar w:fldCharType="end"/>
        </w:r>
      </w:hyperlink>
    </w:p>
    <w:p>
      <w:pPr>
        <w:pStyle w:val="TOC2"/>
        <w:tabs>
          <w:tab w:val="right" w:leader="dot" w:pos="8306"/>
        </w:tabs>
      </w:pPr>
      <w:hyperlink w:anchor="_Toc4669" w:history="1">
        <w:r>
          <w:rPr>
            <w:rFonts w:ascii="仿宋" w:eastAsia="仿宋" w:hAnsi="仿宋" w:cs="仿宋" w:hint="eastAsia"/>
            <w:lang w:eastAsia="zh-CN"/>
          </w:rPr>
          <w:t>(一)、产品规划</w:t>
        </w:r>
        <w:r>
          <w:tab/>
        </w:r>
        <w:r>
          <w:fldChar w:fldCharType="begin"/>
        </w:r>
        <w:r>
          <w:instrText xml:space="preserve"> PAGEREF _Toc4669 \h </w:instrText>
        </w:r>
        <w:r>
          <w:fldChar w:fldCharType="separate"/>
        </w:r>
        <w:r>
          <w:t>3</w:t>
        </w:r>
        <w:r>
          <w:fldChar w:fldCharType="end"/>
        </w:r>
      </w:hyperlink>
    </w:p>
    <w:p>
      <w:pPr>
        <w:pStyle w:val="TOC2"/>
        <w:tabs>
          <w:tab w:val="right" w:leader="dot" w:pos="8306"/>
        </w:tabs>
      </w:pPr>
      <w:hyperlink w:anchor="_Toc6132" w:history="1">
        <w:r>
          <w:rPr>
            <w:rFonts w:ascii="仿宋" w:eastAsia="仿宋" w:hAnsi="仿宋" w:cs="仿宋" w:hint="eastAsia"/>
            <w:lang w:eastAsia="zh-CN"/>
          </w:rPr>
          <w:t>(二)、建设规模</w:t>
        </w:r>
        <w:r>
          <w:tab/>
        </w:r>
        <w:r>
          <w:fldChar w:fldCharType="begin"/>
        </w:r>
        <w:r>
          <w:instrText xml:space="preserve"> PAGEREF _Toc6132 \h </w:instrText>
        </w:r>
        <w:r>
          <w:fldChar w:fldCharType="separate"/>
        </w:r>
        <w:r>
          <w:t>4</w:t>
        </w:r>
        <w:r>
          <w:fldChar w:fldCharType="end"/>
        </w:r>
      </w:hyperlink>
    </w:p>
    <w:p>
      <w:pPr>
        <w:pStyle w:val="TOC1"/>
        <w:tabs>
          <w:tab w:val="right" w:leader="dot" w:pos="8306"/>
        </w:tabs>
      </w:pPr>
      <w:hyperlink w:anchor="_Toc8842" w:history="1">
        <w:r>
          <w:rPr>
            <w:rFonts w:ascii="仿宋" w:eastAsia="仿宋" w:hAnsi="仿宋" w:cs="仿宋" w:hint="eastAsia"/>
            <w:lang w:eastAsia="zh-CN"/>
          </w:rPr>
          <w:t>二、二氧化钛项目可持续发展</w:t>
        </w:r>
        <w:r>
          <w:tab/>
        </w:r>
        <w:r>
          <w:fldChar w:fldCharType="begin"/>
        </w:r>
        <w:r>
          <w:instrText xml:space="preserve"> PAGEREF _Toc8842 \h </w:instrText>
        </w:r>
        <w:r>
          <w:fldChar w:fldCharType="separate"/>
        </w:r>
        <w:r>
          <w:t>5</w:t>
        </w:r>
        <w:r>
          <w:fldChar w:fldCharType="end"/>
        </w:r>
      </w:hyperlink>
    </w:p>
    <w:p>
      <w:pPr>
        <w:pStyle w:val="TOC2"/>
        <w:tabs>
          <w:tab w:val="right" w:leader="dot" w:pos="8306"/>
        </w:tabs>
      </w:pPr>
      <w:hyperlink w:anchor="_Toc15429" w:history="1">
        <w:r>
          <w:rPr>
            <w:rFonts w:ascii="仿宋" w:eastAsia="仿宋" w:hAnsi="仿宋" w:cs="仿宋" w:hint="eastAsia"/>
            <w:lang w:eastAsia="zh-CN"/>
          </w:rPr>
          <w:t>(一)、可持续战略与实践</w:t>
        </w:r>
        <w:r>
          <w:tab/>
        </w:r>
        <w:r>
          <w:fldChar w:fldCharType="begin"/>
        </w:r>
        <w:r>
          <w:instrText xml:space="preserve"> PAGEREF _Toc15429 \h </w:instrText>
        </w:r>
        <w:r>
          <w:fldChar w:fldCharType="separate"/>
        </w:r>
        <w:r>
          <w:t>5</w:t>
        </w:r>
        <w:r>
          <w:fldChar w:fldCharType="end"/>
        </w:r>
      </w:hyperlink>
    </w:p>
    <w:p>
      <w:pPr>
        <w:pStyle w:val="TOC2"/>
        <w:tabs>
          <w:tab w:val="right" w:leader="dot" w:pos="8306"/>
        </w:tabs>
      </w:pPr>
      <w:hyperlink w:anchor="_Toc23692" w:history="1">
        <w:r>
          <w:rPr>
            <w:rFonts w:ascii="仿宋" w:eastAsia="仿宋" w:hAnsi="仿宋" w:cs="仿宋" w:hint="eastAsia"/>
            <w:lang w:eastAsia="zh-CN"/>
          </w:rPr>
          <w:t>(二)、环保与社会责任</w:t>
        </w:r>
        <w:r>
          <w:tab/>
        </w:r>
        <w:r>
          <w:fldChar w:fldCharType="begin"/>
        </w:r>
        <w:r>
          <w:instrText xml:space="preserve"> PAGEREF _Toc23692 \h </w:instrText>
        </w:r>
        <w:r>
          <w:fldChar w:fldCharType="separate"/>
        </w:r>
        <w:r>
          <w:t>6</w:t>
        </w:r>
        <w:r>
          <w:fldChar w:fldCharType="end"/>
        </w:r>
      </w:hyperlink>
    </w:p>
    <w:p>
      <w:pPr>
        <w:pStyle w:val="TOC1"/>
        <w:tabs>
          <w:tab w:val="right" w:leader="dot" w:pos="8306"/>
        </w:tabs>
      </w:pPr>
      <w:hyperlink w:anchor="_Toc9602" w:history="1">
        <w:r>
          <w:rPr>
            <w:rFonts w:ascii="仿宋" w:eastAsia="仿宋" w:hAnsi="仿宋" w:cs="仿宋" w:hint="eastAsia"/>
            <w:lang w:eastAsia="zh-CN"/>
          </w:rPr>
          <w:t>三、二氧化钛项目选址可行性分析</w:t>
        </w:r>
        <w:r>
          <w:tab/>
        </w:r>
        <w:r>
          <w:fldChar w:fldCharType="begin"/>
        </w:r>
        <w:r>
          <w:instrText xml:space="preserve"> PAGEREF _Toc9602 \h </w:instrText>
        </w:r>
        <w:r>
          <w:fldChar w:fldCharType="separate"/>
        </w:r>
        <w:r>
          <w:t>6</w:t>
        </w:r>
        <w:r>
          <w:fldChar w:fldCharType="end"/>
        </w:r>
      </w:hyperlink>
    </w:p>
    <w:p>
      <w:pPr>
        <w:pStyle w:val="TOC2"/>
        <w:tabs>
          <w:tab w:val="right" w:leader="dot" w:pos="8306"/>
        </w:tabs>
      </w:pPr>
      <w:hyperlink w:anchor="_Toc13999" w:history="1">
        <w:r>
          <w:rPr>
            <w:rFonts w:ascii="仿宋" w:eastAsia="仿宋" w:hAnsi="仿宋" w:cs="仿宋" w:hint="eastAsia"/>
            <w:lang w:eastAsia="zh-CN"/>
          </w:rPr>
          <w:t>(一)、二氧化钛项目选址</w:t>
        </w:r>
        <w:r>
          <w:tab/>
        </w:r>
        <w:r>
          <w:fldChar w:fldCharType="begin"/>
        </w:r>
        <w:r>
          <w:instrText xml:space="preserve"> PAGEREF _Toc13999 \h </w:instrText>
        </w:r>
        <w:r>
          <w:fldChar w:fldCharType="separate"/>
        </w:r>
        <w:r>
          <w:t>6</w:t>
        </w:r>
        <w:r>
          <w:fldChar w:fldCharType="end"/>
        </w:r>
      </w:hyperlink>
    </w:p>
    <w:p>
      <w:pPr>
        <w:pStyle w:val="TOC2"/>
        <w:tabs>
          <w:tab w:val="right" w:leader="dot" w:pos="8306"/>
        </w:tabs>
      </w:pPr>
      <w:hyperlink w:anchor="_Toc17072" w:history="1">
        <w:r>
          <w:rPr>
            <w:rFonts w:ascii="仿宋" w:eastAsia="仿宋" w:hAnsi="仿宋" w:cs="仿宋" w:hint="eastAsia"/>
            <w:lang w:eastAsia="zh-CN"/>
          </w:rPr>
          <w:t>(二)、用地控制指标</w:t>
        </w:r>
        <w:r>
          <w:tab/>
        </w:r>
        <w:r>
          <w:fldChar w:fldCharType="begin"/>
        </w:r>
        <w:r>
          <w:instrText xml:space="preserve"> PAGEREF _Toc17072 \h </w:instrText>
        </w:r>
        <w:r>
          <w:fldChar w:fldCharType="separate"/>
        </w:r>
        <w:r>
          <w:t>7</w:t>
        </w:r>
        <w:r>
          <w:fldChar w:fldCharType="end"/>
        </w:r>
      </w:hyperlink>
    </w:p>
    <w:p>
      <w:pPr>
        <w:pStyle w:val="TOC2"/>
        <w:tabs>
          <w:tab w:val="right" w:leader="dot" w:pos="8306"/>
        </w:tabs>
      </w:pPr>
      <w:hyperlink w:anchor="_Toc5378" w:history="1">
        <w:r>
          <w:rPr>
            <w:rFonts w:ascii="仿宋" w:eastAsia="仿宋" w:hAnsi="仿宋" w:cs="仿宋" w:hint="eastAsia"/>
            <w:lang w:eastAsia="zh-CN"/>
          </w:rPr>
          <w:t>(三)、节约用地措施</w:t>
        </w:r>
        <w:r>
          <w:tab/>
        </w:r>
        <w:r>
          <w:fldChar w:fldCharType="begin"/>
        </w:r>
        <w:r>
          <w:instrText xml:space="preserve"> PAGEREF _Toc5378 \h </w:instrText>
        </w:r>
        <w:r>
          <w:fldChar w:fldCharType="separate"/>
        </w:r>
        <w:r>
          <w:t>8</w:t>
        </w:r>
        <w:r>
          <w:fldChar w:fldCharType="end"/>
        </w:r>
      </w:hyperlink>
    </w:p>
    <w:p>
      <w:pPr>
        <w:pStyle w:val="TOC2"/>
        <w:tabs>
          <w:tab w:val="right" w:leader="dot" w:pos="8306"/>
        </w:tabs>
      </w:pPr>
      <w:hyperlink w:anchor="_Toc23610" w:history="1">
        <w:r>
          <w:rPr>
            <w:rFonts w:ascii="仿宋" w:eastAsia="仿宋" w:hAnsi="仿宋" w:cs="仿宋" w:hint="eastAsia"/>
            <w:lang w:eastAsia="zh-CN"/>
          </w:rPr>
          <w:t>(四)、总图布置方案</w:t>
        </w:r>
        <w:r>
          <w:tab/>
        </w:r>
        <w:r>
          <w:fldChar w:fldCharType="begin"/>
        </w:r>
        <w:r>
          <w:instrText xml:space="preserve"> PAGEREF _Toc23610 \h </w:instrText>
        </w:r>
        <w:r>
          <w:fldChar w:fldCharType="separate"/>
        </w:r>
        <w:r>
          <w:t>10</w:t>
        </w:r>
        <w:r>
          <w:fldChar w:fldCharType="end"/>
        </w:r>
      </w:hyperlink>
    </w:p>
    <w:p>
      <w:pPr>
        <w:pStyle w:val="TOC2"/>
        <w:tabs>
          <w:tab w:val="right" w:leader="dot" w:pos="8306"/>
        </w:tabs>
      </w:pPr>
      <w:hyperlink w:anchor="_Toc10365" w:history="1">
        <w:r>
          <w:rPr>
            <w:rFonts w:ascii="仿宋" w:eastAsia="仿宋" w:hAnsi="仿宋" w:cs="仿宋" w:hint="eastAsia"/>
            <w:lang w:eastAsia="zh-CN"/>
          </w:rPr>
          <w:t>(五)、选址综合评价</w:t>
        </w:r>
        <w:r>
          <w:tab/>
        </w:r>
        <w:r>
          <w:fldChar w:fldCharType="begin"/>
        </w:r>
        <w:r>
          <w:instrText xml:space="preserve"> PAGEREF _Toc10365 \h </w:instrText>
        </w:r>
        <w:r>
          <w:fldChar w:fldCharType="separate"/>
        </w:r>
        <w:r>
          <w:t>11</w:t>
        </w:r>
        <w:r>
          <w:fldChar w:fldCharType="end"/>
        </w:r>
      </w:hyperlink>
    </w:p>
    <w:p>
      <w:pPr>
        <w:pStyle w:val="TOC1"/>
        <w:tabs>
          <w:tab w:val="right" w:leader="dot" w:pos="8306"/>
        </w:tabs>
      </w:pPr>
      <w:hyperlink w:anchor="_Toc2210" w:history="1">
        <w:r>
          <w:rPr>
            <w:rFonts w:ascii="仿宋" w:eastAsia="仿宋" w:hAnsi="仿宋" w:cs="仿宋" w:hint="eastAsia"/>
            <w:lang w:eastAsia="zh-CN"/>
          </w:rPr>
          <w:t>四、二氧化钛项目文档管理</w:t>
        </w:r>
        <w:r>
          <w:tab/>
        </w:r>
        <w:r>
          <w:fldChar w:fldCharType="begin"/>
        </w:r>
        <w:r>
          <w:instrText xml:space="preserve"> PAGEREF _Toc2210 \h </w:instrText>
        </w:r>
        <w:r>
          <w:fldChar w:fldCharType="separate"/>
        </w:r>
        <w:r>
          <w:t>12</w:t>
        </w:r>
        <w:r>
          <w:fldChar w:fldCharType="end"/>
        </w:r>
      </w:hyperlink>
    </w:p>
    <w:p>
      <w:pPr>
        <w:pStyle w:val="TOC2"/>
        <w:tabs>
          <w:tab w:val="right" w:leader="dot" w:pos="8306"/>
        </w:tabs>
      </w:pPr>
      <w:hyperlink w:anchor="_Toc22871" w:history="1">
        <w:r>
          <w:rPr>
            <w:rFonts w:ascii="仿宋" w:eastAsia="仿宋" w:hAnsi="仿宋" w:cs="仿宋" w:hint="eastAsia"/>
            <w:lang w:eastAsia="zh-CN"/>
          </w:rPr>
          <w:t>(一)、文档编制与审查</w:t>
        </w:r>
        <w:r>
          <w:tab/>
        </w:r>
        <w:r>
          <w:fldChar w:fldCharType="begin"/>
        </w:r>
        <w:r>
          <w:instrText xml:space="preserve"> PAGEREF _Toc22871 \h </w:instrText>
        </w:r>
        <w:r>
          <w:fldChar w:fldCharType="separate"/>
        </w:r>
        <w:r>
          <w:t>12</w:t>
        </w:r>
        <w:r>
          <w:fldChar w:fldCharType="end"/>
        </w:r>
      </w:hyperlink>
    </w:p>
    <w:p>
      <w:pPr>
        <w:pStyle w:val="TOC2"/>
        <w:tabs>
          <w:tab w:val="right" w:leader="dot" w:pos="8306"/>
        </w:tabs>
      </w:pPr>
      <w:hyperlink w:anchor="_Toc5121" w:history="1">
        <w:r>
          <w:rPr>
            <w:rFonts w:ascii="仿宋" w:eastAsia="仿宋" w:hAnsi="仿宋" w:cs="仿宋" w:hint="eastAsia"/>
            <w:lang w:eastAsia="zh-CN"/>
          </w:rPr>
          <w:t>(二)、文档发布与分发</w:t>
        </w:r>
        <w:r>
          <w:tab/>
        </w:r>
        <w:r>
          <w:fldChar w:fldCharType="begin"/>
        </w:r>
        <w:r>
          <w:instrText xml:space="preserve"> PAGEREF _Toc5121 \h </w:instrText>
        </w:r>
        <w:r>
          <w:fldChar w:fldCharType="separate"/>
        </w:r>
        <w:r>
          <w:t>13</w:t>
        </w:r>
        <w:r>
          <w:fldChar w:fldCharType="end"/>
        </w:r>
      </w:hyperlink>
    </w:p>
    <w:p>
      <w:pPr>
        <w:pStyle w:val="TOC2"/>
        <w:tabs>
          <w:tab w:val="right" w:leader="dot" w:pos="8306"/>
        </w:tabs>
      </w:pPr>
      <w:hyperlink w:anchor="_Toc7447" w:history="1">
        <w:r>
          <w:rPr>
            <w:rFonts w:ascii="仿宋" w:eastAsia="仿宋" w:hAnsi="仿宋" w:cs="仿宋" w:hint="eastAsia"/>
            <w:lang w:eastAsia="zh-CN"/>
          </w:rPr>
          <w:t>(三)、文档存档与归档</w:t>
        </w:r>
        <w:r>
          <w:tab/>
        </w:r>
        <w:r>
          <w:fldChar w:fldCharType="begin"/>
        </w:r>
        <w:r>
          <w:instrText xml:space="preserve"> PAGEREF _Toc7447 \h </w:instrText>
        </w:r>
        <w:r>
          <w:fldChar w:fldCharType="separate"/>
        </w:r>
        <w:r>
          <w:t>14</w:t>
        </w:r>
        <w:r>
          <w:fldChar w:fldCharType="end"/>
        </w:r>
      </w:hyperlink>
    </w:p>
    <w:p>
      <w:pPr>
        <w:pStyle w:val="TOC1"/>
        <w:tabs>
          <w:tab w:val="right" w:leader="dot" w:pos="8306"/>
        </w:tabs>
      </w:pPr>
      <w:hyperlink w:anchor="_Toc22597" w:history="1">
        <w:r>
          <w:rPr>
            <w:rFonts w:ascii="仿宋" w:eastAsia="仿宋" w:hAnsi="仿宋" w:cs="仿宋" w:hint="eastAsia"/>
            <w:lang w:eastAsia="zh-CN"/>
          </w:rPr>
          <w:t>五、二氧化钛项目危机管理</w:t>
        </w:r>
        <w:r>
          <w:tab/>
        </w:r>
        <w:r>
          <w:fldChar w:fldCharType="begin"/>
        </w:r>
        <w:r>
          <w:instrText xml:space="preserve"> PAGEREF _Toc22597 \h </w:instrText>
        </w:r>
        <w:r>
          <w:fldChar w:fldCharType="separate"/>
        </w:r>
        <w:r>
          <w:t>15</w:t>
        </w:r>
        <w:r>
          <w:fldChar w:fldCharType="end"/>
        </w:r>
      </w:hyperlink>
    </w:p>
    <w:p>
      <w:pPr>
        <w:pStyle w:val="TOC2"/>
        <w:tabs>
          <w:tab w:val="right" w:leader="dot" w:pos="8306"/>
        </w:tabs>
      </w:pPr>
      <w:hyperlink w:anchor="_Toc24149" w:history="1">
        <w:r>
          <w:rPr>
            <w:rFonts w:ascii="仿宋" w:eastAsia="仿宋" w:hAnsi="仿宋" w:cs="仿宋" w:hint="eastAsia"/>
            <w:lang w:eastAsia="zh-CN"/>
          </w:rPr>
          <w:t>(一)、危机预警与识别</w:t>
        </w:r>
        <w:r>
          <w:tab/>
        </w:r>
        <w:r>
          <w:fldChar w:fldCharType="begin"/>
        </w:r>
        <w:r>
          <w:instrText xml:space="preserve"> PAGEREF _Toc24149 \h </w:instrText>
        </w:r>
        <w:r>
          <w:fldChar w:fldCharType="separate"/>
        </w:r>
        <w:r>
          <w:t>15</w:t>
        </w:r>
        <w:r>
          <w:fldChar w:fldCharType="end"/>
        </w:r>
      </w:hyperlink>
    </w:p>
    <w:p>
      <w:pPr>
        <w:pStyle w:val="TOC2"/>
        <w:tabs>
          <w:tab w:val="right" w:leader="dot" w:pos="8306"/>
        </w:tabs>
      </w:pPr>
      <w:hyperlink w:anchor="_Toc13448" w:history="1">
        <w:r>
          <w:rPr>
            <w:rFonts w:ascii="仿宋" w:eastAsia="仿宋" w:hAnsi="仿宋" w:cs="仿宋" w:hint="eastAsia"/>
            <w:lang w:eastAsia="zh-CN"/>
          </w:rPr>
          <w:t>(二)、危机应对与恢复</w:t>
        </w:r>
        <w:r>
          <w:tab/>
        </w:r>
        <w:r>
          <w:fldChar w:fldCharType="begin"/>
        </w:r>
        <w:r>
          <w:instrText xml:space="preserve"> PAGEREF _Toc13448 \h </w:instrText>
        </w:r>
        <w:r>
          <w:fldChar w:fldCharType="separate"/>
        </w:r>
        <w:r>
          <w:t>16</w:t>
        </w:r>
        <w:r>
          <w:fldChar w:fldCharType="end"/>
        </w:r>
      </w:hyperlink>
    </w:p>
    <w:p>
      <w:pPr>
        <w:pStyle w:val="TOC1"/>
        <w:tabs>
          <w:tab w:val="right" w:leader="dot" w:pos="8306"/>
        </w:tabs>
      </w:pPr>
      <w:hyperlink w:anchor="_Toc2873" w:history="1">
        <w:r>
          <w:rPr>
            <w:rFonts w:ascii="仿宋" w:eastAsia="仿宋" w:hAnsi="仿宋" w:cs="仿宋" w:hint="eastAsia"/>
            <w:lang w:eastAsia="zh-CN"/>
          </w:rPr>
          <w:t>六、二氧化钛项目建设背景及必要性分析</w:t>
        </w:r>
        <w:r>
          <w:tab/>
        </w:r>
        <w:r>
          <w:fldChar w:fldCharType="begin"/>
        </w:r>
        <w:r>
          <w:instrText xml:space="preserve"> PAGEREF _Toc2873 \h </w:instrText>
        </w:r>
        <w:r>
          <w:fldChar w:fldCharType="separate"/>
        </w:r>
        <w:r>
          <w:t>17</w:t>
        </w:r>
        <w:r>
          <w:fldChar w:fldCharType="end"/>
        </w:r>
      </w:hyperlink>
    </w:p>
    <w:p>
      <w:pPr>
        <w:pStyle w:val="TOC2"/>
        <w:tabs>
          <w:tab w:val="right" w:leader="dot" w:pos="8306"/>
        </w:tabs>
      </w:pPr>
      <w:hyperlink w:anchor="_Toc1015" w:history="1">
        <w:r>
          <w:rPr>
            <w:rFonts w:ascii="仿宋" w:eastAsia="仿宋" w:hAnsi="仿宋" w:cs="仿宋" w:hint="eastAsia"/>
            <w:lang w:eastAsia="zh-CN"/>
          </w:rPr>
          <w:t>(一)、二氧化钛项目背景分析</w:t>
        </w:r>
        <w:r>
          <w:tab/>
        </w:r>
        <w:r>
          <w:fldChar w:fldCharType="begin"/>
        </w:r>
        <w:r>
          <w:instrText xml:space="preserve"> PAGEREF _Toc1015 \h </w:instrText>
        </w:r>
        <w:r>
          <w:fldChar w:fldCharType="separate"/>
        </w:r>
        <w:r>
          <w:t>17</w:t>
        </w:r>
        <w:r>
          <w:fldChar w:fldCharType="end"/>
        </w:r>
      </w:hyperlink>
    </w:p>
    <w:p>
      <w:pPr>
        <w:pStyle w:val="TOC2"/>
        <w:tabs>
          <w:tab w:val="right" w:leader="dot" w:pos="8306"/>
        </w:tabs>
      </w:pPr>
      <w:hyperlink w:anchor="_Toc18748" w:history="1">
        <w:r>
          <w:rPr>
            <w:rFonts w:ascii="仿宋" w:eastAsia="仿宋" w:hAnsi="仿宋" w:cs="仿宋" w:hint="eastAsia"/>
            <w:lang w:eastAsia="zh-CN"/>
          </w:rPr>
          <w:t>(二)、二氧化钛项目建设必要性分析</w:t>
        </w:r>
        <w:r>
          <w:tab/>
        </w:r>
        <w:r>
          <w:fldChar w:fldCharType="begin"/>
        </w:r>
        <w:r>
          <w:instrText xml:space="preserve"> PAGEREF _Toc18748 \h </w:instrText>
        </w:r>
        <w:r>
          <w:fldChar w:fldCharType="separate"/>
        </w:r>
        <w:r>
          <w:t>19</w:t>
        </w:r>
        <w:r>
          <w:fldChar w:fldCharType="end"/>
        </w:r>
      </w:hyperlink>
    </w:p>
    <w:p>
      <w:pPr>
        <w:pStyle w:val="TOC1"/>
        <w:tabs>
          <w:tab w:val="right" w:leader="dot" w:pos="8306"/>
        </w:tabs>
      </w:pPr>
      <w:hyperlink w:anchor="_Toc14625" w:history="1">
        <w:r>
          <w:rPr>
            <w:rFonts w:ascii="仿宋" w:eastAsia="仿宋" w:hAnsi="仿宋" w:cs="仿宋" w:hint="eastAsia"/>
            <w:lang w:eastAsia="zh-CN"/>
          </w:rPr>
          <w:t>七、生产安全保护</w:t>
        </w:r>
        <w:r>
          <w:tab/>
        </w:r>
        <w:r>
          <w:fldChar w:fldCharType="begin"/>
        </w:r>
        <w:r>
          <w:instrText xml:space="preserve"> PAGEREF _Toc14625 \h </w:instrText>
        </w:r>
        <w:r>
          <w:fldChar w:fldCharType="separate"/>
        </w:r>
        <w:r>
          <w:t>20</w:t>
        </w:r>
        <w:r>
          <w:fldChar w:fldCharType="end"/>
        </w:r>
      </w:hyperlink>
    </w:p>
    <w:p>
      <w:pPr>
        <w:pStyle w:val="TOC2"/>
        <w:tabs>
          <w:tab w:val="right" w:leader="dot" w:pos="8306"/>
        </w:tabs>
      </w:pPr>
      <w:hyperlink w:anchor="_Toc32703" w:history="1">
        <w:r>
          <w:rPr>
            <w:rFonts w:ascii="仿宋" w:eastAsia="仿宋" w:hAnsi="仿宋" w:cs="仿宋" w:hint="eastAsia"/>
            <w:lang w:eastAsia="zh-CN"/>
          </w:rPr>
          <w:t>(一)、消防安全</w:t>
        </w:r>
        <w:r>
          <w:tab/>
        </w:r>
        <w:r>
          <w:fldChar w:fldCharType="begin"/>
        </w:r>
        <w:r>
          <w:instrText xml:space="preserve"> PAGEREF _Toc32703 \h </w:instrText>
        </w:r>
        <w:r>
          <w:fldChar w:fldCharType="separate"/>
        </w:r>
        <w:r>
          <w:t>20</w:t>
        </w:r>
        <w:r>
          <w:fldChar w:fldCharType="end"/>
        </w:r>
      </w:hyperlink>
    </w:p>
    <w:p>
      <w:pPr>
        <w:pStyle w:val="TOC2"/>
        <w:tabs>
          <w:tab w:val="right" w:leader="dot" w:pos="8306"/>
        </w:tabs>
      </w:pPr>
      <w:hyperlink w:anchor="_Toc10418" w:history="1">
        <w:r>
          <w:rPr>
            <w:rFonts w:ascii="仿宋" w:eastAsia="仿宋" w:hAnsi="仿宋" w:cs="仿宋" w:hint="eastAsia"/>
            <w:lang w:eastAsia="zh-CN"/>
          </w:rPr>
          <w:t>(二)、防火防爆总图布置措施</w:t>
        </w:r>
        <w:r>
          <w:tab/>
        </w:r>
        <w:r>
          <w:fldChar w:fldCharType="begin"/>
        </w:r>
        <w:r>
          <w:instrText xml:space="preserve"> PAGEREF _Toc10418 \h </w:instrText>
        </w:r>
        <w:r>
          <w:fldChar w:fldCharType="separate"/>
        </w:r>
        <w:r>
          <w:t>22</w:t>
        </w:r>
        <w:r>
          <w:fldChar w:fldCharType="end"/>
        </w:r>
      </w:hyperlink>
    </w:p>
    <w:p>
      <w:pPr>
        <w:pStyle w:val="TOC2"/>
        <w:tabs>
          <w:tab w:val="right" w:leader="dot" w:pos="8306"/>
        </w:tabs>
      </w:pPr>
      <w:hyperlink w:anchor="_Toc14438" w:history="1">
        <w:r>
          <w:rPr>
            <w:rFonts w:ascii="仿宋" w:eastAsia="仿宋" w:hAnsi="仿宋" w:cs="仿宋" w:hint="eastAsia"/>
            <w:lang w:eastAsia="zh-CN"/>
          </w:rPr>
          <w:t>(三)、自然灾害防范措施</w:t>
        </w:r>
        <w:r>
          <w:tab/>
        </w:r>
        <w:r>
          <w:fldChar w:fldCharType="begin"/>
        </w:r>
        <w:r>
          <w:instrText xml:space="preserve"> PAGEREF _Toc14438 \h </w:instrText>
        </w:r>
        <w:r>
          <w:fldChar w:fldCharType="separate"/>
        </w:r>
        <w:r>
          <w:t>23</w:t>
        </w:r>
        <w:r>
          <w:fldChar w:fldCharType="end"/>
        </w:r>
      </w:hyperlink>
    </w:p>
    <w:p>
      <w:pPr>
        <w:pStyle w:val="TOC2"/>
        <w:tabs>
          <w:tab w:val="right" w:leader="dot" w:pos="8306"/>
        </w:tabs>
      </w:pPr>
      <w:hyperlink w:anchor="_Toc9938" w:history="1">
        <w:r>
          <w:rPr>
            <w:rFonts w:ascii="仿宋" w:eastAsia="仿宋" w:hAnsi="仿宋" w:cs="仿宋" w:hint="eastAsia"/>
            <w:lang w:eastAsia="zh-CN"/>
          </w:rPr>
          <w:t>(四)、安全色及安全标志使用要求</w:t>
        </w:r>
        <w:r>
          <w:tab/>
        </w:r>
        <w:r>
          <w:fldChar w:fldCharType="begin"/>
        </w:r>
        <w:r>
          <w:instrText xml:space="preserve"> PAGEREF _Toc9938 \h </w:instrText>
        </w:r>
        <w:r>
          <w:fldChar w:fldCharType="separate"/>
        </w:r>
        <w:r>
          <w:t>24</w:t>
        </w:r>
        <w:r>
          <w:fldChar w:fldCharType="end"/>
        </w:r>
      </w:hyperlink>
    </w:p>
    <w:p>
      <w:pPr>
        <w:pStyle w:val="TOC2"/>
        <w:tabs>
          <w:tab w:val="right" w:leader="dot" w:pos="8306"/>
        </w:tabs>
      </w:pPr>
      <w:hyperlink w:anchor="_Toc2919" w:history="1">
        <w:r>
          <w:rPr>
            <w:rFonts w:ascii="仿宋" w:eastAsia="仿宋" w:hAnsi="仿宋" w:cs="仿宋" w:hint="eastAsia"/>
            <w:lang w:eastAsia="zh-CN"/>
          </w:rPr>
          <w:t>(五)、防尘防毒措施</w:t>
        </w:r>
        <w:r>
          <w:tab/>
        </w:r>
        <w:r>
          <w:fldChar w:fldCharType="begin"/>
        </w:r>
        <w:r>
          <w:instrText xml:space="preserve"> PAGEREF _Toc2919 \h </w:instrText>
        </w:r>
        <w:r>
          <w:fldChar w:fldCharType="separate"/>
        </w:r>
        <w:r>
          <w:t>25</w:t>
        </w:r>
        <w:r>
          <w:fldChar w:fldCharType="end"/>
        </w:r>
      </w:hyperlink>
    </w:p>
    <w:p>
      <w:pPr>
        <w:pStyle w:val="TOC2"/>
        <w:tabs>
          <w:tab w:val="right" w:leader="dot" w:pos="8306"/>
        </w:tabs>
      </w:pPr>
      <w:hyperlink w:anchor="_Toc29899" w:history="1">
        <w:r>
          <w:rPr>
            <w:rFonts w:ascii="仿宋" w:eastAsia="仿宋" w:hAnsi="仿宋" w:cs="仿宋" w:hint="eastAsia"/>
            <w:lang w:eastAsia="zh-CN"/>
          </w:rPr>
          <w:t>(六)、防静电、触电防护及防雷措施</w:t>
        </w:r>
        <w:r>
          <w:tab/>
        </w:r>
        <w:r>
          <w:fldChar w:fldCharType="begin"/>
        </w:r>
        <w:r>
          <w:instrText xml:space="preserve"> PAGEREF _Toc29899 \h </w:instrText>
        </w:r>
        <w:r>
          <w:fldChar w:fldCharType="separate"/>
        </w:r>
        <w:r>
          <w:t>25</w:t>
        </w:r>
        <w:r>
          <w:fldChar w:fldCharType="end"/>
        </w:r>
      </w:hyperlink>
    </w:p>
    <w:p>
      <w:pPr>
        <w:pStyle w:val="TOC2"/>
        <w:tabs>
          <w:tab w:val="right" w:leader="dot" w:pos="8306"/>
        </w:tabs>
      </w:pPr>
      <w:hyperlink w:anchor="_Toc16167" w:history="1">
        <w:r>
          <w:rPr>
            <w:rFonts w:ascii="仿宋" w:eastAsia="仿宋" w:hAnsi="仿宋" w:cs="仿宋" w:hint="eastAsia"/>
            <w:lang w:eastAsia="zh-CN"/>
          </w:rPr>
          <w:t>(七)、机械设备安全保障措施</w:t>
        </w:r>
        <w:r>
          <w:tab/>
        </w:r>
        <w:r>
          <w:fldChar w:fldCharType="begin"/>
        </w:r>
        <w:r>
          <w:instrText xml:space="preserve"> PAGEREF _Toc16167 \h </w:instrText>
        </w:r>
        <w:r>
          <w:fldChar w:fldCharType="separate"/>
        </w:r>
        <w:r>
          <w:t>27</w:t>
        </w:r>
        <w:r>
          <w:fldChar w:fldCharType="end"/>
        </w:r>
      </w:hyperlink>
    </w:p>
    <w:p>
      <w:pPr>
        <w:pStyle w:val="TOC1"/>
        <w:tabs>
          <w:tab w:val="right" w:leader="dot" w:pos="8306"/>
        </w:tabs>
      </w:pPr>
      <w:hyperlink w:anchor="_Toc10408" w:history="1">
        <w:r>
          <w:rPr>
            <w:rFonts w:ascii="仿宋" w:eastAsia="仿宋" w:hAnsi="仿宋" w:cs="仿宋" w:hint="eastAsia"/>
            <w:lang w:eastAsia="zh-CN"/>
          </w:rPr>
          <w:t>八、二氧化钛项目风险管理</w:t>
        </w:r>
        <w:r>
          <w:tab/>
        </w:r>
        <w:r>
          <w:fldChar w:fldCharType="begin"/>
        </w:r>
        <w:r>
          <w:instrText xml:space="preserve"> PAGEREF _Toc10408 \h </w:instrText>
        </w:r>
        <w:r>
          <w:fldChar w:fldCharType="separate"/>
        </w:r>
        <w:r>
          <w:t>28</w:t>
        </w:r>
        <w:r>
          <w:fldChar w:fldCharType="end"/>
        </w:r>
      </w:hyperlink>
    </w:p>
    <w:p>
      <w:pPr>
        <w:pStyle w:val="TOC2"/>
        <w:tabs>
          <w:tab w:val="right" w:leader="dot" w:pos="8306"/>
        </w:tabs>
      </w:pPr>
      <w:hyperlink w:anchor="_Toc15831" w:history="1">
        <w:r>
          <w:rPr>
            <w:rFonts w:ascii="仿宋" w:eastAsia="仿宋" w:hAnsi="仿宋" w:cs="仿宋" w:hint="eastAsia"/>
            <w:lang w:eastAsia="zh-CN"/>
          </w:rPr>
          <w:t>(一)、风险识别与评估</w:t>
        </w:r>
        <w:r>
          <w:tab/>
        </w:r>
        <w:r>
          <w:fldChar w:fldCharType="begin"/>
        </w:r>
        <w:r>
          <w:instrText xml:space="preserve"> PAGEREF _Toc15831 \h </w:instrText>
        </w:r>
        <w:r>
          <w:fldChar w:fldCharType="separate"/>
        </w:r>
        <w:r>
          <w:t>28</w:t>
        </w:r>
        <w:r>
          <w:fldChar w:fldCharType="end"/>
        </w:r>
      </w:hyperlink>
    </w:p>
    <w:p>
      <w:pPr>
        <w:pStyle w:val="TOC2"/>
        <w:tabs>
          <w:tab w:val="right" w:leader="dot" w:pos="8306"/>
        </w:tabs>
      </w:pPr>
      <w:hyperlink w:anchor="_Toc18144" w:history="1">
        <w:r>
          <w:rPr>
            <w:rFonts w:ascii="仿宋" w:eastAsia="仿宋" w:hAnsi="仿宋" w:cs="仿宋" w:hint="eastAsia"/>
            <w:lang w:eastAsia="zh-CN"/>
          </w:rPr>
          <w:t>(二)、风险应对策略</w:t>
        </w:r>
        <w:r>
          <w:tab/>
        </w:r>
        <w:r>
          <w:fldChar w:fldCharType="begin"/>
        </w:r>
        <w:r>
          <w:instrText xml:space="preserve"> PAGEREF _Toc18144 \h </w:instrText>
        </w:r>
        <w:r>
          <w:fldChar w:fldCharType="separate"/>
        </w:r>
        <w:r>
          <w:t>29</w:t>
        </w:r>
        <w:r>
          <w:fldChar w:fldCharType="end"/>
        </w:r>
      </w:hyperlink>
    </w:p>
    <w:p>
      <w:pPr>
        <w:pStyle w:val="TOC2"/>
        <w:tabs>
          <w:tab w:val="right" w:leader="dot" w:pos="8306"/>
        </w:tabs>
      </w:pPr>
      <w:hyperlink w:anchor="_Toc22775" w:history="1">
        <w:r>
          <w:rPr>
            <w:rFonts w:ascii="仿宋" w:eastAsia="仿宋" w:hAnsi="仿宋" w:cs="仿宋" w:hint="eastAsia"/>
            <w:lang w:eastAsia="zh-CN"/>
          </w:rPr>
          <w:t>(三)、风险监控与控制</w:t>
        </w:r>
        <w:r>
          <w:tab/>
        </w:r>
        <w:r>
          <w:fldChar w:fldCharType="begin"/>
        </w:r>
        <w:r>
          <w:instrText xml:space="preserve"> PAGEREF _Toc22775 \h </w:instrText>
        </w:r>
        <w:r>
          <w:fldChar w:fldCharType="separate"/>
        </w:r>
        <w:r>
          <w:t>31</w:t>
        </w:r>
        <w:r>
          <w:fldChar w:fldCharType="end"/>
        </w:r>
      </w:hyperlink>
    </w:p>
    <w:p>
      <w:pPr>
        <w:pStyle w:val="TOC1"/>
        <w:tabs>
          <w:tab w:val="right" w:leader="dot" w:pos="8306"/>
        </w:tabs>
      </w:pPr>
      <w:hyperlink w:anchor="_Toc17998" w:history="1">
        <w:r>
          <w:rPr>
            <w:rFonts w:ascii="仿宋" w:eastAsia="仿宋" w:hAnsi="仿宋" w:cs="仿宋" w:hint="eastAsia"/>
            <w:lang w:eastAsia="zh-CN"/>
          </w:rPr>
          <w:t>九、二氧化钛项目环境影响分析</w:t>
        </w:r>
        <w:r>
          <w:tab/>
        </w:r>
        <w:r>
          <w:fldChar w:fldCharType="begin"/>
        </w:r>
        <w:r>
          <w:instrText xml:space="preserve"> PAGEREF _Toc17998 \h </w:instrText>
        </w:r>
        <w:r>
          <w:fldChar w:fldCharType="separate"/>
        </w:r>
        <w:r>
          <w:t>32</w:t>
        </w:r>
        <w:r>
          <w:fldChar w:fldCharType="end"/>
        </w:r>
      </w:hyperlink>
    </w:p>
    <w:p>
      <w:pPr>
        <w:pStyle w:val="TOC2"/>
        <w:tabs>
          <w:tab w:val="right" w:leader="dot" w:pos="8306"/>
        </w:tabs>
      </w:pPr>
      <w:hyperlink w:anchor="_Toc20962" w:history="1">
        <w:r>
          <w:rPr>
            <w:rFonts w:ascii="仿宋" w:eastAsia="仿宋" w:hAnsi="仿宋" w:cs="仿宋" w:hint="eastAsia"/>
            <w:lang w:eastAsia="zh-CN"/>
          </w:rPr>
          <w:t>(一)、建设区域环境质量现状</w:t>
        </w:r>
        <w:r>
          <w:tab/>
        </w:r>
        <w:r>
          <w:fldChar w:fldCharType="begin"/>
        </w:r>
        <w:r>
          <w:instrText xml:space="preserve"> PAGEREF _Toc20962 \h </w:instrText>
        </w:r>
        <w:r>
          <w:fldChar w:fldCharType="separate"/>
        </w:r>
        <w:r>
          <w:t>32</w:t>
        </w:r>
        <w:r>
          <w:fldChar w:fldCharType="end"/>
        </w:r>
      </w:hyperlink>
    </w:p>
    <w:p>
      <w:pPr>
        <w:pStyle w:val="TOC2"/>
        <w:tabs>
          <w:tab w:val="right" w:leader="dot" w:pos="8306"/>
        </w:tabs>
      </w:pPr>
      <w:hyperlink w:anchor="_Toc14604" w:history="1">
        <w:r>
          <w:rPr>
            <w:rFonts w:ascii="仿宋" w:eastAsia="仿宋" w:hAnsi="仿宋" w:cs="仿宋" w:hint="eastAsia"/>
            <w:lang w:eastAsia="zh-CN"/>
          </w:rPr>
          <w:t>(二)、建设期环境保护</w:t>
        </w:r>
        <w:r>
          <w:tab/>
        </w:r>
        <w:r>
          <w:fldChar w:fldCharType="begin"/>
        </w:r>
        <w:r>
          <w:instrText xml:space="preserve"> PAGEREF _Toc14604 \h </w:instrText>
        </w:r>
        <w:r>
          <w:fldChar w:fldCharType="separate"/>
        </w:r>
        <w:r>
          <w:t>33</w:t>
        </w:r>
        <w:r>
          <w:fldChar w:fldCharType="end"/>
        </w:r>
      </w:hyperlink>
    </w:p>
    <w:p>
      <w:pPr>
        <w:pStyle w:val="TOC2"/>
        <w:tabs>
          <w:tab w:val="right" w:leader="dot" w:pos="8306"/>
        </w:tabs>
      </w:pPr>
      <w:hyperlink w:anchor="_Toc6099" w:history="1">
        <w:r>
          <w:rPr>
            <w:rFonts w:ascii="仿宋" w:eastAsia="仿宋" w:hAnsi="仿宋" w:cs="仿宋" w:hint="eastAsia"/>
            <w:lang w:eastAsia="zh-CN"/>
          </w:rPr>
          <w:t>(三)、运营期环境保护</w:t>
        </w:r>
        <w:r>
          <w:tab/>
        </w:r>
        <w:r>
          <w:fldChar w:fldCharType="begin"/>
        </w:r>
        <w:r>
          <w:instrText xml:space="preserve"> PAGEREF _Toc6099 \h </w:instrText>
        </w:r>
        <w:r>
          <w:fldChar w:fldCharType="separate"/>
        </w:r>
        <w:r>
          <w:t>35</w:t>
        </w:r>
        <w:r>
          <w:fldChar w:fldCharType="end"/>
        </w:r>
      </w:hyperlink>
    </w:p>
    <w:p>
      <w:pPr>
        <w:pStyle w:val="TOC2"/>
        <w:tabs>
          <w:tab w:val="right" w:leader="dot" w:pos="8306"/>
        </w:tabs>
      </w:pPr>
      <w:hyperlink w:anchor="_Toc26846" w:history="1">
        <w:r>
          <w:rPr>
            <w:rFonts w:ascii="仿宋" w:eastAsia="仿宋" w:hAnsi="仿宋" w:cs="仿宋" w:hint="eastAsia"/>
            <w:lang w:eastAsia="zh-CN"/>
          </w:rPr>
          <w:t>(四)、二氧化钛项目建设对区域经济的影响</w:t>
        </w:r>
        <w:r>
          <w:tab/>
        </w:r>
        <w:r>
          <w:fldChar w:fldCharType="begin"/>
        </w:r>
        <w:r>
          <w:instrText xml:space="preserve"> PAGEREF _Toc26846 \h </w:instrText>
        </w:r>
        <w:r>
          <w:fldChar w:fldCharType="separate"/>
        </w:r>
        <w:r>
          <w:t>36</w:t>
        </w:r>
        <w:r>
          <w:fldChar w:fldCharType="end"/>
        </w:r>
      </w:hyperlink>
    </w:p>
    <w:p>
      <w:pPr>
        <w:pStyle w:val="TOC2"/>
        <w:tabs>
          <w:tab w:val="right" w:leader="dot" w:pos="8306"/>
        </w:tabs>
      </w:pPr>
      <w:hyperlink w:anchor="_Toc28423" w:history="1">
        <w:r>
          <w:rPr>
            <w:rFonts w:ascii="仿宋" w:eastAsia="仿宋" w:hAnsi="仿宋" w:cs="仿宋" w:hint="eastAsia"/>
            <w:lang w:eastAsia="zh-CN"/>
          </w:rPr>
          <w:t>(五)、废弃物处理</w:t>
        </w:r>
        <w:r>
          <w:tab/>
        </w:r>
        <w:r>
          <w:fldChar w:fldCharType="begin"/>
        </w:r>
        <w:r>
          <w:instrText xml:space="preserve"> PAGEREF _Toc28423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40" w:history="1">
        <w:r>
          <w:rPr>
            <w:rFonts w:ascii="仿宋" w:eastAsia="仿宋" w:hAnsi="仿宋" w:cs="仿宋" w:hint="eastAsia"/>
            <w:lang w:eastAsia="zh-CN"/>
          </w:rPr>
          <w:t>(六)、特殊环境影响分析</w:t>
        </w:r>
        <w:r>
          <w:tab/>
        </w:r>
        <w:r>
          <w:fldChar w:fldCharType="begin"/>
        </w:r>
        <w:r>
          <w:instrText xml:space="preserve"> PAGEREF _Toc27740 \h </w:instrText>
        </w:r>
        <w:r>
          <w:fldChar w:fldCharType="separate"/>
        </w:r>
        <w:r>
          <w:t>39</w:t>
        </w:r>
        <w:r>
          <w:fldChar w:fldCharType="end"/>
        </w:r>
      </w:hyperlink>
    </w:p>
    <w:p>
      <w:pPr>
        <w:pStyle w:val="TOC2"/>
        <w:tabs>
          <w:tab w:val="right" w:leader="dot" w:pos="8306"/>
        </w:tabs>
      </w:pPr>
      <w:hyperlink w:anchor="_Toc4576" w:history="1">
        <w:r>
          <w:rPr>
            <w:rFonts w:ascii="仿宋" w:eastAsia="仿宋" w:hAnsi="仿宋" w:cs="仿宋" w:hint="eastAsia"/>
            <w:lang w:eastAsia="zh-CN"/>
          </w:rPr>
          <w:t>(七)、清洁生产</w:t>
        </w:r>
        <w:r>
          <w:tab/>
        </w:r>
        <w:r>
          <w:fldChar w:fldCharType="begin"/>
        </w:r>
        <w:r>
          <w:instrText xml:space="preserve"> PAGEREF _Toc4576 \h </w:instrText>
        </w:r>
        <w:r>
          <w:fldChar w:fldCharType="separate"/>
        </w:r>
        <w:r>
          <w:t>40</w:t>
        </w:r>
        <w:r>
          <w:fldChar w:fldCharType="end"/>
        </w:r>
      </w:hyperlink>
    </w:p>
    <w:p>
      <w:pPr>
        <w:pStyle w:val="TOC2"/>
        <w:tabs>
          <w:tab w:val="right" w:leader="dot" w:pos="8306"/>
        </w:tabs>
      </w:pPr>
      <w:hyperlink w:anchor="_Toc8695" w:history="1">
        <w:r>
          <w:rPr>
            <w:rFonts w:ascii="仿宋" w:eastAsia="仿宋" w:hAnsi="仿宋" w:cs="仿宋" w:hint="eastAsia"/>
            <w:lang w:eastAsia="zh-CN"/>
          </w:rPr>
          <w:t>(八)、环境保护综合评价</w:t>
        </w:r>
        <w:r>
          <w:tab/>
        </w:r>
        <w:r>
          <w:fldChar w:fldCharType="begin"/>
        </w:r>
        <w:r>
          <w:instrText xml:space="preserve"> PAGEREF _Toc8695 \h </w:instrText>
        </w:r>
        <w:r>
          <w:fldChar w:fldCharType="separate"/>
        </w:r>
        <w:r>
          <w:t>41</w:t>
        </w:r>
        <w:r>
          <w:fldChar w:fldCharType="end"/>
        </w:r>
      </w:hyperlink>
    </w:p>
    <w:p>
      <w:pPr>
        <w:pStyle w:val="TOC1"/>
        <w:tabs>
          <w:tab w:val="right" w:leader="dot" w:pos="8306"/>
        </w:tabs>
      </w:pPr>
      <w:hyperlink w:anchor="_Toc9274" w:history="1">
        <w:r>
          <w:rPr>
            <w:rFonts w:ascii="仿宋" w:eastAsia="仿宋" w:hAnsi="仿宋" w:cs="仿宋" w:hint="eastAsia"/>
            <w:lang w:eastAsia="zh-CN"/>
          </w:rPr>
          <w:t>十、二氧化钛项目技术管理</w:t>
        </w:r>
        <w:r>
          <w:tab/>
        </w:r>
        <w:r>
          <w:fldChar w:fldCharType="begin"/>
        </w:r>
        <w:r>
          <w:instrText xml:space="preserve"> PAGEREF _Toc9274 \h </w:instrText>
        </w:r>
        <w:r>
          <w:fldChar w:fldCharType="separate"/>
        </w:r>
        <w:r>
          <w:t>43</w:t>
        </w:r>
        <w:r>
          <w:fldChar w:fldCharType="end"/>
        </w:r>
      </w:hyperlink>
    </w:p>
    <w:p>
      <w:pPr>
        <w:pStyle w:val="TOC2"/>
        <w:tabs>
          <w:tab w:val="right" w:leader="dot" w:pos="8306"/>
        </w:tabs>
      </w:pPr>
      <w:hyperlink w:anchor="_Toc10375" w:history="1">
        <w:r>
          <w:rPr>
            <w:rFonts w:ascii="仿宋" w:eastAsia="仿宋" w:hAnsi="仿宋" w:cs="仿宋" w:hint="eastAsia"/>
            <w:lang w:eastAsia="zh-CN"/>
          </w:rPr>
          <w:t>(一)、技术方案选用方向</w:t>
        </w:r>
        <w:r>
          <w:tab/>
        </w:r>
        <w:r>
          <w:fldChar w:fldCharType="begin"/>
        </w:r>
        <w:r>
          <w:instrText xml:space="preserve"> PAGEREF _Toc10375 \h </w:instrText>
        </w:r>
        <w:r>
          <w:fldChar w:fldCharType="separate"/>
        </w:r>
        <w:r>
          <w:t>43</w:t>
        </w:r>
        <w:r>
          <w:fldChar w:fldCharType="end"/>
        </w:r>
      </w:hyperlink>
    </w:p>
    <w:p>
      <w:pPr>
        <w:pStyle w:val="TOC2"/>
        <w:tabs>
          <w:tab w:val="right" w:leader="dot" w:pos="8306"/>
        </w:tabs>
      </w:pPr>
      <w:hyperlink w:anchor="_Toc21074" w:history="1">
        <w:r>
          <w:rPr>
            <w:rFonts w:ascii="仿宋" w:eastAsia="仿宋" w:hAnsi="仿宋" w:cs="仿宋" w:hint="eastAsia"/>
            <w:lang w:eastAsia="zh-CN"/>
          </w:rPr>
          <w:t>(二)、工艺技术方案选用原则</w:t>
        </w:r>
        <w:r>
          <w:tab/>
        </w:r>
        <w:r>
          <w:fldChar w:fldCharType="begin"/>
        </w:r>
        <w:r>
          <w:instrText xml:space="preserve"> PAGEREF _Toc21074 \h </w:instrText>
        </w:r>
        <w:r>
          <w:fldChar w:fldCharType="separate"/>
        </w:r>
        <w:r>
          <w:t>44</w:t>
        </w:r>
        <w:r>
          <w:fldChar w:fldCharType="end"/>
        </w:r>
      </w:hyperlink>
    </w:p>
    <w:p>
      <w:pPr>
        <w:pStyle w:val="TOC2"/>
        <w:tabs>
          <w:tab w:val="right" w:leader="dot" w:pos="8306"/>
        </w:tabs>
      </w:pPr>
      <w:hyperlink w:anchor="_Toc26896" w:history="1">
        <w:r>
          <w:rPr>
            <w:rFonts w:ascii="仿宋" w:eastAsia="仿宋" w:hAnsi="仿宋" w:cs="仿宋" w:hint="eastAsia"/>
            <w:lang w:eastAsia="zh-CN"/>
          </w:rPr>
          <w:t>(三)、工艺技术方案要求</w:t>
        </w:r>
        <w:r>
          <w:tab/>
        </w:r>
        <w:r>
          <w:fldChar w:fldCharType="begin"/>
        </w:r>
        <w:r>
          <w:instrText xml:space="preserve"> PAGEREF _Toc26896 \h </w:instrText>
        </w:r>
        <w:r>
          <w:fldChar w:fldCharType="separate"/>
        </w:r>
        <w:r>
          <w:t>46</w:t>
        </w:r>
        <w:r>
          <w:fldChar w:fldCharType="end"/>
        </w:r>
      </w:hyperlink>
    </w:p>
    <w:p>
      <w:pPr>
        <w:pStyle w:val="TOC1"/>
        <w:tabs>
          <w:tab w:val="right" w:leader="dot" w:pos="8306"/>
        </w:tabs>
      </w:pPr>
      <w:hyperlink w:anchor="_Toc32744" w:history="1">
        <w:r>
          <w:rPr>
            <w:rFonts w:ascii="仿宋" w:eastAsia="仿宋" w:hAnsi="仿宋" w:cs="仿宋" w:hint="eastAsia"/>
            <w:lang w:eastAsia="zh-CN"/>
          </w:rPr>
          <w:t>十一、二氧化钛项目财务管理</w:t>
        </w:r>
        <w:r>
          <w:tab/>
        </w:r>
        <w:r>
          <w:fldChar w:fldCharType="begin"/>
        </w:r>
        <w:r>
          <w:instrText xml:space="preserve"> PAGEREF _Toc32744 \h </w:instrText>
        </w:r>
        <w:r>
          <w:fldChar w:fldCharType="separate"/>
        </w:r>
        <w:r>
          <w:t>49</w:t>
        </w:r>
        <w:r>
          <w:fldChar w:fldCharType="end"/>
        </w:r>
      </w:hyperlink>
    </w:p>
    <w:p>
      <w:pPr>
        <w:pStyle w:val="TOC2"/>
        <w:tabs>
          <w:tab w:val="right" w:leader="dot" w:pos="8306"/>
        </w:tabs>
      </w:pPr>
      <w:hyperlink w:anchor="_Toc9177" w:history="1">
        <w:r>
          <w:rPr>
            <w:rFonts w:ascii="仿宋" w:eastAsia="仿宋" w:hAnsi="仿宋" w:cs="仿宋" w:hint="eastAsia"/>
            <w:lang w:eastAsia="zh-CN"/>
          </w:rPr>
          <w:t>(一)、资金需求大</w:t>
        </w:r>
        <w:r>
          <w:tab/>
        </w:r>
        <w:r>
          <w:fldChar w:fldCharType="begin"/>
        </w:r>
        <w:r>
          <w:instrText xml:space="preserve"> PAGEREF _Toc9177 \h </w:instrText>
        </w:r>
        <w:r>
          <w:fldChar w:fldCharType="separate"/>
        </w:r>
        <w:r>
          <w:t>49</w:t>
        </w:r>
        <w:r>
          <w:fldChar w:fldCharType="end"/>
        </w:r>
      </w:hyperlink>
    </w:p>
    <w:p>
      <w:pPr>
        <w:pStyle w:val="TOC2"/>
        <w:tabs>
          <w:tab w:val="right" w:leader="dot" w:pos="8306"/>
        </w:tabs>
      </w:pPr>
      <w:hyperlink w:anchor="_Toc20876" w:history="1">
        <w:r>
          <w:rPr>
            <w:rFonts w:ascii="仿宋" w:eastAsia="仿宋" w:hAnsi="仿宋" w:cs="仿宋" w:hint="eastAsia"/>
            <w:lang w:eastAsia="zh-CN"/>
          </w:rPr>
          <w:t>(二)、研发周期长</w:t>
        </w:r>
        <w:r>
          <w:tab/>
        </w:r>
        <w:r>
          <w:fldChar w:fldCharType="begin"/>
        </w:r>
        <w:r>
          <w:instrText xml:space="preserve"> PAGEREF _Toc20876 \h </w:instrText>
        </w:r>
        <w:r>
          <w:fldChar w:fldCharType="separate"/>
        </w:r>
        <w:r>
          <w:t>50</w:t>
        </w:r>
        <w:r>
          <w:fldChar w:fldCharType="end"/>
        </w:r>
      </w:hyperlink>
    </w:p>
    <w:p>
      <w:pPr>
        <w:pStyle w:val="TOC2"/>
        <w:tabs>
          <w:tab w:val="right" w:leader="dot" w:pos="8306"/>
        </w:tabs>
      </w:pPr>
      <w:hyperlink w:anchor="_Toc17164" w:history="1">
        <w:r>
          <w:rPr>
            <w:rFonts w:ascii="仿宋" w:eastAsia="仿宋" w:hAnsi="仿宋" w:cs="仿宋" w:hint="eastAsia"/>
            <w:lang w:eastAsia="zh-CN"/>
          </w:rPr>
          <w:t>(三)、市场风险大</w:t>
        </w:r>
        <w:r>
          <w:tab/>
        </w:r>
        <w:r>
          <w:fldChar w:fldCharType="begin"/>
        </w:r>
        <w:r>
          <w:instrText xml:space="preserve"> PAGEREF _Toc17164 \h </w:instrText>
        </w:r>
        <w:r>
          <w:fldChar w:fldCharType="separate"/>
        </w:r>
        <w:r>
          <w:t>51</w:t>
        </w:r>
        <w:r>
          <w:fldChar w:fldCharType="end"/>
        </w:r>
      </w:hyperlink>
    </w:p>
    <w:p>
      <w:pPr>
        <w:pStyle w:val="TOC2"/>
        <w:tabs>
          <w:tab w:val="right" w:leader="dot" w:pos="8306"/>
        </w:tabs>
      </w:pPr>
      <w:hyperlink w:anchor="_Toc26933" w:history="1">
        <w:r>
          <w:rPr>
            <w:rFonts w:ascii="仿宋" w:eastAsia="仿宋" w:hAnsi="仿宋" w:cs="仿宋" w:hint="eastAsia"/>
            <w:lang w:eastAsia="zh-CN"/>
          </w:rPr>
          <w:t>(四)、利润率高</w:t>
        </w:r>
        <w:r>
          <w:tab/>
        </w:r>
        <w:r>
          <w:fldChar w:fldCharType="begin"/>
        </w:r>
        <w:r>
          <w:instrText xml:space="preserve"> PAGEREF _Toc26933 \h </w:instrText>
        </w:r>
        <w:r>
          <w:fldChar w:fldCharType="separate"/>
        </w:r>
        <w:r>
          <w:t>54</w:t>
        </w:r>
        <w:r>
          <w:fldChar w:fldCharType="end"/>
        </w:r>
      </w:hyperlink>
    </w:p>
    <w:p>
      <w:pPr>
        <w:pStyle w:val="TOC1"/>
        <w:tabs>
          <w:tab w:val="right" w:leader="dot" w:pos="8306"/>
        </w:tabs>
      </w:pPr>
      <w:hyperlink w:anchor="_Toc1905" w:history="1">
        <w:r>
          <w:rPr>
            <w:rFonts w:ascii="仿宋" w:eastAsia="仿宋" w:hAnsi="仿宋" w:cs="仿宋" w:hint="eastAsia"/>
            <w:lang w:eastAsia="zh-CN"/>
          </w:rPr>
          <w:t>十二、二氧化钛项目人力资源培养与发展</w:t>
        </w:r>
        <w:r>
          <w:tab/>
        </w:r>
        <w:r>
          <w:fldChar w:fldCharType="begin"/>
        </w:r>
        <w:r>
          <w:instrText xml:space="preserve"> PAGEREF _Toc1905 \h </w:instrText>
        </w:r>
        <w:r>
          <w:fldChar w:fldCharType="separate"/>
        </w:r>
        <w:r>
          <w:t>56</w:t>
        </w:r>
        <w:r>
          <w:fldChar w:fldCharType="end"/>
        </w:r>
      </w:hyperlink>
    </w:p>
    <w:p>
      <w:pPr>
        <w:pStyle w:val="TOC2"/>
        <w:tabs>
          <w:tab w:val="right" w:leader="dot" w:pos="8306"/>
        </w:tabs>
      </w:pPr>
      <w:hyperlink w:anchor="_Toc14472" w:history="1">
        <w:r>
          <w:rPr>
            <w:rFonts w:ascii="仿宋" w:eastAsia="仿宋" w:hAnsi="仿宋" w:cs="仿宋" w:hint="eastAsia"/>
            <w:lang w:eastAsia="zh-CN"/>
          </w:rPr>
          <w:t>(一)、人才需求与规划</w:t>
        </w:r>
        <w:r>
          <w:tab/>
        </w:r>
        <w:r>
          <w:fldChar w:fldCharType="begin"/>
        </w:r>
        <w:r>
          <w:instrText xml:space="preserve"> PAGEREF _Toc14472 \h </w:instrText>
        </w:r>
        <w:r>
          <w:fldChar w:fldCharType="separate"/>
        </w:r>
        <w:r>
          <w:t>56</w:t>
        </w:r>
        <w:r>
          <w:fldChar w:fldCharType="end"/>
        </w:r>
      </w:hyperlink>
    </w:p>
    <w:p>
      <w:pPr>
        <w:pStyle w:val="TOC2"/>
        <w:tabs>
          <w:tab w:val="right" w:leader="dot" w:pos="8306"/>
        </w:tabs>
      </w:pPr>
      <w:hyperlink w:anchor="_Toc2062" w:history="1">
        <w:r>
          <w:rPr>
            <w:rFonts w:ascii="仿宋" w:eastAsia="仿宋" w:hAnsi="仿宋" w:cs="仿宋" w:hint="eastAsia"/>
            <w:lang w:eastAsia="zh-CN"/>
          </w:rPr>
          <w:t>(二)、培训与发展计划</w:t>
        </w:r>
        <w:r>
          <w:tab/>
        </w:r>
        <w:r>
          <w:fldChar w:fldCharType="begin"/>
        </w:r>
        <w:r>
          <w:instrText xml:space="preserve"> PAGEREF _Toc2062 \h </w:instrText>
        </w:r>
        <w:r>
          <w:fldChar w:fldCharType="separate"/>
        </w:r>
        <w:r>
          <w:t>56</w:t>
        </w:r>
        <w:r>
          <w:fldChar w:fldCharType="end"/>
        </w:r>
      </w:hyperlink>
    </w:p>
    <w:p>
      <w:pPr>
        <w:pStyle w:val="TOC1"/>
        <w:tabs>
          <w:tab w:val="right" w:leader="dot" w:pos="8306"/>
        </w:tabs>
      </w:pPr>
      <w:hyperlink w:anchor="_Toc7816" w:history="1">
        <w:r>
          <w:rPr>
            <w:rFonts w:ascii="仿宋" w:eastAsia="仿宋" w:hAnsi="仿宋" w:cs="仿宋" w:hint="eastAsia"/>
            <w:lang w:eastAsia="zh-CN"/>
          </w:rPr>
          <w:t>十三、二氧化钛项目变更管理</w:t>
        </w:r>
        <w:r>
          <w:tab/>
        </w:r>
        <w:r>
          <w:fldChar w:fldCharType="begin"/>
        </w:r>
        <w:r>
          <w:instrText xml:space="preserve"> PAGEREF _Toc7816 \h </w:instrText>
        </w:r>
        <w:r>
          <w:fldChar w:fldCharType="separate"/>
        </w:r>
        <w:r>
          <w:t>57</w:t>
        </w:r>
        <w:r>
          <w:fldChar w:fldCharType="end"/>
        </w:r>
      </w:hyperlink>
    </w:p>
    <w:p>
      <w:pPr>
        <w:pStyle w:val="TOC2"/>
        <w:tabs>
          <w:tab w:val="right" w:leader="dot" w:pos="8306"/>
        </w:tabs>
      </w:pPr>
      <w:hyperlink w:anchor="_Toc940" w:history="1">
        <w:r>
          <w:rPr>
            <w:rFonts w:ascii="仿宋" w:eastAsia="仿宋" w:hAnsi="仿宋" w:cs="仿宋" w:hint="eastAsia"/>
            <w:lang w:eastAsia="zh-CN"/>
          </w:rPr>
          <w:t>(一)、变更申请与评估</w:t>
        </w:r>
        <w:r>
          <w:tab/>
        </w:r>
        <w:r>
          <w:fldChar w:fldCharType="begin"/>
        </w:r>
        <w:r>
          <w:instrText xml:space="preserve"> PAGEREF _Toc940 \h </w:instrText>
        </w:r>
        <w:r>
          <w:fldChar w:fldCharType="separate"/>
        </w:r>
        <w:r>
          <w:t>57</w:t>
        </w:r>
        <w:r>
          <w:fldChar w:fldCharType="end"/>
        </w:r>
      </w:hyperlink>
    </w:p>
    <w:p>
      <w:pPr>
        <w:pStyle w:val="TOC2"/>
        <w:tabs>
          <w:tab w:val="right" w:leader="dot" w:pos="8306"/>
        </w:tabs>
      </w:pPr>
      <w:hyperlink w:anchor="_Toc29562" w:history="1">
        <w:r>
          <w:rPr>
            <w:rFonts w:ascii="仿宋" w:eastAsia="仿宋" w:hAnsi="仿宋" w:cs="仿宋" w:hint="eastAsia"/>
            <w:lang w:eastAsia="zh-CN"/>
          </w:rPr>
          <w:t>(二)、变更实施与控制</w:t>
        </w:r>
        <w:r>
          <w:tab/>
        </w:r>
        <w:r>
          <w:fldChar w:fldCharType="begin"/>
        </w:r>
        <w:r>
          <w:instrText xml:space="preserve"> PAGEREF _Toc29562 \h </w:instrText>
        </w:r>
        <w:r>
          <w:fldChar w:fldCharType="separate"/>
        </w:r>
        <w:r>
          <w:t>57</w:t>
        </w:r>
        <w:r>
          <w:fldChar w:fldCharType="end"/>
        </w:r>
      </w:hyperlink>
    </w:p>
    <w:p>
      <w:pPr>
        <w:pStyle w:val="TOC1"/>
        <w:tabs>
          <w:tab w:val="right" w:leader="dot" w:pos="8306"/>
        </w:tabs>
      </w:pPr>
      <w:hyperlink w:anchor="_Toc15246" w:history="1">
        <w:r>
          <w:rPr>
            <w:rFonts w:ascii="仿宋" w:eastAsia="仿宋" w:hAnsi="仿宋" w:cs="仿宋" w:hint="eastAsia"/>
            <w:lang w:eastAsia="zh-CN"/>
          </w:rPr>
          <w:t>十四、营销与推广策略</w:t>
        </w:r>
        <w:r>
          <w:tab/>
        </w:r>
        <w:r>
          <w:fldChar w:fldCharType="begin"/>
        </w:r>
        <w:r>
          <w:instrText xml:space="preserve"> PAGEREF _Toc15246 \h </w:instrText>
        </w:r>
        <w:r>
          <w:fldChar w:fldCharType="separate"/>
        </w:r>
        <w:r>
          <w:t>58</w:t>
        </w:r>
        <w:r>
          <w:fldChar w:fldCharType="end"/>
        </w:r>
      </w:hyperlink>
    </w:p>
    <w:p>
      <w:pPr>
        <w:pStyle w:val="TOC2"/>
        <w:tabs>
          <w:tab w:val="right" w:leader="dot" w:pos="8306"/>
        </w:tabs>
      </w:pPr>
      <w:hyperlink w:anchor="_Toc32073" w:history="1">
        <w:r>
          <w:rPr>
            <w:rFonts w:ascii="仿宋" w:eastAsia="仿宋" w:hAnsi="仿宋" w:cs="仿宋" w:hint="eastAsia"/>
            <w:lang w:eastAsia="zh-CN"/>
          </w:rPr>
          <w:t>(一)、产品/服务定位与特点</w:t>
        </w:r>
        <w:r>
          <w:tab/>
        </w:r>
        <w:r>
          <w:fldChar w:fldCharType="begin"/>
        </w:r>
        <w:r>
          <w:instrText xml:space="preserve"> PAGEREF _Toc32073 \h </w:instrText>
        </w:r>
        <w:r>
          <w:fldChar w:fldCharType="separate"/>
        </w:r>
        <w:r>
          <w:t>58</w:t>
        </w:r>
        <w:r>
          <w:fldChar w:fldCharType="end"/>
        </w:r>
      </w:hyperlink>
    </w:p>
    <w:p>
      <w:pPr>
        <w:pStyle w:val="TOC2"/>
        <w:tabs>
          <w:tab w:val="right" w:leader="dot" w:pos="8306"/>
        </w:tabs>
      </w:pPr>
      <w:hyperlink w:anchor="_Toc2273" w:history="1">
        <w:r>
          <w:rPr>
            <w:rFonts w:ascii="仿宋" w:eastAsia="仿宋" w:hAnsi="仿宋" w:cs="仿宋" w:hint="eastAsia"/>
            <w:lang w:eastAsia="zh-CN"/>
          </w:rPr>
          <w:t>(二)、市场定位与竞争分析</w:t>
        </w:r>
        <w:r>
          <w:tab/>
        </w:r>
        <w:r>
          <w:fldChar w:fldCharType="begin"/>
        </w:r>
        <w:r>
          <w:instrText xml:space="preserve"> PAGEREF _Toc2273 \h </w:instrText>
        </w:r>
        <w:r>
          <w:fldChar w:fldCharType="separate"/>
        </w:r>
        <w:r>
          <w:t>59</w:t>
        </w:r>
        <w:r>
          <w:fldChar w:fldCharType="end"/>
        </w:r>
      </w:hyperlink>
    </w:p>
    <w:p>
      <w:pPr>
        <w:pStyle w:val="TOC2"/>
        <w:tabs>
          <w:tab w:val="right" w:leader="dot" w:pos="8306"/>
        </w:tabs>
      </w:pPr>
      <w:hyperlink w:anchor="_Toc22448" w:history="1">
        <w:r>
          <w:rPr>
            <w:rFonts w:ascii="仿宋" w:eastAsia="仿宋" w:hAnsi="仿宋" w:cs="仿宋" w:hint="eastAsia"/>
            <w:lang w:eastAsia="zh-CN"/>
          </w:rPr>
          <w:t>(三)、营销渠道与策略</w:t>
        </w:r>
        <w:r>
          <w:tab/>
        </w:r>
        <w:r>
          <w:fldChar w:fldCharType="begin"/>
        </w:r>
        <w:r>
          <w:instrText xml:space="preserve"> PAGEREF _Toc22448 \h </w:instrText>
        </w:r>
        <w:r>
          <w:fldChar w:fldCharType="separate"/>
        </w:r>
        <w:r>
          <w:t>61</w:t>
        </w:r>
        <w:r>
          <w:fldChar w:fldCharType="end"/>
        </w:r>
      </w:hyperlink>
    </w:p>
    <w:p>
      <w:pPr>
        <w:pStyle w:val="TOC2"/>
        <w:tabs>
          <w:tab w:val="right" w:leader="dot" w:pos="8306"/>
        </w:tabs>
      </w:pPr>
      <w:hyperlink w:anchor="_Toc10925" w:history="1">
        <w:r>
          <w:rPr>
            <w:rFonts w:ascii="仿宋" w:eastAsia="仿宋" w:hAnsi="仿宋" w:cs="仿宋" w:hint="eastAsia"/>
            <w:lang w:eastAsia="zh-CN"/>
          </w:rPr>
          <w:t>(四)、推广与宣传活动</w:t>
        </w:r>
        <w:r>
          <w:tab/>
        </w:r>
        <w:r>
          <w:fldChar w:fldCharType="begin"/>
        </w:r>
        <w:r>
          <w:instrText xml:space="preserve"> PAGEREF _Toc10925 \h </w:instrText>
        </w:r>
        <w:r>
          <w:fldChar w:fldCharType="separate"/>
        </w:r>
        <w:r>
          <w:t>62</w:t>
        </w:r>
        <w:r>
          <w:fldChar w:fldCharType="end"/>
        </w:r>
      </w:hyperlink>
    </w:p>
    <w:p>
      <w:pPr>
        <w:pStyle w:val="TOC1"/>
        <w:tabs>
          <w:tab w:val="right" w:leader="dot" w:pos="8306"/>
        </w:tabs>
      </w:pPr>
      <w:hyperlink w:anchor="_Toc30441" w:history="1">
        <w:r>
          <w:rPr>
            <w:rFonts w:ascii="仿宋" w:eastAsia="仿宋" w:hAnsi="仿宋" w:cs="仿宋" w:hint="eastAsia"/>
            <w:lang w:eastAsia="zh-CN"/>
          </w:rPr>
          <w:t>十五、二氧化钛项目治理与监督</w:t>
        </w:r>
        <w:r>
          <w:tab/>
        </w:r>
        <w:r>
          <w:fldChar w:fldCharType="begin"/>
        </w:r>
        <w:r>
          <w:instrText xml:space="preserve"> PAGEREF _Toc30441 \h </w:instrText>
        </w:r>
        <w:r>
          <w:fldChar w:fldCharType="separate"/>
        </w:r>
        <w:r>
          <w:t>67</w:t>
        </w:r>
        <w:r>
          <w:fldChar w:fldCharType="end"/>
        </w:r>
      </w:hyperlink>
    </w:p>
    <w:p>
      <w:pPr>
        <w:pStyle w:val="TOC2"/>
        <w:tabs>
          <w:tab w:val="right" w:leader="dot" w:pos="8306"/>
        </w:tabs>
      </w:pPr>
      <w:hyperlink w:anchor="_Toc30799" w:history="1">
        <w:r>
          <w:rPr>
            <w:rFonts w:ascii="仿宋" w:eastAsia="仿宋" w:hAnsi="仿宋" w:cs="仿宋" w:hint="eastAsia"/>
            <w:lang w:eastAsia="zh-CN"/>
          </w:rPr>
          <w:t>(一)、二氧化钛项目治理结构</w:t>
        </w:r>
        <w:r>
          <w:tab/>
        </w:r>
        <w:r>
          <w:fldChar w:fldCharType="begin"/>
        </w:r>
        <w:r>
          <w:instrText xml:space="preserve"> PAGEREF _Toc30799 \h </w:instrText>
        </w:r>
        <w:r>
          <w:fldChar w:fldCharType="separate"/>
        </w:r>
        <w:r>
          <w:t>67</w:t>
        </w:r>
        <w:r>
          <w:fldChar w:fldCharType="end"/>
        </w:r>
      </w:hyperlink>
    </w:p>
    <w:p>
      <w:pPr>
        <w:pStyle w:val="TOC2"/>
        <w:tabs>
          <w:tab w:val="right" w:leader="dot" w:pos="8306"/>
        </w:tabs>
      </w:pPr>
      <w:hyperlink w:anchor="_Toc24765" w:history="1">
        <w:r>
          <w:rPr>
            <w:rFonts w:ascii="仿宋" w:eastAsia="仿宋" w:hAnsi="仿宋" w:cs="仿宋" w:hint="eastAsia"/>
            <w:lang w:eastAsia="zh-CN"/>
          </w:rPr>
          <w:t>(二)、监督与审计</w:t>
        </w:r>
        <w:r>
          <w:tab/>
        </w:r>
        <w:r>
          <w:fldChar w:fldCharType="begin"/>
        </w:r>
        <w:r>
          <w:instrText xml:space="preserve"> PAGEREF _Toc24765 \h </w:instrText>
        </w:r>
        <w:r>
          <w:fldChar w:fldCharType="separate"/>
        </w:r>
        <w:r>
          <w:t>68</w:t>
        </w:r>
        <w:r>
          <w:fldChar w:fldCharType="end"/>
        </w:r>
      </w:hyperlink>
    </w:p>
    <w:p>
      <w:pPr>
        <w:pStyle w:val="TOC1"/>
        <w:tabs>
          <w:tab w:val="right" w:leader="dot" w:pos="8306"/>
        </w:tabs>
      </w:pPr>
      <w:hyperlink w:anchor="_Toc17605" w:history="1">
        <w:r>
          <w:rPr>
            <w:rFonts w:ascii="仿宋" w:eastAsia="仿宋" w:hAnsi="仿宋" w:cs="仿宋" w:hint="eastAsia"/>
            <w:lang w:eastAsia="zh-CN"/>
          </w:rPr>
          <w:t>十六、二氧化钛项目工程方案分析</w:t>
        </w:r>
        <w:r>
          <w:tab/>
        </w:r>
        <w:r>
          <w:fldChar w:fldCharType="begin"/>
        </w:r>
        <w:r>
          <w:instrText xml:space="preserve"> PAGEREF _Toc17605 \h </w:instrText>
        </w:r>
        <w:r>
          <w:fldChar w:fldCharType="separate"/>
        </w:r>
        <w:r>
          <w:t>70</w:t>
        </w:r>
        <w:r>
          <w:fldChar w:fldCharType="end"/>
        </w:r>
      </w:hyperlink>
    </w:p>
    <w:p>
      <w:pPr>
        <w:pStyle w:val="TOC2"/>
        <w:tabs>
          <w:tab w:val="right" w:leader="dot" w:pos="8306"/>
        </w:tabs>
      </w:pPr>
      <w:hyperlink w:anchor="_Toc22307" w:history="1">
        <w:r>
          <w:rPr>
            <w:rFonts w:ascii="仿宋" w:eastAsia="仿宋" w:hAnsi="仿宋" w:cs="仿宋" w:hint="eastAsia"/>
            <w:lang w:eastAsia="zh-CN"/>
          </w:rPr>
          <w:t>(一)、建筑工程设计原则</w:t>
        </w:r>
        <w:r>
          <w:tab/>
        </w:r>
        <w:r>
          <w:fldChar w:fldCharType="begin"/>
        </w:r>
        <w:r>
          <w:instrText xml:space="preserve"> PAGEREF _Toc22307 \h </w:instrText>
        </w:r>
        <w:r>
          <w:fldChar w:fldCharType="separate"/>
        </w:r>
        <w:r>
          <w:t>70</w:t>
        </w:r>
        <w:r>
          <w:fldChar w:fldCharType="end"/>
        </w:r>
      </w:hyperlink>
    </w:p>
    <w:p>
      <w:pPr>
        <w:pStyle w:val="TOC2"/>
        <w:tabs>
          <w:tab w:val="right" w:leader="dot" w:pos="8306"/>
        </w:tabs>
      </w:pPr>
      <w:hyperlink w:anchor="_Toc24915" w:history="1">
        <w:r>
          <w:rPr>
            <w:rFonts w:ascii="仿宋" w:eastAsia="仿宋" w:hAnsi="仿宋" w:cs="仿宋" w:hint="eastAsia"/>
            <w:lang w:eastAsia="zh-CN"/>
          </w:rPr>
          <w:t>(二)、土建工程建设指标</w:t>
        </w:r>
        <w:r>
          <w:tab/>
        </w:r>
        <w:r>
          <w:fldChar w:fldCharType="begin"/>
        </w:r>
        <w:r>
          <w:instrText xml:space="preserve"> PAGEREF _Toc24915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87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66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二氧化钛项目的主要产品是XXXX，预计年产值为XXX万元。这一产品在市场中占据着重要的地位，其广泛的应用范围使得该二氧化钛项目的市场前景非常广阔。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二氧化钛项目的xxx产品作为重要的原材料之一，将在多个领域发挥关键作用。其在建筑、交通、能源等方面的广泛应用将为整个产业链提供强大的支持，形成产业协同效应。二氧化钛项目的年产值XXX万XXX万XXX万万元不仅反映了其在市场上的巨大潜力，更预示着它对国民经济的积极贡献。这种关联度高、涉及面广的产业关系，使得该二氧化钛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13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总征地面积为XXXX平方米，相当于约XX.XX亩，其中净用地面积为XXXX平方米，红线范围内相当于约XX.XX亩。这一用地规模充分考虑了二氧化钛项目的建设需求，保障了二氧化钛项目在合适的空间内得以充分发展。二氧化钛项目规划的总建筑面积为XXXX平方米，其中主体工程建设占XXXX平方米，计容建筑面积达XXXX平方米。预计建筑工程的投资将达到XXXX万元，为二氧化钛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计划购置的设备共计XXXX台（套），设备购置费用为XXXX万元。这一设备购置计划充分考虑到二氧化钛项目的生产需求和技术要求，确保了二氧化钛项目在生产运营中具备先进的技术装备和高效的生产能力。设备的合理配置将为二氧化钛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计划总投资为XXXX万元，预计年实现营业收入为XXXX万元。这一产能规模的设定旨在确保二氧化钛项目能够在投资与回报之间取得平衡，实现长期可持续的发展。二氧化钛项目的总投资充分考虑到各个方面的需求，包括用地建设、设备购置等多个环节，以确保二氧化钛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842"/>
      <w:r>
        <w:rPr>
          <w:rFonts w:ascii="仿宋" w:eastAsia="仿宋" w:hAnsi="仿宋" w:cs="仿宋" w:hint="eastAsia"/>
          <w:sz w:val="28"/>
          <w:lang w:eastAsia="zh-CN"/>
        </w:rPr>
        <w:t>二、二氧化钛项目可持续发展</w:t>
      </w:r>
      <w:bookmarkEnd w:id="5"/>
    </w:p>
    <w:p>
      <w:pPr>
        <w:pStyle w:val="Heading2"/>
        <w:rPr>
          <w:rFonts w:ascii="仿宋" w:eastAsia="仿宋" w:hAnsi="仿宋" w:cs="仿宋" w:hint="eastAsia"/>
          <w:lang w:eastAsia="zh-CN"/>
        </w:rPr>
      </w:pPr>
      <w:bookmarkStart w:id="6" w:name="_Toc1542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氧化钛项目中，二氧化钛项目团队着眼于未来，明确了可持续发展的战略方向。制定的具体可持续发展目标包括降低资源使用、采用环保技术、最大化社会效益等。这一步骤不仅有助于二氧化钛项目在环保和社会责任方面达到最高标准，也为未来提供了明确的指引，确保二氧化钛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可持续实践的融入二氧化钛项目管理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二氧化钛项目管理周期。从二氧化钛项目规划开始，二氧化钛项目团队就考虑了环境和社会的因素。在执行阶段，二氧化钛项目团队积极推动绿色技术的应用，优化资源利用。此外，关注员工的社会责任，通过培训和沟通活动提高员工对可持续发展的认知，使他们能够在日常工作中践行可持续实践。这些举措不仅为二氧化钛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369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扎根于二氧化钛项目的可持续发展理念，我们深信环保与社会责任是二氧化钛项目成功的关键支柱。在二氧化钛项目的每一步，我们都致力于通过创新和实践，履行对环境和社会的坚定责任。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团队通过引入先进的环保技术、建立高效的废物处理系统以及推动能源节约措施，积极履行环保责任。定期的环保监测和评估确保二氧化钛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不仅致力于自身可持续发展，还注重对社会的回馈。通过支持社区二氧化钛项目、参与慈善事业、提供培训机会等方式，二氧化钛项目积极履行社会责任。与当地社区建立积极互动，关注员工的工作与生活平衡，以及员工的身心健康，是二氧化钛项目在社会责任层面的关键举措。这样的实践不仅增强了二氧化钛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9602"/>
      <w:r>
        <w:rPr>
          <w:rFonts w:ascii="仿宋" w:eastAsia="仿宋" w:hAnsi="仿宋" w:cs="仿宋" w:hint="eastAsia"/>
          <w:sz w:val="28"/>
          <w:lang w:eastAsia="zh-CN"/>
        </w:rPr>
        <w:t>三、二氧化钛项目选址可行性分析</w:t>
      </w:r>
      <w:bookmarkEnd w:id="8"/>
    </w:p>
    <w:p>
      <w:pPr>
        <w:pStyle w:val="Heading2"/>
        <w:rPr>
          <w:rFonts w:ascii="仿宋" w:eastAsia="仿宋" w:hAnsi="仿宋" w:cs="仿宋" w:hint="eastAsia"/>
          <w:lang w:eastAsia="zh-CN"/>
        </w:rPr>
      </w:pPr>
      <w:bookmarkStart w:id="9" w:name="_Toc13999"/>
      <w:r>
        <w:rPr>
          <w:rFonts w:ascii="仿宋" w:eastAsia="仿宋" w:hAnsi="仿宋" w:cs="仿宋" w:hint="eastAsia"/>
          <w:lang w:eastAsia="zh-CN"/>
        </w:rPr>
        <w:t>(一)、二氧化钛项目选址</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该二氧化钛项目选址位于XX省XX市XX区XXX街道</w:t>
      </w:r>
    </w:p>
    <w:p>
      <w:pPr>
        <w:pStyle w:val="Heading2"/>
        <w:ind w:firstLine="560" w:firstLineChars="200"/>
        <w:rPr>
          <w:rFonts w:ascii="仿宋" w:eastAsia="仿宋" w:hAnsi="仿宋" w:cs="仿宋" w:hint="eastAsia"/>
          <w:sz w:val="28"/>
          <w:lang w:eastAsia="zh-CN"/>
        </w:rPr>
      </w:pPr>
      <w:bookmarkStart w:id="10" w:name="_Toc1707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二氧化钛项目的征地面积将根据二氧化钛项目的实际规模和需求进行精确规划。具体面积XXX平方米，旨在确保二氧化钛项目不仅能够满足当前的发展需求，还能够预留空间以适应未来的扩展。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净用地面积是在征地面积基础上去除不可利用面积后的实际可开发用地。具体面积XXX平方米，考虑到环保、交通、安全等多方面因素，以确保二氧化钛项目在整体利用效率上达到最优。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二氧化钛项目计划建设的建筑总规模具体面积XXX平方米。这一规模的确定综合考虑了二氧化钛项目的性质、规模，以及城市规划的相关要求，确保建筑布局与周边环境协调一致。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绿地率是二氧化钛项目用地中被规划为绿地的比例。具体面积XXX平方米，旨在通过合理规划绿地，改善二氧化钛项目周边环境，提升居民生活质量，并符合城市整体绿化规划。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容积率是用地上可以建设的建筑总体积与用地面积之比。具体面积XXX，通过合理的容积率规划，确保二氧化钛项目建筑规模与周边环境和谐共生。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确保二氧化钛项目选址与当地城市规划相一致，具体面积XXX平方米。通过与城市规划部门深入沟通，确保二氧化钛项目不仅符合城市的整体发展方向，还能够融入城市的发展布局，为城市的长远发展贡献力量。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二氧化钛项目选址符合当地产业政策，具体面积XXX平方米。这包括二氧化钛项目对当地经济的促进作用，以及对相关产业的带动效应，确保二氧化钛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用地总体要求必须符合环保和可持续发展的原则，具体面积XXX平方米。通过采用绿色建筑设计、节能减排等措施，确保二氧化钛项目在建设和运营过程中对环境的影响最小化，达到可持续发展的要求。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确保二氧化钛项目选址具备必要的公共设施配套，具体面积XXX平方米。这包括交通便利性、教育、医疗等基础设施，以提高居民生活品质，使得二氧化钛项目选址更具吸引力。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考虑用地总体要求对当地社会稳定性的影响，具体面积XXX平方米。通过深入了解当地社区反馈，确保二氧化钛项目的选址和建设过程对当地社会和谐稳定产生积极作用。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二氧化钛项目选址不仅符合法规和规划，还在实际操作中具有可行性。这一全面规划将为二氧化钛项目的成功实施提供坚实的基础，确保二氧化钛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537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二氧化钛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二氧化钛项目的设备规划和空间设计中，我们将采取灵活设备布局的措施。设备布局将根据实际需求进行灵活设计，避免不必要的浪费。通过合理规划设备摆放位置，我们将提高设备的利用率，减少设备间距，以确保二氧化钛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二氧化钛项目内部引入共享设施的概念，例如共享会议室、办公区等。通过这种方式，我们可以减少对资源的重复建设，提高资源共享效率，从而减小二氧化钛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361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二氧化钛项目的总图布置中，我们将不同功能区域进行明确的规划，以最大程度满足二氧化钛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036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二氧化钛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二氧化钛项目对环境的影响是综合评价的重要因素之一。我们将详细考虑选址周边的自然环境、生态保护区、水源地等情况，确保二氧化钛项目的建设和运营对环境影响最小化，并符合当地的环保法规标准。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对选址的评价还需充分考虑当地政府的产业政策和法规。我们将详细了解二氧化钛项目所在地的相关政策，确保二氧化钛项目的规划和运营与当地法规相符，降低不必要的法律风险。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考虑到社会稳定性对企业运营的重要性，我们将评估选址地区的社会安全情况、劳工关系、社区反馈等方面，以确保二氧化钛项目的建设和运营不会受到社会稳定性的负面影响。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最后，我们将综合考虑用地成本，包括土地购置费用、土地开发成本等。通过对用地成本的详细评估，我们能够做出更为精确的经济效益分析，为二氧化钛项目的投资决策提供有力支持。</w:t>
      </w:r>
    </w:p>
    <w:p>
      <w:pPr>
        <w:pStyle w:val="Heading1"/>
        <w:ind w:firstLine="560" w:firstLineChars="200"/>
        <w:rPr>
          <w:rFonts w:ascii="仿宋" w:eastAsia="仿宋" w:hAnsi="仿宋" w:cs="仿宋" w:hint="eastAsia"/>
          <w:sz w:val="28"/>
          <w:lang w:eastAsia="zh-CN"/>
        </w:rPr>
      </w:pPr>
      <w:bookmarkStart w:id="14" w:name="_Toc2210"/>
      <w:r>
        <w:rPr>
          <w:rFonts w:ascii="仿宋" w:eastAsia="仿宋" w:hAnsi="仿宋" w:cs="仿宋" w:hint="eastAsia"/>
          <w:sz w:val="28"/>
          <w:lang w:eastAsia="zh-CN"/>
        </w:rPr>
        <w:t>四、二氧化钛项目文档管理</w:t>
      </w:r>
      <w:bookmarkEnd w:id="14"/>
    </w:p>
    <w:p>
      <w:pPr>
        <w:pStyle w:val="Heading2"/>
        <w:rPr>
          <w:rFonts w:ascii="仿宋" w:eastAsia="仿宋" w:hAnsi="仿宋" w:cs="仿宋" w:hint="eastAsia"/>
          <w:lang w:eastAsia="zh-CN"/>
        </w:rPr>
      </w:pPr>
      <w:bookmarkStart w:id="15" w:name="_Toc2287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二氧化钛项目高度重视文档的质量和准确性，以支持二氧化钛项目的各项活动和决策。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文档的编制始于二氧化钛项目计划的初期，我们制定了详细的文档编制计划，明确了每个文档的内容、格式和编写责任人。在二氧化钛项目启动阶段，我们首先编制了二氧化钛项目章程，明确定义了二氧化钛项目的目标、范围、风险等关键要素。随后，二氧化钛项目团队根据计划陆续编制了需求文档、设计文档、测试文档等各类文档，确保二氧化钛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二氧化钛项目管理中的重要环节，旨在确保二氧化钛项目文档符合质量标准和二氧化钛项目需求。在二氧化钛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除了内部审查，我们还进行了外部审查，邀请二氧化钛项目相关利益方和专业领域的专家对文档进行独立审查。这有助于获取更全面、客观的反馈，确保二氧化钛项目文档不仅符合内部标准，也满足外部需求。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二氧化钛项目在文档编制与审查方面建立了严格的管理机制，通过规范的流程和多维度的审查，确保二氧化钛项目文档的质量、准确性和可靠性，为二氧化钛项目的顺利推进提供了有力支持。</w:t>
      </w:r>
    </w:p>
    <w:p>
      <w:pPr>
        <w:pStyle w:val="Heading2"/>
        <w:ind w:firstLine="560" w:firstLineChars="200"/>
        <w:rPr>
          <w:rFonts w:ascii="仿宋" w:eastAsia="仿宋" w:hAnsi="仿宋" w:cs="仿宋" w:hint="eastAsia"/>
          <w:sz w:val="28"/>
          <w:lang w:eastAsia="zh-CN"/>
        </w:rPr>
      </w:pPr>
      <w:bookmarkStart w:id="16" w:name="_Toc5121"/>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在二氧化钛项目中，我们致力于优化文档发布与分发过程，以确保信息的高效传递和团队间协作的顺畅进行。以下是我们采取的关键优化策略：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我们通过多渠道发布文档，包括电子邮件、二氧化钛项目管理平台、内部网站等，以满足不同团队成员的偏好和需求。多渠道发布确保了信息的全面覆盖。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我们采用了精细的权限控制，确保只有授权人员可以访问敏感信息。这种安全措施保护了二氧化钛项目文档的机密性，防止了未经授权的信息泄露。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744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文档存档与归档是二氧化钛项目生命周期中一个至关重要的环节，直接关系到二氧化钛项目信息的长期保存和历史记录的完整性。在二氧化钛项目中，我们实施了一系列有效的文档存档与归档管理策略：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2597"/>
      <w:r>
        <w:rPr>
          <w:rFonts w:ascii="仿宋" w:eastAsia="仿宋" w:hAnsi="仿宋" w:cs="仿宋" w:hint="eastAsia"/>
          <w:sz w:val="28"/>
          <w:lang w:eastAsia="zh-CN"/>
        </w:rPr>
        <w:t>五、二氧化钛项目危机管理</w:t>
      </w:r>
      <w:bookmarkEnd w:id="18"/>
    </w:p>
    <w:p>
      <w:pPr>
        <w:pStyle w:val="Heading2"/>
        <w:rPr>
          <w:rFonts w:ascii="仿宋" w:eastAsia="仿宋" w:hAnsi="仿宋" w:cs="仿宋" w:hint="eastAsia"/>
          <w:lang w:eastAsia="zh-CN"/>
        </w:rPr>
      </w:pPr>
      <w:bookmarkStart w:id="19" w:name="_Toc24149"/>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二氧化钛项目危机管理中，危机预警与识别是确保二氧化钛项目稳健运行的核心步骤。通过建立全面的监测机制，二氧化钛项目团队旨在及时发现和理解潜在的风险和危机因素，以便采取及时的预防和应对措施，确保二氧化钛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首先，通过深入的风险评估，二氧化钛项目团队全面分析了整个二氧化钛项目和各个阶段可能存在的威胁。这包括准确评估每个潜在风险的发生概率和可能影响的程度，为后续危机预警提供了有力支持。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制定敏感指标和预警机制，二氧化钛项目团队着重于明确定义二氧化钛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二氧化钛项目进展的持续监控，团队能够及时发现潜在问题并作出迅速反应。二氧化钛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在这一阶段，团队的专业素养和反应速度将发挥至关重要的作用，以确保潜在危机能够在初期得到有效的处理，最大程度地减轻负面影响。通过危机预警与识别，二氧化钛项目得以更有序、可控地推进。</w:t>
      </w:r>
    </w:p>
    <w:p>
      <w:pPr>
        <w:pStyle w:val="Heading2"/>
        <w:ind w:firstLine="560" w:firstLineChars="200"/>
        <w:rPr>
          <w:rFonts w:ascii="仿宋" w:eastAsia="仿宋" w:hAnsi="仿宋" w:cs="仿宋" w:hint="eastAsia"/>
          <w:sz w:val="28"/>
          <w:lang w:eastAsia="zh-CN"/>
        </w:rPr>
      </w:pPr>
      <w:bookmarkStart w:id="20" w:name="_Toc13448"/>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在危机发生时，二氧化钛项目团队立即行动，成立了应急小组。该小组的任务是迅速制定并实施紧急应对措施，以最小化潜在损失。以下是采取的主要措施：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暂停二氧化钛项目进度：为遏制危机蔓延，二氧化钛项目暂时停止进行，以便全面评估当前状况。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资源重新分配：重新评估二氧化钛项目资源的分配，确保最大限度地减小损失。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实时沟通：与关键利益相关者建立实时沟通机制，向他们传递二氧化钛项目危机的实际状况，保障二氧化钛项目核心利益。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在紧急应对的同时，二氧化钛项目团队强调了团队协作和有效沟通的重要性。以下是团队协作的关键举措：</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https://d.book118.com/976112000202010101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FD6574"/>
    <w:rsid w:val="45FD65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611200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2024-03-03T10:11:00Z</dcterms:created>
  <dcterms:modified xsi:type="dcterms:W3CDTF">2024-03-03T10:11:48Z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D3FE67CCE4C44A2CA6BD0ADE30ADDAF8_11</vt:lpwstr>
  </property>
  <property fmtid="{D5CDD505-2E9C-101B-9397-08002B2CF9AE}" pid="3" name="KSOProductBuildVer">
    <vt:lpwstr>2052-12.1.0.16388</vt:lpwstr>
  </property>
</Properties>
</file>