
<file path=[Content_Types].xml><?xml version="1.0" encoding="utf-8"?>
<Types xmlns="http://schemas.openxmlformats.org/package/2006/content-types">
  <Default Extension="png" ContentType="image/png"/>
  <Default Extension="wmf" ContentType="image/x-wmf"/>
  <Default Extension="rels" ContentType="application/vnd.openxmlformats-package.relationships+xml"/>
  <Default Extension="xml" ContentType="application/xml"/>
  <Override PartName="/customXml/item1.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embeddings/oleObject1.bin" ContentType="application/vnd.openxmlformats-officedocument.oleObject"/>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60" w:lineRule="auto"/>
        <w:jc w:val="center"/>
      </w:pPr>
      <w:bookmarkStart w:id="0" w:name="_GoBack"/>
      <w:bookmarkEnd w:id="0"/>
      <w:r>
        <w:rPr>
          <w:rFonts w:ascii="Times New Roman" w:eastAsia="Times New Roman" w:hAnsi="Times New Roman" w:cs="Times New Roman"/>
          <w:b/>
          <w:color w:val="auto"/>
          <w:sz w:val="32"/>
        </w:rPr>
        <w:drawing>
          <wp:anchor distT="0" distB="0" distL="114300" distR="114300" simplePos="0" relativeHeight="251658240" behindDoc="0" locked="0" layoutInCell="1" allowOverlap="1">
            <wp:simplePos x="0" y="0"/>
            <wp:positionH relativeFrom="page">
              <wp:posOffset>11785600</wp:posOffset>
            </wp:positionH>
            <wp:positionV relativeFrom="topMargin">
              <wp:posOffset>11480800</wp:posOffset>
            </wp:positionV>
            <wp:extent cx="304800" cy="368300"/>
            <wp:effectExtent l="0" t="0" r="0" b="12700"/>
            <wp:wrapNone/>
            <wp:docPr id="100044" name="图片 1000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4" name="图片 100044"/>
                    <pic:cNvPicPr>
                      <a:picLocks noChangeAspect="1"/>
                    </pic:cNvPicPr>
                  </pic:nvPicPr>
                  <pic:blipFill>
                    <a:blip xmlns:r="http://schemas.openxmlformats.org/officeDocument/2006/relationships" r:embed="rId5"/>
                    <a:stretch>
                      <a:fillRect/>
                    </a:stretch>
                  </pic:blipFill>
                  <pic:spPr>
                    <a:xfrm>
                      <a:off x="0" y="0"/>
                      <a:ext cx="304800" cy="368300"/>
                    </a:xfrm>
                    <a:prstGeom prst="rect">
                      <a:avLst/>
                    </a:prstGeom>
                  </pic:spPr>
                </pic:pic>
              </a:graphicData>
            </a:graphic>
          </wp:anchor>
        </w:drawing>
      </w:r>
      <w:r>
        <w:rPr>
          <w:rFonts w:ascii="Times New Roman" w:eastAsia="Times New Roman" w:hAnsi="Times New Roman" w:cs="Times New Roman"/>
          <w:b/>
          <w:color w:val="000000"/>
          <w:sz w:val="32"/>
        </w:rPr>
        <w:t>2022-2023</w:t>
      </w:r>
      <w:r>
        <w:rPr>
          <w:rFonts w:ascii="宋体" w:eastAsia="宋体" w:hAnsi="宋体" w:cs="宋体"/>
          <w:b/>
          <w:color w:val="000000"/>
          <w:sz w:val="32"/>
        </w:rPr>
        <w:t>学年福建省厦门市同安区八年级（上）期末物理试卷</w:t>
      </w:r>
    </w:p>
    <w:p>
      <w:pPr>
        <w:spacing w:line="360" w:lineRule="auto"/>
        <w:jc w:val="left"/>
      </w:pPr>
      <w:r>
        <w:rPr>
          <w:rFonts w:ascii="宋体" w:eastAsia="宋体" w:hAnsi="宋体" w:cs="宋体"/>
          <w:b/>
          <w:color w:val="000000"/>
          <w:sz w:val="24"/>
        </w:rPr>
        <w:t>一、选择题（本大题共</w:t>
      </w:r>
      <w:r>
        <w:rPr>
          <w:rFonts w:ascii="Times New Roman" w:eastAsia="Times New Roman" w:hAnsi="Times New Roman" w:cs="Times New Roman"/>
          <w:b/>
          <w:color w:val="000000"/>
          <w:sz w:val="24"/>
        </w:rPr>
        <w:t>14</w:t>
      </w:r>
      <w:r>
        <w:rPr>
          <w:rFonts w:ascii="宋体" w:eastAsia="宋体" w:hAnsi="宋体" w:cs="宋体"/>
          <w:b/>
          <w:color w:val="000000"/>
          <w:sz w:val="24"/>
        </w:rPr>
        <w:t>小题。每小题</w:t>
      </w:r>
      <w:r>
        <w:rPr>
          <w:rFonts w:ascii="Times New Roman" w:eastAsia="Times New Roman" w:hAnsi="Times New Roman" w:cs="Times New Roman"/>
          <w:b/>
          <w:color w:val="000000"/>
          <w:sz w:val="24"/>
        </w:rPr>
        <w:t>2</w:t>
      </w:r>
      <w:r>
        <w:rPr>
          <w:rFonts w:ascii="宋体" w:eastAsia="宋体" w:hAnsi="宋体" w:cs="宋体"/>
          <w:b/>
          <w:color w:val="000000"/>
          <w:sz w:val="24"/>
        </w:rPr>
        <w:t>分，共</w:t>
      </w:r>
      <w:r>
        <w:rPr>
          <w:rFonts w:ascii="Times New Roman" w:eastAsia="Times New Roman" w:hAnsi="Times New Roman" w:cs="Times New Roman"/>
          <w:b/>
          <w:color w:val="000000"/>
          <w:sz w:val="24"/>
        </w:rPr>
        <w:t>28</w:t>
      </w:r>
      <w:r>
        <w:rPr>
          <w:rFonts w:ascii="宋体" w:eastAsia="宋体" w:hAnsi="宋体" w:cs="宋体"/>
          <w:b/>
          <w:color w:val="000000"/>
          <w:sz w:val="24"/>
        </w:rPr>
        <w:t>分。每小题只有一个选项符合题意）</w:t>
      </w:r>
    </w:p>
    <w:p>
      <w:pPr>
        <w:spacing w:line="360" w:lineRule="auto"/>
        <w:jc w:val="left"/>
      </w:pPr>
      <w:r>
        <w:rPr>
          <w:color w:val="000000"/>
        </w:rPr>
        <w:t xml:space="preserve">1. </w:t>
      </w:r>
      <w:r>
        <w:rPr>
          <w:rFonts w:ascii="宋体" w:eastAsia="宋体" w:hAnsi="宋体" w:cs="宋体"/>
          <w:color w:val="000000"/>
        </w:rPr>
        <w:t>他</w:t>
      </w:r>
      <w:r>
        <w:rPr>
          <w:rFonts w:ascii="Times New Roman" w:eastAsia="Times New Roman" w:hAnsi="Times New Roman" w:cs="Times New Roman"/>
          <w:color w:val="000000"/>
        </w:rPr>
        <w:t>19</w:t>
      </w:r>
      <w:r>
        <w:rPr>
          <w:rFonts w:ascii="宋体" w:eastAsia="宋体" w:hAnsi="宋体" w:cs="宋体"/>
          <w:color w:val="000000"/>
        </w:rPr>
        <w:t>岁进入剑桥大学，靠为学院做杂物的收入支付学费。他的伟大成就——光的色散、惯性定律、万有引力定律和微积分等，他是（　　）</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牛顿</w:t>
      </w:r>
      <w:r>
        <w:rPr>
          <w:color w:val="000000"/>
        </w:rPr>
        <w:tab/>
      </w:r>
      <w:r>
        <w:rPr>
          <w:color w:val="000000"/>
        </w:rPr>
        <w:t xml:space="preserve">B. </w:t>
      </w:r>
      <w:r>
        <w:rPr>
          <w:rFonts w:ascii="宋体" w:eastAsia="宋体" w:hAnsi="宋体" w:cs="宋体"/>
          <w:color w:val="000000"/>
        </w:rPr>
        <w:t>伽利略</w:t>
      </w:r>
      <w:r>
        <w:rPr>
          <w:color w:val="000000"/>
        </w:rPr>
        <w:tab/>
      </w:r>
      <w:r>
        <w:rPr>
          <w:color w:val="000000"/>
        </w:rPr>
        <w:t xml:space="preserve">C. </w:t>
      </w:r>
      <w:r>
        <w:rPr>
          <w:rFonts w:ascii="宋体" w:eastAsia="宋体" w:hAnsi="宋体" w:cs="宋体"/>
          <w:color w:val="000000"/>
        </w:rPr>
        <w:t>爱因斯坦</w:t>
      </w:r>
      <w:r>
        <w:rPr>
          <w:color w:val="000000"/>
        </w:rPr>
        <w:tab/>
      </w:r>
      <w:r>
        <w:rPr>
          <w:color w:val="000000"/>
        </w:rPr>
        <w:t xml:space="preserve">D. </w:t>
      </w:r>
      <w:r>
        <w:rPr>
          <w:rFonts w:ascii="宋体" w:eastAsia="宋体" w:hAnsi="宋体" w:cs="宋体"/>
          <w:color w:val="000000"/>
        </w:rPr>
        <w:t>杨振宁</w:t>
      </w:r>
    </w:p>
    <w:p>
      <w:pPr>
        <w:spacing w:line="360" w:lineRule="auto"/>
        <w:jc w:val="left"/>
        <w:textAlignment w:val="center"/>
        <w:rPr>
          <w:color w:val="000000"/>
        </w:rPr>
      </w:pPr>
      <w:r>
        <w:rPr>
          <w:color w:val="000000"/>
        </w:rPr>
        <w:t xml:space="preserve">2. </w:t>
      </w:r>
      <w:r>
        <w:rPr>
          <w:rFonts w:ascii="宋体" w:eastAsia="宋体" w:hAnsi="宋体" w:cs="宋体"/>
          <w:color w:val="000000"/>
        </w:rPr>
        <w:t>在同安区第十四届中小学生运动会铅球比赛中，铅球的质量可能为</w:t>
      </w:r>
      <w:r>
        <w:rPr>
          <w:rFonts w:ascii="Times New Roman" w:eastAsia="Times New Roman" w:hAnsi="Times New Roman" w:cs="Times New Roman"/>
          <w:color w:val="000000"/>
        </w:rPr>
        <w:t>4</w:t>
      </w:r>
      <w:r>
        <w:rPr>
          <w:rFonts w:ascii="宋体" w:eastAsia="宋体" w:hAnsi="宋体" w:cs="宋体"/>
          <w:color w:val="000000"/>
        </w:rPr>
        <w:t>（　　）</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kg</w:t>
      </w:r>
      <w:r>
        <w:rPr>
          <w:color w:val="000000"/>
        </w:rPr>
        <w:tab/>
      </w:r>
      <w:r>
        <w:rPr>
          <w:color w:val="000000"/>
        </w:rPr>
        <w:t xml:space="preserve">B. </w:t>
      </w:r>
      <w:r>
        <w:rPr>
          <w:rFonts w:ascii="Times New Roman" w:eastAsia="Times New Roman" w:hAnsi="Times New Roman" w:cs="Times New Roman"/>
          <w:color w:val="000000"/>
        </w:rPr>
        <w:t>kg/m</w:t>
      </w:r>
      <w:r>
        <w:rPr>
          <w:rFonts w:ascii="Times New Roman" w:eastAsia="Times New Roman" w:hAnsi="Times New Roman" w:cs="Times New Roman"/>
          <w:color w:val="000000"/>
          <w:vertAlign w:val="superscript"/>
        </w:rPr>
        <w:t>3</w:t>
      </w:r>
      <w:r>
        <w:rPr>
          <w:color w:val="000000"/>
        </w:rPr>
        <w:tab/>
      </w:r>
      <w:r>
        <w:rPr>
          <w:color w:val="000000"/>
        </w:rPr>
        <w:t xml:space="preserve">C. </w:t>
      </w:r>
      <w:r>
        <w:rPr>
          <w:rFonts w:ascii="Times New Roman" w:eastAsia="Times New Roman" w:hAnsi="Times New Roman" w:cs="Times New Roman"/>
          <w:color w:val="000000"/>
        </w:rPr>
        <w:t>g</w:t>
      </w:r>
      <w:r>
        <w:rPr>
          <w:color w:val="000000"/>
        </w:rPr>
        <w:tab/>
      </w:r>
      <w:r>
        <w:rPr>
          <w:color w:val="000000"/>
        </w:rPr>
        <w:t xml:space="preserve">D. </w:t>
      </w:r>
      <w:r>
        <w:rPr>
          <w:rFonts w:ascii="Times New Roman" w:eastAsia="Times New Roman" w:hAnsi="Times New Roman" w:cs="Times New Roman"/>
          <w:color w:val="000000"/>
        </w:rPr>
        <w:t>t</w:t>
      </w:r>
    </w:p>
    <w:p>
      <w:pPr>
        <w:spacing w:line="360" w:lineRule="auto"/>
        <w:jc w:val="left"/>
        <w:textAlignment w:val="center"/>
        <w:rPr>
          <w:color w:val="000000"/>
        </w:rPr>
      </w:pPr>
      <w:r>
        <w:rPr>
          <w:color w:val="000000"/>
        </w:rPr>
        <w:t xml:space="preserve">3. </w:t>
      </w:r>
      <w:r>
        <w:rPr>
          <w:rFonts w:ascii="Times New Roman" w:eastAsia="Times New Roman" w:hAnsi="Times New Roman" w:cs="Times New Roman"/>
          <w:color w:val="000000"/>
        </w:rPr>
        <w:t>2022</w:t>
      </w:r>
      <w:r>
        <w:rPr>
          <w:rFonts w:ascii="宋体" w:eastAsia="宋体" w:hAnsi="宋体" w:cs="宋体"/>
          <w:color w:val="000000"/>
        </w:rPr>
        <w:t>年卡塔尔世界杯再次激起全民足球热潮，下列关于足球的情况说法正确的是（　　）</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足球在草坪上静止时不受力</w:t>
      </w:r>
      <w:r>
        <w:rPr>
          <w:color w:val="000000"/>
        </w:rPr>
        <w:tab/>
      </w:r>
      <w:r>
        <w:rPr>
          <w:color w:val="000000"/>
        </w:rPr>
        <w:t xml:space="preserve">B. </w:t>
      </w:r>
      <w:r>
        <w:rPr>
          <w:rFonts w:ascii="宋体" w:eastAsia="宋体" w:hAnsi="宋体" w:cs="宋体"/>
          <w:color w:val="000000"/>
        </w:rPr>
        <w:t>足球在草坪上静止时受到重力</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足球在空气中运动时不受力</w:t>
      </w:r>
      <w:r>
        <w:rPr>
          <w:color w:val="000000"/>
        </w:rPr>
        <w:tab/>
      </w:r>
      <w:r>
        <w:rPr>
          <w:color w:val="000000"/>
        </w:rPr>
        <w:t xml:space="preserve">D. </w:t>
      </w:r>
      <w:r>
        <w:rPr>
          <w:rFonts w:ascii="宋体" w:eastAsia="宋体" w:hAnsi="宋体" w:cs="宋体"/>
          <w:color w:val="000000"/>
        </w:rPr>
        <w:t>足球在空气中运动时受到推力</w:t>
      </w:r>
    </w:p>
    <w:p>
      <w:pPr>
        <w:spacing w:line="360" w:lineRule="auto"/>
        <w:jc w:val="left"/>
        <w:textAlignment w:val="center"/>
        <w:rPr>
          <w:color w:val="000000"/>
        </w:rPr>
      </w:pPr>
      <w:r>
        <w:rPr>
          <w:color w:val="000000"/>
        </w:rPr>
        <w:t xml:space="preserve">4. </w:t>
      </w:r>
      <w:r>
        <w:rPr>
          <w:rFonts w:ascii="宋体" w:eastAsia="宋体" w:hAnsi="宋体" w:cs="宋体"/>
          <w:color w:val="000000"/>
        </w:rPr>
        <w:t>控制噪声是城市环保的重要措施，如图是厦门</w:t>
      </w:r>
      <w:r>
        <w:rPr>
          <w:rFonts w:ascii="Times New Roman" w:eastAsia="Times New Roman" w:hAnsi="Times New Roman" w:cs="Times New Roman"/>
          <w:color w:val="000000"/>
        </w:rPr>
        <w:t>BRT</w:t>
      </w:r>
      <w:r>
        <w:rPr>
          <w:rFonts w:ascii="宋体" w:eastAsia="宋体" w:hAnsi="宋体" w:cs="宋体"/>
          <w:color w:val="000000"/>
        </w:rPr>
        <w:t>某路段的景象，车道隔栏减弱噪声的方法是（　　）</w:t>
      </w:r>
    </w:p>
    <w:p>
      <w:pPr>
        <w:spacing w:line="360" w:lineRule="auto"/>
        <w:jc w:val="left"/>
        <w:textAlignment w:val="center"/>
        <w:rPr>
          <w:color w:val="000000"/>
        </w:rPr>
      </w:pPr>
      <w:r>
        <w:rPr>
          <w:color w:val="000000"/>
        </w:rPr>
        <w:drawing>
          <wp:inline distT="0" distB="0" distL="114300" distR="114300">
            <wp:extent cx="2486025" cy="1304925"/>
            <wp:effectExtent l="0" t="0" r="9525" b="9525"/>
            <wp:docPr id="100003" name="图片 10000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3" name="图片 10000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6"/>
                    <a:stretch>
                      <a:fillRect/>
                    </a:stretch>
                  </pic:blipFill>
                  <pic:spPr>
                    <a:xfrm>
                      <a:off x="0" y="0"/>
                      <a:ext cx="2486025" cy="1304925"/>
                    </a:xfrm>
                    <a:prstGeom prst="rect">
                      <a:avLst/>
                    </a:prstGeom>
                  </pic:spPr>
                </pic:pic>
              </a:graphicData>
            </a:graphic>
          </wp:inline>
        </w:drawing>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在声源处减弱</w:t>
      </w:r>
      <w:r>
        <w:rPr>
          <w:color w:val="000000"/>
        </w:rPr>
        <w:tab/>
      </w:r>
      <w:r>
        <w:rPr>
          <w:color w:val="000000"/>
        </w:rPr>
        <w:t xml:space="preserve">B. </w:t>
      </w:r>
      <w:r>
        <w:rPr>
          <w:rFonts w:ascii="宋体" w:eastAsia="宋体" w:hAnsi="宋体" w:cs="宋体"/>
          <w:color w:val="000000"/>
        </w:rPr>
        <w:t>在传播过程中减弱</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在接收处减弱</w:t>
      </w:r>
      <w:r>
        <w:rPr>
          <w:color w:val="000000"/>
        </w:rPr>
        <w:tab/>
      </w:r>
      <w:r>
        <w:rPr>
          <w:color w:val="000000"/>
        </w:rPr>
        <w:t xml:space="preserve">D. </w:t>
      </w:r>
      <w:r>
        <w:rPr>
          <w:rFonts w:ascii="宋体" w:eastAsia="宋体" w:hAnsi="宋体" w:cs="宋体"/>
          <w:color w:val="000000"/>
        </w:rPr>
        <w:t>在人耳处减弱</w:t>
      </w:r>
    </w:p>
    <w:p>
      <w:pPr>
        <w:spacing w:line="360" w:lineRule="auto"/>
        <w:jc w:val="left"/>
        <w:textAlignment w:val="center"/>
        <w:rPr>
          <w:color w:val="000000"/>
        </w:rPr>
      </w:pPr>
      <w:r>
        <w:rPr>
          <w:color w:val="000000"/>
        </w:rPr>
        <w:t xml:space="preserve">5. </w:t>
      </w:r>
      <w:r>
        <w:rPr>
          <w:rFonts w:ascii="宋体" w:eastAsia="宋体" w:hAnsi="宋体" w:cs="宋体"/>
          <w:color w:val="000000"/>
        </w:rPr>
        <w:t>如图是小明家的木质“百叶窗”，它能够通过改变叶片的“角度”，有效控制太阳光进入室内的多少，图中与“百叶窗”原理相同的是（　　）</w:t>
      </w:r>
    </w:p>
    <w:p>
      <w:pPr>
        <w:spacing w:line="360" w:lineRule="auto"/>
        <w:jc w:val="left"/>
        <w:textAlignment w:val="center"/>
        <w:rPr>
          <w:color w:val="000000"/>
        </w:rPr>
      </w:pPr>
      <w:r>
        <w:rPr>
          <w:color w:val="000000"/>
        </w:rPr>
        <w:drawing>
          <wp:inline distT="0" distB="0" distL="114300" distR="114300">
            <wp:extent cx="2143125" cy="1485900"/>
            <wp:effectExtent l="0" t="0" r="9525" b="0"/>
            <wp:docPr id="100005" name="图片 10000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5" name="图片 10000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7"/>
                    <a:stretch>
                      <a:fillRect/>
                    </a:stretch>
                  </pic:blipFill>
                  <pic:spPr>
                    <a:xfrm>
                      <a:off x="0" y="0"/>
                      <a:ext cx="2143125" cy="1485900"/>
                    </a:xfrm>
                    <a:prstGeom prst="rect">
                      <a:avLst/>
                    </a:prstGeom>
                  </pic:spPr>
                </pic:pic>
              </a:graphicData>
            </a:graphic>
          </wp:inline>
        </w:drawing>
      </w:r>
    </w:p>
    <w:p>
      <w:pPr>
        <w:tabs>
          <w:tab w:val="left" w:pos="4873"/>
        </w:tabs>
        <w:spacing w:line="360" w:lineRule="auto"/>
        <w:jc w:val="left"/>
        <w:textAlignment w:val="center"/>
        <w:rPr>
          <w:color w:val="000000"/>
        </w:rPr>
      </w:pPr>
      <w:r>
        <w:rPr>
          <w:color w:val="000000"/>
        </w:rPr>
        <w:t xml:space="preserve">A. </w:t>
      </w:r>
      <w:r>
        <w:rPr>
          <w:color w:val="000000"/>
        </w:rPr>
        <w:drawing>
          <wp:inline distT="0" distB="0" distL="114300" distR="114300">
            <wp:extent cx="1038225" cy="1114425"/>
            <wp:effectExtent l="0" t="0" r="9525" b="9525"/>
            <wp:docPr id="100007" name="图片 10000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7" name="图片 10000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8"/>
                    <a:stretch>
                      <a:fillRect/>
                    </a:stretch>
                  </pic:blipFill>
                  <pic:spPr>
                    <a:xfrm>
                      <a:off x="0" y="0"/>
                      <a:ext cx="1038225" cy="1114425"/>
                    </a:xfrm>
                    <a:prstGeom prst="rect">
                      <a:avLst/>
                    </a:prstGeom>
                  </pic:spPr>
                </pic:pic>
              </a:graphicData>
            </a:graphic>
          </wp:inline>
        </w:drawing>
      </w:r>
      <w:r>
        <w:rPr>
          <w:rFonts w:ascii="宋体" w:eastAsia="宋体" w:hAnsi="宋体" w:cs="宋体"/>
          <w:color w:val="000000"/>
        </w:rPr>
        <w:t>铅笔在水面处折断</w:t>
      </w:r>
      <w:r>
        <w:rPr>
          <w:color w:val="000000"/>
        </w:rPr>
        <w:tab/>
      </w:r>
      <w:r>
        <w:rPr>
          <w:color w:val="000000"/>
        </w:rPr>
        <w:t xml:space="preserve">B. </w:t>
      </w:r>
      <w:r>
        <w:rPr>
          <w:color w:val="000000"/>
        </w:rPr>
        <w:drawing>
          <wp:inline distT="0" distB="0" distL="114300" distR="114300">
            <wp:extent cx="981075" cy="942975"/>
            <wp:effectExtent l="0" t="0" r="9525" b="9525"/>
            <wp:docPr id="100009" name="图片 10000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09" name="图片 10000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9"/>
                    <a:stretch>
                      <a:fillRect/>
                    </a:stretch>
                  </pic:blipFill>
                  <pic:spPr>
                    <a:xfrm>
                      <a:off x="0" y="0"/>
                      <a:ext cx="981075" cy="942975"/>
                    </a:xfrm>
                    <a:prstGeom prst="rect">
                      <a:avLst/>
                    </a:prstGeom>
                  </pic:spPr>
                </pic:pic>
              </a:graphicData>
            </a:graphic>
          </wp:inline>
        </w:drawing>
      </w:r>
      <w:r>
        <w:rPr>
          <w:rFonts w:ascii="宋体" w:eastAsia="宋体" w:hAnsi="宋体" w:cs="宋体"/>
          <w:color w:val="000000"/>
        </w:rPr>
        <w:t>北京故宫日晷上的影子</w:t>
      </w:r>
    </w:p>
    <w:p>
      <w:pPr>
        <w:tabs>
          <w:tab w:val="left" w:pos="4873"/>
        </w:tabs>
        <w:spacing w:line="360" w:lineRule="auto"/>
        <w:jc w:val="left"/>
        <w:textAlignment w:val="center"/>
        <w:rPr>
          <w:color w:val="000000"/>
        </w:rPr>
        <w:sectPr>
          <w:pgSz w:w="11906" w:h="16838"/>
          <w:pgMar w:top="720" w:right="720" w:bottom="720" w:left="720" w:header="152" w:footer="0" w:gutter="0"/>
          <w:cols w:num="1" w:space="720"/>
          <w:docGrid w:type="lines" w:linePitch="312" w:charSpace="0"/>
        </w:sectPr>
      </w:pPr>
      <w:r>
        <w:rPr>
          <w:color w:val="000000"/>
        </w:rPr>
        <w:t xml:space="preserve">C. </w:t>
      </w:r>
      <w:r>
        <w:rPr>
          <w:color w:val="000000"/>
        </w:rPr>
        <w:drawing>
          <wp:inline distT="0" distB="0" distL="114300" distR="114300">
            <wp:extent cx="1114425" cy="885825"/>
            <wp:effectExtent l="0" t="0" r="9525" b="9525"/>
            <wp:docPr id="100011" name="图片 10001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1" name="图片 10001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0"/>
                    <a:stretch>
                      <a:fillRect/>
                    </a:stretch>
                  </pic:blipFill>
                  <pic:spPr>
                    <a:xfrm>
                      <a:off x="0" y="0"/>
                      <a:ext cx="1114425" cy="885825"/>
                    </a:xfrm>
                    <a:prstGeom prst="rect">
                      <a:avLst/>
                    </a:prstGeom>
                  </pic:spPr>
                </pic:pic>
              </a:graphicData>
            </a:graphic>
          </wp:inline>
        </w:drawing>
      </w:r>
      <w:r>
        <w:rPr>
          <w:rFonts w:ascii="宋体" w:eastAsia="宋体" w:hAnsi="宋体" w:cs="宋体"/>
          <w:color w:val="000000"/>
        </w:rPr>
        <w:t>桥在水中形成“倒影”</w:t>
      </w:r>
      <w:r>
        <w:rPr>
          <w:color w:val="000000"/>
        </w:rPr>
        <w:tab/>
      </w:r>
      <w:r>
        <w:rPr>
          <w:color w:val="000000"/>
        </w:rPr>
        <w:t xml:space="preserve">D. </w:t>
      </w:r>
      <w:r>
        <w:rPr>
          <w:color w:val="000000"/>
        </w:rPr>
        <w:drawing>
          <wp:inline distT="0" distB="0" distL="114300" distR="114300">
            <wp:extent cx="1000125" cy="828675"/>
            <wp:effectExtent l="0" t="0" r="9525" b="9525"/>
            <wp:docPr id="100013" name="图片 10001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3" name="图片 10001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1"/>
                    <a:stretch>
                      <a:fillRect/>
                    </a:stretch>
                  </pic:blipFill>
                  <pic:spPr>
                    <a:xfrm>
                      <a:off x="0" y="0"/>
                      <a:ext cx="1000125" cy="828675"/>
                    </a:xfrm>
                    <a:prstGeom prst="rect">
                      <a:avLst/>
                    </a:prstGeom>
                  </pic:spPr>
                </pic:pic>
              </a:graphicData>
            </a:graphic>
          </wp:inline>
        </w:drawing>
      </w:r>
      <w:r>
        <w:rPr>
          <w:rFonts w:ascii="宋体" w:eastAsia="宋体" w:hAnsi="宋体" w:cs="宋体"/>
          <w:color w:val="000000"/>
        </w:rPr>
        <w:t>白光通过三棱镜形成彩色光带</w:t>
      </w:r>
    </w:p>
    <w:p>
      <w:pPr>
        <w:spacing w:line="360" w:lineRule="auto"/>
        <w:jc w:val="left"/>
        <w:textAlignment w:val="center"/>
        <w:rPr>
          <w:color w:val="000000"/>
        </w:rPr>
      </w:pPr>
      <w:r>
        <w:rPr>
          <w:color w:val="000000"/>
        </w:rPr>
        <w:t xml:space="preserve">6. </w:t>
      </w:r>
      <w:r>
        <w:rPr>
          <w:rFonts w:ascii="宋体" w:eastAsia="宋体" w:hAnsi="宋体" w:cs="宋体"/>
          <w:color w:val="000000"/>
        </w:rPr>
        <w:t>如图，</w:t>
      </w:r>
      <w:r>
        <w:rPr>
          <w:rFonts w:ascii="Times New Roman" w:eastAsia="Times New Roman" w:hAnsi="Times New Roman" w:cs="Times New Roman"/>
          <w:color w:val="000000"/>
        </w:rPr>
        <w:t>2022</w:t>
      </w:r>
      <w:r>
        <w:rPr>
          <w:rFonts w:ascii="宋体" w:eastAsia="宋体" w:hAnsi="宋体" w:cs="宋体"/>
          <w:color w:val="000000"/>
        </w:rPr>
        <w:t>年</w:t>
      </w:r>
      <w:r>
        <w:rPr>
          <w:rFonts w:ascii="Times New Roman" w:eastAsia="Times New Roman" w:hAnsi="Times New Roman" w:cs="Times New Roman"/>
          <w:color w:val="000000"/>
        </w:rPr>
        <w:t>11</w:t>
      </w:r>
      <w:r>
        <w:rPr>
          <w:rFonts w:ascii="宋体" w:eastAsia="宋体" w:hAnsi="宋体" w:cs="宋体"/>
          <w:color w:val="000000"/>
        </w:rPr>
        <w:t>月，同安区铜鱼池入选了《福建省第一批河湖文化遗产名单》，当一束光从空气斜射入铜鱼池水时，下列结论中正确的是（　　）</w:t>
      </w:r>
    </w:p>
    <w:p>
      <w:pPr>
        <w:spacing w:line="360" w:lineRule="auto"/>
        <w:jc w:val="left"/>
        <w:textAlignment w:val="center"/>
        <w:rPr>
          <w:color w:val="000000"/>
        </w:rPr>
      </w:pPr>
      <w:r>
        <w:rPr>
          <w:color w:val="000000"/>
        </w:rPr>
        <w:drawing>
          <wp:inline distT="0" distB="0" distL="114300" distR="114300">
            <wp:extent cx="1666875" cy="1628775"/>
            <wp:effectExtent l="0" t="0" r="9525" b="9525"/>
            <wp:docPr id="100015" name="图片 10001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5" name="图片 10001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2"/>
                    <a:stretch>
                      <a:fillRect/>
                    </a:stretch>
                  </pic:blipFill>
                  <pic:spPr>
                    <a:xfrm>
                      <a:off x="0" y="0"/>
                      <a:ext cx="1666875" cy="1628775"/>
                    </a:xfrm>
                    <a:prstGeom prst="rect">
                      <a:avLst/>
                    </a:prstGeom>
                  </pic:spPr>
                </pic:pic>
              </a:graphicData>
            </a:graphic>
          </wp:inline>
        </w:drawing>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反射角可能等于折射角</w:t>
      </w:r>
      <w:r>
        <w:rPr>
          <w:color w:val="000000"/>
        </w:rPr>
        <w:tab/>
      </w:r>
      <w:r>
        <w:rPr>
          <w:color w:val="000000"/>
        </w:rPr>
        <w:t xml:space="preserve">B. </w:t>
      </w:r>
      <w:r>
        <w:rPr>
          <w:rFonts w:ascii="宋体" w:eastAsia="宋体" w:hAnsi="宋体" w:cs="宋体"/>
          <w:color w:val="000000"/>
        </w:rPr>
        <w:t>折射角一定大于入射角</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折射角一定小于入射角</w:t>
      </w:r>
      <w:r>
        <w:rPr>
          <w:color w:val="000000"/>
        </w:rPr>
        <w:tab/>
      </w:r>
      <w:r>
        <w:rPr>
          <w:color w:val="000000"/>
        </w:rPr>
        <w:t xml:space="preserve">D. </w:t>
      </w:r>
      <w:r>
        <w:rPr>
          <w:rFonts w:ascii="宋体" w:eastAsia="宋体" w:hAnsi="宋体" w:cs="宋体"/>
          <w:color w:val="000000"/>
        </w:rPr>
        <w:t>折射角可能等于入射角</w:t>
      </w:r>
    </w:p>
    <w:p>
      <w:pPr>
        <w:spacing w:line="360" w:lineRule="auto"/>
        <w:jc w:val="left"/>
        <w:textAlignment w:val="center"/>
        <w:rPr>
          <w:color w:val="000000"/>
        </w:rPr>
      </w:pPr>
      <w:r>
        <w:rPr>
          <w:color w:val="000000"/>
        </w:rPr>
        <w:t xml:space="preserve">7. </w:t>
      </w:r>
      <w:r>
        <w:rPr>
          <w:rFonts w:ascii="宋体" w:eastAsia="宋体" w:hAnsi="宋体" w:cs="宋体"/>
          <w:color w:val="000000"/>
        </w:rPr>
        <w:t>守护“睛”彩视界，点亮“光”明未来”是</w:t>
      </w:r>
      <w:r>
        <w:rPr>
          <w:rFonts w:ascii="Times New Roman" w:eastAsia="Times New Roman" w:hAnsi="Times New Roman" w:cs="Times New Roman"/>
          <w:color w:val="000000"/>
        </w:rPr>
        <w:t>2022</w:t>
      </w:r>
      <w:r>
        <w:rPr>
          <w:rFonts w:ascii="宋体" w:eastAsia="宋体" w:hAnsi="宋体" w:cs="宋体"/>
          <w:color w:val="000000"/>
        </w:rPr>
        <w:t>年</w:t>
      </w:r>
      <w:r>
        <w:rPr>
          <w:rFonts w:ascii="Times New Roman" w:eastAsia="Times New Roman" w:hAnsi="Times New Roman" w:cs="Times New Roman"/>
          <w:color w:val="000000"/>
        </w:rPr>
        <w:t>6</w:t>
      </w:r>
      <w:r>
        <w:rPr>
          <w:rFonts w:ascii="宋体" w:eastAsia="宋体" w:hAnsi="宋体" w:cs="宋体"/>
          <w:color w:val="000000"/>
        </w:rPr>
        <w:t>月</w:t>
      </w:r>
      <w:r>
        <w:rPr>
          <w:rFonts w:ascii="Times New Roman" w:eastAsia="Times New Roman" w:hAnsi="Times New Roman" w:cs="Times New Roman"/>
          <w:color w:val="000000"/>
        </w:rPr>
        <w:t>6</w:t>
      </w:r>
      <w:r>
        <w:rPr>
          <w:rFonts w:ascii="宋体" w:eastAsia="宋体" w:hAnsi="宋体" w:cs="宋体"/>
          <w:color w:val="000000"/>
        </w:rPr>
        <w:t>日全国“爱眼日”的宣传口号之一。下列关于近视眼及其矫正的原理图正确的是（　　）</w:t>
      </w:r>
    </w:p>
    <w:p>
      <w:pPr>
        <w:spacing w:line="360" w:lineRule="auto"/>
        <w:jc w:val="left"/>
        <w:textAlignment w:val="center"/>
        <w:rPr>
          <w:color w:val="000000"/>
        </w:rPr>
      </w:pPr>
      <w:r>
        <w:rPr>
          <w:color w:val="000000"/>
        </w:rPr>
        <w:drawing>
          <wp:inline distT="0" distB="0" distL="114300" distR="114300">
            <wp:extent cx="4086225" cy="647700"/>
            <wp:effectExtent l="0" t="0" r="9525" b="0"/>
            <wp:docPr id="100017" name="图片 10001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7" name="图片 10001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3"/>
                    <a:stretch>
                      <a:fillRect/>
                    </a:stretch>
                  </pic:blipFill>
                  <pic:spPr>
                    <a:xfrm>
                      <a:off x="0" y="0"/>
                      <a:ext cx="4086225" cy="647700"/>
                    </a:xfrm>
                    <a:prstGeom prst="rect">
                      <a:avLst/>
                    </a:prstGeom>
                  </pic:spPr>
                </pic:pic>
              </a:graphicData>
            </a:graphic>
          </wp:inline>
        </w:drawing>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①③</w:t>
      </w:r>
      <w:r>
        <w:rPr>
          <w:color w:val="000000"/>
        </w:rPr>
        <w:tab/>
      </w:r>
      <w:r>
        <w:rPr>
          <w:color w:val="000000"/>
        </w:rPr>
        <w:t xml:space="preserve">B. </w:t>
      </w:r>
      <w:r>
        <w:rPr>
          <w:rFonts w:ascii="宋体" w:eastAsia="宋体" w:hAnsi="宋体" w:cs="宋体"/>
          <w:color w:val="000000"/>
        </w:rPr>
        <w:t>①④</w:t>
      </w:r>
      <w:r>
        <w:rPr>
          <w:color w:val="000000"/>
        </w:rPr>
        <w:tab/>
      </w:r>
      <w:r>
        <w:rPr>
          <w:color w:val="000000"/>
        </w:rPr>
        <w:t xml:space="preserve">C. </w:t>
      </w:r>
      <w:r>
        <w:rPr>
          <w:rFonts w:ascii="宋体" w:eastAsia="宋体" w:hAnsi="宋体" w:cs="宋体"/>
          <w:color w:val="000000"/>
        </w:rPr>
        <w:t>②③</w:t>
      </w:r>
      <w:r>
        <w:rPr>
          <w:color w:val="000000"/>
        </w:rPr>
        <w:tab/>
      </w:r>
      <w:r>
        <w:rPr>
          <w:color w:val="000000"/>
        </w:rPr>
        <w:t xml:space="preserve">D. </w:t>
      </w:r>
      <w:r>
        <w:rPr>
          <w:rFonts w:ascii="宋体" w:eastAsia="宋体" w:hAnsi="宋体" w:cs="宋体"/>
          <w:color w:val="000000"/>
        </w:rPr>
        <w:t>②④</w:t>
      </w:r>
    </w:p>
    <w:p>
      <w:pPr>
        <w:spacing w:line="360" w:lineRule="auto"/>
        <w:jc w:val="left"/>
        <w:textAlignment w:val="center"/>
        <w:rPr>
          <w:color w:val="000000"/>
        </w:rPr>
      </w:pPr>
      <w:r>
        <w:rPr>
          <w:color w:val="000000"/>
        </w:rPr>
        <w:t xml:space="preserve">8. </w:t>
      </w:r>
      <w:r>
        <w:rPr>
          <w:rFonts w:ascii="宋体" w:eastAsia="宋体" w:hAnsi="宋体" w:cs="宋体"/>
          <w:color w:val="000000"/>
        </w:rPr>
        <w:t>物理实践活动小组设计了如图所示的实验：在无风的房间内一个铁丝圈中嵌上一层肥皂膜，用一个喇叭正对肥皂膜，开启喇叭后，喇叭音量固定为</w:t>
      </w:r>
      <w:r>
        <w:rPr>
          <w:rFonts w:ascii="Times New Roman" w:eastAsia="Times New Roman" w:hAnsi="Times New Roman" w:cs="Times New Roman"/>
          <w:color w:val="000000"/>
        </w:rPr>
        <w:t>60dB</w:t>
      </w:r>
      <w:r>
        <w:rPr>
          <w:rFonts w:ascii="宋体" w:eastAsia="宋体" w:hAnsi="宋体" w:cs="宋体"/>
          <w:color w:val="000000"/>
        </w:rPr>
        <w:t>，不断改变喇叭到肥皂膜的距离。当距离较远时，肥皂膜没有任何变化；随着距离的移近肥皂膜颤抖越来越强烈，直至破裂。以上实验主要在探究声音所传递能量的大小与（　　）</w:t>
      </w:r>
    </w:p>
    <w:p>
      <w:pPr>
        <w:spacing w:line="360" w:lineRule="auto"/>
        <w:jc w:val="left"/>
        <w:textAlignment w:val="center"/>
        <w:rPr>
          <w:color w:val="000000"/>
        </w:rPr>
      </w:pPr>
      <w:r>
        <w:rPr>
          <w:color w:val="000000"/>
        </w:rPr>
        <w:drawing>
          <wp:inline distT="0" distB="0" distL="114300" distR="114300">
            <wp:extent cx="1333500" cy="1133475"/>
            <wp:effectExtent l="0" t="0" r="0" b="9525"/>
            <wp:docPr id="100019" name="图片 10001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19" name="图片 10001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4"/>
                    <a:stretch>
                      <a:fillRect/>
                    </a:stretch>
                  </pic:blipFill>
                  <pic:spPr>
                    <a:xfrm>
                      <a:off x="0" y="0"/>
                      <a:ext cx="1333500" cy="1133475"/>
                    </a:xfrm>
                    <a:prstGeom prst="rect">
                      <a:avLst/>
                    </a:prstGeom>
                  </pic:spPr>
                </pic:pic>
              </a:graphicData>
            </a:graphic>
          </wp:inline>
        </w:drawing>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音色的关系</w:t>
      </w:r>
      <w:r>
        <w:rPr>
          <w:color w:val="000000"/>
        </w:rPr>
        <w:tab/>
      </w:r>
      <w:r>
        <w:rPr>
          <w:color w:val="000000"/>
        </w:rPr>
        <w:t xml:space="preserve">B. </w:t>
      </w:r>
      <w:r>
        <w:rPr>
          <w:rFonts w:ascii="宋体" w:eastAsia="宋体" w:hAnsi="宋体" w:cs="宋体"/>
          <w:color w:val="000000"/>
        </w:rPr>
        <w:t>距离声源远近的关系</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肥皂膜厚度的关系</w:t>
      </w:r>
      <w:r>
        <w:rPr>
          <w:color w:val="000000"/>
        </w:rPr>
        <w:tab/>
      </w:r>
      <w:r>
        <w:rPr>
          <w:color w:val="000000"/>
        </w:rPr>
        <w:t xml:space="preserve">D. </w:t>
      </w:r>
      <w:r>
        <w:rPr>
          <w:rFonts w:ascii="宋体" w:eastAsia="宋体" w:hAnsi="宋体" w:cs="宋体"/>
          <w:color w:val="000000"/>
        </w:rPr>
        <w:t>喇叭音调高低的关系</w:t>
      </w:r>
    </w:p>
    <w:p>
      <w:pPr>
        <w:spacing w:line="360" w:lineRule="auto"/>
        <w:jc w:val="left"/>
        <w:textAlignment w:val="center"/>
        <w:rPr>
          <w:color w:val="000000"/>
        </w:rPr>
      </w:pPr>
      <w:r>
        <w:rPr>
          <w:color w:val="000000"/>
        </w:rPr>
        <w:t xml:space="preserve">9. </w:t>
      </w:r>
      <w:r>
        <w:rPr>
          <w:rFonts w:ascii="宋体" w:eastAsia="宋体" w:hAnsi="宋体" w:cs="宋体"/>
          <w:color w:val="000000"/>
        </w:rPr>
        <w:t>物理源于生活，服务于生活。下列有关物理在生活中的应用，说法正确的是（　　）</w:t>
      </w:r>
    </w:p>
    <w:p>
      <w:pPr>
        <w:spacing w:line="360" w:lineRule="auto"/>
        <w:jc w:val="left"/>
        <w:textAlignment w:val="center"/>
        <w:rPr>
          <w:color w:val="000000"/>
        </w:rPr>
      </w:pPr>
      <w:r>
        <w:rPr>
          <w:color w:val="000000"/>
        </w:rPr>
        <w:t xml:space="preserve">A. </w:t>
      </w:r>
      <w:r>
        <w:rPr>
          <w:rFonts w:ascii="宋体" w:eastAsia="宋体" w:hAnsi="宋体" w:cs="宋体"/>
          <w:color w:val="000000"/>
        </w:rPr>
        <w:t>医院中</w:t>
      </w:r>
      <w:r>
        <w:rPr>
          <w:rFonts w:ascii="宋体" w:eastAsia="宋体" w:hAnsi="宋体" w:cs="宋体"/>
          <w:color w:val="000000"/>
          <w:position w:val="0"/>
        </w:rPr>
        <w:drawing>
          <wp:inline distT="0" distB="0" distL="114300" distR="114300">
            <wp:extent cx="133350" cy="177800"/>
            <wp:effectExtent l="0" t="0" r="0" b="13335"/>
            <wp:docPr id="200385" name="图片 20038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385" name="图片 200385"/>
                    <pic:cNvPicPr>
                      <a:picLocks noChangeAspect="1"/>
                    </pic:cNvPicPr>
                  </pic:nvPicPr>
                  <pic:blipFill>
                    <a:blip xmlns:r="http://schemas.openxmlformats.org/officeDocument/2006/relationships" r:embed="rId15"/>
                    <a:stretch>
                      <a:fillRect/>
                    </a:stretch>
                  </pic:blipFill>
                  <pic:spPr>
                    <a:xfrm>
                      <a:off x="0" y="0"/>
                      <a:ext cx="133350" cy="177800"/>
                    </a:xfrm>
                    <a:prstGeom prst="rect">
                      <a:avLst/>
                    </a:prstGeom>
                  </pic:spPr>
                </pic:pic>
              </a:graphicData>
            </a:graphic>
          </wp:inline>
        </w:drawing>
      </w:r>
      <w:r>
        <w:rPr>
          <w:rFonts w:ascii="Times New Roman" w:eastAsia="Times New Roman" w:hAnsi="Times New Roman" w:cs="Times New Roman"/>
          <w:color w:val="000000"/>
        </w:rPr>
        <w:t>B</w:t>
      </w:r>
      <w:r>
        <w:rPr>
          <w:rFonts w:ascii="宋体" w:eastAsia="宋体" w:hAnsi="宋体" w:cs="宋体"/>
          <w:color w:val="000000"/>
        </w:rPr>
        <w:t>超是利用次声波检查孕妇肚中胎儿的发育</w:t>
      </w:r>
    </w:p>
    <w:p>
      <w:pPr>
        <w:spacing w:line="360" w:lineRule="auto"/>
        <w:jc w:val="left"/>
        <w:textAlignment w:val="center"/>
        <w:rPr>
          <w:color w:val="000000"/>
        </w:rPr>
      </w:pPr>
      <w:r>
        <w:rPr>
          <w:color w:val="000000"/>
        </w:rPr>
        <w:t xml:space="preserve">B. </w:t>
      </w:r>
      <w:r>
        <w:rPr>
          <w:rFonts w:ascii="宋体" w:eastAsia="宋体" w:hAnsi="宋体" w:cs="宋体"/>
          <w:color w:val="000000"/>
        </w:rPr>
        <w:t>手机显示屏上艳丽多彩的画面可以由红、黄、蓝三种色光混合而成</w:t>
      </w:r>
    </w:p>
    <w:p>
      <w:pPr>
        <w:spacing w:line="360" w:lineRule="auto"/>
        <w:jc w:val="left"/>
        <w:textAlignment w:val="center"/>
        <w:rPr>
          <w:color w:val="000000"/>
        </w:rPr>
      </w:pPr>
      <w:r>
        <w:rPr>
          <w:color w:val="000000"/>
        </w:rPr>
        <w:t xml:space="preserve">C. </w:t>
      </w:r>
      <w:r>
        <w:rPr>
          <w:rFonts w:ascii="宋体" w:eastAsia="宋体" w:hAnsi="宋体" w:cs="宋体"/>
          <w:color w:val="000000"/>
        </w:rPr>
        <w:t>根据光的反射原理，在山路拐弯处放置凹面镜扩大观察视野</w:t>
      </w:r>
    </w:p>
    <w:p>
      <w:pPr>
        <w:spacing w:line="360" w:lineRule="auto"/>
        <w:jc w:val="left"/>
        <w:textAlignment w:val="center"/>
        <w:rPr>
          <w:color w:val="000000"/>
        </w:rPr>
      </w:pPr>
      <w:r>
        <w:rPr>
          <w:color w:val="000000"/>
        </w:rPr>
        <w:t xml:space="preserve">D. </w:t>
      </w:r>
      <w:r>
        <w:rPr>
          <w:rFonts w:ascii="宋体" w:eastAsia="宋体" w:hAnsi="宋体" w:cs="宋体"/>
          <w:color w:val="000000"/>
        </w:rPr>
        <w:t>利用真空不能传声，抽出双层玻璃中间的空气，获得隔音效果</w:t>
      </w:r>
    </w:p>
    <w:p>
      <w:pPr>
        <w:spacing w:line="360" w:lineRule="auto"/>
        <w:jc w:val="left"/>
        <w:textAlignment w:val="center"/>
        <w:rPr>
          <w:color w:val="000000"/>
        </w:rPr>
        <w:sectPr>
          <w:type w:val="nextPage"/>
          <w:pgSz w:w="11906" w:h="16838"/>
          <w:pgMar w:top="720" w:right="720" w:bottom="720" w:left="720" w:header="152" w:footer="0" w:gutter="0"/>
          <w:pgNumType w:start="2"/>
          <w:cols w:num="1" w:space="720"/>
          <w:titlePg w:val="0"/>
          <w:docGrid w:type="lines" w:linePitch="312" w:charSpace="0"/>
        </w:sectPr>
      </w:pPr>
      <w:r>
        <w:rPr>
          <w:color w:val="000000"/>
        </w:rPr>
        <w:t xml:space="preserve">10. </w:t>
      </w:r>
      <w:r>
        <w:rPr>
          <w:rFonts w:ascii="宋体" w:eastAsia="宋体" w:hAnsi="宋体" w:cs="宋体"/>
          <w:color w:val="000000"/>
        </w:rPr>
        <w:t>随着科技的发展，许多汽车都配备有定速巡航系统，即司机可以不用踩油门踏板就自动地保持车辆以固定的速度直线行驶。减轻了疲劳，描述这种运动形式的是（　　）</w:t>
      </w:r>
    </w:p>
    <w:p>
      <w:pPr>
        <w:spacing w:line="360" w:lineRule="auto"/>
        <w:jc w:val="left"/>
        <w:textAlignment w:val="center"/>
        <w:rPr>
          <w:color w:val="000000"/>
        </w:rPr>
      </w:pPr>
      <w:r>
        <w:rPr>
          <w:color w:val="000000"/>
        </w:rPr>
        <w:drawing>
          <wp:inline distT="0" distB="0" distL="114300" distR="114300">
            <wp:extent cx="4591050" cy="1295400"/>
            <wp:effectExtent l="0" t="0" r="0" b="0"/>
            <wp:docPr id="100021" name="图片 10002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1" name="图片 10002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6"/>
                    <a:stretch>
                      <a:fillRect/>
                    </a:stretch>
                  </pic:blipFill>
                  <pic:spPr>
                    <a:xfrm>
                      <a:off x="0" y="0"/>
                      <a:ext cx="4591050" cy="1295400"/>
                    </a:xfrm>
                    <a:prstGeom prst="rect">
                      <a:avLst/>
                    </a:prstGeom>
                  </pic:spPr>
                </pic:pic>
              </a:graphicData>
            </a:graphic>
          </wp:inline>
        </w:drawing>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乙与丁</w:t>
      </w:r>
      <w:r>
        <w:rPr>
          <w:color w:val="000000"/>
        </w:rPr>
        <w:tab/>
      </w:r>
      <w:r>
        <w:rPr>
          <w:color w:val="000000"/>
        </w:rPr>
        <w:t xml:space="preserve">B. </w:t>
      </w:r>
      <w:r>
        <w:rPr>
          <w:rFonts w:ascii="宋体" w:eastAsia="宋体" w:hAnsi="宋体" w:cs="宋体"/>
          <w:color w:val="000000"/>
        </w:rPr>
        <w:t>甲与丙</w:t>
      </w:r>
      <w:r>
        <w:rPr>
          <w:color w:val="000000"/>
        </w:rPr>
        <w:tab/>
      </w:r>
      <w:r>
        <w:rPr>
          <w:color w:val="000000"/>
        </w:rPr>
        <w:t xml:space="preserve">C. </w:t>
      </w:r>
      <w:r>
        <w:rPr>
          <w:rFonts w:ascii="宋体" w:eastAsia="宋体" w:hAnsi="宋体" w:cs="宋体"/>
          <w:color w:val="000000"/>
        </w:rPr>
        <w:t>乙与丙</w:t>
      </w:r>
      <w:r>
        <w:rPr>
          <w:color w:val="000000"/>
        </w:rPr>
        <w:tab/>
      </w:r>
      <w:r>
        <w:rPr>
          <w:color w:val="000000"/>
        </w:rPr>
        <w:t xml:space="preserve">D. </w:t>
      </w:r>
      <w:r>
        <w:rPr>
          <w:rFonts w:ascii="宋体" w:eastAsia="宋体" w:hAnsi="宋体" w:cs="宋体"/>
          <w:color w:val="000000"/>
        </w:rPr>
        <w:t>丙与丁</w:t>
      </w:r>
    </w:p>
    <w:p>
      <w:pPr>
        <w:spacing w:line="360" w:lineRule="auto"/>
        <w:jc w:val="left"/>
        <w:textAlignment w:val="center"/>
        <w:rPr>
          <w:color w:val="000000"/>
        </w:rPr>
      </w:pPr>
      <w:r>
        <w:rPr>
          <w:color w:val="000000"/>
        </w:rPr>
        <w:t xml:space="preserve">11. </w:t>
      </w:r>
      <w:r>
        <w:rPr>
          <w:rFonts w:ascii="宋体" w:eastAsia="宋体" w:hAnsi="宋体" w:cs="宋体"/>
          <w:color w:val="000000"/>
        </w:rPr>
        <w:t>如下图所示，游乐园里小朋友们在蹦床上欢欣跳跃，关于蹦床所产生的弹力，下列说法正确的是（　　）</w:t>
      </w:r>
    </w:p>
    <w:p>
      <w:pPr>
        <w:spacing w:line="360" w:lineRule="auto"/>
        <w:jc w:val="left"/>
        <w:textAlignment w:val="center"/>
        <w:rPr>
          <w:color w:val="000000"/>
        </w:rPr>
      </w:pPr>
      <w:r>
        <w:rPr>
          <w:color w:val="000000"/>
        </w:rPr>
        <w:drawing>
          <wp:inline distT="0" distB="0" distL="114300" distR="114300">
            <wp:extent cx="1857375" cy="1123950"/>
            <wp:effectExtent l="0" t="0" r="9525" b="0"/>
            <wp:docPr id="100023" name="图片 10002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3" name="图片 10002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7"/>
                    <a:stretch>
                      <a:fillRect/>
                    </a:stretch>
                  </pic:blipFill>
                  <pic:spPr>
                    <a:xfrm>
                      <a:off x="0" y="0"/>
                      <a:ext cx="1857375" cy="1123950"/>
                    </a:xfrm>
                    <a:prstGeom prst="rect">
                      <a:avLst/>
                    </a:prstGeom>
                  </pic:spPr>
                </pic:pic>
              </a:graphicData>
            </a:graphic>
          </wp:inline>
        </w:drawing>
      </w:r>
    </w:p>
    <w:p>
      <w:pPr>
        <w:spacing w:line="360" w:lineRule="auto"/>
        <w:jc w:val="left"/>
        <w:textAlignment w:val="center"/>
        <w:rPr>
          <w:color w:val="000000"/>
        </w:rPr>
      </w:pPr>
      <w:r>
        <w:rPr>
          <w:color w:val="000000"/>
        </w:rPr>
        <w:t xml:space="preserve">A. </w:t>
      </w:r>
      <w:r>
        <w:rPr>
          <w:rFonts w:ascii="宋体" w:eastAsia="宋体" w:hAnsi="宋体" w:cs="宋体"/>
          <w:color w:val="000000"/>
        </w:rPr>
        <w:t>小朋友与蹦床刚接触时，受到蹦床的弹力最大</w:t>
      </w:r>
    </w:p>
    <w:p>
      <w:pPr>
        <w:spacing w:line="360" w:lineRule="auto"/>
        <w:jc w:val="left"/>
        <w:textAlignment w:val="center"/>
        <w:rPr>
          <w:color w:val="000000"/>
        </w:rPr>
      </w:pPr>
      <w:r>
        <w:rPr>
          <w:color w:val="000000"/>
        </w:rPr>
        <w:t xml:space="preserve">B. </w:t>
      </w:r>
      <w:r>
        <w:rPr>
          <w:rFonts w:ascii="宋体" w:eastAsia="宋体" w:hAnsi="宋体" w:cs="宋体"/>
          <w:color w:val="000000"/>
        </w:rPr>
        <w:t>小朋友降到最低点时，受到蹦床的弹力最大</w:t>
      </w:r>
    </w:p>
    <w:p>
      <w:pPr>
        <w:spacing w:line="360" w:lineRule="auto"/>
        <w:jc w:val="left"/>
        <w:textAlignment w:val="center"/>
        <w:rPr>
          <w:color w:val="000000"/>
        </w:rPr>
      </w:pPr>
      <w:r>
        <w:rPr>
          <w:color w:val="000000"/>
        </w:rPr>
        <w:t xml:space="preserve">C. </w:t>
      </w:r>
      <w:r>
        <w:rPr>
          <w:rFonts w:ascii="宋体" w:eastAsia="宋体" w:hAnsi="宋体" w:cs="宋体"/>
          <w:color w:val="000000"/>
        </w:rPr>
        <w:t>小朋友被弹到最高点时，受到蹦床的弹力最大</w:t>
      </w:r>
    </w:p>
    <w:p>
      <w:pPr>
        <w:spacing w:line="360" w:lineRule="auto"/>
        <w:jc w:val="left"/>
        <w:textAlignment w:val="center"/>
        <w:rPr>
          <w:color w:val="000000"/>
        </w:rPr>
      </w:pPr>
      <w:r>
        <w:rPr>
          <w:color w:val="000000"/>
        </w:rPr>
        <w:t xml:space="preserve">D. </w:t>
      </w:r>
      <w:r>
        <w:rPr>
          <w:rFonts w:ascii="宋体" w:eastAsia="宋体" w:hAnsi="宋体" w:cs="宋体"/>
          <w:color w:val="000000"/>
        </w:rPr>
        <w:t>小朋友受到蹦床的弹力大小不变</w:t>
      </w:r>
    </w:p>
    <w:p>
      <w:pPr>
        <w:spacing w:line="360" w:lineRule="auto"/>
        <w:jc w:val="left"/>
        <w:textAlignment w:val="center"/>
        <w:rPr>
          <w:color w:val="000000"/>
        </w:rPr>
      </w:pPr>
      <w:r>
        <w:rPr>
          <w:color w:val="000000"/>
        </w:rPr>
        <w:t xml:space="preserve">12. </w:t>
      </w:r>
      <w:r>
        <w:rPr>
          <w:rFonts w:ascii="宋体" w:eastAsia="宋体" w:hAnsi="宋体" w:cs="宋体"/>
          <w:color w:val="000000"/>
        </w:rPr>
        <w:t>密度知识与生活联系非常紧密，下列关于密度的一些说法中错误的是（　　）</w:t>
      </w:r>
    </w:p>
    <w:p>
      <w:pPr>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1kg</w:t>
      </w:r>
      <w:r>
        <w:rPr>
          <w:rFonts w:ascii="宋体" w:eastAsia="宋体" w:hAnsi="宋体" w:cs="宋体"/>
          <w:color w:val="000000"/>
        </w:rPr>
        <w:t>的冰与</w:t>
      </w:r>
      <w:r>
        <w:rPr>
          <w:rFonts w:ascii="Times New Roman" w:eastAsia="Times New Roman" w:hAnsi="Times New Roman" w:cs="Times New Roman"/>
          <w:color w:val="000000"/>
        </w:rPr>
        <w:t>1kg</w:t>
      </w:r>
      <w:r>
        <w:rPr>
          <w:rFonts w:ascii="宋体" w:eastAsia="宋体" w:hAnsi="宋体" w:cs="宋体"/>
          <w:color w:val="000000"/>
        </w:rPr>
        <w:t>的水密度相等</w:t>
      </w:r>
    </w:p>
    <w:p>
      <w:pPr>
        <w:spacing w:line="360" w:lineRule="auto"/>
        <w:jc w:val="left"/>
        <w:textAlignment w:val="center"/>
        <w:rPr>
          <w:color w:val="000000"/>
        </w:rPr>
      </w:pPr>
      <w:r>
        <w:rPr>
          <w:color w:val="000000"/>
        </w:rPr>
        <w:t xml:space="preserve">B. </w:t>
      </w:r>
      <w:r>
        <w:rPr>
          <w:rFonts w:ascii="宋体" w:eastAsia="宋体" w:hAnsi="宋体" w:cs="宋体"/>
          <w:color w:val="000000"/>
        </w:rPr>
        <w:t>鸡尾酒分层是利用不同酒类的密度不同制成的</w:t>
      </w:r>
    </w:p>
    <w:p>
      <w:pPr>
        <w:spacing w:line="360" w:lineRule="auto"/>
        <w:jc w:val="left"/>
        <w:textAlignment w:val="center"/>
        <w:rPr>
          <w:color w:val="000000"/>
        </w:rPr>
      </w:pPr>
      <w:r>
        <w:rPr>
          <w:color w:val="000000"/>
        </w:rPr>
        <w:t xml:space="preserve">C. </w:t>
      </w:r>
      <w:r>
        <w:rPr>
          <w:rFonts w:ascii="宋体" w:eastAsia="宋体" w:hAnsi="宋体" w:cs="宋体"/>
          <w:color w:val="000000"/>
        </w:rPr>
        <w:t>为减轻质量，赛事自行车采用强度高、密度小的材料制造</w:t>
      </w:r>
    </w:p>
    <w:p>
      <w:pPr>
        <w:spacing w:line="360" w:lineRule="auto"/>
        <w:jc w:val="left"/>
        <w:textAlignment w:val="center"/>
        <w:rPr>
          <w:color w:val="000000"/>
        </w:rPr>
      </w:pPr>
      <w:r>
        <w:rPr>
          <w:color w:val="000000"/>
        </w:rPr>
        <w:t xml:space="preserve">D. </w:t>
      </w:r>
      <w:r>
        <w:rPr>
          <w:rFonts w:ascii="宋体" w:eastAsia="宋体" w:hAnsi="宋体" w:cs="宋体"/>
          <w:color w:val="000000"/>
        </w:rPr>
        <w:t>密度是物质本身的一种特性，与物体的质量和体积无关</w:t>
      </w:r>
    </w:p>
    <w:p>
      <w:pPr>
        <w:spacing w:line="360" w:lineRule="auto"/>
        <w:jc w:val="left"/>
        <w:textAlignment w:val="center"/>
        <w:rPr>
          <w:color w:val="000000"/>
        </w:rPr>
      </w:pPr>
      <w:r>
        <w:rPr>
          <w:color w:val="000000"/>
        </w:rPr>
        <w:t xml:space="preserve">13. </w:t>
      </w:r>
      <w:r>
        <w:rPr>
          <w:rFonts w:ascii="宋体" w:eastAsia="宋体" w:hAnsi="宋体" w:cs="宋体"/>
          <w:color w:val="000000"/>
        </w:rPr>
        <w:t>如图所示，一束光线经水面反射后在光屏上呈现出一个光斑</w:t>
      </w:r>
      <w:r>
        <w:rPr>
          <w:rFonts w:ascii="Times New Roman" w:eastAsia="Times New Roman" w:hAnsi="Times New Roman" w:cs="Times New Roman"/>
          <w:i/>
          <w:color w:val="000000"/>
        </w:rPr>
        <w:t>P</w:t>
      </w:r>
      <w:r>
        <w:rPr>
          <w:rFonts w:ascii="宋体" w:eastAsia="宋体" w:hAnsi="宋体" w:cs="宋体"/>
          <w:color w:val="000000"/>
        </w:rPr>
        <w:t>，保持入射光方向不变，当水面升高时（　　）</w:t>
      </w:r>
    </w:p>
    <w:p>
      <w:pPr>
        <w:spacing w:line="360" w:lineRule="auto"/>
        <w:jc w:val="left"/>
        <w:textAlignment w:val="center"/>
        <w:rPr>
          <w:color w:val="000000"/>
        </w:rPr>
      </w:pPr>
      <w:r>
        <w:rPr>
          <w:color w:val="000000"/>
        </w:rPr>
        <w:drawing>
          <wp:inline distT="0" distB="0" distL="114300" distR="114300">
            <wp:extent cx="2000250" cy="1209675"/>
            <wp:effectExtent l="0" t="0" r="0" b="9525"/>
            <wp:docPr id="100025" name="图片 10002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5" name="图片 10002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8"/>
                    <a:stretch>
                      <a:fillRect/>
                    </a:stretch>
                  </pic:blipFill>
                  <pic:spPr>
                    <a:xfrm>
                      <a:off x="0" y="0"/>
                      <a:ext cx="2000250" cy="1209675"/>
                    </a:xfrm>
                    <a:prstGeom prst="rect">
                      <a:avLst/>
                    </a:prstGeom>
                  </pic:spPr>
                </pic:pic>
              </a:graphicData>
            </a:graphic>
          </wp:inline>
        </w:drawing>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反射角将变小</w:t>
      </w:r>
      <w:r>
        <w:rPr>
          <w:color w:val="000000"/>
        </w:rPr>
        <w:tab/>
      </w:r>
      <w:r>
        <w:rPr>
          <w:color w:val="000000"/>
        </w:rPr>
        <w:t xml:space="preserve">B. </w:t>
      </w:r>
      <w:r>
        <w:rPr>
          <w:rFonts w:ascii="宋体" w:eastAsia="宋体" w:hAnsi="宋体" w:cs="宋体"/>
          <w:color w:val="000000"/>
        </w:rPr>
        <w:t>反射角将变大</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光斑</w:t>
      </w:r>
      <w:r>
        <w:rPr>
          <w:rFonts w:ascii="Times New Roman" w:eastAsia="Times New Roman" w:hAnsi="Times New Roman" w:cs="Times New Roman"/>
          <w:i/>
          <w:color w:val="000000"/>
        </w:rPr>
        <w:t>P</w:t>
      </w:r>
      <w:r>
        <w:rPr>
          <w:rFonts w:ascii="宋体" w:eastAsia="宋体" w:hAnsi="宋体" w:cs="宋体"/>
          <w:color w:val="000000"/>
        </w:rPr>
        <w:t>将向右移动</w:t>
      </w:r>
      <w:r>
        <w:rPr>
          <w:color w:val="000000"/>
        </w:rPr>
        <w:tab/>
      </w:r>
      <w:r>
        <w:rPr>
          <w:color w:val="000000"/>
        </w:rPr>
        <w:t xml:space="preserve">D. </w:t>
      </w:r>
      <w:r>
        <w:rPr>
          <w:rFonts w:ascii="宋体" w:eastAsia="宋体" w:hAnsi="宋体" w:cs="宋体"/>
          <w:color w:val="000000"/>
        </w:rPr>
        <w:t>光斑</w:t>
      </w:r>
      <w:r>
        <w:rPr>
          <w:rFonts w:ascii="Times New Roman" w:eastAsia="Times New Roman" w:hAnsi="Times New Roman" w:cs="Times New Roman"/>
          <w:i/>
          <w:color w:val="000000"/>
        </w:rPr>
        <w:t>P</w:t>
      </w:r>
      <w:r>
        <w:rPr>
          <w:rFonts w:ascii="宋体" w:eastAsia="宋体" w:hAnsi="宋体" w:cs="宋体"/>
          <w:color w:val="000000"/>
        </w:rPr>
        <w:t>将向左移动</w:t>
      </w:r>
    </w:p>
    <w:p>
      <w:pPr>
        <w:spacing w:line="360" w:lineRule="auto"/>
        <w:jc w:val="left"/>
        <w:textAlignment w:val="center"/>
        <w:rPr>
          <w:color w:val="000000"/>
        </w:rPr>
      </w:pPr>
      <w:r>
        <w:rPr>
          <w:color w:val="000000"/>
        </w:rPr>
        <w:t xml:space="preserve">14. </w:t>
      </w:r>
      <w:r>
        <w:rPr>
          <w:rFonts w:ascii="宋体" w:eastAsia="宋体" w:hAnsi="宋体" w:cs="宋体"/>
          <w:color w:val="000000"/>
        </w:rPr>
        <w:t>现有质量相等的铅块、铁块、铝块，将其依次放入装有一定水的量筒内。先将铅块浸没于水中，水面上升了</w:t>
      </w:r>
      <w:r>
        <w:rPr>
          <w:rFonts w:ascii="Times New Roman" w:eastAsia="Times New Roman" w:hAnsi="Times New Roman" w:cs="Times New Roman"/>
          <w:i/>
          <w:color w:val="000000"/>
        </w:rPr>
        <w:t>h</w:t>
      </w:r>
      <w:r>
        <w:rPr>
          <w:color w:val="000000"/>
          <w:vertAlign w:val="subscript"/>
        </w:rPr>
        <w:t>1</w:t>
      </w:r>
      <w:r>
        <w:rPr>
          <w:rFonts w:ascii="宋体" w:eastAsia="宋体" w:hAnsi="宋体" w:cs="宋体"/>
          <w:color w:val="000000"/>
        </w:rPr>
        <w:t>，再将铁块浸没于水中，水面又上升了</w:t>
      </w:r>
      <w:r>
        <w:rPr>
          <w:rFonts w:ascii="Times New Roman" w:eastAsia="Times New Roman" w:hAnsi="Times New Roman" w:cs="Times New Roman"/>
          <w:i/>
          <w:color w:val="000000"/>
        </w:rPr>
        <w:t>h</w:t>
      </w:r>
      <w:r>
        <w:rPr>
          <w:color w:val="000000"/>
          <w:vertAlign w:val="subscript"/>
        </w:rPr>
        <w:t>2</w:t>
      </w:r>
      <w:r>
        <w:rPr>
          <w:rFonts w:ascii="宋体" w:eastAsia="宋体" w:hAnsi="宋体" w:cs="宋体"/>
          <w:color w:val="000000"/>
        </w:rPr>
        <w:t>，最后将铝块浸没于水中，水面上升了</w:t>
      </w:r>
      <w:r>
        <w:rPr>
          <w:rFonts w:ascii="Times New Roman" w:eastAsia="Times New Roman" w:hAnsi="Times New Roman" w:cs="Times New Roman"/>
          <w:i/>
          <w:color w:val="000000"/>
        </w:rPr>
        <w:t>h</w:t>
      </w:r>
      <w:r>
        <w:rPr>
          <w:color w:val="000000"/>
          <w:vertAlign w:val="subscript"/>
        </w:rPr>
        <w:t>3</w:t>
      </w:r>
      <w:r>
        <w:rPr>
          <w:rFonts w:ascii="宋体" w:eastAsia="宋体" w:hAnsi="宋体" w:cs="宋体"/>
          <w:color w:val="000000"/>
        </w:rPr>
        <w:t>（已知</w:t>
      </w:r>
      <w:r>
        <w:rPr>
          <w:rFonts w:ascii="Times New Roman" w:eastAsia="Times New Roman" w:hAnsi="Times New Roman" w:cs="Times New Roman"/>
          <w:i/>
          <w:color w:val="000000"/>
        </w:rPr>
        <w:t>ρ</w:t>
      </w:r>
      <w:r>
        <w:rPr>
          <w:color w:val="000000"/>
          <w:vertAlign w:val="subscript"/>
        </w:rPr>
        <w:t>铅</w:t>
      </w:r>
      <w:r>
        <w:rPr>
          <w:rFonts w:ascii="Times New Roman" w:eastAsia="Times New Roman" w:hAnsi="Times New Roman" w:cs="Times New Roman"/>
          <w:color w:val="000000"/>
        </w:rPr>
        <w:t>&gt;</w:t>
      </w:r>
      <w:r>
        <w:rPr>
          <w:rFonts w:ascii="Times New Roman" w:eastAsia="Times New Roman" w:hAnsi="Times New Roman" w:cs="Times New Roman"/>
          <w:i/>
          <w:color w:val="000000"/>
        </w:rPr>
        <w:t>ρ</w:t>
      </w:r>
      <w:r>
        <w:rPr>
          <w:color w:val="000000"/>
          <w:vertAlign w:val="subscript"/>
        </w:rPr>
        <w:t>铁</w:t>
      </w:r>
      <w:r>
        <w:rPr>
          <w:rFonts w:ascii="Times New Roman" w:eastAsia="Times New Roman" w:hAnsi="Times New Roman" w:cs="Times New Roman"/>
          <w:color w:val="000000"/>
        </w:rPr>
        <w:t>&gt;</w:t>
      </w:r>
      <w:r>
        <w:rPr>
          <w:rFonts w:ascii="Times New Roman" w:eastAsia="Times New Roman" w:hAnsi="Times New Roman" w:cs="Times New Roman"/>
          <w:i/>
          <w:color w:val="000000"/>
        </w:rPr>
        <w:t>ρ</w:t>
      </w:r>
      <w:r>
        <w:rPr>
          <w:color w:val="000000"/>
          <w:vertAlign w:val="subscript"/>
        </w:rPr>
        <w:t>铝</w:t>
      </w:r>
      <w:r>
        <w:rPr>
          <w:rFonts w:ascii="宋体" w:eastAsia="宋体" w:hAnsi="宋体" w:cs="宋体"/>
          <w:color w:val="000000"/>
        </w:rPr>
        <w:t>），则判断正确的是（　　）</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i/>
          <w:color w:val="000000"/>
        </w:rPr>
        <w:t>h</w:t>
      </w:r>
      <w:r>
        <w:rPr>
          <w:color w:val="000000"/>
          <w:vertAlign w:val="subscript"/>
        </w:rPr>
        <w:t>1</w:t>
      </w:r>
      <w:r>
        <w:rPr>
          <w:rFonts w:ascii="Times New Roman" w:eastAsia="Times New Roman" w:hAnsi="Times New Roman" w:cs="Times New Roman"/>
          <w:color w:val="000000"/>
        </w:rPr>
        <w:t>&gt;</w:t>
      </w:r>
      <w:r>
        <w:rPr>
          <w:rFonts w:ascii="Times New Roman" w:eastAsia="Times New Roman" w:hAnsi="Times New Roman" w:cs="Times New Roman"/>
          <w:i/>
          <w:color w:val="000000"/>
        </w:rPr>
        <w:t>h</w:t>
      </w:r>
      <w:r>
        <w:rPr>
          <w:color w:val="000000"/>
          <w:vertAlign w:val="subscript"/>
        </w:rPr>
        <w:t>2</w:t>
      </w:r>
      <w:r>
        <w:rPr>
          <w:rFonts w:ascii="Times New Roman" w:eastAsia="Times New Roman" w:hAnsi="Times New Roman" w:cs="Times New Roman"/>
          <w:color w:val="000000"/>
        </w:rPr>
        <w:t>&gt;</w:t>
      </w:r>
      <w:r>
        <w:rPr>
          <w:rFonts w:ascii="Times New Roman" w:eastAsia="Times New Roman" w:hAnsi="Times New Roman" w:cs="Times New Roman"/>
          <w:i/>
          <w:color w:val="000000"/>
        </w:rPr>
        <w:t>h</w:t>
      </w:r>
      <w:r>
        <w:rPr>
          <w:color w:val="000000"/>
          <w:vertAlign w:val="subscript"/>
        </w:rPr>
        <w:t>3</w:t>
      </w:r>
      <w:r>
        <w:rPr>
          <w:color w:val="000000"/>
        </w:rPr>
        <w:tab/>
      </w:r>
      <w:r>
        <w:rPr>
          <w:color w:val="000000"/>
        </w:rPr>
        <w:t xml:space="preserve">B. </w:t>
      </w:r>
      <w:r>
        <w:rPr>
          <w:rFonts w:ascii="Times New Roman" w:eastAsia="Times New Roman" w:hAnsi="Times New Roman" w:cs="Times New Roman"/>
          <w:i/>
          <w:color w:val="000000"/>
        </w:rPr>
        <w:t>h</w:t>
      </w:r>
      <w:r>
        <w:rPr>
          <w:color w:val="000000"/>
          <w:vertAlign w:val="subscript"/>
        </w:rPr>
        <w:t>1</w:t>
      </w:r>
      <w:r>
        <w:rPr>
          <w:rFonts w:ascii="Times New Roman" w:eastAsia="Times New Roman" w:hAnsi="Times New Roman" w:cs="Times New Roman"/>
          <w:color w:val="000000"/>
        </w:rPr>
        <w:t>&gt;</w:t>
      </w:r>
      <w:r>
        <w:rPr>
          <w:rFonts w:ascii="Times New Roman" w:eastAsia="Times New Roman" w:hAnsi="Times New Roman" w:cs="Times New Roman"/>
          <w:i/>
          <w:color w:val="000000"/>
        </w:rPr>
        <w:t>h</w:t>
      </w:r>
      <w:r>
        <w:rPr>
          <w:color w:val="000000"/>
          <w:vertAlign w:val="subscript"/>
        </w:rPr>
        <w:t>3</w:t>
      </w:r>
      <w:r>
        <w:rPr>
          <w:rFonts w:ascii="Times New Roman" w:eastAsia="Times New Roman" w:hAnsi="Times New Roman" w:cs="Times New Roman"/>
          <w:color w:val="000000"/>
        </w:rPr>
        <w:t>&gt;</w:t>
      </w:r>
      <w:r>
        <w:rPr>
          <w:rFonts w:ascii="Times New Roman" w:eastAsia="Times New Roman" w:hAnsi="Times New Roman" w:cs="Times New Roman"/>
          <w:i/>
          <w:color w:val="000000"/>
        </w:rPr>
        <w:t>h</w:t>
      </w:r>
      <w:r>
        <w:rPr>
          <w:color w:val="000000"/>
          <w:vertAlign w:val="subscript"/>
        </w:rPr>
        <w:t>2</w:t>
      </w:r>
      <w:r>
        <w:rPr>
          <w:color w:val="000000"/>
        </w:rPr>
        <w:tab/>
      </w:r>
      <w:r>
        <w:rPr>
          <w:color w:val="000000"/>
        </w:rPr>
        <w:t xml:space="preserve">C. </w:t>
      </w:r>
      <w:r>
        <w:rPr>
          <w:rFonts w:ascii="Times New Roman" w:eastAsia="Times New Roman" w:hAnsi="Times New Roman" w:cs="Times New Roman"/>
          <w:i/>
          <w:color w:val="000000"/>
        </w:rPr>
        <w:t>h</w:t>
      </w:r>
      <w:r>
        <w:rPr>
          <w:color w:val="000000"/>
          <w:vertAlign w:val="subscript"/>
        </w:rPr>
        <w:t>3</w:t>
      </w:r>
      <w:r>
        <w:rPr>
          <w:rFonts w:ascii="Times New Roman" w:eastAsia="Times New Roman" w:hAnsi="Times New Roman" w:cs="Times New Roman"/>
          <w:color w:val="000000"/>
        </w:rPr>
        <w:t>&gt;</w:t>
      </w:r>
      <w:r>
        <w:rPr>
          <w:rFonts w:ascii="Times New Roman" w:eastAsia="Times New Roman" w:hAnsi="Times New Roman" w:cs="Times New Roman"/>
          <w:i/>
          <w:color w:val="000000"/>
        </w:rPr>
        <w:t>h</w:t>
      </w:r>
      <w:r>
        <w:rPr>
          <w:color w:val="000000"/>
          <w:vertAlign w:val="subscript"/>
        </w:rPr>
        <w:t>2</w:t>
      </w:r>
      <w:r>
        <w:rPr>
          <w:rFonts w:ascii="Times New Roman" w:eastAsia="Times New Roman" w:hAnsi="Times New Roman" w:cs="Times New Roman"/>
          <w:color w:val="000000"/>
        </w:rPr>
        <w:t>&gt;</w:t>
      </w:r>
      <w:r>
        <w:rPr>
          <w:rFonts w:ascii="Times New Roman" w:eastAsia="Times New Roman" w:hAnsi="Times New Roman" w:cs="Times New Roman"/>
          <w:i/>
          <w:color w:val="000000"/>
        </w:rPr>
        <w:t>h</w:t>
      </w:r>
      <w:r>
        <w:rPr>
          <w:color w:val="000000"/>
          <w:vertAlign w:val="subscript"/>
        </w:rPr>
        <w:t>1</w:t>
      </w:r>
      <w:r>
        <w:rPr>
          <w:color w:val="000000"/>
        </w:rPr>
        <w:tab/>
      </w:r>
      <w:r>
        <w:rPr>
          <w:color w:val="000000"/>
        </w:rPr>
        <w:t xml:space="preserve">D. </w:t>
      </w:r>
      <w:r>
        <w:rPr>
          <w:rFonts w:ascii="Times New Roman" w:eastAsia="Times New Roman" w:hAnsi="Times New Roman" w:cs="Times New Roman"/>
          <w:i/>
          <w:color w:val="000000"/>
        </w:rPr>
        <w:t>h</w:t>
      </w:r>
      <w:r>
        <w:rPr>
          <w:color w:val="000000"/>
          <w:vertAlign w:val="subscript"/>
        </w:rPr>
        <w:t>3</w:t>
      </w:r>
      <w:r>
        <w:rPr>
          <w:rFonts w:ascii="Times New Roman" w:eastAsia="Times New Roman" w:hAnsi="Times New Roman" w:cs="Times New Roman"/>
          <w:color w:val="000000"/>
        </w:rPr>
        <w:t>&gt;</w:t>
      </w:r>
      <w:r>
        <w:rPr>
          <w:rFonts w:ascii="Times New Roman" w:eastAsia="Times New Roman" w:hAnsi="Times New Roman" w:cs="Times New Roman"/>
          <w:i/>
          <w:color w:val="000000"/>
        </w:rPr>
        <w:t>h</w:t>
      </w:r>
      <w:r>
        <w:rPr>
          <w:color w:val="000000"/>
          <w:vertAlign w:val="subscript"/>
        </w:rPr>
        <w:t>1</w:t>
      </w:r>
      <w:r>
        <w:rPr>
          <w:rFonts w:ascii="Times New Roman" w:eastAsia="Times New Roman" w:hAnsi="Times New Roman" w:cs="Times New Roman"/>
          <w:color w:val="000000"/>
        </w:rPr>
        <w:t>&gt;</w:t>
      </w:r>
      <w:r>
        <w:rPr>
          <w:rFonts w:ascii="Times New Roman" w:eastAsia="Times New Roman" w:hAnsi="Times New Roman" w:cs="Times New Roman"/>
          <w:i/>
          <w:color w:val="000000"/>
        </w:rPr>
        <w:t>h</w:t>
      </w:r>
      <w:r>
        <w:rPr>
          <w:color w:val="000000"/>
          <w:vertAlign w:val="subscript"/>
        </w:rPr>
        <w:t>2</w:t>
      </w:r>
    </w:p>
    <w:p>
      <w:pPr>
        <w:spacing w:line="360" w:lineRule="auto"/>
        <w:jc w:val="left"/>
        <w:textAlignment w:val="center"/>
        <w:rPr>
          <w:color w:val="000000"/>
        </w:rPr>
        <w:sectPr>
          <w:type w:val="nextPage"/>
          <w:pgSz w:w="11906" w:h="16838"/>
          <w:pgMar w:top="720" w:right="720" w:bottom="720" w:left="720" w:header="152" w:footer="0" w:gutter="0"/>
          <w:pgNumType w:start="3"/>
          <w:cols w:num="1" w:space="720"/>
          <w:titlePg w:val="0"/>
          <w:docGrid w:type="lines" w:linePitch="312" w:charSpace="0"/>
        </w:sectPr>
      </w:pPr>
      <w:r>
        <w:rPr>
          <w:rFonts w:ascii="宋体" w:eastAsia="宋体" w:hAnsi="宋体" w:cs="宋体"/>
          <w:b/>
          <w:color w:val="000000"/>
          <w:sz w:val="24"/>
        </w:rPr>
        <w:t>二、填空题（本题共</w:t>
      </w:r>
      <w:r>
        <w:rPr>
          <w:rFonts w:ascii="Times New Roman" w:eastAsia="Times New Roman" w:hAnsi="Times New Roman" w:cs="Times New Roman"/>
          <w:b/>
          <w:color w:val="000000"/>
          <w:sz w:val="24"/>
        </w:rPr>
        <w:t>6</w:t>
      </w:r>
      <w:r>
        <w:rPr>
          <w:rFonts w:ascii="宋体" w:eastAsia="宋体" w:hAnsi="宋体" w:cs="宋体"/>
          <w:b/>
          <w:color w:val="000000"/>
          <w:sz w:val="24"/>
        </w:rPr>
        <w:t>小题，每空</w:t>
      </w:r>
      <w:r>
        <w:rPr>
          <w:rFonts w:ascii="Times New Roman" w:eastAsia="Times New Roman" w:hAnsi="Times New Roman" w:cs="Times New Roman"/>
          <w:b/>
          <w:color w:val="000000"/>
          <w:sz w:val="24"/>
        </w:rPr>
        <w:t>1</w:t>
      </w:r>
      <w:r>
        <w:rPr>
          <w:rFonts w:ascii="宋体" w:eastAsia="宋体" w:hAnsi="宋体" w:cs="宋体"/>
          <w:b/>
          <w:color w:val="000000"/>
          <w:sz w:val="24"/>
        </w:rPr>
        <w:t>分，共</w:t>
      </w:r>
      <w:r>
        <w:rPr>
          <w:rFonts w:ascii="Times New Roman" w:eastAsia="Times New Roman" w:hAnsi="Times New Roman" w:cs="Times New Roman"/>
          <w:b/>
          <w:color w:val="000000"/>
          <w:sz w:val="24"/>
        </w:rPr>
        <w:t>12</w:t>
      </w:r>
      <w:r>
        <w:rPr>
          <w:rFonts w:ascii="宋体" w:eastAsia="宋体" w:hAnsi="宋体" w:cs="宋体"/>
          <w:b/>
          <w:color w:val="000000"/>
          <w:sz w:val="24"/>
        </w:rPr>
        <w:t>分）</w:t>
      </w:r>
    </w:p>
    <w:p>
      <w:pPr>
        <w:spacing w:line="360" w:lineRule="auto"/>
        <w:jc w:val="left"/>
        <w:textAlignment w:val="center"/>
        <w:rPr>
          <w:color w:val="000000"/>
        </w:rPr>
      </w:pPr>
      <w:r>
        <w:rPr>
          <w:color w:val="000000"/>
        </w:rPr>
        <w:t xml:space="preserve">15. </w:t>
      </w:r>
      <w:r>
        <w:rPr>
          <w:rFonts w:ascii="宋体" w:eastAsia="宋体" w:hAnsi="宋体" w:cs="宋体"/>
          <w:color w:val="000000"/>
        </w:rPr>
        <w:t>如图甲，所测物块的长度为</w:t>
      </w:r>
      <w:r>
        <w:rPr>
          <w:color w:val="000000"/>
        </w:rPr>
        <w:t>___________</w:t>
      </w:r>
      <w:r>
        <w:rPr>
          <w:rFonts w:ascii="Times New Roman" w:eastAsia="Times New Roman" w:hAnsi="Times New Roman" w:cs="Times New Roman"/>
          <w:color w:val="000000"/>
        </w:rPr>
        <w:t>cm</w:t>
      </w:r>
      <w:r>
        <w:rPr>
          <w:rFonts w:ascii="宋体" w:eastAsia="宋体" w:hAnsi="宋体" w:cs="宋体"/>
          <w:color w:val="000000"/>
        </w:rPr>
        <w:t>；如图乙，用弹簧测力计拉着一木块水平向右运动，此时弹簧测力计的示数为</w:t>
      </w:r>
      <w:r>
        <w:rPr>
          <w:color w:val="000000"/>
        </w:rPr>
        <w:t>___________</w:t>
      </w:r>
      <w:r>
        <w:rPr>
          <w:rFonts w:ascii="Times New Roman" w:eastAsia="Times New Roman" w:hAnsi="Times New Roman" w:cs="Times New Roman"/>
          <w:color w:val="000000"/>
        </w:rPr>
        <w:t>N</w:t>
      </w:r>
      <w:r>
        <w:rPr>
          <w:rFonts w:ascii="宋体" w:eastAsia="宋体" w:hAnsi="宋体" w:cs="宋体"/>
          <w:color w:val="000000"/>
        </w:rPr>
        <w:t>。</w:t>
      </w:r>
    </w:p>
    <w:p>
      <w:pPr>
        <w:spacing w:line="360" w:lineRule="auto"/>
        <w:jc w:val="left"/>
        <w:textAlignment w:val="center"/>
        <w:rPr>
          <w:color w:val="000000"/>
        </w:rPr>
      </w:pPr>
      <w:r>
        <w:rPr>
          <w:color w:val="000000"/>
        </w:rPr>
        <w:drawing>
          <wp:inline distT="0" distB="0" distL="114300" distR="114300">
            <wp:extent cx="4267200" cy="1143000"/>
            <wp:effectExtent l="0" t="0" r="0" b="0"/>
            <wp:docPr id="100027" name="图片 10002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7" name="图片 10002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9"/>
                    <a:stretch>
                      <a:fillRect/>
                    </a:stretch>
                  </pic:blipFill>
                  <pic:spPr>
                    <a:xfrm>
                      <a:off x="0" y="0"/>
                      <a:ext cx="4267200" cy="1143000"/>
                    </a:xfrm>
                    <a:prstGeom prst="rect">
                      <a:avLst/>
                    </a:prstGeom>
                  </pic:spPr>
                </pic:pic>
              </a:graphicData>
            </a:graphic>
          </wp:inline>
        </w:drawing>
      </w:r>
    </w:p>
    <w:p>
      <w:pPr>
        <w:spacing w:line="360" w:lineRule="auto"/>
        <w:jc w:val="left"/>
        <w:textAlignment w:val="center"/>
        <w:rPr>
          <w:color w:val="000000"/>
        </w:rPr>
      </w:pPr>
      <w:r>
        <w:rPr>
          <w:color w:val="000000"/>
        </w:rPr>
        <w:t xml:space="preserve">16. </w:t>
      </w:r>
      <w:r>
        <w:rPr>
          <w:rFonts w:ascii="宋体" w:eastAsia="宋体" w:hAnsi="宋体" w:cs="宋体"/>
          <w:color w:val="000000"/>
        </w:rPr>
        <w:t>“排球：对墙壁垫球”是今年厦门体育中考的项目之一、在训练过程中，用手臂击打排球，感觉手臂会轻微疼痛，这说明力的作用是</w:t>
      </w:r>
      <w:r>
        <w:rPr>
          <w:rFonts w:ascii="Times New Roman" w:eastAsia="Times New Roman" w:hAnsi="Times New Roman" w:cs="Times New Roman"/>
          <w:color w:val="000000"/>
        </w:rPr>
        <w:t xml:space="preserve"> </w:t>
      </w:r>
      <w:r>
        <w:rPr>
          <w:color w:val="000000"/>
        </w:rPr>
        <w:t>___________</w:t>
      </w:r>
      <w:r>
        <w:rPr>
          <w:rFonts w:ascii="宋体" w:eastAsia="宋体" w:hAnsi="宋体" w:cs="宋体"/>
          <w:color w:val="000000"/>
        </w:rPr>
        <w:t>。善于观察的同学发现，墙上有一些因排球撞击所产生的大小不同的印记，说明力可以改变排球的</w:t>
      </w:r>
      <w:r>
        <w:rPr>
          <w:rFonts w:ascii="Times New Roman" w:eastAsia="Times New Roman" w:hAnsi="Times New Roman" w:cs="Times New Roman"/>
          <w:color w:val="000000"/>
        </w:rPr>
        <w:t xml:space="preserve"> </w:t>
      </w:r>
      <w:r>
        <w:rPr>
          <w:color w:val="000000"/>
        </w:rPr>
        <w:t>___________</w:t>
      </w:r>
      <w:r>
        <w:rPr>
          <w:rFonts w:ascii="宋体" w:eastAsia="宋体" w:hAnsi="宋体" w:cs="宋体"/>
          <w:color w:val="000000"/>
        </w:rPr>
        <w:t>。</w:t>
      </w:r>
    </w:p>
    <w:p>
      <w:pPr>
        <w:spacing w:line="360" w:lineRule="auto"/>
        <w:jc w:val="left"/>
        <w:textAlignment w:val="center"/>
        <w:rPr>
          <w:color w:val="000000"/>
        </w:rPr>
      </w:pPr>
      <w:r>
        <w:rPr>
          <w:color w:val="000000"/>
        </w:rPr>
        <w:t xml:space="preserve">17. </w:t>
      </w:r>
      <w:r>
        <w:rPr>
          <w:rFonts w:ascii="宋体" w:eastAsia="宋体" w:hAnsi="宋体" w:cs="宋体"/>
          <w:color w:val="000000"/>
        </w:rPr>
        <w:t>小明生病了，医生给他开了药。小明在服药前仔细阅读了说明书，其中“用法用量”上注明“按体重一日</w:t>
      </w:r>
      <w:r>
        <w:rPr>
          <w:rFonts w:ascii="Times New Roman" w:eastAsia="Times New Roman" w:hAnsi="Times New Roman" w:cs="Times New Roman"/>
          <w:color w:val="000000"/>
        </w:rPr>
        <w:t>20mg/kg</w:t>
      </w:r>
      <w:r>
        <w:rPr>
          <w:rFonts w:ascii="宋体" w:eastAsia="宋体" w:hAnsi="宋体" w:cs="宋体"/>
          <w:color w:val="000000"/>
        </w:rPr>
        <w:t>”。小明的体重是</w:t>
      </w:r>
      <w:r>
        <w:rPr>
          <w:rFonts w:ascii="Times New Roman" w:eastAsia="Times New Roman" w:hAnsi="Times New Roman" w:cs="Times New Roman"/>
          <w:color w:val="000000"/>
        </w:rPr>
        <w:t>40kg</w:t>
      </w:r>
      <w:r>
        <w:rPr>
          <w:rFonts w:ascii="宋体" w:eastAsia="宋体" w:hAnsi="宋体" w:cs="宋体"/>
          <w:color w:val="000000"/>
        </w:rPr>
        <w:t>。每粒药的规格是</w:t>
      </w:r>
      <w:r>
        <w:rPr>
          <w:rFonts w:ascii="Times New Roman" w:eastAsia="Times New Roman" w:hAnsi="Times New Roman" w:cs="Times New Roman"/>
          <w:color w:val="000000"/>
        </w:rPr>
        <w:t>0.2g</w:t>
      </w:r>
      <w:r>
        <w:rPr>
          <w:rFonts w:ascii="宋体" w:eastAsia="宋体" w:hAnsi="宋体" w:cs="宋体"/>
          <w:color w:val="000000"/>
        </w:rPr>
        <w:t>，则小明一日应服药</w:t>
      </w:r>
      <w:r>
        <w:rPr>
          <w:color w:val="000000"/>
        </w:rPr>
        <w:t>___________</w:t>
      </w:r>
      <w:r>
        <w:rPr>
          <w:rFonts w:ascii="Times New Roman" w:eastAsia="Times New Roman" w:hAnsi="Times New Roman" w:cs="Times New Roman"/>
          <w:color w:val="000000"/>
        </w:rPr>
        <w:t>mg</w:t>
      </w:r>
      <w:r>
        <w:rPr>
          <w:rFonts w:ascii="宋体" w:eastAsia="宋体" w:hAnsi="宋体" w:cs="宋体"/>
          <w:color w:val="000000"/>
        </w:rPr>
        <w:t>，合</w:t>
      </w:r>
      <w:r>
        <w:rPr>
          <w:color w:val="000000"/>
        </w:rPr>
        <w:t>___________</w:t>
      </w:r>
      <w:r>
        <w:rPr>
          <w:rFonts w:ascii="宋体" w:eastAsia="宋体" w:hAnsi="宋体" w:cs="宋体"/>
          <w:color w:val="000000"/>
        </w:rPr>
        <w:t>粒。</w:t>
      </w:r>
    </w:p>
    <w:p>
      <w:pPr>
        <w:spacing w:line="360" w:lineRule="auto"/>
        <w:jc w:val="left"/>
        <w:textAlignment w:val="center"/>
        <w:rPr>
          <w:color w:val="000000"/>
        </w:rPr>
      </w:pPr>
      <w:r>
        <w:rPr>
          <w:color w:val="000000"/>
        </w:rPr>
        <w:t xml:space="preserve">18. </w:t>
      </w:r>
      <w:r>
        <w:rPr>
          <w:rFonts w:ascii="Times New Roman" w:eastAsia="Times New Roman" w:hAnsi="Times New Roman" w:cs="Times New Roman"/>
          <w:color w:val="000000"/>
        </w:rPr>
        <w:t>2022</w:t>
      </w:r>
      <w:r>
        <w:rPr>
          <w:rFonts w:ascii="宋体" w:eastAsia="宋体" w:hAnsi="宋体" w:cs="宋体"/>
          <w:color w:val="000000"/>
        </w:rPr>
        <w:t>年</w:t>
      </w:r>
      <w:r>
        <w:rPr>
          <w:rFonts w:ascii="Times New Roman" w:eastAsia="Times New Roman" w:hAnsi="Times New Roman" w:cs="Times New Roman"/>
          <w:color w:val="000000"/>
        </w:rPr>
        <w:t>11</w:t>
      </w:r>
      <w:r>
        <w:rPr>
          <w:rFonts w:ascii="宋体" w:eastAsia="宋体" w:hAnsi="宋体" w:cs="宋体"/>
          <w:color w:val="000000"/>
        </w:rPr>
        <w:t>月</w:t>
      </w:r>
      <w:r>
        <w:rPr>
          <w:rFonts w:ascii="Times New Roman" w:eastAsia="Times New Roman" w:hAnsi="Times New Roman" w:cs="Times New Roman"/>
          <w:color w:val="000000"/>
        </w:rPr>
        <w:t>29</w:t>
      </w:r>
      <w:r>
        <w:rPr>
          <w:rFonts w:ascii="宋体" w:eastAsia="宋体" w:hAnsi="宋体" w:cs="宋体"/>
          <w:color w:val="000000"/>
        </w:rPr>
        <w:t>日，我国神舟十五号载人飞船发射升空，并于</w:t>
      </w:r>
      <w:r>
        <w:rPr>
          <w:rFonts w:ascii="Times New Roman" w:eastAsia="Times New Roman" w:hAnsi="Times New Roman" w:cs="Times New Roman"/>
          <w:color w:val="000000"/>
        </w:rPr>
        <w:t>30</w:t>
      </w:r>
      <w:r>
        <w:rPr>
          <w:rFonts w:ascii="宋体" w:eastAsia="宋体" w:hAnsi="宋体" w:cs="宋体"/>
          <w:color w:val="000000"/>
        </w:rPr>
        <w:t>日与我国空间站组合体，在合体后，神舟十五号与空间站保持相对</w:t>
      </w:r>
      <w:r>
        <w:rPr>
          <w:color w:val="000000"/>
        </w:rPr>
        <w:t>______</w:t>
      </w:r>
      <w:r>
        <w:rPr>
          <w:rFonts w:ascii="宋体" w:eastAsia="宋体" w:hAnsi="宋体" w:cs="宋体"/>
          <w:color w:val="000000"/>
        </w:rPr>
        <w:t>（选填“运动”或“静止”）；空间站绕行地球时，其运动状态</w:t>
      </w:r>
      <w:r>
        <w:rPr>
          <w:color w:val="000000"/>
        </w:rPr>
        <w:t>______</w:t>
      </w:r>
      <w:r>
        <w:rPr>
          <w:rFonts w:ascii="宋体" w:eastAsia="宋体" w:hAnsi="宋体" w:cs="宋体"/>
          <w:color w:val="000000"/>
        </w:rPr>
        <w:t>（选填“改变”或“不改变”）。</w:t>
      </w:r>
    </w:p>
    <w:p>
      <w:pPr>
        <w:spacing w:line="360" w:lineRule="auto"/>
        <w:jc w:val="left"/>
        <w:textAlignment w:val="center"/>
        <w:rPr>
          <w:color w:val="000000"/>
        </w:rPr>
      </w:pPr>
      <w:r>
        <w:rPr>
          <w:color w:val="000000"/>
        </w:rPr>
        <w:t xml:space="preserve">19. </w:t>
      </w:r>
      <w:r>
        <w:rPr>
          <w:rFonts w:ascii="宋体" w:eastAsia="宋体" w:hAnsi="宋体" w:cs="宋体"/>
          <w:color w:val="000000"/>
        </w:rPr>
        <w:t>如图，水平桌面上有一块圆形玻璃转盘，距转盘</w:t>
      </w:r>
      <w:r>
        <w:rPr>
          <w:rFonts w:ascii="Times New Roman" w:eastAsia="Times New Roman" w:hAnsi="Times New Roman" w:cs="Times New Roman"/>
          <w:color w:val="000000"/>
        </w:rPr>
        <w:t>1.8m</w:t>
      </w:r>
      <w:r>
        <w:rPr>
          <w:rFonts w:ascii="宋体" w:eastAsia="宋体" w:hAnsi="宋体" w:cs="宋体"/>
          <w:color w:val="000000"/>
        </w:rPr>
        <w:t>高处天花板安装了一盏灯，通过转盘能看到灯的</w:t>
      </w:r>
      <w:r>
        <w:rPr>
          <w:rFonts w:ascii="Times New Roman" w:eastAsia="Times New Roman" w:hAnsi="Times New Roman" w:cs="Times New Roman"/>
          <w:color w:val="000000"/>
        </w:rPr>
        <w:t xml:space="preserve"> </w:t>
      </w:r>
      <w:r>
        <w:rPr>
          <w:color w:val="000000"/>
        </w:rPr>
        <w:t>___________</w:t>
      </w:r>
      <w:r>
        <w:rPr>
          <w:rFonts w:ascii="宋体" w:eastAsia="宋体" w:hAnsi="宋体" w:cs="宋体"/>
          <w:color w:val="000000"/>
        </w:rPr>
        <w:t>（选填“虚”或“实”）像；若玻璃转盘顺时针转动，像的位置将</w:t>
      </w:r>
      <w:r>
        <w:rPr>
          <w:rFonts w:ascii="Times New Roman" w:eastAsia="Times New Roman" w:hAnsi="Times New Roman" w:cs="Times New Roman"/>
          <w:color w:val="000000"/>
        </w:rPr>
        <w:t xml:space="preserve"> </w:t>
      </w:r>
      <w:r>
        <w:rPr>
          <w:color w:val="000000"/>
        </w:rPr>
        <w:t>___________</w:t>
      </w:r>
      <w:r>
        <w:rPr>
          <w:rFonts w:ascii="宋体" w:eastAsia="宋体" w:hAnsi="宋体" w:cs="宋体"/>
          <w:color w:val="000000"/>
        </w:rPr>
        <w:t>。</w:t>
      </w:r>
    </w:p>
    <w:p>
      <w:pPr>
        <w:spacing w:line="360" w:lineRule="auto"/>
        <w:jc w:val="left"/>
        <w:textAlignment w:val="center"/>
        <w:rPr>
          <w:color w:val="000000"/>
        </w:rPr>
      </w:pPr>
      <w:r>
        <w:rPr>
          <w:color w:val="000000"/>
        </w:rPr>
        <w:drawing>
          <wp:inline distT="0" distB="0" distL="114300" distR="114300">
            <wp:extent cx="1219200" cy="1047750"/>
            <wp:effectExtent l="0" t="0" r="0" b="0"/>
            <wp:docPr id="100029" name="图片 10002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29" name="图片 10002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0"/>
                    <a:stretch>
                      <a:fillRect/>
                    </a:stretch>
                  </pic:blipFill>
                  <pic:spPr>
                    <a:xfrm>
                      <a:off x="0" y="0"/>
                      <a:ext cx="1219200" cy="1047750"/>
                    </a:xfrm>
                    <a:prstGeom prst="rect">
                      <a:avLst/>
                    </a:prstGeom>
                  </pic:spPr>
                </pic:pic>
              </a:graphicData>
            </a:graphic>
          </wp:inline>
        </w:drawing>
      </w:r>
    </w:p>
    <w:p>
      <w:pPr>
        <w:spacing w:line="360" w:lineRule="auto"/>
        <w:jc w:val="left"/>
        <w:textAlignment w:val="center"/>
        <w:rPr>
          <w:color w:val="000000"/>
        </w:rPr>
      </w:pPr>
      <w:r>
        <w:rPr>
          <w:color w:val="000000"/>
        </w:rPr>
        <w:t xml:space="preserve">20. </w:t>
      </w:r>
      <w:r>
        <w:rPr>
          <w:rFonts w:ascii="宋体" w:eastAsia="宋体" w:hAnsi="宋体" w:cs="宋体"/>
          <w:color w:val="000000"/>
        </w:rPr>
        <w:t>现有甲、乙两种材料可制成飞机上某部件，全采用甲材料或全采用乙材料制成该部件，质量之比为</w:t>
      </w:r>
      <w:r>
        <w:rPr>
          <w:rFonts w:ascii="Times New Roman" w:eastAsia="Times New Roman" w:hAnsi="Times New Roman" w:cs="Times New Roman"/>
          <w:color w:val="000000"/>
        </w:rPr>
        <w:t>8</w:t>
      </w: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，则甲、乙两种材料的密度之比为</w:t>
      </w:r>
      <w:r>
        <w:rPr>
          <w:color w:val="000000"/>
        </w:rPr>
        <w:t>___________</w:t>
      </w:r>
      <w:r>
        <w:rPr>
          <w:rFonts w:ascii="宋体" w:eastAsia="宋体" w:hAnsi="宋体" w:cs="宋体"/>
          <w:color w:val="000000"/>
        </w:rPr>
        <w:t>；如图，直线①是甲材料的</w:t>
      </w:r>
      <w:r>
        <w:rPr>
          <w:rFonts w:ascii="Times New Roman" w:eastAsia="Times New Roman" w:hAnsi="Times New Roman" w:cs="Times New Roman"/>
          <w:i/>
          <w:color w:val="000000"/>
        </w:rPr>
        <w:t>m</w:t>
      </w:r>
      <w:r>
        <w:rPr>
          <w:rFonts w:ascii="Times New Roman" w:eastAsia="Times New Roman" w:hAnsi="Times New Roman" w:cs="Times New Roman"/>
          <w:color w:val="000000"/>
        </w:rPr>
        <w:t>-</w:t>
      </w:r>
      <w:r>
        <w:rPr>
          <w:rFonts w:ascii="Times New Roman" w:eastAsia="Times New Roman" w:hAnsi="Times New Roman" w:cs="Times New Roman"/>
          <w:i/>
          <w:color w:val="000000"/>
        </w:rPr>
        <w:t>V</w:t>
      </w:r>
      <w:r>
        <w:rPr>
          <w:rFonts w:ascii="宋体" w:eastAsia="宋体" w:hAnsi="宋体" w:cs="宋体"/>
          <w:color w:val="000000"/>
        </w:rPr>
        <w:t>图像，乙材料的</w:t>
      </w:r>
      <w:r>
        <w:rPr>
          <w:rFonts w:ascii="Times New Roman" w:eastAsia="Times New Roman" w:hAnsi="Times New Roman" w:cs="Times New Roman"/>
          <w:i/>
          <w:color w:val="000000"/>
        </w:rPr>
        <w:t>m</w:t>
      </w:r>
      <w:r>
        <w:rPr>
          <w:rFonts w:ascii="Times New Roman" w:eastAsia="Times New Roman" w:hAnsi="Times New Roman" w:cs="Times New Roman"/>
          <w:color w:val="000000"/>
        </w:rPr>
        <w:t>-</w:t>
      </w:r>
      <w:r>
        <w:rPr>
          <w:rFonts w:ascii="Times New Roman" w:eastAsia="Times New Roman" w:hAnsi="Times New Roman" w:cs="Times New Roman"/>
          <w:i/>
          <w:color w:val="000000"/>
        </w:rPr>
        <w:t>V</w:t>
      </w:r>
      <w:r>
        <w:rPr>
          <w:rFonts w:ascii="宋体" w:eastAsia="宋体" w:hAnsi="宋体" w:cs="宋体"/>
          <w:color w:val="000000"/>
        </w:rPr>
        <w:t>图像应画在图中的</w:t>
      </w:r>
      <w:r>
        <w:rPr>
          <w:rFonts w:ascii="Times New Roman" w:eastAsia="Times New Roman" w:hAnsi="Times New Roman" w:cs="Times New Roman"/>
          <w:color w:val="000000"/>
        </w:rPr>
        <w:t xml:space="preserve"> </w:t>
      </w:r>
      <w:r>
        <w:rPr>
          <w:color w:val="000000"/>
        </w:rPr>
        <w:t>___________</w:t>
      </w:r>
      <w:r>
        <w:rPr>
          <w:rFonts w:ascii="宋体" w:eastAsia="宋体" w:hAnsi="宋体" w:cs="宋体"/>
          <w:color w:val="000000"/>
        </w:rPr>
        <w:t>区域。</w:t>
      </w:r>
    </w:p>
    <w:p>
      <w:pPr>
        <w:spacing w:line="360" w:lineRule="auto"/>
        <w:jc w:val="left"/>
        <w:textAlignment w:val="center"/>
        <w:rPr>
          <w:color w:val="000000"/>
        </w:rPr>
      </w:pPr>
      <w:r>
        <w:rPr>
          <w:color w:val="000000"/>
        </w:rPr>
        <w:drawing>
          <wp:inline distT="0" distB="0" distL="114300" distR="114300">
            <wp:extent cx="1714500" cy="1419225"/>
            <wp:effectExtent l="0" t="0" r="0" b="9525"/>
            <wp:docPr id="100031" name="图片 10003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1" name="图片 10003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1"/>
                    <a:stretch>
                      <a:fillRect/>
                    </a:stretch>
                  </pic:blipFill>
                  <pic:spPr>
                    <a:xfrm>
                      <a:off x="0" y="0"/>
                      <a:ext cx="1714500" cy="1419225"/>
                    </a:xfrm>
                    <a:prstGeom prst="rect">
                      <a:avLst/>
                    </a:prstGeom>
                  </pic:spPr>
                </pic:pic>
              </a:graphicData>
            </a:graphic>
          </wp:inline>
        </w:drawing>
      </w:r>
    </w:p>
    <w:p>
      <w:pPr>
        <w:spacing w:line="360" w:lineRule="auto"/>
        <w:jc w:val="left"/>
        <w:textAlignment w:val="center"/>
        <w:rPr>
          <w:color w:val="000000"/>
        </w:rPr>
      </w:pPr>
      <w:r>
        <w:rPr>
          <w:rFonts w:ascii="宋体" w:eastAsia="宋体" w:hAnsi="宋体" w:cs="宋体"/>
          <w:b/>
          <w:color w:val="000000"/>
          <w:sz w:val="24"/>
        </w:rPr>
        <w:t>三、作图题（本题共</w:t>
      </w:r>
      <w:r>
        <w:rPr>
          <w:rFonts w:ascii="Times New Roman" w:eastAsia="Times New Roman" w:hAnsi="Times New Roman" w:cs="Times New Roman"/>
          <w:b/>
          <w:color w:val="000000"/>
          <w:sz w:val="24"/>
        </w:rPr>
        <w:t>2</w:t>
      </w:r>
      <w:r>
        <w:rPr>
          <w:rFonts w:ascii="宋体" w:eastAsia="宋体" w:hAnsi="宋体" w:cs="宋体"/>
          <w:b/>
          <w:color w:val="000000"/>
          <w:sz w:val="24"/>
        </w:rPr>
        <w:t>小题，每小题</w:t>
      </w:r>
      <w:r>
        <w:rPr>
          <w:rFonts w:ascii="Times New Roman" w:eastAsia="Times New Roman" w:hAnsi="Times New Roman" w:cs="Times New Roman"/>
          <w:b/>
          <w:color w:val="000000"/>
          <w:sz w:val="24"/>
        </w:rPr>
        <w:t>2</w:t>
      </w:r>
      <w:r>
        <w:rPr>
          <w:rFonts w:ascii="宋体" w:eastAsia="宋体" w:hAnsi="宋体" w:cs="宋体"/>
          <w:b/>
          <w:color w:val="000000"/>
          <w:sz w:val="24"/>
        </w:rPr>
        <w:t>分，共</w:t>
      </w:r>
      <w:r>
        <w:rPr>
          <w:rFonts w:ascii="Times New Roman" w:eastAsia="Times New Roman" w:hAnsi="Times New Roman" w:cs="Times New Roman"/>
          <w:b/>
          <w:color w:val="000000"/>
          <w:sz w:val="24"/>
        </w:rPr>
        <w:t>4</w:t>
      </w:r>
      <w:r>
        <w:rPr>
          <w:rFonts w:ascii="宋体" w:eastAsia="宋体" w:hAnsi="宋体" w:cs="宋体"/>
          <w:b/>
          <w:color w:val="000000"/>
          <w:sz w:val="24"/>
        </w:rPr>
        <w:t>分）</w:t>
      </w:r>
    </w:p>
    <w:p>
      <w:pPr>
        <w:spacing w:line="360" w:lineRule="auto"/>
        <w:jc w:val="left"/>
        <w:textAlignment w:val="center"/>
        <w:rPr>
          <w:color w:val="000000"/>
        </w:rPr>
        <w:sectPr>
          <w:type w:val="nextPage"/>
          <w:pgSz w:w="11906" w:h="16838"/>
          <w:pgMar w:top="720" w:right="720" w:bottom="720" w:left="720" w:header="152" w:footer="0" w:gutter="0"/>
          <w:pgNumType w:start="4"/>
          <w:cols w:num="1" w:space="720"/>
          <w:titlePg w:val="0"/>
          <w:docGrid w:type="lines" w:linePitch="312" w:charSpace="0"/>
        </w:sectPr>
      </w:pPr>
      <w:r>
        <w:rPr>
          <w:color w:val="000000"/>
        </w:rPr>
        <w:t xml:space="preserve">21. </w:t>
      </w:r>
      <w:r>
        <w:rPr>
          <w:rFonts w:ascii="宋体" w:eastAsia="宋体" w:hAnsi="宋体" w:cs="宋体"/>
          <w:color w:val="000000"/>
        </w:rPr>
        <w:t>如图所示，一物体沿斜坡向上运动，请在图中画出该物体在斜坡上受到的重力的示意图。</w:t>
      </w:r>
    </w:p>
    <w:p>
      <w:pPr>
        <w:spacing w:line="360" w:lineRule="auto"/>
        <w:jc w:val="left"/>
        <w:textAlignment w:val="center"/>
        <w:rPr>
          <w:color w:val="000000"/>
        </w:rPr>
      </w:pPr>
      <w:r>
        <w:rPr>
          <w:color w:val="000000"/>
        </w:rPr>
        <w:drawing>
          <wp:inline distT="0" distB="0" distL="114300" distR="114300">
            <wp:extent cx="1733550" cy="1123950"/>
            <wp:effectExtent l="0" t="0" r="0" b="0"/>
            <wp:docPr id="100033" name="图片 10003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3" name="图片 10003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2"/>
                    <a:stretch>
                      <a:fillRect/>
                    </a:stretch>
                  </pic:blipFill>
                  <pic:spPr>
                    <a:xfrm>
                      <a:off x="0" y="0"/>
                      <a:ext cx="1733550" cy="1123950"/>
                    </a:xfrm>
                    <a:prstGeom prst="rect">
                      <a:avLst/>
                    </a:prstGeom>
                  </pic:spPr>
                </pic:pic>
              </a:graphicData>
            </a:graphic>
          </wp:inline>
        </w:drawing>
      </w:r>
    </w:p>
    <w:p>
      <w:pPr>
        <w:spacing w:line="360" w:lineRule="auto"/>
        <w:jc w:val="left"/>
        <w:textAlignment w:val="center"/>
        <w:rPr>
          <w:color w:val="000000"/>
        </w:rPr>
      </w:pPr>
      <w:r>
        <w:rPr>
          <w:color w:val="000000"/>
        </w:rPr>
        <w:t xml:space="preserve">22. </w:t>
      </w:r>
      <w:r>
        <w:rPr>
          <w:rFonts w:ascii="宋体" w:eastAsia="宋体" w:hAnsi="宋体" w:cs="宋体"/>
          <w:color w:val="000000"/>
        </w:rPr>
        <w:t>如图，在</w:t>
      </w:r>
      <w:r>
        <w:rPr>
          <w:rFonts w:ascii="Times New Roman" w:eastAsia="Times New Roman" w:hAnsi="Times New Roman" w:cs="Times New Roman"/>
          <w:color w:val="000000"/>
        </w:rPr>
        <w:t>2022</w:t>
      </w:r>
      <w:r>
        <w:rPr>
          <w:rFonts w:ascii="宋体" w:eastAsia="宋体" w:hAnsi="宋体" w:cs="宋体"/>
          <w:color w:val="000000"/>
        </w:rPr>
        <w:t>年北京冬奥会上，孩子们用绚烂喜人的雪花花灯与大雪花互动，在冰面可以看到孩子们和花灯的“倒影”，画面浪漫纯美；请在图中画出孩子们眼睛（</w:t>
      </w:r>
      <w:r>
        <w:rPr>
          <w:rFonts w:ascii="Times New Roman" w:eastAsia="Times New Roman" w:hAnsi="Times New Roman" w:cs="Times New Roman"/>
          <w:i/>
          <w:color w:val="000000"/>
        </w:rPr>
        <w:t>A</w:t>
      </w:r>
      <w:r>
        <w:rPr>
          <w:rFonts w:ascii="宋体" w:eastAsia="宋体" w:hAnsi="宋体" w:cs="宋体"/>
          <w:color w:val="000000"/>
        </w:rPr>
        <w:t>点）看到花灯（</w:t>
      </w:r>
      <w:r>
        <w:rPr>
          <w:rFonts w:ascii="Times New Roman" w:eastAsia="Times New Roman" w:hAnsi="Times New Roman" w:cs="Times New Roman"/>
          <w:i/>
          <w:color w:val="000000"/>
        </w:rPr>
        <w:t>S</w:t>
      </w:r>
      <w:r>
        <w:rPr>
          <w:rFonts w:ascii="宋体" w:eastAsia="宋体" w:hAnsi="宋体" w:cs="宋体"/>
          <w:color w:val="000000"/>
        </w:rPr>
        <w:t>点）的“倒影”（</w:t>
      </w:r>
      <w:r>
        <w:rPr>
          <w:rFonts w:ascii="Times New Roman" w:eastAsia="Times New Roman" w:hAnsi="Times New Roman" w:cs="Times New Roman"/>
          <w:i/>
          <w:color w:val="000000"/>
        </w:rPr>
        <w:t>S</w:t>
      </w:r>
      <w:r>
        <w:rPr>
          <w:rFonts w:ascii="Times New Roman" w:eastAsia="Times New Roman" w:hAnsi="Times New Roman" w:cs="Times New Roman"/>
          <w:color w:val="000000"/>
        </w:rPr>
        <w:t>'</w:t>
      </w:r>
      <w:r>
        <w:rPr>
          <w:rFonts w:ascii="宋体" w:eastAsia="宋体" w:hAnsi="宋体" w:cs="宋体"/>
          <w:color w:val="000000"/>
        </w:rPr>
        <w:t>点）和光路图，</w:t>
      </w:r>
      <w:r>
        <w:rPr>
          <w:rFonts w:ascii="Times New Roman" w:eastAsia="Times New Roman" w:hAnsi="Times New Roman" w:cs="Times New Roman"/>
          <w:i/>
          <w:color w:val="000000"/>
        </w:rPr>
        <w:t>MN</w:t>
      </w:r>
      <w:r>
        <w:rPr>
          <w:rFonts w:ascii="宋体" w:eastAsia="宋体" w:hAnsi="宋体" w:cs="宋体"/>
          <w:color w:val="000000"/>
        </w:rPr>
        <w:t>代表冰面。</w:t>
      </w:r>
    </w:p>
    <w:p>
      <w:pPr>
        <w:spacing w:line="360" w:lineRule="auto"/>
        <w:jc w:val="left"/>
        <w:textAlignment w:val="center"/>
        <w:rPr>
          <w:color w:val="000000"/>
        </w:rPr>
      </w:pPr>
      <w:r>
        <w:rPr>
          <w:color w:val="000000"/>
        </w:rPr>
        <w:drawing>
          <wp:inline distT="0" distB="0" distL="114300" distR="114300">
            <wp:extent cx="1847850" cy="523875"/>
            <wp:effectExtent l="0" t="0" r="0" b="9525"/>
            <wp:docPr id="100035" name="图片 10003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5" name="图片 10003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3"/>
                    <a:stretch>
                      <a:fillRect/>
                    </a:stretch>
                  </pic:blipFill>
                  <pic:spPr>
                    <a:xfrm>
                      <a:off x="0" y="0"/>
                      <a:ext cx="1847850" cy="523875"/>
                    </a:xfrm>
                    <a:prstGeom prst="rect">
                      <a:avLst/>
                    </a:prstGeom>
                  </pic:spPr>
                </pic:pic>
              </a:graphicData>
            </a:graphic>
          </wp:inline>
        </w:drawing>
      </w:r>
    </w:p>
    <w:p>
      <w:pPr>
        <w:spacing w:line="360" w:lineRule="auto"/>
        <w:jc w:val="left"/>
        <w:textAlignment w:val="center"/>
        <w:rPr>
          <w:color w:val="000000"/>
        </w:rPr>
      </w:pPr>
      <w:r>
        <w:rPr>
          <w:rFonts w:ascii="宋体" w:eastAsia="宋体" w:hAnsi="宋体" w:cs="宋体"/>
          <w:b/>
          <w:color w:val="000000"/>
          <w:sz w:val="24"/>
        </w:rPr>
        <w:t>四、简答题（本题共</w:t>
      </w:r>
      <w:r>
        <w:rPr>
          <w:rFonts w:ascii="Times New Roman" w:eastAsia="Times New Roman" w:hAnsi="Times New Roman" w:cs="Times New Roman"/>
          <w:b/>
          <w:color w:val="000000"/>
          <w:sz w:val="24"/>
        </w:rPr>
        <w:t>1</w:t>
      </w:r>
      <w:r>
        <w:rPr>
          <w:rFonts w:ascii="宋体" w:eastAsia="宋体" w:hAnsi="宋体" w:cs="宋体"/>
          <w:b/>
          <w:color w:val="000000"/>
          <w:sz w:val="24"/>
        </w:rPr>
        <w:t>小题，共</w:t>
      </w:r>
      <w:r>
        <w:rPr>
          <w:rFonts w:ascii="Times New Roman" w:eastAsia="Times New Roman" w:hAnsi="Times New Roman" w:cs="Times New Roman"/>
          <w:b/>
          <w:color w:val="000000"/>
          <w:sz w:val="24"/>
        </w:rPr>
        <w:t>4</w:t>
      </w:r>
      <w:r>
        <w:rPr>
          <w:rFonts w:ascii="宋体" w:eastAsia="宋体" w:hAnsi="宋体" w:cs="宋体"/>
          <w:b/>
          <w:color w:val="000000"/>
          <w:sz w:val="24"/>
        </w:rPr>
        <w:t>分）</w:t>
      </w:r>
    </w:p>
    <w:p>
      <w:pPr>
        <w:spacing w:line="360" w:lineRule="auto"/>
        <w:jc w:val="left"/>
        <w:textAlignment w:val="center"/>
        <w:rPr>
          <w:color w:val="000000"/>
        </w:rPr>
      </w:pPr>
      <w:r>
        <w:rPr>
          <w:color w:val="000000"/>
        </w:rPr>
        <w:t xml:space="preserve">23. </w:t>
      </w:r>
      <w:r>
        <w:rPr>
          <w:rFonts w:ascii="宋体" w:eastAsia="宋体" w:hAnsi="宋体" w:cs="宋体"/>
          <w:color w:val="000000"/>
        </w:rPr>
        <w:t>课间操时，站在操场上的小明向教学楼望去，发现有的窗户明亮刺眼，有的却黑洞洞的，于是向老师请教。老师提示他：教学楼有的窗户是开着的，有的是关着的，小明很快明白了其中的道理。请回答：</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）“明亮刺眼的窗户”是开着还是关着的？</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）为什么有的窗户明亮刺眼，而有的却黑洞洞的？</w:t>
      </w:r>
    </w:p>
    <w:p>
      <w:pPr>
        <w:spacing w:line="360" w:lineRule="auto"/>
        <w:jc w:val="left"/>
        <w:textAlignment w:val="center"/>
        <w:rPr>
          <w:color w:val="000000"/>
        </w:rPr>
      </w:pPr>
      <w:r>
        <w:rPr>
          <w:color w:val="000000"/>
        </w:rPr>
        <w:drawing>
          <wp:inline distT="0" distB="0" distL="114300" distR="114300">
            <wp:extent cx="1600200" cy="1676400"/>
            <wp:effectExtent l="0" t="0" r="0" b="0"/>
            <wp:docPr id="100037" name="图片 10003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7" name="图片 10003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4"/>
                    <a:stretch>
                      <a:fillRect/>
                    </a:stretch>
                  </pic:blipFill>
                  <pic:spPr>
                    <a:xfrm>
                      <a:off x="0" y="0"/>
                      <a:ext cx="1600200" cy="1676400"/>
                    </a:xfrm>
                    <a:prstGeom prst="rect">
                      <a:avLst/>
                    </a:prstGeom>
                  </pic:spPr>
                </pic:pic>
              </a:graphicData>
            </a:graphic>
          </wp:inline>
        </w:drawing>
      </w:r>
    </w:p>
    <w:p>
      <w:pPr>
        <w:spacing w:line="360" w:lineRule="auto"/>
        <w:jc w:val="left"/>
        <w:textAlignment w:val="center"/>
        <w:rPr>
          <w:color w:val="000000"/>
        </w:rPr>
      </w:pPr>
      <w:r>
        <w:rPr>
          <w:rFonts w:ascii="宋体" w:eastAsia="宋体" w:hAnsi="宋体" w:cs="宋体"/>
          <w:b/>
          <w:color w:val="000000"/>
          <w:sz w:val="24"/>
        </w:rPr>
        <w:t>五、实验与探究题（本题共</w:t>
      </w:r>
      <w:r>
        <w:rPr>
          <w:rFonts w:ascii="Times New Roman" w:eastAsia="Times New Roman" w:hAnsi="Times New Roman" w:cs="Times New Roman"/>
          <w:b/>
          <w:color w:val="000000"/>
          <w:sz w:val="24"/>
        </w:rPr>
        <w:t>5</w:t>
      </w:r>
      <w:r>
        <w:rPr>
          <w:rFonts w:ascii="宋体" w:eastAsia="宋体" w:hAnsi="宋体" w:cs="宋体"/>
          <w:b/>
          <w:color w:val="000000"/>
          <w:sz w:val="24"/>
        </w:rPr>
        <w:t>小题，共</w:t>
      </w:r>
      <w:r>
        <w:rPr>
          <w:rFonts w:ascii="Times New Roman" w:eastAsia="Times New Roman" w:hAnsi="Times New Roman" w:cs="Times New Roman"/>
          <w:b/>
          <w:color w:val="000000"/>
          <w:sz w:val="24"/>
        </w:rPr>
        <w:t>30</w:t>
      </w:r>
      <w:r>
        <w:rPr>
          <w:rFonts w:ascii="宋体" w:eastAsia="宋体" w:hAnsi="宋体" w:cs="宋体"/>
          <w:b/>
          <w:color w:val="000000"/>
          <w:sz w:val="24"/>
        </w:rPr>
        <w:t>分）</w:t>
      </w:r>
    </w:p>
    <w:p>
      <w:pPr>
        <w:spacing w:line="360" w:lineRule="auto"/>
        <w:jc w:val="left"/>
        <w:textAlignment w:val="center"/>
        <w:rPr>
          <w:color w:val="000000"/>
        </w:rPr>
      </w:pPr>
      <w:r>
        <w:rPr>
          <w:color w:val="000000"/>
        </w:rPr>
        <w:t xml:space="preserve">24. </w:t>
      </w:r>
      <w:r>
        <w:rPr>
          <w:rFonts w:ascii="宋体" w:eastAsia="宋体" w:hAnsi="宋体" w:cs="宋体"/>
          <w:color w:val="000000"/>
        </w:rPr>
        <w:t>许多科学小实验都可以用身边的器材完成，小华同学在探究声音的响度分别与什么因素有关时，做了以下实验：</w:t>
      </w:r>
    </w:p>
    <w:p>
      <w:pPr>
        <w:spacing w:line="360" w:lineRule="auto"/>
        <w:jc w:val="left"/>
        <w:textAlignment w:val="center"/>
        <w:rPr>
          <w:color w:val="000000"/>
        </w:rPr>
      </w:pPr>
      <w:r>
        <w:rPr>
          <w:color w:val="000000"/>
        </w:rPr>
        <w:drawing>
          <wp:inline distT="0" distB="0" distL="114300" distR="114300">
            <wp:extent cx="4686300" cy="2543175"/>
            <wp:effectExtent l="0" t="0" r="0" b="9525"/>
            <wp:docPr id="100039" name="图片 10003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39" name="图片 10003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5"/>
                    <a:stretch>
                      <a:fillRect/>
                    </a:stretch>
                  </pic:blipFill>
                  <pic:spPr>
                    <a:xfrm>
                      <a:off x="0" y="0"/>
                      <a:ext cx="4686300" cy="2543175"/>
                    </a:xfrm>
                    <a:prstGeom prst="rect">
                      <a:avLst/>
                    </a:prstGeom>
                  </pic:spPr>
                </pic:pic>
              </a:graphicData>
            </a:graphic>
          </wp:inline>
        </w:drawing>
      </w:r>
    </w:p>
    <w:p>
      <w:pPr>
        <w:spacing w:line="360" w:lineRule="auto"/>
        <w:jc w:val="left"/>
        <w:textAlignment w:val="center"/>
        <w:rPr>
          <w:color w:val="000000"/>
        </w:rPr>
        <w:sectPr>
          <w:type w:val="nextPage"/>
          <w:pgSz w:w="11906" w:h="16838"/>
          <w:pgMar w:top="720" w:right="720" w:bottom="720" w:left="720" w:header="152" w:footer="0" w:gutter="0"/>
          <w:pgNumType w:start="5"/>
          <w:cols w:num="1" w:space="720"/>
          <w:titlePg w:val="0"/>
          <w:docGrid w:type="lines" w:linePitch="312" w:charSpace="0"/>
        </w:sectPr>
      </w:pP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）如图</w:t>
      </w:r>
      <w:r>
        <w:rPr>
          <w:rFonts w:ascii="Times New Roman" w:eastAsia="Times New Roman" w:hAnsi="Times New Roman" w:cs="Times New Roman"/>
          <w:color w:val="000000"/>
        </w:rPr>
        <w:t>1</w:t>
      </w:r>
    </w:p>
    <w:p>
      <w:pPr>
        <w:spacing w:line="360" w:lineRule="auto"/>
        <w:jc w:val="left"/>
        <w:textAlignment w:val="center"/>
        <w:rPr>
          <w:color w:val="000000"/>
        </w:rPr>
      </w:pPr>
      <w:r>
        <w:rPr>
          <w:rFonts w:ascii="宋体" w:eastAsia="宋体" w:hAnsi="宋体" w:cs="宋体"/>
          <w:color w:val="000000"/>
        </w:rPr>
        <w:t>所示，用一只手将钢尺压在桌沿上，用另一只手轻拨一端，听其响度；再用力拨，发现振动幅度变大，声音的响度</w:t>
      </w:r>
      <w:r>
        <w:rPr>
          <w:rFonts w:ascii="Times New Roman" w:eastAsia="Times New Roman" w:hAnsi="Times New Roman" w:cs="Times New Roman"/>
          <w:color w:val="000000"/>
        </w:rPr>
        <w:t xml:space="preserve"> </w:t>
      </w:r>
      <w:r>
        <w:rPr>
          <w:color w:val="000000"/>
        </w:rPr>
        <w:t>___________</w:t>
      </w:r>
      <w:r>
        <w:rPr>
          <w:rFonts w:ascii="宋体" w:eastAsia="宋体" w:hAnsi="宋体" w:cs="宋体"/>
          <w:color w:val="000000"/>
        </w:rPr>
        <w:t>（选填“变大”或“变小”），这说明响度与</w:t>
      </w:r>
      <w:r>
        <w:rPr>
          <w:rFonts w:ascii="Times New Roman" w:eastAsia="Times New Roman" w:hAnsi="Times New Roman" w:cs="Times New Roman"/>
          <w:color w:val="000000"/>
        </w:rPr>
        <w:t xml:space="preserve"> </w:t>
      </w:r>
      <w:r>
        <w:rPr>
          <w:color w:val="000000"/>
        </w:rPr>
        <w:t>___________</w:t>
      </w:r>
      <w:r>
        <w:rPr>
          <w:rFonts w:ascii="宋体" w:eastAsia="宋体" w:hAnsi="宋体" w:cs="宋体"/>
          <w:color w:val="000000"/>
        </w:rPr>
        <w:t>有关。当钢尺伸出桌面超过一定长度时，虽然用同样的力拨动钢尺，却听不到声音，这可能是由于钢尺振动的频率低于</w:t>
      </w:r>
      <w:r>
        <w:rPr>
          <w:rFonts w:ascii="Times New Roman" w:eastAsia="Times New Roman" w:hAnsi="Times New Roman" w:cs="Times New Roman"/>
          <w:color w:val="000000"/>
        </w:rPr>
        <w:t xml:space="preserve"> </w:t>
      </w:r>
      <w:r>
        <w:rPr>
          <w:color w:val="000000"/>
        </w:rPr>
        <w:t>___________</w:t>
      </w:r>
      <w:r>
        <w:rPr>
          <w:rFonts w:ascii="Times New Roman" w:eastAsia="Times New Roman" w:hAnsi="Times New Roman" w:cs="Times New Roman"/>
          <w:color w:val="000000"/>
        </w:rPr>
        <w:t>Hz</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）小华用示波器来研究声音的特性，如图</w:t>
      </w:r>
      <w:r>
        <w:rPr>
          <w:rFonts w:ascii="Times New Roman" w:eastAsia="Times New Roman" w:hAnsi="Times New Roman" w:cs="Times New Roman"/>
          <w:color w:val="000000"/>
        </w:rPr>
        <w:t>2</w:t>
      </w:r>
      <w:r>
        <w:rPr>
          <w:rFonts w:ascii="宋体" w:eastAsia="宋体" w:hAnsi="宋体" w:cs="宋体"/>
          <w:color w:val="000000"/>
        </w:rPr>
        <w:t>所示是几种声音输入到示波器上时显示的波形，其中响度相同的是</w:t>
      </w:r>
      <w:r>
        <w:rPr>
          <w:rFonts w:ascii="Times New Roman" w:eastAsia="Times New Roman" w:hAnsi="Times New Roman" w:cs="Times New Roman"/>
          <w:color w:val="000000"/>
        </w:rPr>
        <w:t xml:space="preserve"> </w:t>
      </w:r>
      <w:r>
        <w:rPr>
          <w:color w:val="000000"/>
        </w:rPr>
        <w:t>___________</w:t>
      </w:r>
      <w:r>
        <w:rPr>
          <w:rFonts w:ascii="宋体" w:eastAsia="宋体" w:hAnsi="宋体" w:cs="宋体"/>
          <w:color w:val="000000"/>
        </w:rPr>
        <w:t>，从物理学角度来判断，属于噪声的是</w:t>
      </w:r>
      <w:r>
        <w:rPr>
          <w:rFonts w:ascii="Times New Roman" w:eastAsia="Times New Roman" w:hAnsi="Times New Roman" w:cs="Times New Roman"/>
          <w:color w:val="000000"/>
        </w:rPr>
        <w:t xml:space="preserve"> </w:t>
      </w:r>
      <w:r>
        <w:rPr>
          <w:color w:val="000000"/>
        </w:rPr>
        <w:t>___________</w:t>
      </w:r>
      <w:r>
        <w:rPr>
          <w:rFonts w:ascii="宋体" w:eastAsia="宋体" w:hAnsi="宋体" w:cs="宋体"/>
          <w:color w:val="000000"/>
        </w:rPr>
        <w:t>。</w:t>
      </w:r>
    </w:p>
    <w:p>
      <w:pPr>
        <w:spacing w:line="360" w:lineRule="auto"/>
        <w:jc w:val="left"/>
        <w:textAlignment w:val="center"/>
        <w:rPr>
          <w:color w:val="000000"/>
        </w:rPr>
      </w:pPr>
      <w:r>
        <w:rPr>
          <w:color w:val="000000"/>
        </w:rPr>
        <w:t xml:space="preserve">25. </w:t>
      </w:r>
      <w:r>
        <w:rPr>
          <w:rFonts w:ascii="宋体" w:eastAsia="宋体" w:hAnsi="宋体" w:cs="宋体"/>
          <w:color w:val="000000"/>
        </w:rPr>
        <w:t>在探究凸透镜成像规律时，小明用镶嵌在白色方格板上的“</w:t>
      </w:r>
      <w:r>
        <w:rPr>
          <w:rFonts w:ascii="Times New Roman" w:eastAsia="Times New Roman" w:hAnsi="Times New Roman" w:cs="Times New Roman"/>
          <w:i/>
          <w:color w:val="000000"/>
        </w:rPr>
        <w:t>F</w:t>
      </w:r>
      <w:r>
        <w:rPr>
          <w:rFonts w:ascii="宋体" w:eastAsia="宋体" w:hAnsi="宋体" w:cs="宋体"/>
          <w:color w:val="000000"/>
        </w:rPr>
        <w:t>”光源替代蜡烛，实验装置如图</w:t>
      </w:r>
      <w:r>
        <w:rPr>
          <w:rFonts w:ascii="Times New Roman" w:eastAsia="Times New Roman" w:hAnsi="Times New Roman" w:cs="Times New Roman"/>
          <w:color w:val="000000"/>
        </w:rPr>
        <w:t>1</w:t>
      </w:r>
      <w:r>
        <w:rPr>
          <w:rFonts w:ascii="宋体" w:eastAsia="宋体" w:hAnsi="宋体" w:cs="宋体"/>
          <w:color w:val="000000"/>
        </w:rPr>
        <w:t>乙所示。</w:t>
      </w:r>
    </w:p>
    <w:p>
      <w:pPr>
        <w:spacing w:line="360" w:lineRule="auto"/>
        <w:jc w:val="left"/>
        <w:textAlignment w:val="center"/>
        <w:rPr>
          <w:color w:val="000000"/>
        </w:rPr>
      </w:pPr>
      <w:r>
        <w:rPr>
          <w:color w:val="000000"/>
        </w:rPr>
        <w:drawing>
          <wp:inline distT="0" distB="0" distL="114300" distR="114300">
            <wp:extent cx="4848225" cy="2390775"/>
            <wp:effectExtent l="0" t="0" r="9525" b="9525"/>
            <wp:docPr id="100041" name="图片 10004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1" name="图片 10004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6"/>
                    <a:stretch>
                      <a:fillRect/>
                    </a:stretch>
                  </pic:blipFill>
                  <pic:spPr>
                    <a:xfrm>
                      <a:off x="0" y="0"/>
                      <a:ext cx="4848225" cy="2390775"/>
                    </a:xfrm>
                    <a:prstGeom prst="rect">
                      <a:avLst/>
                    </a:prstGeom>
                  </pic:spPr>
                </pic:pic>
              </a:graphicData>
            </a:graphic>
          </wp:inline>
        </w:drawing>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）如图</w:t>
      </w:r>
      <w:r>
        <w:rPr>
          <w:rFonts w:ascii="Times New Roman" w:eastAsia="Times New Roman" w:hAnsi="Times New Roman" w:cs="Times New Roman"/>
          <w:color w:val="000000"/>
        </w:rPr>
        <w:t>1</w:t>
      </w:r>
      <w:r>
        <w:rPr>
          <w:rFonts w:ascii="宋体" w:eastAsia="宋体" w:hAnsi="宋体" w:cs="宋体"/>
          <w:color w:val="000000"/>
        </w:rPr>
        <w:t>甲所示，一束平行光正对凸透镜照射，光屏上出现一个最小、最亮的光斑，则凸透镜的焦距</w:t>
      </w:r>
      <w:r>
        <w:rPr>
          <w:rFonts w:ascii="Times New Roman" w:eastAsia="Times New Roman" w:hAnsi="Times New Roman" w:cs="Times New Roman"/>
          <w:i/>
          <w:color w:val="000000"/>
        </w:rPr>
        <w:t>f</w:t>
      </w:r>
      <w:r>
        <w:rPr>
          <w:rFonts w:ascii="宋体" w:eastAsia="宋体" w:hAnsi="宋体" w:cs="宋体"/>
          <w:color w:val="000000"/>
        </w:rPr>
        <w:t>为</w:t>
      </w:r>
      <w:r>
        <w:rPr>
          <w:rFonts w:ascii="Times New Roman" w:eastAsia="Times New Roman" w:hAnsi="Times New Roman" w:cs="Times New Roman"/>
          <w:color w:val="000000"/>
        </w:rPr>
        <w:t xml:space="preserve"> </w:t>
      </w:r>
      <w:r>
        <w:rPr>
          <w:color w:val="000000"/>
        </w:rPr>
        <w:t>___________</w:t>
      </w:r>
      <w:r>
        <w:rPr>
          <w:rFonts w:ascii="Times New Roman" w:eastAsia="Times New Roman" w:hAnsi="Times New Roman" w:cs="Times New Roman"/>
          <w:color w:val="000000"/>
        </w:rPr>
        <w:t>cm</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）实验前，调节光源、凸透镜和光屏的的中心大致在同一高度，其目的是</w:t>
      </w:r>
      <w:r>
        <w:rPr>
          <w:rFonts w:ascii="Times New Roman" w:eastAsia="Times New Roman" w:hAnsi="Times New Roman" w:cs="Times New Roman"/>
          <w:color w:val="000000"/>
        </w:rPr>
        <w:t xml:space="preserve"> </w:t>
      </w:r>
      <w:r>
        <w:rPr>
          <w:color w:val="000000"/>
        </w:rPr>
        <w:t>___________</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）如图</w:t>
      </w:r>
      <w:r>
        <w:rPr>
          <w:rFonts w:ascii="Times New Roman" w:eastAsia="Times New Roman" w:hAnsi="Times New Roman" w:cs="Times New Roman"/>
          <w:color w:val="000000"/>
        </w:rPr>
        <w:t>1</w:t>
      </w:r>
      <w:r>
        <w:rPr>
          <w:rFonts w:ascii="宋体" w:eastAsia="宋体" w:hAnsi="宋体" w:cs="宋体"/>
          <w:color w:val="000000"/>
        </w:rPr>
        <w:t>乙所示，光屏上呈现清晰</w:t>
      </w:r>
      <w:r>
        <w:rPr>
          <w:rFonts w:ascii="Times New Roman" w:eastAsia="Times New Roman" w:hAnsi="Times New Roman" w:cs="Times New Roman"/>
          <w:color w:val="000000"/>
        </w:rPr>
        <w:t xml:space="preserve"> </w:t>
      </w:r>
      <w:r>
        <w:rPr>
          <w:color w:val="000000"/>
        </w:rPr>
        <w:t>___________</w:t>
      </w:r>
      <w:r>
        <w:rPr>
          <w:rFonts w:ascii="宋体" w:eastAsia="宋体" w:hAnsi="宋体" w:cs="宋体"/>
          <w:color w:val="000000"/>
        </w:rPr>
        <w:t>、倒立的实像，此成像原理可应用在</w:t>
      </w:r>
      <w:r>
        <w:rPr>
          <w:rFonts w:ascii="Times New Roman" w:eastAsia="Times New Roman" w:hAnsi="Times New Roman" w:cs="Times New Roman"/>
          <w:color w:val="000000"/>
        </w:rPr>
        <w:t xml:space="preserve"> </w:t>
      </w:r>
      <w:r>
        <w:rPr>
          <w:color w:val="000000"/>
        </w:rPr>
        <w:t>___________</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4</w:t>
      </w:r>
      <w:r>
        <w:rPr>
          <w:rFonts w:ascii="宋体" w:eastAsia="宋体" w:hAnsi="宋体" w:cs="宋体"/>
          <w:color w:val="000000"/>
        </w:rPr>
        <w:t>）为了便于比较像与物的</w:t>
      </w:r>
      <w:r>
        <w:rPr>
          <w:rFonts w:ascii="Times New Roman" w:eastAsia="Times New Roman" w:hAnsi="Times New Roman" w:cs="Times New Roman"/>
          <w:color w:val="000000"/>
        </w:rPr>
        <w:t xml:space="preserve"> </w:t>
      </w:r>
      <w:r>
        <w:rPr>
          <w:color w:val="000000"/>
        </w:rPr>
        <w:t>___________</w:t>
      </w:r>
      <w:r>
        <w:rPr>
          <w:rFonts w:ascii="宋体" w:eastAsia="宋体" w:hAnsi="宋体" w:cs="宋体"/>
          <w:color w:val="000000"/>
        </w:rPr>
        <w:t>，小明用与光源相同的白色方格板做光屏。</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5</w:t>
      </w:r>
      <w:r>
        <w:rPr>
          <w:rFonts w:ascii="宋体" w:eastAsia="宋体" w:hAnsi="宋体" w:cs="宋体"/>
          <w:color w:val="000000"/>
        </w:rPr>
        <w:t>）同学们对小明使用的图</w:t>
      </w:r>
      <w:r>
        <w:rPr>
          <w:rFonts w:ascii="Times New Roman" w:eastAsia="Times New Roman" w:hAnsi="Times New Roman" w:cs="Times New Roman"/>
          <w:color w:val="000000"/>
        </w:rPr>
        <w:t>1</w:t>
      </w:r>
      <w:r>
        <w:rPr>
          <w:rFonts w:ascii="宋体" w:eastAsia="宋体" w:hAnsi="宋体" w:cs="宋体"/>
          <w:color w:val="000000"/>
        </w:rPr>
        <w:t>乙实验装置进行如下评价，其中不正确的是</w:t>
      </w:r>
      <w:r>
        <w:rPr>
          <w:rFonts w:ascii="Times New Roman" w:eastAsia="Times New Roman" w:hAnsi="Times New Roman" w:cs="Times New Roman"/>
          <w:color w:val="000000"/>
        </w:rPr>
        <w:t xml:space="preserve"> </w:t>
      </w:r>
      <w:r>
        <w:rPr>
          <w:color w:val="000000"/>
        </w:rPr>
        <w:t>___________</w:t>
      </w:r>
      <w:r>
        <w:rPr>
          <w:rFonts w:ascii="宋体" w:eastAsia="宋体" w:hAnsi="宋体" w:cs="宋体"/>
          <w:color w:val="000000"/>
        </w:rPr>
        <w:t>。</w:t>
      </w:r>
    </w:p>
    <w:p>
      <w:pPr>
        <w:spacing w:line="360" w:lineRule="auto"/>
        <w:jc w:val="left"/>
        <w:textAlignment w:val="center"/>
        <w:rPr>
          <w:color w:val="000000"/>
        </w:rPr>
      </w:pPr>
      <w:r>
        <w:rPr>
          <w:rFonts w:ascii="Times New Roman" w:eastAsia="Times New Roman" w:hAnsi="Times New Roman" w:cs="Times New Roman"/>
          <w:color w:val="000000"/>
        </w:rPr>
        <w:t>A</w:t>
      </w:r>
      <w:r>
        <w:rPr>
          <w:rFonts w:ascii="宋体" w:eastAsia="宋体" w:hAnsi="宋体" w:cs="宋体"/>
          <w:color w:val="000000"/>
        </w:rPr>
        <w:t>．与烛焰相比，实验使用的光源不会晃动，光屏上所成的像比较稳定</w:t>
      </w:r>
    </w:p>
    <w:p>
      <w:pPr>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．零刻度线刻在光具座标尺的中央，可直接测出物距和像距</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．若凸透镜的焦距未知，则利用此实验装置不能测出凸透镜的焦距</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6</w:t>
      </w:r>
      <w:r>
        <w:rPr>
          <w:rFonts w:ascii="宋体" w:eastAsia="宋体" w:hAnsi="宋体" w:cs="宋体"/>
          <w:color w:val="000000"/>
        </w:rPr>
        <w:t>）光源“</w:t>
      </w:r>
      <w:r>
        <w:rPr>
          <w:rFonts w:ascii="Times New Roman" w:eastAsia="Times New Roman" w:hAnsi="Times New Roman" w:cs="Times New Roman"/>
          <w:i/>
          <w:color w:val="000000"/>
        </w:rPr>
        <w:t>F</w:t>
      </w:r>
      <w:r>
        <w:rPr>
          <w:rFonts w:ascii="宋体" w:eastAsia="宋体" w:hAnsi="宋体" w:cs="宋体"/>
          <w:color w:val="000000"/>
        </w:rPr>
        <w:t>”放在</w:t>
      </w:r>
      <w:r>
        <w:rPr>
          <w:rFonts w:ascii="Times New Roman" w:eastAsia="Times New Roman" w:hAnsi="Times New Roman" w:cs="Times New Roman"/>
          <w:color w:val="000000"/>
        </w:rPr>
        <w:t>15cm</w:t>
      </w:r>
      <w:r>
        <w:rPr>
          <w:rFonts w:ascii="宋体" w:eastAsia="宋体" w:hAnsi="宋体" w:cs="宋体"/>
          <w:color w:val="000000"/>
        </w:rPr>
        <w:t>处，其大小如图</w:t>
      </w:r>
      <w:r>
        <w:rPr>
          <w:rFonts w:ascii="Times New Roman" w:eastAsia="Times New Roman" w:hAnsi="Times New Roman" w:cs="Times New Roman"/>
          <w:color w:val="000000"/>
        </w:rPr>
        <w:t>2</w:t>
      </w:r>
      <w:r>
        <w:rPr>
          <w:rFonts w:ascii="宋体" w:eastAsia="宋体" w:hAnsi="宋体" w:cs="宋体"/>
          <w:color w:val="000000"/>
        </w:rPr>
        <w:t>甲所示，凸透镜固定在光具座零刻度线上，移动光屏，得到清晰的像。此时用遮光罩将凸透镜的上半部分罩住，则不透光的光屏上所成的像为</w:t>
      </w:r>
      <w:r>
        <w:rPr>
          <w:rFonts w:ascii="Times New Roman" w:eastAsia="Times New Roman" w:hAnsi="Times New Roman" w:cs="Times New Roman"/>
          <w:color w:val="000000"/>
        </w:rPr>
        <w:t xml:space="preserve"> </w:t>
      </w:r>
      <w:r>
        <w:rPr>
          <w:color w:val="000000"/>
        </w:rPr>
        <w:t>___________</w:t>
      </w:r>
      <w:r>
        <w:rPr>
          <w:rFonts w:ascii="宋体" w:eastAsia="宋体" w:hAnsi="宋体" w:cs="宋体"/>
          <w:color w:val="000000"/>
        </w:rPr>
        <w:t>。</w:t>
      </w:r>
    </w:p>
    <w:p>
      <w:pPr>
        <w:spacing w:line="360" w:lineRule="auto"/>
        <w:jc w:val="left"/>
        <w:textAlignment w:val="center"/>
        <w:rPr>
          <w:color w:val="000000"/>
        </w:rPr>
      </w:pPr>
      <w:r>
        <w:rPr>
          <w:color w:val="000000"/>
        </w:rPr>
        <w:t xml:space="preserve">26. </w:t>
      </w:r>
      <w:r>
        <w:rPr>
          <w:rFonts w:ascii="宋体" w:eastAsia="宋体" w:hAnsi="宋体" w:cs="宋体"/>
          <w:color w:val="000000"/>
        </w:rPr>
        <w:t>某兴趣小组在探究“影响物体重力大小的因素”和“判断重力方向”的实验中，进行了如下的实验探究。</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）在探究物体所受重力大小与物体质量关系时，实验记录如表：</w:t>
      </w:r>
    </w:p>
    <w:p>
      <w:pPr>
        <w:spacing w:line="360" w:lineRule="auto"/>
        <w:jc w:val="left"/>
        <w:textAlignment w:val="center"/>
        <w:rPr>
          <w:color w:val="000000"/>
        </w:rPr>
      </w:pPr>
      <w:r>
        <w:rPr>
          <w:rFonts w:ascii="Times New Roman" w:eastAsia="Times New Roman" w:hAnsi="Times New Roman" w:cs="Times New Roman"/>
          <w:color w:val="000000"/>
        </w:rPr>
        <w:t>①</w:t>
      </w:r>
      <w:r>
        <w:rPr>
          <w:rFonts w:ascii="宋体" w:eastAsia="宋体" w:hAnsi="宋体" w:cs="宋体"/>
          <w:color w:val="000000"/>
        </w:rPr>
        <w:t>在探究过程中，需要的测量工具有</w:t>
      </w:r>
      <w:r>
        <w:rPr>
          <w:rFonts w:ascii="Times New Roman" w:eastAsia="Times New Roman" w:hAnsi="Times New Roman" w:cs="Times New Roman"/>
          <w:color w:val="000000"/>
        </w:rPr>
        <w:t xml:space="preserve"> </w:t>
      </w:r>
      <w:r>
        <w:rPr>
          <w:color w:val="000000"/>
        </w:rPr>
        <w:t>___________</w:t>
      </w:r>
      <w:r>
        <w:rPr>
          <w:rFonts w:ascii="宋体" w:eastAsia="宋体" w:hAnsi="宋体" w:cs="宋体"/>
          <w:color w:val="000000"/>
        </w:rPr>
        <w:t>、</w:t>
      </w:r>
      <w:r>
        <w:rPr>
          <w:color w:val="000000"/>
        </w:rPr>
        <w:t>___________</w:t>
      </w:r>
      <w:r>
        <w:rPr>
          <w:rFonts w:ascii="宋体" w:eastAsia="宋体" w:hAnsi="宋体" w:cs="宋体"/>
          <w:color w:val="000000"/>
        </w:rPr>
        <w:t>。</w:t>
      </w:r>
    </w:p>
    <w:p>
      <w:pPr>
        <w:spacing w:line="360" w:lineRule="auto"/>
        <w:jc w:val="left"/>
        <w:textAlignment w:val="center"/>
        <w:rPr>
          <w:color w:val="000000"/>
        </w:rPr>
      </w:pPr>
      <w:r>
        <w:rPr>
          <w:rFonts w:ascii="Times New Roman" w:eastAsia="Times New Roman" w:hAnsi="Times New Roman" w:cs="Times New Roman"/>
          <w:color w:val="000000"/>
        </w:rPr>
        <w:t>②</w:t>
      </w:r>
      <w:r>
        <w:rPr>
          <w:rFonts w:ascii="宋体" w:eastAsia="宋体" w:hAnsi="宋体" w:cs="宋体"/>
          <w:color w:val="000000"/>
        </w:rPr>
        <w:t>分析表中实验数据，得出的结论是：</w:t>
      </w:r>
      <w:r>
        <w:rPr>
          <w:color w:val="000000"/>
        </w:rPr>
        <w:t>___________</w:t>
      </w:r>
      <w:r>
        <w:rPr>
          <w:rFonts w:ascii="宋体" w:eastAsia="宋体" w:hAnsi="宋体" w:cs="宋体"/>
          <w:color w:val="000000"/>
        </w:rPr>
        <w:t>。</w:t>
      </w:r>
    </w:p>
    <w:p>
      <w:pPr>
        <w:spacing w:line="360" w:lineRule="auto"/>
        <w:jc w:val="left"/>
        <w:textAlignment w:val="center"/>
        <w:rPr>
          <w:color w:val="000000"/>
        </w:rPr>
        <w:sectPr>
          <w:type w:val="nextPage"/>
          <w:pgSz w:w="11906" w:h="16838"/>
          <w:pgMar w:top="720" w:right="720" w:bottom="720" w:left="720" w:header="152" w:footer="0" w:gutter="0"/>
          <w:pgNumType w:start="6"/>
          <w:cols w:num="1" w:space="720"/>
          <w:titlePg w:val="0"/>
          <w:docGrid w:type="lines" w:linePitch="312" w:charSpace="0"/>
        </w:sectPr>
      </w:pPr>
      <w:r>
        <w:rPr>
          <w:rFonts w:ascii="Times New Roman" w:eastAsia="Times New Roman" w:hAnsi="Times New Roman" w:cs="Times New Roman"/>
          <w:color w:val="000000"/>
        </w:rPr>
        <w:t>③</w:t>
      </w:r>
      <w:r>
        <w:rPr>
          <w:rFonts w:ascii="宋体" w:eastAsia="宋体" w:hAnsi="宋体" w:cs="宋体"/>
          <w:color w:val="000000"/>
        </w:rPr>
        <w:t>分析表中实验数据，图甲中能正确描述物体所受的重力大小</w:t>
      </w:r>
      <w:r>
        <w:rPr>
          <w:rFonts w:ascii="Times New Roman" w:eastAsia="Times New Roman" w:hAnsi="Times New Roman" w:cs="Times New Roman"/>
          <w:i/>
          <w:color w:val="000000"/>
        </w:rPr>
        <w:t>G</w:t>
      </w:r>
      <w:r>
        <w:rPr>
          <w:rFonts w:ascii="宋体" w:eastAsia="宋体" w:hAnsi="宋体" w:cs="宋体"/>
          <w:color w:val="000000"/>
        </w:rPr>
        <w:t>与质量</w:t>
      </w:r>
      <w:r>
        <w:rPr>
          <w:rFonts w:ascii="Times New Roman" w:eastAsia="Times New Roman" w:hAnsi="Times New Roman" w:cs="Times New Roman"/>
          <w:i/>
          <w:color w:val="000000"/>
        </w:rPr>
        <w:t>m</w:t>
      </w:r>
      <w:r>
        <w:rPr>
          <w:rFonts w:ascii="宋体" w:eastAsia="宋体" w:hAnsi="宋体" w:cs="宋体"/>
          <w:color w:val="000000"/>
        </w:rPr>
        <w:t>关系的图像是</w:t>
      </w:r>
      <w:r>
        <w:rPr>
          <w:rFonts w:ascii="Times New Roman" w:eastAsia="Times New Roman" w:hAnsi="Times New Roman" w:cs="Times New Roman"/>
          <w:color w:val="000000"/>
        </w:rPr>
        <w:t xml:space="preserve"> </w:t>
      </w:r>
      <w:r>
        <w:rPr>
          <w:color w:val="000000"/>
        </w:rPr>
        <w:t>___________</w:t>
      </w:r>
      <w:r>
        <w:rPr>
          <w:rFonts w:ascii="宋体" w:eastAsia="宋体" w:hAnsi="宋体" w:cs="宋体"/>
          <w:color w:val="000000"/>
        </w:rPr>
        <w:t>（选填字母符号）。</w:t>
      </w:r>
    </w:p>
    <w:p>
      <w:pPr>
        <w:spacing w:line="360" w:lineRule="auto"/>
        <w:jc w:val="left"/>
        <w:textAlignment w:val="center"/>
        <w:rPr>
          <w:color w:val="000000"/>
        </w:rPr>
      </w:pPr>
      <w:r>
        <w:rPr>
          <w:color w:val="000000"/>
        </w:rPr>
        <w:drawing>
          <wp:inline distT="0" distB="0" distL="114300" distR="114300">
            <wp:extent cx="5238750" cy="1400175"/>
            <wp:effectExtent l="0" t="0" r="0" b="9525"/>
            <wp:docPr id="100043" name="图片 10004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3" name="图片 10004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27"/>
                    <a:stretch>
                      <a:fillRect/>
                    </a:stretch>
                  </pic:blipFill>
                  <pic:spPr>
                    <a:xfrm>
                      <a:off x="0" y="0"/>
                      <a:ext cx="5238750" cy="1400175"/>
                    </a:xfrm>
                    <a:prstGeom prst="rect">
                      <a:avLst/>
                    </a:prstGeom>
                  </pic:spPr>
                </pic:pic>
              </a:graphicData>
            </a:graphic>
          </wp:inline>
        </w:drawing>
      </w:r>
    </w:p>
    <w:tbl>
      <w:tblPr>
        <w:tblStyle w:val="TableNormal"/>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080"/>
        <w:gridCol w:w="1495"/>
        <w:gridCol w:w="1436"/>
        <w:gridCol w:w="1335"/>
      </w:tblGrid>
      <w:tr>
        <w:tblPrEx>
          <w:tblW w:w="0" w:type="auto"/>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被测物体</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质量</w:t>
            </w:r>
            <w:r>
              <w:rPr>
                <w:rFonts w:ascii="Times New Roman" w:eastAsia="Times New Roman" w:hAnsi="Times New Roman" w:cs="Times New Roman"/>
                <w:i/>
                <w:color w:val="000000"/>
              </w:rPr>
              <w:t>m</w:t>
            </w:r>
            <w:r>
              <w:rPr>
                <w:rFonts w:ascii="宋体" w:eastAsia="宋体" w:hAnsi="宋体" w:cs="宋体"/>
                <w:color w:val="000000"/>
              </w:rPr>
              <w:t>（</w:t>
            </w:r>
            <w:r>
              <w:rPr>
                <w:rFonts w:ascii="Times New Roman" w:eastAsia="Times New Roman" w:hAnsi="Times New Roman" w:cs="Times New Roman"/>
                <w:color w:val="000000"/>
              </w:rPr>
              <w:t>kg</w:t>
            </w:r>
            <w:r>
              <w:rPr>
                <w:rFonts w:ascii="宋体" w:eastAsia="宋体" w:hAnsi="宋体" w:cs="宋体"/>
                <w:color w:val="000000"/>
              </w:rPr>
              <w:t>）</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重力</w:t>
            </w:r>
            <w:r>
              <w:rPr>
                <w:rFonts w:ascii="Times New Roman" w:eastAsia="Times New Roman" w:hAnsi="Times New Roman" w:cs="Times New Roman"/>
                <w:i/>
                <w:color w:val="000000"/>
              </w:rPr>
              <w:t>G</w:t>
            </w:r>
            <w:r>
              <w:rPr>
                <w:rFonts w:ascii="宋体" w:eastAsia="宋体" w:hAnsi="宋体" w:cs="宋体"/>
                <w:color w:val="000000"/>
              </w:rPr>
              <w:t>（</w:t>
            </w:r>
            <w:r>
              <w:rPr>
                <w:rFonts w:ascii="Times New Roman" w:eastAsia="Times New Roman" w:hAnsi="Times New Roman" w:cs="Times New Roman"/>
                <w:color w:val="000000"/>
              </w:rPr>
              <w:t>N</w:t>
            </w:r>
            <w:r>
              <w:rPr>
                <w:rFonts w:ascii="宋体" w:eastAsia="宋体" w:hAnsi="宋体" w:cs="宋体"/>
                <w:color w:val="000000"/>
              </w:rPr>
              <w:t>）</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obj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alt="学科网(www.zxxk.com)--教育资源门户，提供试卷、教案、课件、论文、素材以及各类教学资源下载，还有大量而丰富的教学相关资讯！" style="width:12.75pt;height:33pt" o:ole="" coordsize="21600,21600" o:preferrelative="t" filled="f" stroked="f">
                  <v:stroke joinstyle="miter"/>
                  <v:imagedata r:id="rId28" o:title="eqId259475ecc34040bb38fd18c27de82fe3"/>
                  <o:lock v:ext="edit" aspectratio="t"/>
                  <w10:anchorlock/>
                </v:shape>
                <o:OLEObject Type="Embed" ProgID="Equation.DSMT4" ShapeID="_x0000_i1025" DrawAspect="Content" ObjectID="_1468075725" r:id="rId29"/>
              </w:object>
            </w:r>
            <w:r>
              <w:rPr>
                <w:rFonts w:ascii="宋体" w:eastAsia="宋体" w:hAnsi="宋体" w:cs="宋体"/>
                <w:color w:val="000000"/>
              </w:rPr>
              <w:t>（</w:t>
            </w:r>
            <w:r>
              <w:rPr>
                <w:rFonts w:ascii="Times New Roman" w:eastAsia="Times New Roman" w:hAnsi="Times New Roman" w:cs="Times New Roman"/>
                <w:color w:val="000000"/>
              </w:rPr>
              <w:t>N/kg</w:t>
            </w:r>
            <w:r>
              <w:rPr>
                <w:rFonts w:ascii="宋体" w:eastAsia="宋体" w:hAnsi="宋体" w:cs="宋体"/>
                <w:color w:val="000000"/>
              </w:rPr>
              <w:t>）</w:t>
            </w:r>
          </w:p>
        </w:tc>
      </w:tr>
      <w:tr>
        <w:tblPrEx>
          <w:tblW w:w="0" w:type="auto"/>
          <w:tblInd w:w="0" w:type="dxa"/>
          <w:tblCellMar>
            <w:top w:w="120" w:type="dxa"/>
            <w:left w:w="120" w:type="dxa"/>
            <w:bottom w:w="120" w:type="dxa"/>
            <w:right w:w="120"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物体</w:t>
            </w:r>
            <w:r>
              <w:rPr>
                <w:rFonts w:ascii="Times New Roman" w:eastAsia="Times New Roman" w:hAnsi="Times New Roman" w:cs="Times New Roman"/>
                <w:color w:val="000000"/>
              </w:rPr>
              <w:t>1</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0.1</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0.98</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9.8</w:t>
            </w:r>
          </w:p>
        </w:tc>
      </w:tr>
      <w:tr>
        <w:tblPrEx>
          <w:tblW w:w="0" w:type="auto"/>
          <w:tblInd w:w="0" w:type="dxa"/>
          <w:tblCellMar>
            <w:top w:w="120" w:type="dxa"/>
            <w:left w:w="120" w:type="dxa"/>
            <w:bottom w:w="120" w:type="dxa"/>
            <w:right w:w="120"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物体</w:t>
            </w:r>
            <w:r>
              <w:rPr>
                <w:rFonts w:ascii="Times New Roman" w:eastAsia="Times New Roman" w:hAnsi="Times New Roman" w:cs="Times New Roman"/>
                <w:color w:val="000000"/>
              </w:rPr>
              <w:t>2</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0.2</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1.96</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9</w:t>
            </w:r>
            <w:r>
              <w:rPr>
                <w:rFonts w:ascii="Times New Roman" w:eastAsia="Times New Roman" w:hAnsi="Times New Roman" w:cs="Times New Roman"/>
                <w:color w:val="000000"/>
                <w:position w:val="-22"/>
              </w:rPr>
              <w:drawing>
                <wp:inline distT="0" distB="0" distL="114300" distR="114300">
                  <wp:extent cx="31750" cy="88900"/>
                  <wp:effectExtent l="0" t="0" r="0" b="0"/>
                  <wp:docPr id="200379" name="图片 20037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379" name="图片 200379"/>
                          <pic:cNvPicPr>
                            <a:picLocks noChangeAspect="1"/>
                          </pic:cNvPicPr>
                        </pic:nvPicPr>
                        <pic:blipFill>
                          <a:blip xmlns:r="http://schemas.openxmlformats.org/officeDocument/2006/relationships" r:embed="rId30"/>
                          <a:stretch>
                            <a:fillRect/>
                          </a:stretch>
                        </pic:blipFill>
                        <pic:spPr>
                          <a:xfrm>
                            <a:off x="0" y="0"/>
                            <a:ext cx="31750" cy="88900"/>
                          </a:xfrm>
                          <a:prstGeom prst="rect">
                            <a:avLst/>
                          </a:prstGeom>
                        </pic:spPr>
                      </pic:pic>
                    </a:graphicData>
                  </a:graphic>
                </wp:inline>
              </w:drawing>
            </w:r>
            <w:r>
              <w:rPr>
                <w:rFonts w:ascii="Times New Roman" w:eastAsia="Times New Roman" w:hAnsi="Times New Roman" w:cs="Times New Roman"/>
                <w:color w:val="000000"/>
              </w:rPr>
              <w:t>8</w:t>
            </w:r>
          </w:p>
        </w:tc>
      </w:tr>
      <w:tr>
        <w:tblPrEx>
          <w:tblW w:w="0" w:type="auto"/>
          <w:tblInd w:w="0" w:type="dxa"/>
          <w:tblCellMar>
            <w:top w:w="120" w:type="dxa"/>
            <w:left w:w="120" w:type="dxa"/>
            <w:bottom w:w="120" w:type="dxa"/>
            <w:right w:w="120" w:type="dxa"/>
          </w:tblCellMar>
        </w:tblPrEx>
        <w:trPr>
          <w:trHeight w:val="330"/>
        </w:trPr>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物体</w:t>
            </w:r>
            <w:r>
              <w:rPr>
                <w:rFonts w:ascii="Times New Roman" w:eastAsia="Times New Roman" w:hAnsi="Times New Roman" w:cs="Times New Roman"/>
                <w:color w:val="000000"/>
              </w:rPr>
              <w:t>3</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0.3</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2.94</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9.8</w:t>
            </w:r>
          </w:p>
        </w:tc>
      </w:tr>
    </w:tbl>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）该组同学</w:t>
      </w:r>
      <w:r>
        <w:rPr>
          <w:rFonts w:ascii="宋体" w:eastAsia="宋体" w:hAnsi="宋体" w:cs="宋体"/>
          <w:color w:val="000000"/>
          <w:position w:val="-1"/>
        </w:rPr>
        <w:drawing>
          <wp:inline distT="0" distB="0" distL="114300" distR="114300">
            <wp:extent cx="139700" cy="190500"/>
            <wp:effectExtent l="0" t="0" r="12700" b="0"/>
            <wp:docPr id="200383" name="图片 20038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383" name="图片 200383"/>
                    <pic:cNvPicPr>
                      <a:picLocks noChangeAspect="1"/>
                    </pic:cNvPicPr>
                  </pic:nvPicPr>
                  <pic:blipFill>
                    <a:blip xmlns:r="http://schemas.openxmlformats.org/officeDocument/2006/relationships" r:embed="rId31"/>
                    <a:stretch>
                      <a:fillRect/>
                    </a:stretch>
                  </pic:blipFill>
                  <pic:spPr>
                    <a:xfrm>
                      <a:off x="0" y="0"/>
                      <a:ext cx="139700" cy="190500"/>
                    </a:xfrm>
                    <a:prstGeom prst="rect">
                      <a:avLst/>
                    </a:prstGeom>
                  </pic:spPr>
                </pic:pic>
              </a:graphicData>
            </a:graphic>
          </wp:inline>
        </w:drawing>
      </w:r>
      <w:r>
        <w:rPr>
          <w:rFonts w:ascii="宋体" w:eastAsia="宋体" w:hAnsi="宋体" w:cs="宋体"/>
          <w:color w:val="000000"/>
        </w:rPr>
        <w:t>探究重力方向时，实验装置如图乙所示，操作如下：</w:t>
      </w:r>
    </w:p>
    <w:p>
      <w:pPr>
        <w:spacing w:line="360" w:lineRule="auto"/>
        <w:jc w:val="left"/>
        <w:textAlignment w:val="center"/>
        <w:rPr>
          <w:color w:val="000000"/>
        </w:rPr>
      </w:pPr>
      <w:r>
        <w:rPr>
          <w:rFonts w:ascii="Times New Roman" w:eastAsia="Times New Roman" w:hAnsi="Times New Roman" w:cs="Times New Roman"/>
          <w:color w:val="000000"/>
        </w:rPr>
        <w:t>①</w:t>
      </w:r>
      <w:r>
        <w:rPr>
          <w:rFonts w:ascii="宋体" w:eastAsia="宋体" w:hAnsi="宋体" w:cs="宋体"/>
          <w:color w:val="000000"/>
        </w:rPr>
        <w:t>将该装置放在水平桌面上后，逐渐改变木板</w:t>
      </w:r>
      <w:r>
        <w:rPr>
          <w:rFonts w:ascii="Times New Roman" w:eastAsia="Times New Roman" w:hAnsi="Times New Roman" w:cs="Times New Roman"/>
          <w:color w:val="000000"/>
        </w:rPr>
        <w:t>M</w:t>
      </w:r>
      <w:r>
        <w:rPr>
          <w:rFonts w:ascii="宋体" w:eastAsia="宋体" w:hAnsi="宋体" w:cs="宋体"/>
          <w:color w:val="000000"/>
        </w:rPr>
        <w:t>与桌面</w:t>
      </w:r>
      <w:r>
        <w:rPr>
          <w:rFonts w:ascii="宋体" w:eastAsia="宋体" w:hAnsi="宋体" w:cs="宋体"/>
          <w:color w:val="000000"/>
          <w:position w:val="0"/>
        </w:rPr>
        <w:drawing>
          <wp:inline distT="0" distB="0" distL="114300" distR="114300">
            <wp:extent cx="133350" cy="177800"/>
            <wp:effectExtent l="0" t="0" r="0" b="13335"/>
            <wp:docPr id="200381" name="图片 20038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381" name="图片 200381"/>
                    <pic:cNvPicPr>
                      <a:picLocks noChangeAspect="1"/>
                    </pic:cNvPicPr>
                  </pic:nvPicPr>
                  <pic:blipFill>
                    <a:blip xmlns:r="http://schemas.openxmlformats.org/officeDocument/2006/relationships" r:embed="rId15"/>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夹角</w:t>
      </w:r>
      <w:r>
        <w:rPr>
          <w:rFonts w:ascii="Times New Roman" w:eastAsia="Times New Roman" w:hAnsi="Times New Roman" w:cs="Times New Roman"/>
          <w:i/>
          <w:color w:val="000000"/>
        </w:rPr>
        <w:t>α</w:t>
      </w:r>
      <w:r>
        <w:rPr>
          <w:rFonts w:ascii="宋体" w:eastAsia="宋体" w:hAnsi="宋体" w:cs="宋体"/>
          <w:color w:val="000000"/>
        </w:rPr>
        <w:t>，会观察到悬线</w:t>
      </w:r>
      <w:r>
        <w:rPr>
          <w:rFonts w:ascii="Times New Roman" w:eastAsia="Times New Roman" w:hAnsi="Times New Roman" w:cs="Times New Roman"/>
          <w:i/>
          <w:color w:val="000000"/>
        </w:rPr>
        <w:t>OA</w:t>
      </w:r>
      <w:r>
        <w:rPr>
          <w:rFonts w:ascii="宋体" w:eastAsia="宋体" w:hAnsi="宋体" w:cs="宋体"/>
          <w:color w:val="000000"/>
        </w:rPr>
        <w:t>的方向不变，剪断悬线</w:t>
      </w:r>
      <w:r>
        <w:rPr>
          <w:rFonts w:ascii="Times New Roman" w:eastAsia="Times New Roman" w:hAnsi="Times New Roman" w:cs="Times New Roman"/>
          <w:i/>
          <w:color w:val="000000"/>
        </w:rPr>
        <w:t>OA</w:t>
      </w:r>
      <w:r>
        <w:rPr>
          <w:rFonts w:ascii="宋体" w:eastAsia="宋体" w:hAnsi="宋体" w:cs="宋体"/>
          <w:color w:val="000000"/>
        </w:rPr>
        <w:t>，小球</w:t>
      </w:r>
      <w:r>
        <w:rPr>
          <w:rFonts w:ascii="Times New Roman" w:eastAsia="Times New Roman" w:hAnsi="Times New Roman" w:cs="Times New Roman"/>
          <w:color w:val="000000"/>
        </w:rPr>
        <w:t xml:space="preserve"> </w:t>
      </w:r>
      <w:r>
        <w:rPr>
          <w:color w:val="000000"/>
        </w:rPr>
        <w:t>___________</w:t>
      </w:r>
      <w:r>
        <w:rPr>
          <w:rFonts w:ascii="宋体" w:eastAsia="宋体" w:hAnsi="宋体" w:cs="宋体"/>
          <w:color w:val="000000"/>
        </w:rPr>
        <w:t>（选填“竖直”或“垂直于木板</w:t>
      </w:r>
      <w:r>
        <w:rPr>
          <w:rFonts w:ascii="Times New Roman" w:eastAsia="Times New Roman" w:hAnsi="Times New Roman" w:cs="Times New Roman"/>
          <w:color w:val="000000"/>
        </w:rPr>
        <w:t>M</w:t>
      </w:r>
      <w:r>
        <w:rPr>
          <w:rFonts w:ascii="宋体" w:eastAsia="宋体" w:hAnsi="宋体" w:cs="宋体"/>
          <w:color w:val="000000"/>
        </w:rPr>
        <w:t>”）下落。</w:t>
      </w:r>
    </w:p>
    <w:p>
      <w:pPr>
        <w:spacing w:line="360" w:lineRule="auto"/>
        <w:jc w:val="left"/>
        <w:textAlignment w:val="center"/>
        <w:rPr>
          <w:color w:val="000000"/>
        </w:rPr>
      </w:pPr>
      <w:r>
        <w:rPr>
          <w:rFonts w:ascii="Times New Roman" w:eastAsia="Times New Roman" w:hAnsi="Times New Roman" w:cs="Times New Roman"/>
          <w:color w:val="000000"/>
        </w:rPr>
        <w:t>②</w:t>
      </w:r>
      <w:r>
        <w:rPr>
          <w:rFonts w:ascii="宋体" w:eastAsia="宋体" w:hAnsi="宋体" w:cs="宋体"/>
          <w:color w:val="000000"/>
        </w:rPr>
        <w:t>从以上实验现象分析得到：重力的方向总是</w:t>
      </w:r>
      <w:r>
        <w:rPr>
          <w:rFonts w:ascii="Times New Roman" w:eastAsia="Times New Roman" w:hAnsi="Times New Roman" w:cs="Times New Roman"/>
          <w:color w:val="000000"/>
        </w:rPr>
        <w:t xml:space="preserve"> </w:t>
      </w:r>
      <w:r>
        <w:rPr>
          <w:color w:val="000000"/>
        </w:rPr>
        <w:t>___________</w:t>
      </w:r>
      <w:r>
        <w:rPr>
          <w:rFonts w:ascii="宋体" w:eastAsia="宋体" w:hAnsi="宋体" w:cs="宋体"/>
          <w:color w:val="000000"/>
        </w:rPr>
        <w:t>。</w:t>
      </w:r>
    </w:p>
    <w:p>
      <w:pPr>
        <w:spacing w:line="360" w:lineRule="auto"/>
        <w:jc w:val="left"/>
        <w:textAlignment w:val="center"/>
        <w:rPr>
          <w:color w:val="000000"/>
        </w:rPr>
      </w:pPr>
      <w:r>
        <w:rPr>
          <w:color w:val="000000"/>
        </w:rPr>
        <w:t xml:space="preserve">27. </w:t>
      </w:r>
      <w:r>
        <w:rPr>
          <w:rFonts w:ascii="宋体" w:eastAsia="宋体" w:hAnsi="宋体" w:cs="宋体"/>
          <w:color w:val="000000"/>
        </w:rPr>
        <w:t>实验小组在测量某小石块的密度时，选用托盘天平、量筒、细线等器材进行如下的实验：</w:t>
      </w:r>
    </w:p>
    <w:p>
      <w:pPr>
        <w:spacing w:line="360" w:lineRule="auto"/>
        <w:jc w:val="left"/>
        <w:textAlignment w:val="center"/>
        <w:rPr>
          <w:color w:val="000000"/>
        </w:rPr>
      </w:pPr>
      <w:r>
        <w:rPr>
          <w:color w:val="000000"/>
        </w:rPr>
        <w:drawing>
          <wp:inline distT="0" distB="0" distL="114300" distR="114300">
            <wp:extent cx="3743325" cy="3609975"/>
            <wp:effectExtent l="0" t="0" r="9525" b="9525"/>
            <wp:docPr id="100045" name="图片 10004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5" name="图片 10004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32"/>
                    <a:stretch>
                      <a:fillRect/>
                    </a:stretch>
                  </pic:blipFill>
                  <pic:spPr>
                    <a:xfrm>
                      <a:off x="0" y="0"/>
                      <a:ext cx="3743325" cy="3609975"/>
                    </a:xfrm>
                    <a:prstGeom prst="rect">
                      <a:avLst/>
                    </a:prstGeom>
                  </pic:spPr>
                </pic:pic>
              </a:graphicData>
            </a:graphic>
          </wp:inline>
        </w:drawing>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）把托盘天平放在水平桌面上，游码调零后发现指针位置如图甲所示，此时应进行的操作是</w:t>
      </w:r>
      <w:r>
        <w:rPr>
          <w:rFonts w:ascii="Times New Roman" w:eastAsia="Times New Roman" w:hAnsi="Times New Roman" w:cs="Times New Roman"/>
          <w:color w:val="000000"/>
        </w:rPr>
        <w:t xml:space="preserve"> </w:t>
      </w:r>
      <w:r>
        <w:rPr>
          <w:color w:val="000000"/>
        </w:rPr>
        <w:t>___________；</w:t>
      </w:r>
    </w:p>
    <w:p>
      <w:pPr>
        <w:spacing w:line="360" w:lineRule="auto"/>
        <w:jc w:val="left"/>
        <w:textAlignment w:val="center"/>
        <w:rPr>
          <w:color w:val="000000"/>
        </w:rPr>
        <w:sectPr>
          <w:type w:val="nextPage"/>
          <w:pgSz w:w="11906" w:h="16838"/>
          <w:pgMar w:top="720" w:right="720" w:bottom="720" w:left="720" w:header="152" w:footer="0" w:gutter="0"/>
          <w:pgNumType w:start="7"/>
          <w:cols w:num="1" w:space="720"/>
          <w:titlePg w:val="0"/>
          <w:docGrid w:type="lines" w:linePitch="312" w:charSpace="0"/>
        </w:sect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）托盘天平调节平衡后，小明按图乙所示的方法来测量小石块的质量，操作中有两点错误，请你帮他找出：</w:t>
      </w:r>
      <w:r>
        <w:rPr>
          <w:rFonts w:ascii="Times New Roman" w:eastAsia="Times New Roman" w:hAnsi="Times New Roman" w:cs="Times New Roman"/>
          <w:color w:val="000000"/>
        </w:rPr>
        <w:t>①</w:t>
      </w:r>
      <w:r>
        <w:rPr>
          <w:color w:val="000000"/>
        </w:rPr>
        <w:t>___________</w:t>
      </w:r>
      <w:r>
        <w:rPr>
          <w:rFonts w:ascii="宋体" w:eastAsia="宋体" w:hAnsi="宋体" w:cs="宋体"/>
          <w:color w:val="000000"/>
        </w:rPr>
        <w:t>；</w:t>
      </w:r>
      <w:r>
        <w:rPr>
          <w:rFonts w:ascii="Times New Roman" w:eastAsia="Times New Roman" w:hAnsi="Times New Roman" w:cs="Times New Roman"/>
          <w:color w:val="000000"/>
        </w:rPr>
        <w:t>②</w:t>
      </w:r>
      <w:r>
        <w:rPr>
          <w:color w:val="000000"/>
        </w:rPr>
        <w:t>___________；</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）纠正错误后，重新测量结果如图丙所示，则测得的小石块的质量为</w:t>
      </w:r>
      <w:r>
        <w:rPr>
          <w:rFonts w:ascii="Times New Roman" w:eastAsia="Times New Roman" w:hAnsi="Times New Roman" w:cs="Times New Roman"/>
          <w:color w:val="000000"/>
        </w:rPr>
        <w:t xml:space="preserve"> </w:t>
      </w:r>
      <w:r>
        <w:rPr>
          <w:color w:val="000000"/>
        </w:rPr>
        <w:t>___________</w:t>
      </w:r>
      <w:r>
        <w:rPr>
          <w:rFonts w:ascii="Times New Roman" w:eastAsia="Times New Roman" w:hAnsi="Times New Roman" w:cs="Times New Roman"/>
          <w:color w:val="000000"/>
        </w:rPr>
        <w:t>g</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4</w:t>
      </w:r>
      <w:r>
        <w:rPr>
          <w:rFonts w:ascii="宋体" w:eastAsia="宋体" w:hAnsi="宋体" w:cs="宋体"/>
          <w:color w:val="000000"/>
        </w:rPr>
        <w:t>）如图丁所示，小石块的体积为</w:t>
      </w:r>
      <w:r>
        <w:rPr>
          <w:rFonts w:ascii="Times New Roman" w:eastAsia="Times New Roman" w:hAnsi="Times New Roman" w:cs="Times New Roman"/>
          <w:color w:val="000000"/>
        </w:rPr>
        <w:t xml:space="preserve"> </w:t>
      </w:r>
      <w:r>
        <w:rPr>
          <w:color w:val="000000"/>
        </w:rPr>
        <w:t>___________</w:t>
      </w:r>
      <w:r>
        <w:rPr>
          <w:rFonts w:ascii="Times New Roman" w:eastAsia="Times New Roman" w:hAnsi="Times New Roman" w:cs="Times New Roman"/>
          <w:color w:val="000000"/>
        </w:rPr>
        <w:t>cm</w:t>
      </w:r>
      <w:r>
        <w:rPr>
          <w:color w:val="000000"/>
          <w:vertAlign w:val="superscript"/>
        </w:rPr>
        <w:t>3</w:t>
      </w:r>
      <w:r>
        <w:rPr>
          <w:rFonts w:ascii="宋体" w:eastAsia="宋体" w:hAnsi="宋体" w:cs="宋体"/>
          <w:color w:val="000000"/>
        </w:rPr>
        <w:t>，由此计算小石块的密度是</w:t>
      </w:r>
      <w:r>
        <w:rPr>
          <w:rFonts w:ascii="Times New Roman" w:eastAsia="Times New Roman" w:hAnsi="Times New Roman" w:cs="Times New Roman"/>
          <w:color w:val="000000"/>
        </w:rPr>
        <w:t xml:space="preserve"> </w:t>
      </w:r>
      <w:r>
        <w:rPr>
          <w:color w:val="000000"/>
        </w:rPr>
        <w:t>___________</w:t>
      </w:r>
      <w:r>
        <w:rPr>
          <w:rFonts w:ascii="Times New Roman" w:eastAsia="Times New Roman" w:hAnsi="Times New Roman" w:cs="Times New Roman"/>
          <w:color w:val="000000"/>
        </w:rPr>
        <w:t>kg/m</w:t>
      </w:r>
      <w:r>
        <w:rPr>
          <w:color w:val="000000"/>
          <w:vertAlign w:val="superscript"/>
        </w:rPr>
        <w:t>3</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5</w:t>
      </w:r>
      <w:r>
        <w:rPr>
          <w:rFonts w:ascii="宋体" w:eastAsia="宋体" w:hAnsi="宋体" w:cs="宋体"/>
          <w:color w:val="000000"/>
        </w:rPr>
        <w:t>）将石头取出后，发现该石头有吸水性，则测得的密度值和真实值相比</w:t>
      </w:r>
      <w:r>
        <w:rPr>
          <w:rFonts w:ascii="Times New Roman" w:eastAsia="Times New Roman" w:hAnsi="Times New Roman" w:cs="Times New Roman"/>
          <w:color w:val="000000"/>
        </w:rPr>
        <w:t xml:space="preserve"> </w:t>
      </w:r>
      <w:r>
        <w:rPr>
          <w:color w:val="000000"/>
        </w:rPr>
        <w:t>___________</w:t>
      </w:r>
      <w:r>
        <w:rPr>
          <w:rFonts w:ascii="宋体" w:eastAsia="宋体" w:hAnsi="宋体" w:cs="宋体"/>
          <w:color w:val="000000"/>
        </w:rPr>
        <w:t>（选填“不变”、“偏大”或“偏小”）。</w:t>
      </w:r>
    </w:p>
    <w:p>
      <w:pPr>
        <w:spacing w:line="360" w:lineRule="auto"/>
        <w:jc w:val="left"/>
        <w:textAlignment w:val="center"/>
        <w:rPr>
          <w:color w:val="000000"/>
        </w:rPr>
      </w:pPr>
      <w:r>
        <w:rPr>
          <w:color w:val="000000"/>
        </w:rPr>
        <w:t xml:space="preserve">28. </w:t>
      </w:r>
      <w:r>
        <w:rPr>
          <w:rFonts w:ascii="宋体" w:eastAsia="宋体" w:hAnsi="宋体" w:cs="宋体"/>
          <w:color w:val="000000"/>
        </w:rPr>
        <w:t>如图甲是某学校</w:t>
      </w:r>
      <w:r>
        <w:rPr>
          <w:rFonts w:ascii="Times New Roman" w:eastAsia="Times New Roman" w:hAnsi="Times New Roman" w:cs="Times New Roman"/>
          <w:color w:val="000000"/>
        </w:rPr>
        <w:t>400m</w:t>
      </w:r>
      <w:r>
        <w:rPr>
          <w:rFonts w:ascii="宋体" w:eastAsia="宋体" w:hAnsi="宋体" w:cs="宋体"/>
          <w:color w:val="000000"/>
        </w:rPr>
        <w:t>的环形跑道，其中</w:t>
      </w:r>
      <w:r>
        <w:rPr>
          <w:rFonts w:ascii="Times New Roman" w:eastAsia="Times New Roman" w:hAnsi="Times New Roman" w:cs="Times New Roman"/>
          <w:color w:val="000000"/>
        </w:rPr>
        <w:t>1000m</w:t>
      </w:r>
      <w:r>
        <w:rPr>
          <w:rFonts w:ascii="宋体" w:eastAsia="宋体" w:hAnsi="宋体" w:cs="宋体"/>
          <w:color w:val="000000"/>
        </w:rPr>
        <w:t>项目起点在</w:t>
      </w:r>
      <w:r>
        <w:rPr>
          <w:rFonts w:ascii="Times New Roman" w:eastAsia="Times New Roman" w:hAnsi="Times New Roman" w:cs="Times New Roman"/>
          <w:i/>
          <w:color w:val="000000"/>
        </w:rPr>
        <w:t>A</w:t>
      </w:r>
      <w:r>
        <w:rPr>
          <w:rFonts w:ascii="宋体" w:eastAsia="宋体" w:hAnsi="宋体" w:cs="宋体"/>
          <w:color w:val="000000"/>
        </w:rPr>
        <w:t>，终点在</w:t>
      </w:r>
      <w:r>
        <w:rPr>
          <w:rFonts w:ascii="Times New Roman" w:eastAsia="Times New Roman" w:hAnsi="Times New Roman" w:cs="Times New Roman"/>
          <w:i/>
          <w:color w:val="000000"/>
        </w:rPr>
        <w:t>C</w:t>
      </w:r>
      <w:r>
        <w:rPr>
          <w:rFonts w:ascii="宋体" w:eastAsia="宋体" w:hAnsi="宋体" w:cs="宋体"/>
          <w:color w:val="000000"/>
        </w:rPr>
        <w:t>，为了帮助小明训练</w:t>
      </w:r>
      <w:r>
        <w:rPr>
          <w:rFonts w:ascii="Times New Roman" w:eastAsia="Times New Roman" w:hAnsi="Times New Roman" w:cs="Times New Roman"/>
          <w:color w:val="000000"/>
        </w:rPr>
        <w:t>1000m</w:t>
      </w:r>
      <w:r>
        <w:rPr>
          <w:rFonts w:ascii="宋体" w:eastAsia="宋体" w:hAnsi="宋体" w:cs="宋体"/>
          <w:color w:val="000000"/>
        </w:rPr>
        <w:t>项目，体育老师请来四位同学当计时员，分别站在如图乙</w:t>
      </w:r>
      <w:r>
        <w:rPr>
          <w:rFonts w:ascii="Times New Roman" w:eastAsia="Times New Roman" w:hAnsi="Times New Roman" w:cs="Times New Roman"/>
          <w:i/>
          <w:color w:val="000000"/>
        </w:rPr>
        <w:t>A</w:t>
      </w:r>
      <w:r>
        <w:rPr>
          <w:rFonts w:ascii="宋体" w:eastAsia="宋体" w:hAnsi="宋体" w:cs="宋体"/>
          <w:color w:val="000000"/>
        </w:rPr>
        <w:t>、</w:t>
      </w:r>
      <w:r>
        <w:rPr>
          <w:rFonts w:ascii="Times New Roman" w:eastAsia="Times New Roman" w:hAnsi="Times New Roman" w:cs="Times New Roman"/>
          <w:i/>
          <w:color w:val="000000"/>
        </w:rPr>
        <w:t>B</w:t>
      </w:r>
      <w:r>
        <w:rPr>
          <w:rFonts w:ascii="宋体" w:eastAsia="宋体" w:hAnsi="宋体" w:cs="宋体"/>
          <w:color w:val="000000"/>
        </w:rPr>
        <w:t>、</w:t>
      </w:r>
      <w:r>
        <w:rPr>
          <w:rFonts w:ascii="Times New Roman" w:eastAsia="Times New Roman" w:hAnsi="Times New Roman" w:cs="Times New Roman"/>
          <w:i/>
          <w:color w:val="000000"/>
        </w:rPr>
        <w:t>C</w:t>
      </w:r>
      <w:r>
        <w:rPr>
          <w:rFonts w:ascii="宋体" w:eastAsia="宋体" w:hAnsi="宋体" w:cs="宋体"/>
          <w:color w:val="000000"/>
        </w:rPr>
        <w:t>、</w:t>
      </w:r>
      <w:r>
        <w:rPr>
          <w:rFonts w:ascii="Times New Roman" w:eastAsia="Times New Roman" w:hAnsi="Times New Roman" w:cs="Times New Roman"/>
          <w:i/>
          <w:color w:val="000000"/>
        </w:rPr>
        <w:t>D</w:t>
      </w:r>
      <w:r>
        <w:rPr>
          <w:rFonts w:ascii="宋体" w:eastAsia="宋体" w:hAnsi="宋体" w:cs="宋体"/>
          <w:color w:val="000000"/>
        </w:rPr>
        <w:t>四个标点处，用图丙所示电子秒表帮他计时，当小明从</w:t>
      </w:r>
      <w:r>
        <w:rPr>
          <w:rFonts w:ascii="Times New Roman" w:eastAsia="Times New Roman" w:hAnsi="Times New Roman" w:cs="Times New Roman"/>
          <w:i/>
          <w:color w:val="000000"/>
        </w:rPr>
        <w:t>A</w:t>
      </w:r>
      <w:r>
        <w:rPr>
          <w:rFonts w:ascii="宋体" w:eastAsia="宋体" w:hAnsi="宋体" w:cs="宋体"/>
          <w:color w:val="000000"/>
        </w:rPr>
        <w:t>点接到指令起跑时，四个计时员同时掐动秒表开始计时，每当小明经过标志点时，该点计时员记录下秒表此时的示数，以便体育老师了解小明在</w:t>
      </w:r>
      <w:r>
        <w:rPr>
          <w:rFonts w:ascii="Times New Roman" w:eastAsia="Times New Roman" w:hAnsi="Times New Roman" w:cs="Times New Roman"/>
          <w:color w:val="000000"/>
        </w:rPr>
        <w:t>1000m</w:t>
      </w:r>
      <w:r>
        <w:rPr>
          <w:rFonts w:ascii="宋体" w:eastAsia="宋体" w:hAnsi="宋体" w:cs="宋体"/>
          <w:color w:val="000000"/>
        </w:rPr>
        <w:t>项目中每个阶段的速度情况，进行调整，提高成绩。以下是各个同学站在四个点所记下的小明每次经过时候秒表的示数。</w:t>
      </w:r>
    </w:p>
    <w:p>
      <w:pPr>
        <w:spacing w:line="360" w:lineRule="auto"/>
        <w:jc w:val="left"/>
        <w:textAlignment w:val="center"/>
        <w:rPr>
          <w:color w:val="000000"/>
        </w:rPr>
      </w:pPr>
      <w:r>
        <w:rPr>
          <w:color w:val="000000"/>
        </w:rPr>
        <w:drawing>
          <wp:inline distT="0" distB="0" distL="114300" distR="114300">
            <wp:extent cx="5029200" cy="1771650"/>
            <wp:effectExtent l="0" t="0" r="0" b="0"/>
            <wp:docPr id="100047" name="图片 100047"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7" name="图片 100047"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33"/>
                    <a:stretch>
                      <a:fillRect/>
                    </a:stretch>
                  </pic:blipFill>
                  <pic:spPr>
                    <a:xfrm>
                      <a:off x="0" y="0"/>
                      <a:ext cx="5029200" cy="1771650"/>
                    </a:xfrm>
                    <a:prstGeom prst="rect">
                      <a:avLst/>
                    </a:prstGeom>
                  </pic:spPr>
                </pic:pic>
              </a:graphicData>
            </a:graphic>
          </wp:inline>
        </w:drawing>
      </w:r>
    </w:p>
    <w:tbl>
      <w:tblPr>
        <w:tblStyle w:val="TableNormal"/>
        <w:tblW w:w="829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
      <w:tblGrid>
        <w:gridCol w:w="1137"/>
        <w:gridCol w:w="2386"/>
        <w:gridCol w:w="2386"/>
        <w:gridCol w:w="2386"/>
      </w:tblGrid>
      <w:tr>
        <w:tblPrEx>
          <w:tblW w:w="8295" w:type="dxa"/>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秒表示数记录点</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第一次经过该点示数（单位：分•秒）</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第二次经过该点示数（单位：分•秒）</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宋体" w:eastAsia="宋体" w:hAnsi="宋体" w:cs="宋体"/>
                <w:color w:val="000000"/>
              </w:rPr>
              <w:t>第三次经过该点示数（单位：分•秒）</w:t>
            </w:r>
          </w:p>
        </w:tc>
      </w:tr>
      <w:tr>
        <w:tblPrEx>
          <w:tblW w:w="8295" w:type="dxa"/>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i/>
                <w:color w:val="000000"/>
              </w:rPr>
              <w:t>A</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0'0</w:t>
            </w:r>
            <w:r>
              <w:rPr>
                <w:rFonts w:ascii="宋体" w:eastAsia="宋体" w:hAnsi="宋体" w:cs="宋体"/>
                <w:color w:val="000000"/>
              </w:rPr>
              <w:t>″</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1'20</w:t>
            </w:r>
            <w:r>
              <w:rPr>
                <w:rFonts w:ascii="宋体" w:eastAsia="宋体" w:hAnsi="宋体" w:cs="宋体"/>
                <w:color w:val="000000"/>
              </w:rPr>
              <w:t>″</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3'00</w:t>
            </w:r>
            <w:r>
              <w:rPr>
                <w:rFonts w:ascii="宋体" w:eastAsia="宋体" w:hAnsi="宋体" w:cs="宋体"/>
                <w:color w:val="000000"/>
              </w:rPr>
              <w:t>″</w:t>
            </w:r>
          </w:p>
        </w:tc>
      </w:tr>
      <w:tr>
        <w:tblPrEx>
          <w:tblW w:w="8295" w:type="dxa"/>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i/>
                <w:color w:val="000000"/>
              </w:rPr>
              <w:t>B</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0'23</w:t>
            </w:r>
            <w:r>
              <w:rPr>
                <w:rFonts w:ascii="宋体" w:eastAsia="宋体" w:hAnsi="宋体" w:cs="宋体"/>
                <w:color w:val="000000"/>
              </w:rPr>
              <w:t>″</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1'45</w:t>
            </w:r>
            <w:r>
              <w:rPr>
                <w:rFonts w:ascii="宋体" w:eastAsia="宋体" w:hAnsi="宋体" w:cs="宋体"/>
                <w:color w:val="000000"/>
              </w:rPr>
              <w:t>″</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3'31</w:t>
            </w:r>
            <w:r>
              <w:rPr>
                <w:rFonts w:ascii="宋体" w:eastAsia="宋体" w:hAnsi="宋体" w:cs="宋体"/>
                <w:color w:val="000000"/>
              </w:rPr>
              <w:t>″</w:t>
            </w:r>
          </w:p>
        </w:tc>
      </w:tr>
      <w:tr>
        <w:tblPrEx>
          <w:tblW w:w="8295" w:type="dxa"/>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i/>
                <w:color w:val="000000"/>
              </w:rPr>
              <w:t>C</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0'41</w:t>
            </w:r>
            <w:r>
              <w:rPr>
                <w:rFonts w:ascii="宋体" w:eastAsia="宋体" w:hAnsi="宋体" w:cs="宋体"/>
                <w:color w:val="000000"/>
              </w:rPr>
              <w:t>″</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2'01</w:t>
            </w:r>
            <w:r>
              <w:rPr>
                <w:rFonts w:ascii="宋体" w:eastAsia="宋体" w:hAnsi="宋体" w:cs="宋体"/>
                <w:color w:val="000000"/>
              </w:rPr>
              <w:t>″</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3'55</w:t>
            </w:r>
            <w:r>
              <w:rPr>
                <w:rFonts w:ascii="宋体" w:eastAsia="宋体" w:hAnsi="宋体" w:cs="宋体"/>
                <w:color w:val="000000"/>
              </w:rPr>
              <w:t>″</w:t>
            </w:r>
          </w:p>
        </w:tc>
      </w:tr>
      <w:tr>
        <w:tblPrEx>
          <w:tblW w:w="8295" w:type="dxa"/>
          <w:tblInd w:w="0" w:type="dxa"/>
          <w:tblCellMar>
            <w:top w:w="120" w:type="dxa"/>
            <w:left w:w="120" w:type="dxa"/>
            <w:bottom w:w="120" w:type="dxa"/>
            <w:right w:w="120" w:type="dxa"/>
          </w:tblCellMar>
        </w:tblPrEx>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i/>
                <w:color w:val="000000"/>
              </w:rPr>
              <w:t>D</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1'06</w:t>
            </w:r>
            <w:r>
              <w:rPr>
                <w:rFonts w:ascii="宋体" w:eastAsia="宋体" w:hAnsi="宋体" w:cs="宋体"/>
                <w:color w:val="000000"/>
              </w:rPr>
              <w:t>″</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rFonts w:ascii="Times New Roman" w:eastAsia="Times New Roman" w:hAnsi="Times New Roman" w:cs="Times New Roman"/>
                <w:color w:val="000000"/>
              </w:rPr>
              <w:t>2'39</w:t>
            </w:r>
            <w:r>
              <w:rPr>
                <w:rFonts w:ascii="宋体" w:eastAsia="宋体" w:hAnsi="宋体" w:cs="宋体"/>
                <w:color w:val="000000"/>
              </w:rPr>
              <w:t>″</w:t>
            </w:r>
          </w:p>
        </w:tc>
        <w:tc>
          <w:tcPr>
            <w:tcBorders>
              <w:top w:val="single" w:sz="6" w:space="0" w:color="000000"/>
              <w:left w:val="single" w:sz="6" w:space="0" w:color="000000"/>
              <w:bottom w:val="single" w:sz="6" w:space="0" w:color="000000"/>
              <w:right w:val="single" w:sz="6" w:space="0" w:color="000000"/>
            </w:tcBorders>
            <w:noWrap w:val="0"/>
            <w:tcMar>
              <w:top w:w="75" w:type="dxa"/>
              <w:bottom w:w="75" w:type="dxa"/>
            </w:tcMar>
            <w:vAlign w:val="center"/>
          </w:tcPr>
          <w:p>
            <w:pPr>
              <w:spacing w:line="360" w:lineRule="auto"/>
              <w:jc w:val="left"/>
              <w:textAlignment w:val="center"/>
              <w:rPr>
                <w:color w:val="000000"/>
              </w:rPr>
            </w:pPr>
            <w:r>
              <w:rPr>
                <w:color w:val="000000"/>
              </w:rPr>
              <w:br/>
            </w:r>
          </w:p>
        </w:tc>
      </w:tr>
    </w:tbl>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）站在四个点的同学应该在</w:t>
      </w:r>
      <w:r>
        <w:rPr>
          <w:rFonts w:ascii="Times New Roman" w:eastAsia="Times New Roman" w:hAnsi="Times New Roman" w:cs="Times New Roman"/>
          <w:color w:val="000000"/>
        </w:rPr>
        <w:t xml:space="preserve"> </w:t>
      </w:r>
      <w:r>
        <w:rPr>
          <w:color w:val="000000"/>
        </w:rPr>
        <w:t>___________</w:t>
      </w:r>
      <w:r>
        <w:rPr>
          <w:rFonts w:ascii="宋体" w:eastAsia="宋体" w:hAnsi="宋体" w:cs="宋体"/>
          <w:color w:val="000000"/>
        </w:rPr>
        <w:t>（选填“看到发令枪烟雾”或“听到发令枪响”）的时候掐动秒表；</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）分析表中数据可知，小明跑第一圈比第二圈要</w:t>
      </w:r>
      <w:r>
        <w:rPr>
          <w:rFonts w:ascii="Times New Roman" w:eastAsia="Times New Roman" w:hAnsi="Times New Roman" w:cs="Times New Roman"/>
          <w:color w:val="000000"/>
        </w:rPr>
        <w:t xml:space="preserve"> </w:t>
      </w:r>
      <w:r>
        <w:rPr>
          <w:color w:val="000000"/>
        </w:rPr>
        <w:t>___________</w:t>
      </w:r>
      <w:r>
        <w:rPr>
          <w:rFonts w:ascii="宋体" w:eastAsia="宋体" w:hAnsi="宋体" w:cs="宋体"/>
          <w:color w:val="000000"/>
        </w:rPr>
        <w:t>（选填“快”或“慢”），所以小明全程做的是</w:t>
      </w:r>
      <w:r>
        <w:rPr>
          <w:rFonts w:ascii="Times New Roman" w:eastAsia="Times New Roman" w:hAnsi="Times New Roman" w:cs="Times New Roman"/>
          <w:color w:val="000000"/>
        </w:rPr>
        <w:t xml:space="preserve"> </w:t>
      </w:r>
      <w:r>
        <w:rPr>
          <w:color w:val="000000"/>
        </w:rPr>
        <w:t>___________</w:t>
      </w:r>
      <w:r>
        <w:rPr>
          <w:rFonts w:ascii="宋体" w:eastAsia="宋体" w:hAnsi="宋体" w:cs="宋体"/>
          <w:color w:val="000000"/>
        </w:rPr>
        <w:t>（选填“匀速”或“变速”）运动；</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）小明第二圈的平均速度是</w:t>
      </w:r>
      <w:r>
        <w:rPr>
          <w:rFonts w:ascii="Times New Roman" w:eastAsia="Times New Roman" w:hAnsi="Times New Roman" w:cs="Times New Roman"/>
          <w:color w:val="000000"/>
        </w:rPr>
        <w:t xml:space="preserve"> </w:t>
      </w:r>
      <w:r>
        <w:rPr>
          <w:color w:val="000000"/>
        </w:rPr>
        <w:t>___________</w:t>
      </w:r>
      <w:r>
        <w:rPr>
          <w:rFonts w:ascii="Times New Roman" w:eastAsia="Times New Roman" w:hAnsi="Times New Roman" w:cs="Times New Roman"/>
          <w:color w:val="000000"/>
        </w:rPr>
        <w:t>m/s</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4</w:t>
      </w:r>
      <w:r>
        <w:rPr>
          <w:rFonts w:ascii="宋体" w:eastAsia="宋体" w:hAnsi="宋体" w:cs="宋体"/>
          <w:color w:val="000000"/>
        </w:rPr>
        <w:t>）体育老师分析小明速度变化频繁导致体力消耗过快，指导小明先训练控制跑步节奏。经过训练，小明控制自己全程的直道跑步速度和弯道跑步速度固定，且直道跑步速度为弯道速度的</w:t>
      </w:r>
      <w:r>
        <w:rPr>
          <w:rFonts w:ascii="Times New Roman" w:eastAsia="Times New Roman" w:hAnsi="Times New Roman" w:cs="Times New Roman"/>
          <w:color w:val="000000"/>
        </w:rPr>
        <w:t>1.2</w:t>
      </w:r>
      <w:r>
        <w:rPr>
          <w:rFonts w:ascii="宋体" w:eastAsia="宋体" w:hAnsi="宋体" w:cs="宋体"/>
          <w:color w:val="000000"/>
        </w:rPr>
        <w:t>倍，并将成绩提高到</w:t>
      </w:r>
      <w:r>
        <w:rPr>
          <w:rFonts w:ascii="Times New Roman" w:eastAsia="Times New Roman" w:hAnsi="Times New Roman" w:cs="Times New Roman"/>
          <w:color w:val="000000"/>
        </w:rPr>
        <w:t>3</w:t>
      </w:r>
      <w:r>
        <w:rPr>
          <w:rFonts w:ascii="宋体" w:eastAsia="宋体" w:hAnsi="宋体" w:cs="宋体"/>
          <w:color w:val="000000"/>
        </w:rPr>
        <w:t>分</w:t>
      </w:r>
      <w:r>
        <w:rPr>
          <w:rFonts w:ascii="Times New Roman" w:eastAsia="Times New Roman" w:hAnsi="Times New Roman" w:cs="Times New Roman"/>
          <w:color w:val="000000"/>
        </w:rPr>
        <w:t>45</w:t>
      </w:r>
      <w:r>
        <w:rPr>
          <w:rFonts w:ascii="宋体" w:eastAsia="宋体" w:hAnsi="宋体" w:cs="宋体"/>
          <w:color w:val="000000"/>
        </w:rPr>
        <w:t>秒，已知该</w:t>
      </w:r>
      <w:r>
        <w:rPr>
          <w:rFonts w:ascii="Times New Roman" w:eastAsia="Times New Roman" w:hAnsi="Times New Roman" w:cs="Times New Roman"/>
          <w:color w:val="000000"/>
        </w:rPr>
        <w:t>400m</w:t>
      </w:r>
      <w:r>
        <w:rPr>
          <w:rFonts w:ascii="宋体" w:eastAsia="宋体" w:hAnsi="宋体" w:cs="宋体"/>
          <w:color w:val="000000"/>
        </w:rPr>
        <w:t>跑道的一个直道长为</w:t>
      </w:r>
      <w:r>
        <w:rPr>
          <w:rFonts w:ascii="Times New Roman" w:eastAsia="Times New Roman" w:hAnsi="Times New Roman" w:cs="Times New Roman"/>
          <w:color w:val="000000"/>
        </w:rPr>
        <w:t>84m</w:t>
      </w:r>
      <w:r>
        <w:rPr>
          <w:rFonts w:ascii="宋体" w:eastAsia="宋体" w:hAnsi="宋体" w:cs="宋体"/>
          <w:color w:val="000000"/>
        </w:rPr>
        <w:t>，则训练后小明的弯道跑步速度约为</w:t>
      </w:r>
      <w:r>
        <w:rPr>
          <w:rFonts w:ascii="Times New Roman" w:eastAsia="Times New Roman" w:hAnsi="Times New Roman" w:cs="Times New Roman"/>
          <w:color w:val="000000"/>
        </w:rPr>
        <w:t xml:space="preserve"> </w:t>
      </w:r>
      <w:r>
        <w:rPr>
          <w:color w:val="000000"/>
        </w:rPr>
        <w:t>___________</w:t>
      </w:r>
      <w:r>
        <w:rPr>
          <w:rFonts w:ascii="Times New Roman" w:eastAsia="Times New Roman" w:hAnsi="Times New Roman" w:cs="Times New Roman"/>
          <w:color w:val="000000"/>
        </w:rPr>
        <w:t>m/s</w:t>
      </w:r>
      <w:r>
        <w:rPr>
          <w:rFonts w:ascii="宋体" w:eastAsia="宋体" w:hAnsi="宋体" w:cs="宋体"/>
          <w:color w:val="000000"/>
        </w:rPr>
        <w:t>（结果保留一位小数）。</w:t>
      </w:r>
    </w:p>
    <w:p>
      <w:pPr>
        <w:spacing w:line="360" w:lineRule="auto"/>
        <w:jc w:val="left"/>
        <w:textAlignment w:val="center"/>
        <w:rPr>
          <w:color w:val="000000"/>
        </w:rPr>
        <w:sectPr>
          <w:type w:val="nextPage"/>
          <w:pgSz w:w="11906" w:h="16838"/>
          <w:pgMar w:top="720" w:right="720" w:bottom="720" w:left="720" w:header="152" w:footer="0" w:gutter="0"/>
          <w:pgNumType w:start="8"/>
          <w:cols w:num="1" w:space="720"/>
          <w:titlePg w:val="0"/>
          <w:docGrid w:type="lines" w:linePitch="312" w:charSpace="0"/>
        </w:sectPr>
      </w:pPr>
      <w:r>
        <w:rPr>
          <w:rFonts w:ascii="宋体" w:eastAsia="宋体" w:hAnsi="宋体" w:cs="宋体"/>
          <w:b/>
          <w:color w:val="000000"/>
          <w:sz w:val="24"/>
        </w:rPr>
        <w:t>六、计算题（本题共</w:t>
      </w:r>
      <w:r>
        <w:rPr>
          <w:rFonts w:ascii="Times New Roman" w:eastAsia="Times New Roman" w:hAnsi="Times New Roman" w:cs="Times New Roman"/>
          <w:b/>
          <w:color w:val="000000"/>
          <w:sz w:val="24"/>
        </w:rPr>
        <w:t>3</w:t>
      </w:r>
      <w:r>
        <w:rPr>
          <w:rFonts w:ascii="宋体" w:eastAsia="宋体" w:hAnsi="宋体" w:cs="宋体"/>
          <w:b/>
          <w:color w:val="000000"/>
          <w:sz w:val="24"/>
        </w:rPr>
        <w:t>小题，共</w:t>
      </w:r>
      <w:r>
        <w:rPr>
          <w:rFonts w:ascii="Times New Roman" w:eastAsia="Times New Roman" w:hAnsi="Times New Roman" w:cs="Times New Roman"/>
          <w:b/>
          <w:color w:val="000000"/>
          <w:sz w:val="24"/>
        </w:rPr>
        <w:t>22</w:t>
      </w:r>
      <w:r>
        <w:rPr>
          <w:rFonts w:ascii="宋体" w:eastAsia="宋体" w:hAnsi="宋体" w:cs="宋体"/>
          <w:b/>
          <w:color w:val="000000"/>
          <w:sz w:val="24"/>
        </w:rPr>
        <w:t>分）</w:t>
      </w:r>
    </w:p>
    <w:p>
      <w:pPr>
        <w:spacing w:line="360" w:lineRule="auto"/>
        <w:jc w:val="left"/>
        <w:textAlignment w:val="center"/>
        <w:rPr>
          <w:color w:val="000000"/>
        </w:rPr>
      </w:pPr>
      <w:r>
        <w:rPr>
          <w:color w:val="000000"/>
        </w:rPr>
        <w:t xml:space="preserve">29. </w:t>
      </w:r>
      <w:r>
        <w:rPr>
          <w:rFonts w:ascii="宋体" w:eastAsia="宋体" w:hAnsi="宋体" w:cs="宋体"/>
          <w:color w:val="000000"/>
        </w:rPr>
        <w:t>如图甲所示，某消毒车正在进行消毒作业。图中的消毒车净重</w:t>
      </w:r>
      <w:r>
        <w:rPr>
          <w:rFonts w:ascii="Times New Roman" w:eastAsia="Times New Roman" w:hAnsi="Times New Roman" w:cs="Times New Roman"/>
          <w:color w:val="000000"/>
        </w:rPr>
        <w:t>5t</w:t>
      </w:r>
      <w:r>
        <w:rPr>
          <w:rFonts w:ascii="宋体" w:eastAsia="宋体" w:hAnsi="宋体" w:cs="宋体"/>
          <w:color w:val="000000"/>
        </w:rPr>
        <w:t>。乙图是消毒车运动的</w:t>
      </w:r>
      <w:r>
        <w:rPr>
          <w:rFonts w:ascii="Times New Roman" w:eastAsia="Times New Roman" w:hAnsi="Times New Roman" w:cs="Times New Roman"/>
          <w:i/>
          <w:color w:val="000000"/>
        </w:rPr>
        <w:t>s</w:t>
      </w:r>
      <w:r>
        <w:rPr>
          <w:rFonts w:ascii="宋体" w:eastAsia="宋体" w:hAnsi="宋体" w:cs="宋体"/>
          <w:color w:val="000000"/>
        </w:rPr>
        <w:t>-</w:t>
      </w:r>
      <w:r>
        <w:rPr>
          <w:rFonts w:ascii="Times New Roman" w:eastAsia="Times New Roman" w:hAnsi="Times New Roman" w:cs="Times New Roman"/>
          <w:i/>
          <w:color w:val="000000"/>
        </w:rPr>
        <w:t>t</w:t>
      </w:r>
      <w:r>
        <w:rPr>
          <w:rFonts w:ascii="宋体" w:eastAsia="宋体" w:hAnsi="宋体" w:cs="宋体"/>
          <w:color w:val="000000"/>
        </w:rPr>
        <w:t>图像。求：</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）消毒车自身重力。</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w:t>
      </w:r>
      <w:r>
        <w:rPr>
          <w:rFonts w:ascii="Times New Roman" w:eastAsia="Times New Roman" w:hAnsi="Times New Roman" w:cs="Times New Roman"/>
          <w:color w:val="000000"/>
        </w:rPr>
        <w:t>10min</w:t>
      </w:r>
      <w:r>
        <w:rPr>
          <w:rFonts w:ascii="宋体" w:eastAsia="宋体" w:hAnsi="宋体" w:cs="宋体"/>
          <w:color w:val="000000"/>
        </w:rPr>
        <w:t>内消毒车的平均速度。</w:t>
      </w:r>
    </w:p>
    <w:p>
      <w:pPr>
        <w:spacing w:line="360" w:lineRule="auto"/>
        <w:jc w:val="left"/>
        <w:textAlignment w:val="center"/>
        <w:rPr>
          <w:color w:val="000000"/>
        </w:rPr>
      </w:pPr>
      <w:r>
        <w:rPr>
          <w:color w:val="000000"/>
        </w:rPr>
        <w:drawing>
          <wp:inline distT="0" distB="0" distL="114300" distR="114300">
            <wp:extent cx="3848100" cy="1485900"/>
            <wp:effectExtent l="0" t="0" r="0" b="0"/>
            <wp:docPr id="100049" name="图片 100049"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49" name="图片 100049"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34"/>
                    <a:stretch>
                      <a:fillRect/>
                    </a:stretch>
                  </pic:blipFill>
                  <pic:spPr>
                    <a:xfrm>
                      <a:off x="0" y="0"/>
                      <a:ext cx="3848100" cy="1485900"/>
                    </a:xfrm>
                    <a:prstGeom prst="rect">
                      <a:avLst/>
                    </a:prstGeom>
                  </pic:spPr>
                </pic:pic>
              </a:graphicData>
            </a:graphic>
          </wp:inline>
        </w:drawing>
      </w:r>
    </w:p>
    <w:p>
      <w:pPr>
        <w:spacing w:line="360" w:lineRule="auto"/>
        <w:jc w:val="left"/>
        <w:textAlignment w:val="center"/>
        <w:rPr>
          <w:color w:val="000000"/>
        </w:rPr>
      </w:pPr>
      <w:r>
        <w:rPr>
          <w:color w:val="000000"/>
        </w:rPr>
        <w:t xml:space="preserve">30. </w:t>
      </w:r>
      <w:r>
        <w:rPr>
          <w:rFonts w:ascii="宋体" w:eastAsia="宋体" w:hAnsi="宋体" w:cs="宋体"/>
          <w:color w:val="000000"/>
        </w:rPr>
        <w:t>雾霾</w:t>
      </w:r>
      <w:r>
        <w:rPr>
          <w:rFonts w:ascii="宋体" w:eastAsia="宋体" w:hAnsi="宋体" w:cs="宋体"/>
          <w:color w:val="000000"/>
          <w:position w:val="0"/>
        </w:rPr>
        <w:drawing>
          <wp:inline distT="0" distB="0" distL="114300" distR="114300">
            <wp:extent cx="133350" cy="177800"/>
            <wp:effectExtent l="0" t="0" r="0" b="13335"/>
            <wp:docPr id="200377" name="图片 2003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0377" name="图片 200377"/>
                    <pic:cNvPicPr>
                      <a:picLocks noChangeAspect="1"/>
                    </pic:cNvPicPr>
                  </pic:nvPicPr>
                  <pic:blipFill>
                    <a:blip xmlns:r="http://schemas.openxmlformats.org/officeDocument/2006/relationships" r:embed="rId15"/>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频繁出现催生了一个新的商品交易——“卖空气”，如图，在某电商平台上标称“新西兰纯净手工灌装”的一瓶规格为</w:t>
      </w:r>
      <w:r>
        <w:rPr>
          <w:rFonts w:ascii="Times New Roman" w:eastAsia="Times New Roman" w:hAnsi="Times New Roman" w:cs="Times New Roman"/>
          <w:color w:val="000000"/>
        </w:rPr>
        <w:t>7.7L</w:t>
      </w:r>
      <w:r>
        <w:rPr>
          <w:rFonts w:ascii="宋体" w:eastAsia="宋体" w:hAnsi="宋体" w:cs="宋体"/>
          <w:color w:val="000000"/>
        </w:rPr>
        <w:t>（</w:t>
      </w:r>
      <w:r>
        <w:rPr>
          <w:rFonts w:ascii="Times New Roman" w:eastAsia="Times New Roman" w:hAnsi="Times New Roman" w:cs="Times New Roman"/>
          <w:color w:val="000000"/>
        </w:rPr>
        <w:t>1L=10</w:t>
      </w:r>
      <w:r>
        <w:rPr>
          <w:rFonts w:ascii="宋体" w:eastAsia="宋体" w:hAnsi="宋体" w:cs="宋体"/>
          <w:color w:val="000000"/>
          <w:vertAlign w:val="superscript"/>
        </w:rPr>
        <w:t>﹣</w:t>
      </w:r>
      <w:r>
        <w:rPr>
          <w:rFonts w:ascii="Times New Roman" w:eastAsia="Times New Roman" w:hAnsi="Times New Roman" w:cs="Times New Roman"/>
          <w:color w:val="000000"/>
          <w:vertAlign w:val="superscript"/>
        </w:rPr>
        <w:t>3</w:t>
      </w:r>
      <w:r>
        <w:rPr>
          <w:rFonts w:ascii="Times New Roman" w:eastAsia="Times New Roman" w:hAnsi="Times New Roman" w:cs="Times New Roman"/>
          <w:color w:val="000000"/>
        </w:rPr>
        <w:t>m</w:t>
      </w:r>
      <w:r>
        <w:rPr>
          <w:rFonts w:ascii="Times New Roman" w:eastAsia="Times New Roman" w:hAnsi="Times New Roman" w:cs="Times New Roman"/>
          <w:color w:val="000000"/>
          <w:vertAlign w:val="superscript"/>
        </w:rPr>
        <w:t>3</w:t>
      </w:r>
      <w:r>
        <w:rPr>
          <w:rFonts w:ascii="宋体" w:eastAsia="宋体" w:hAnsi="宋体" w:cs="宋体"/>
          <w:color w:val="000000"/>
        </w:rPr>
        <w:t>）的压缩空气，卖价高达</w:t>
      </w:r>
      <w:r>
        <w:rPr>
          <w:rFonts w:ascii="Times New Roman" w:eastAsia="Times New Roman" w:hAnsi="Times New Roman" w:cs="Times New Roman"/>
          <w:color w:val="000000"/>
        </w:rPr>
        <w:t>219</w:t>
      </w:r>
      <w:r>
        <w:rPr>
          <w:rFonts w:ascii="宋体" w:eastAsia="宋体" w:hAnsi="宋体" w:cs="宋体"/>
          <w:color w:val="000000"/>
        </w:rPr>
        <w:t>元，它警示着人们，今天空气成“商品”，明日就可能会成为“稀缺品”，呼吁人们提高环境保护意识。已知一瓶这样的空气密度为</w:t>
      </w:r>
      <w:r>
        <w:rPr>
          <w:rFonts w:ascii="Times New Roman" w:eastAsia="Times New Roman" w:hAnsi="Times New Roman" w:cs="Times New Roman"/>
          <w:color w:val="000000"/>
        </w:rPr>
        <w:t>8kg/m</w:t>
      </w:r>
      <w:r>
        <w:rPr>
          <w:rFonts w:ascii="Times New Roman" w:eastAsia="Times New Roman" w:hAnsi="Times New Roman" w:cs="Times New Roman"/>
          <w:color w:val="000000"/>
          <w:vertAlign w:val="superscript"/>
        </w:rPr>
        <w:t>3</w:t>
      </w:r>
      <w:r>
        <w:rPr>
          <w:rFonts w:ascii="宋体" w:eastAsia="宋体" w:hAnsi="宋体" w:cs="宋体"/>
          <w:color w:val="000000"/>
        </w:rPr>
        <w:t>。求：</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）一瓶这样的空气的质量约为多少？</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）这瓶空气用去</w:t>
      </w:r>
      <w:r>
        <w:rPr>
          <w:rFonts w:ascii="Times New Roman" w:eastAsia="Times New Roman" w:hAnsi="Times New Roman" w:cs="Times New Roman"/>
          <w:color w:val="000000"/>
        </w:rPr>
        <w:t>38.5g</w:t>
      </w:r>
      <w:r>
        <w:rPr>
          <w:rFonts w:ascii="宋体" w:eastAsia="宋体" w:hAnsi="宋体" w:cs="宋体"/>
          <w:color w:val="000000"/>
        </w:rPr>
        <w:t>后瓶内剩余空气的密度为多少？</w:t>
      </w:r>
    </w:p>
    <w:p>
      <w:pPr>
        <w:spacing w:line="360" w:lineRule="auto"/>
        <w:jc w:val="left"/>
        <w:textAlignment w:val="center"/>
        <w:rPr>
          <w:color w:val="000000"/>
        </w:rPr>
      </w:pPr>
      <w:r>
        <w:rPr>
          <w:color w:val="000000"/>
        </w:rPr>
        <w:drawing>
          <wp:inline distT="0" distB="0" distL="114300" distR="114300">
            <wp:extent cx="1438275" cy="1143000"/>
            <wp:effectExtent l="0" t="0" r="9525" b="0"/>
            <wp:docPr id="100051" name="图片 10005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1" name="图片 10005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35"/>
                    <a:stretch>
                      <a:fillRect/>
                    </a:stretch>
                  </pic:blipFill>
                  <pic:spPr>
                    <a:xfrm>
                      <a:off x="0" y="0"/>
                      <a:ext cx="1438275" cy="1143000"/>
                    </a:xfrm>
                    <a:prstGeom prst="rect">
                      <a:avLst/>
                    </a:prstGeom>
                  </pic:spPr>
                </pic:pic>
              </a:graphicData>
            </a:graphic>
          </wp:inline>
        </w:drawing>
      </w:r>
    </w:p>
    <w:p>
      <w:pPr>
        <w:spacing w:line="360" w:lineRule="auto"/>
        <w:jc w:val="left"/>
        <w:textAlignment w:val="center"/>
        <w:rPr>
          <w:color w:val="000000"/>
        </w:rPr>
      </w:pPr>
      <w:r>
        <w:rPr>
          <w:color w:val="000000"/>
        </w:rPr>
        <w:t xml:space="preserve">31. </w:t>
      </w:r>
      <w:r>
        <w:rPr>
          <w:rFonts w:ascii="Times New Roman" w:eastAsia="Times New Roman" w:hAnsi="Times New Roman" w:cs="Times New Roman"/>
          <w:color w:val="000000"/>
        </w:rPr>
        <w:t>2022</w:t>
      </w:r>
      <w:r>
        <w:rPr>
          <w:rFonts w:ascii="宋体" w:eastAsia="宋体" w:hAnsi="宋体" w:cs="宋体"/>
          <w:color w:val="000000"/>
        </w:rPr>
        <w:t>年国际足球世界杯在卡塔尔举行。世界杯的奖杯是足球界的最高荣誉，如图是世界杯的奖杯“大力神杯”，它的体积大约为</w:t>
      </w:r>
      <w:r>
        <w:rPr>
          <w:rFonts w:ascii="Times New Roman" w:eastAsia="Times New Roman" w:hAnsi="Times New Roman" w:cs="Times New Roman"/>
          <w:color w:val="000000"/>
        </w:rPr>
        <w:t>4×10</w:t>
      </w:r>
      <w:r>
        <w:rPr>
          <w:rFonts w:ascii="Times New Roman" w:eastAsia="Times New Roman" w:hAnsi="Times New Roman" w:cs="Times New Roman"/>
          <w:color w:val="000000"/>
          <w:vertAlign w:val="superscript"/>
        </w:rPr>
        <w:t>3</w:t>
      </w:r>
      <w:r>
        <w:rPr>
          <w:rFonts w:ascii="Times New Roman" w:eastAsia="Times New Roman" w:hAnsi="Times New Roman" w:cs="Times New Roman"/>
          <w:color w:val="000000"/>
        </w:rPr>
        <w:t>cm</w:t>
      </w:r>
      <w:r>
        <w:rPr>
          <w:rFonts w:ascii="Times New Roman" w:eastAsia="Times New Roman" w:hAnsi="Times New Roman" w:cs="Times New Roman"/>
          <w:color w:val="000000"/>
          <w:vertAlign w:val="superscript"/>
        </w:rPr>
        <w:t>3</w:t>
      </w:r>
      <w:r>
        <w:rPr>
          <w:rFonts w:ascii="宋体" w:eastAsia="宋体" w:hAnsi="宋体" w:cs="宋体"/>
          <w:color w:val="000000"/>
        </w:rPr>
        <w:t>，质量为</w:t>
      </w:r>
      <w:r>
        <w:rPr>
          <w:rFonts w:ascii="Times New Roman" w:eastAsia="Times New Roman" w:hAnsi="Times New Roman" w:cs="Times New Roman"/>
          <w:color w:val="000000"/>
        </w:rPr>
        <w:t>6200g</w:t>
      </w:r>
      <w:r>
        <w:rPr>
          <w:rFonts w:ascii="宋体" w:eastAsia="宋体" w:hAnsi="宋体" w:cs="宋体"/>
          <w:color w:val="000000"/>
        </w:rPr>
        <w:t>，其中奖杯顶端球体是用</w:t>
      </w:r>
      <w:r>
        <w:rPr>
          <w:rFonts w:ascii="Times New Roman" w:eastAsia="Times New Roman" w:hAnsi="Times New Roman" w:cs="Times New Roman"/>
          <w:color w:val="000000"/>
        </w:rPr>
        <w:t>18K</w:t>
      </w:r>
      <w:r>
        <w:rPr>
          <w:rFonts w:ascii="宋体" w:eastAsia="宋体" w:hAnsi="宋体" w:cs="宋体"/>
          <w:color w:val="000000"/>
        </w:rPr>
        <w:t>纯金制作，球体的质量为</w:t>
      </w:r>
      <w:r>
        <w:rPr>
          <w:rFonts w:ascii="Times New Roman" w:eastAsia="Times New Roman" w:hAnsi="Times New Roman" w:cs="Times New Roman"/>
          <w:color w:val="000000"/>
        </w:rPr>
        <w:t>5010g</w:t>
      </w:r>
      <w:r>
        <w:rPr>
          <w:rFonts w:ascii="宋体" w:eastAsia="宋体" w:hAnsi="宋体" w:cs="宋体"/>
          <w:color w:val="000000"/>
        </w:rPr>
        <w:t>，体积为</w:t>
      </w:r>
      <w:r>
        <w:rPr>
          <w:rFonts w:ascii="Times New Roman" w:eastAsia="Times New Roman" w:hAnsi="Times New Roman" w:cs="Times New Roman"/>
          <w:color w:val="000000"/>
        </w:rPr>
        <w:t>1200cm</w:t>
      </w:r>
      <w:r>
        <w:rPr>
          <w:rFonts w:ascii="Times New Roman" w:eastAsia="Times New Roman" w:hAnsi="Times New Roman" w:cs="Times New Roman"/>
          <w:color w:val="000000"/>
          <w:vertAlign w:val="superscript"/>
        </w:rPr>
        <w:t>3</w:t>
      </w:r>
      <w:r>
        <w:rPr>
          <w:rFonts w:ascii="宋体" w:eastAsia="宋体" w:hAnsi="宋体" w:cs="宋体"/>
          <w:color w:val="000000"/>
          <w:vertAlign w:val="superscript"/>
        </w:rPr>
        <w:t>。</w:t>
      </w:r>
    </w:p>
    <w:p>
      <w:pPr>
        <w:spacing w:line="360" w:lineRule="auto"/>
        <w:jc w:val="left"/>
        <w:textAlignment w:val="center"/>
        <w:rPr>
          <w:color w:val="000000"/>
        </w:rPr>
      </w:pPr>
      <w:r>
        <w:rPr>
          <w:rFonts w:ascii="宋体" w:eastAsia="宋体" w:hAnsi="宋体" w:cs="宋体"/>
          <w:color w:val="000000"/>
        </w:rPr>
        <w:t>（已知：</w:t>
      </w:r>
      <w:r>
        <w:rPr>
          <w:rFonts w:ascii="Times New Roman" w:eastAsia="Times New Roman" w:hAnsi="Times New Roman" w:cs="Times New Roman"/>
          <w:i/>
          <w:color w:val="000000"/>
        </w:rPr>
        <w:t>ρ</w:t>
      </w:r>
      <w:r>
        <w:rPr>
          <w:rFonts w:ascii="Times New Roman" w:eastAsia="Times New Roman" w:hAnsi="Times New Roman" w:cs="Times New Roman"/>
          <w:color w:val="000000"/>
          <w:vertAlign w:val="subscript"/>
        </w:rPr>
        <w:t>18K</w:t>
      </w:r>
      <w:r>
        <w:rPr>
          <w:rFonts w:ascii="宋体" w:eastAsia="宋体" w:hAnsi="宋体" w:cs="宋体"/>
          <w:color w:val="000000"/>
          <w:vertAlign w:val="subscript"/>
        </w:rPr>
        <w:t>纯金</w:t>
      </w:r>
      <w:r>
        <w:rPr>
          <w:rFonts w:ascii="Times New Roman" w:eastAsia="Times New Roman" w:hAnsi="Times New Roman" w:cs="Times New Roman"/>
          <w:color w:val="000000"/>
        </w:rPr>
        <w:t>=16.7g/cm</w:t>
      </w:r>
      <w:r>
        <w:rPr>
          <w:rFonts w:ascii="Times New Roman" w:eastAsia="Times New Roman" w:hAnsi="Times New Roman" w:cs="Times New Roman"/>
          <w:color w:val="000000"/>
          <w:vertAlign w:val="superscript"/>
        </w:rPr>
        <w:t>3</w:t>
      </w:r>
      <w:r>
        <w:rPr>
          <w:rFonts w:ascii="宋体" w:eastAsia="宋体" w:hAnsi="宋体" w:cs="宋体"/>
          <w:color w:val="000000"/>
        </w:rPr>
        <w:t>、</w:t>
      </w:r>
      <w:r>
        <w:rPr>
          <w:rFonts w:ascii="Times New Roman" w:eastAsia="Times New Roman" w:hAnsi="Times New Roman" w:cs="Times New Roman"/>
          <w:i/>
          <w:color w:val="000000"/>
        </w:rPr>
        <w:t>ρ</w:t>
      </w:r>
      <w:r>
        <w:rPr>
          <w:rFonts w:ascii="宋体" w:eastAsia="宋体" w:hAnsi="宋体" w:cs="宋体"/>
          <w:color w:val="000000"/>
          <w:vertAlign w:val="subscript"/>
        </w:rPr>
        <w:t>铜</w:t>
      </w:r>
      <w:r>
        <w:rPr>
          <w:rFonts w:ascii="Times New Roman" w:eastAsia="Times New Roman" w:hAnsi="Times New Roman" w:cs="Times New Roman"/>
          <w:color w:val="000000"/>
        </w:rPr>
        <w:t>=8.9g/cm</w:t>
      </w:r>
      <w:r>
        <w:rPr>
          <w:rFonts w:ascii="Times New Roman" w:eastAsia="Times New Roman" w:hAnsi="Times New Roman" w:cs="Times New Roman"/>
          <w:color w:val="000000"/>
          <w:vertAlign w:val="superscript"/>
        </w:rPr>
        <w:t>3</w:t>
      </w:r>
      <w:r>
        <w:rPr>
          <w:rFonts w:ascii="宋体" w:eastAsia="宋体" w:hAnsi="宋体" w:cs="宋体"/>
          <w:color w:val="000000"/>
        </w:rPr>
        <w:t>）</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1</w:t>
      </w:r>
      <w:r>
        <w:rPr>
          <w:rFonts w:ascii="宋体" w:eastAsia="宋体" w:hAnsi="宋体" w:cs="宋体"/>
          <w:color w:val="000000"/>
        </w:rPr>
        <w:t>）请根据以上数据，计算此“大力神杯”的密度。</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2</w:t>
      </w:r>
      <w:r>
        <w:rPr>
          <w:rFonts w:ascii="宋体" w:eastAsia="宋体" w:hAnsi="宋体" w:cs="宋体"/>
          <w:color w:val="000000"/>
        </w:rPr>
        <w:t>）若用</w:t>
      </w:r>
      <w:r>
        <w:rPr>
          <w:rFonts w:ascii="Times New Roman" w:eastAsia="Times New Roman" w:hAnsi="Times New Roman" w:cs="Times New Roman"/>
          <w:color w:val="000000"/>
        </w:rPr>
        <w:t>18K</w:t>
      </w:r>
      <w:r>
        <w:rPr>
          <w:rFonts w:ascii="宋体" w:eastAsia="宋体" w:hAnsi="宋体" w:cs="宋体"/>
          <w:color w:val="000000"/>
        </w:rPr>
        <w:t>纯金浇铸一个实心的“大力神杯”，请计算它的质量。</w:t>
      </w:r>
    </w:p>
    <w:p>
      <w:pPr>
        <w:spacing w:line="360" w:lineRule="auto"/>
        <w:jc w:val="left"/>
        <w:textAlignment w:val="center"/>
        <w:rPr>
          <w:color w:val="000000"/>
        </w:rPr>
      </w:pPr>
      <w:r>
        <w:rPr>
          <w:rFonts w:ascii="宋体" w:eastAsia="宋体" w:hAnsi="宋体" w:cs="宋体"/>
          <w:color w:val="000000"/>
        </w:rPr>
        <w:t>（</w:t>
      </w:r>
      <w:r>
        <w:rPr>
          <w:rFonts w:ascii="Times New Roman" w:eastAsia="Times New Roman" w:hAnsi="Times New Roman" w:cs="Times New Roman"/>
          <w:color w:val="000000"/>
        </w:rPr>
        <w:t>3</w:t>
      </w:r>
      <w:r>
        <w:rPr>
          <w:rFonts w:ascii="宋体" w:eastAsia="宋体" w:hAnsi="宋体" w:cs="宋体"/>
          <w:color w:val="000000"/>
        </w:rPr>
        <w:t>）若“大力神杯”顶端球体的空心部分用铜来填满，请计算需要多少铜？</w:t>
      </w:r>
    </w:p>
    <w:p>
      <w:pPr>
        <w:spacing w:line="360" w:lineRule="auto"/>
        <w:jc w:val="left"/>
        <w:textAlignment w:val="center"/>
        <w:rPr>
          <w:color w:val="000000"/>
        </w:rPr>
        <w:sectPr>
          <w:type w:val="nextPage"/>
          <w:pgSz w:w="11906" w:h="16838"/>
          <w:pgMar w:top="720" w:right="720" w:bottom="720" w:left="720" w:header="152" w:footer="0" w:gutter="0"/>
          <w:pgNumType w:start="9"/>
          <w:cols w:num="1" w:space="720"/>
          <w:titlePg w:val="0"/>
          <w:docGrid w:type="lines" w:linePitch="312" w:charSpace="0"/>
        </w:sectPr>
      </w:pPr>
      <w:r>
        <w:rPr>
          <w:color w:val="000000"/>
        </w:rPr>
        <w:drawing>
          <wp:inline distT="0" distB="0" distL="114300" distR="114300">
            <wp:extent cx="714375" cy="1790700"/>
            <wp:effectExtent l="0" t="0" r="9525" b="0"/>
            <wp:docPr id="100053" name="图片 10005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53" name="图片 10005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36"/>
                    <a:stretch>
                      <a:fillRect/>
                    </a:stretch>
                  </pic:blipFill>
                  <pic:spPr>
                    <a:xfrm>
                      <a:off x="0" y="0"/>
                      <a:ext cx="714375" cy="1790700"/>
                    </a:xfrm>
                    <a:prstGeom prst="rect">
                      <a:avLst/>
                    </a:prstGeom>
                  </pic:spPr>
                </pic:pic>
              </a:graphicData>
            </a:graphic>
          </wp:inline>
        </w:drawing>
      </w:r>
    </w:p>
    <w:p>
      <w:pPr>
        <w:spacing w:line="360" w:lineRule="auto"/>
        <w:jc w:val="center"/>
      </w:pPr>
      <w:r>
        <w:rPr>
          <w:rFonts w:ascii="Times New Roman" w:eastAsia="Times New Roman" w:hAnsi="Times New Roman" w:cs="Times New Roman"/>
          <w:b/>
          <w:color w:val="auto"/>
          <w:sz w:val="32"/>
        </w:rPr>
        <w:drawing>
          <wp:anchor distT="0" distB="0" distL="114300" distR="114300" simplePos="0" relativeHeight="251659264" behindDoc="0" locked="0" layoutInCell="1" allowOverlap="1">
            <wp:simplePos x="0" y="0"/>
            <wp:positionH relativeFrom="page">
              <wp:posOffset>12204700</wp:posOffset>
            </wp:positionH>
            <wp:positionV relativeFrom="topMargin">
              <wp:posOffset>10388600</wp:posOffset>
            </wp:positionV>
            <wp:extent cx="355600" cy="304800"/>
            <wp:effectExtent l="0" t="0" r="6350" b="0"/>
            <wp:wrapNone/>
            <wp:docPr id="100064" name="图片 10006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64" name="图片 100064"/>
                    <pic:cNvPicPr>
                      <a:picLocks noChangeAspect="1"/>
                    </pic:cNvPicPr>
                  </pic:nvPicPr>
                  <pic:blipFill>
                    <a:blip xmlns:r="http://schemas.openxmlformats.org/officeDocument/2006/relationships" r:embed="rId37"/>
                    <a:stretch>
                      <a:fillRect/>
                    </a:stretch>
                  </pic:blipFill>
                  <pic:spPr>
                    <a:xfrm>
                      <a:off x="0" y="0"/>
                      <a:ext cx="355600" cy="304800"/>
                    </a:xfrm>
                    <a:prstGeom prst="rect">
                      <a:avLst/>
                    </a:prstGeom>
                  </pic:spPr>
                </pic:pic>
              </a:graphicData>
            </a:graphic>
          </wp:anchor>
        </w:drawing>
      </w:r>
      <w:r>
        <w:rPr>
          <w:rFonts w:ascii="Times New Roman" w:eastAsia="Times New Roman" w:hAnsi="Times New Roman" w:cs="Times New Roman"/>
          <w:b/>
          <w:color w:val="000000"/>
          <w:sz w:val="32"/>
        </w:rPr>
        <w:t>2022-2023</w:t>
      </w:r>
      <w:r>
        <w:rPr>
          <w:rFonts w:ascii="宋体" w:eastAsia="宋体" w:hAnsi="宋体" w:cs="宋体"/>
          <w:b/>
          <w:color w:val="000000"/>
          <w:sz w:val="32"/>
        </w:rPr>
        <w:t>学年福建省厦门市同安区八年级（上）期末物理试卷</w:t>
      </w:r>
    </w:p>
    <w:p>
      <w:pPr>
        <w:spacing w:line="360" w:lineRule="auto"/>
        <w:jc w:val="left"/>
      </w:pPr>
      <w:r>
        <w:rPr>
          <w:rFonts w:ascii="宋体" w:eastAsia="宋体" w:hAnsi="宋体" w:cs="宋体"/>
          <w:b/>
          <w:color w:val="000000"/>
          <w:sz w:val="24"/>
        </w:rPr>
        <w:t>一、选择题（本大题共</w:t>
      </w:r>
      <w:r>
        <w:rPr>
          <w:rFonts w:ascii="Times New Roman" w:eastAsia="Times New Roman" w:hAnsi="Times New Roman" w:cs="Times New Roman"/>
          <w:b/>
          <w:color w:val="000000"/>
          <w:sz w:val="24"/>
        </w:rPr>
        <w:t>14</w:t>
      </w:r>
      <w:r>
        <w:rPr>
          <w:rFonts w:ascii="宋体" w:eastAsia="宋体" w:hAnsi="宋体" w:cs="宋体"/>
          <w:b/>
          <w:color w:val="000000"/>
          <w:sz w:val="24"/>
        </w:rPr>
        <w:t>小题。每小题</w:t>
      </w:r>
      <w:r>
        <w:rPr>
          <w:rFonts w:ascii="Times New Roman" w:eastAsia="Times New Roman" w:hAnsi="Times New Roman" w:cs="Times New Roman"/>
          <w:b/>
          <w:color w:val="000000"/>
          <w:sz w:val="24"/>
        </w:rPr>
        <w:t>2</w:t>
      </w:r>
      <w:r>
        <w:rPr>
          <w:rFonts w:ascii="宋体" w:eastAsia="宋体" w:hAnsi="宋体" w:cs="宋体"/>
          <w:b/>
          <w:color w:val="000000"/>
          <w:sz w:val="24"/>
        </w:rPr>
        <w:t>分，共</w:t>
      </w:r>
      <w:r>
        <w:rPr>
          <w:rFonts w:ascii="Times New Roman" w:eastAsia="Times New Roman" w:hAnsi="Times New Roman" w:cs="Times New Roman"/>
          <w:b/>
          <w:color w:val="000000"/>
          <w:sz w:val="24"/>
        </w:rPr>
        <w:t>28</w:t>
      </w:r>
      <w:r>
        <w:rPr>
          <w:rFonts w:ascii="宋体" w:eastAsia="宋体" w:hAnsi="宋体" w:cs="宋体"/>
          <w:b/>
          <w:color w:val="000000"/>
          <w:sz w:val="24"/>
        </w:rPr>
        <w:t>分。每小题只有一个选项符合题意）</w:t>
      </w:r>
    </w:p>
    <w:p>
      <w:pPr>
        <w:spacing w:line="360" w:lineRule="auto"/>
        <w:jc w:val="left"/>
      </w:pPr>
      <w:r>
        <w:rPr>
          <w:color w:val="000000"/>
        </w:rPr>
        <w:t xml:space="preserve">1. </w:t>
      </w:r>
      <w:r>
        <w:rPr>
          <w:rFonts w:ascii="宋体" w:eastAsia="宋体" w:hAnsi="宋体" w:cs="宋体"/>
          <w:color w:val="000000"/>
        </w:rPr>
        <w:t>他</w:t>
      </w:r>
      <w:r>
        <w:rPr>
          <w:rFonts w:ascii="Times New Roman" w:eastAsia="Times New Roman" w:hAnsi="Times New Roman" w:cs="Times New Roman"/>
          <w:color w:val="000000"/>
        </w:rPr>
        <w:t>19</w:t>
      </w:r>
      <w:r>
        <w:rPr>
          <w:rFonts w:ascii="宋体" w:eastAsia="宋体" w:hAnsi="宋体" w:cs="宋体"/>
          <w:color w:val="000000"/>
        </w:rPr>
        <w:t>岁进入剑桥大学，靠为学院做杂物的收入支付学费。他的伟大成就——光的色散、惯性定律、万有引力定律和微积分等，他是（　　）</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宋体" w:eastAsia="宋体" w:hAnsi="宋体" w:cs="宋体"/>
          <w:color w:val="000000"/>
        </w:rPr>
        <w:t>牛顿</w:t>
      </w:r>
      <w:r>
        <w:rPr>
          <w:color w:val="000000"/>
        </w:rPr>
        <w:tab/>
      </w:r>
      <w:r>
        <w:rPr>
          <w:color w:val="000000"/>
        </w:rPr>
        <w:t xml:space="preserve">B. </w:t>
      </w:r>
      <w:r>
        <w:rPr>
          <w:rFonts w:ascii="宋体" w:eastAsia="宋体" w:hAnsi="宋体" w:cs="宋体"/>
          <w:color w:val="000000"/>
        </w:rPr>
        <w:t>伽利略</w:t>
      </w:r>
      <w:r>
        <w:rPr>
          <w:color w:val="000000"/>
        </w:rPr>
        <w:tab/>
      </w:r>
      <w:r>
        <w:rPr>
          <w:color w:val="000000"/>
        </w:rPr>
        <w:t xml:space="preserve">C. </w:t>
      </w:r>
      <w:r>
        <w:rPr>
          <w:rFonts w:ascii="宋体" w:eastAsia="宋体" w:hAnsi="宋体" w:cs="宋体"/>
          <w:color w:val="000000"/>
        </w:rPr>
        <w:t>爱因斯坦</w:t>
      </w:r>
      <w:r>
        <w:rPr>
          <w:color w:val="000000"/>
        </w:rPr>
        <w:tab/>
      </w:r>
      <w:r>
        <w:rPr>
          <w:color w:val="000000"/>
        </w:rPr>
        <w:t xml:space="preserve">D. </w:t>
      </w:r>
      <w:r>
        <w:rPr>
          <w:rFonts w:ascii="宋体" w:eastAsia="宋体" w:hAnsi="宋体" w:cs="宋体"/>
          <w:color w:val="000000"/>
        </w:rPr>
        <w:t>杨振宁</w:t>
      </w:r>
    </w:p>
    <w:p>
      <w:pPr>
        <w:spacing w:line="360" w:lineRule="auto"/>
        <w:textAlignment w:val="center"/>
        <w:rPr>
          <w:color w:val="000000"/>
        </w:rPr>
      </w:pPr>
      <w:r>
        <w:rPr>
          <w:color w:val="000000"/>
        </w:rPr>
        <w:t>【答案】</w:t>
      </w:r>
      <w:r>
        <w:rPr>
          <w:color w:val="000000"/>
        </w:rPr>
        <w:t>A</w:t>
      </w:r>
    </w:p>
    <w:p>
      <w:pPr>
        <w:spacing w:line="360" w:lineRule="auto"/>
        <w:jc w:val="left"/>
        <w:textAlignment w:val="center"/>
        <w:rPr>
          <w:color w:val="000000"/>
        </w:rPr>
      </w:pPr>
      <w:r>
        <w:rPr>
          <w:color w:val="000000"/>
        </w:rPr>
        <w:t>【详解】</w:t>
      </w:r>
      <w:r>
        <w:rPr>
          <w:rFonts w:ascii="Times New Roman" w:eastAsia="Times New Roman" w:hAnsi="Times New Roman" w:cs="Times New Roman"/>
          <w:color w:val="000000"/>
        </w:rPr>
        <w:t>A</w:t>
      </w:r>
      <w:r>
        <w:rPr>
          <w:rFonts w:ascii="宋体" w:eastAsia="宋体" w:hAnsi="宋体" w:cs="宋体"/>
          <w:color w:val="000000"/>
        </w:rPr>
        <w:t>．牛顿的伟大成就有光的色散、惯性定律、万有引力定律和微积分学等方面，为现代科学的发展奠定了基础，为纪念他，人们用它的名字命名了力的单位，故</w:t>
      </w:r>
      <w:r>
        <w:rPr>
          <w:rFonts w:ascii="Times New Roman" w:eastAsia="Times New Roman" w:hAnsi="Times New Roman" w:cs="Times New Roman"/>
          <w:color w:val="000000"/>
        </w:rPr>
        <w:t>A</w:t>
      </w:r>
      <w:r>
        <w:rPr>
          <w:rFonts w:ascii="宋体" w:eastAsia="宋体" w:hAnsi="宋体" w:cs="宋体"/>
          <w:color w:val="000000"/>
        </w:rPr>
        <w:t>符合题意；</w:t>
      </w:r>
    </w:p>
    <w:p>
      <w:pPr>
        <w:spacing w:line="360" w:lineRule="auto"/>
        <w:jc w:val="left"/>
        <w:textAlignment w:val="center"/>
        <w:rPr>
          <w:color w:val="000000"/>
        </w:rPr>
      </w:pPr>
      <w:r>
        <w:rPr>
          <w:color w:val="000000"/>
        </w:rPr>
        <w:t>B</w:t>
      </w:r>
      <w:r>
        <w:rPr>
          <w:rFonts w:ascii="宋体" w:eastAsia="宋体" w:hAnsi="宋体" w:cs="宋体"/>
          <w:color w:val="000000"/>
        </w:rPr>
        <w:t>．伽利略</w:t>
      </w:r>
      <w:r>
        <w:rPr>
          <w:color w:val="000000"/>
        </w:rPr>
        <w:t>是利用望远镜观测天体取得大量成果的第一位科学家，故B不符合题意；</w:t>
      </w:r>
    </w:p>
    <w:p>
      <w:pPr>
        <w:spacing w:line="360" w:lineRule="auto"/>
        <w:jc w:val="left"/>
        <w:textAlignment w:val="center"/>
        <w:rPr>
          <w:color w:val="000000"/>
        </w:rPr>
      </w:pPr>
      <w:r>
        <w:rPr>
          <w:color w:val="000000"/>
        </w:rPr>
        <w:t>C</w:t>
      </w:r>
      <w:r>
        <w:rPr>
          <w:rFonts w:ascii="宋体" w:eastAsia="宋体" w:hAnsi="宋体" w:cs="宋体"/>
          <w:color w:val="000000"/>
        </w:rPr>
        <w:t>．爱因斯坦</w:t>
      </w:r>
      <w:r>
        <w:rPr>
          <w:color w:val="000000"/>
        </w:rPr>
        <w:t>对理论物理的贡献，特别是发现了光电效应，故C不符合题意；</w:t>
      </w:r>
    </w:p>
    <w:p>
      <w:pPr>
        <w:spacing w:line="360" w:lineRule="auto"/>
        <w:jc w:val="left"/>
        <w:textAlignment w:val="center"/>
        <w:rPr>
          <w:color w:val="000000"/>
        </w:rPr>
      </w:pPr>
      <w:r>
        <w:rPr>
          <w:color w:val="000000"/>
        </w:rPr>
        <w:t>D</w:t>
      </w:r>
      <w:r>
        <w:rPr>
          <w:rFonts w:ascii="宋体" w:eastAsia="宋体" w:hAnsi="宋体" w:cs="宋体"/>
          <w:color w:val="000000"/>
        </w:rPr>
        <w:t>．杨振宁在统计物理和粒子物理方面做了重要的贡献，故</w:t>
      </w:r>
      <w:r>
        <w:rPr>
          <w:rFonts w:ascii="Times New Roman" w:eastAsia="Times New Roman" w:hAnsi="Times New Roman" w:cs="Times New Roman"/>
          <w:color w:val="000000"/>
        </w:rPr>
        <w:t>D</w:t>
      </w:r>
      <w:r>
        <w:rPr>
          <w:rFonts w:ascii="宋体" w:eastAsia="宋体" w:hAnsi="宋体" w:cs="宋体"/>
          <w:color w:val="000000"/>
        </w:rPr>
        <w:t>不符合题意。</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A</w:t>
      </w:r>
      <w:r>
        <w:rPr>
          <w:rFonts w:ascii="宋体" w:eastAsia="宋体" w:hAnsi="宋体" w:cs="宋体"/>
          <w:color w:val="000000"/>
        </w:rPr>
        <w:t>。</w:t>
      </w:r>
    </w:p>
    <w:p>
      <w:pPr>
        <w:spacing w:line="360" w:lineRule="auto"/>
        <w:jc w:val="left"/>
        <w:textAlignment w:val="center"/>
        <w:rPr>
          <w:color w:val="000000"/>
        </w:rPr>
      </w:pPr>
      <w:r>
        <w:rPr>
          <w:color w:val="000000"/>
        </w:rPr>
        <w:t xml:space="preserve">2. </w:t>
      </w:r>
      <w:r>
        <w:rPr>
          <w:rFonts w:ascii="宋体" w:eastAsia="宋体" w:hAnsi="宋体" w:cs="宋体"/>
          <w:color w:val="000000"/>
        </w:rPr>
        <w:t>在同安区第十四届中小学生运动会铅球比赛中，铅球的质量可能为</w:t>
      </w:r>
      <w:r>
        <w:rPr>
          <w:rFonts w:ascii="Times New Roman" w:eastAsia="Times New Roman" w:hAnsi="Times New Roman" w:cs="Times New Roman"/>
          <w:color w:val="000000"/>
        </w:rPr>
        <w:t>4</w:t>
      </w:r>
      <w:r>
        <w:rPr>
          <w:rFonts w:ascii="宋体" w:eastAsia="宋体" w:hAnsi="宋体" w:cs="宋体"/>
          <w:color w:val="000000"/>
        </w:rPr>
        <w:t>（　　）</w:t>
      </w:r>
    </w:p>
    <w:p>
      <w:pPr>
        <w:tabs>
          <w:tab w:val="left" w:pos="2436"/>
          <w:tab w:val="left" w:pos="4873"/>
          <w:tab w:val="left" w:pos="7309"/>
        </w:tabs>
        <w:spacing w:line="360" w:lineRule="auto"/>
        <w:jc w:val="left"/>
        <w:textAlignment w:val="center"/>
        <w:rPr>
          <w:color w:val="000000"/>
        </w:rPr>
      </w:pPr>
      <w:r>
        <w:rPr>
          <w:color w:val="000000"/>
        </w:rPr>
        <w:t xml:space="preserve">A. </w:t>
      </w:r>
      <w:r>
        <w:rPr>
          <w:rFonts w:ascii="Times New Roman" w:eastAsia="Times New Roman" w:hAnsi="Times New Roman" w:cs="Times New Roman"/>
          <w:color w:val="000000"/>
        </w:rPr>
        <w:t>kg</w:t>
      </w:r>
      <w:r>
        <w:rPr>
          <w:color w:val="000000"/>
        </w:rPr>
        <w:tab/>
      </w:r>
      <w:r>
        <w:rPr>
          <w:color w:val="000000"/>
        </w:rPr>
        <w:t xml:space="preserve">B. </w:t>
      </w:r>
      <w:r>
        <w:rPr>
          <w:rFonts w:ascii="Times New Roman" w:eastAsia="Times New Roman" w:hAnsi="Times New Roman" w:cs="Times New Roman"/>
          <w:color w:val="000000"/>
        </w:rPr>
        <w:t>kg/m</w:t>
      </w:r>
      <w:r>
        <w:rPr>
          <w:rFonts w:ascii="Times New Roman" w:eastAsia="Times New Roman" w:hAnsi="Times New Roman" w:cs="Times New Roman"/>
          <w:color w:val="000000"/>
          <w:vertAlign w:val="superscript"/>
        </w:rPr>
        <w:t>3</w:t>
      </w:r>
      <w:r>
        <w:rPr>
          <w:color w:val="000000"/>
        </w:rPr>
        <w:tab/>
      </w:r>
      <w:r>
        <w:rPr>
          <w:color w:val="000000"/>
        </w:rPr>
        <w:t xml:space="preserve">C. </w:t>
      </w:r>
      <w:r>
        <w:rPr>
          <w:rFonts w:ascii="Times New Roman" w:eastAsia="Times New Roman" w:hAnsi="Times New Roman" w:cs="Times New Roman"/>
          <w:color w:val="000000"/>
        </w:rPr>
        <w:t>g</w:t>
      </w:r>
      <w:r>
        <w:rPr>
          <w:color w:val="000000"/>
        </w:rPr>
        <w:tab/>
      </w:r>
      <w:r>
        <w:rPr>
          <w:color w:val="000000"/>
        </w:rPr>
        <w:t xml:space="preserve">D. </w:t>
      </w:r>
      <w:r>
        <w:rPr>
          <w:rFonts w:ascii="Times New Roman" w:eastAsia="Times New Roman" w:hAnsi="Times New Roman" w:cs="Times New Roman"/>
          <w:color w:val="000000"/>
        </w:rPr>
        <w:t>t</w:t>
      </w:r>
    </w:p>
    <w:p>
      <w:pPr>
        <w:spacing w:line="360" w:lineRule="auto"/>
        <w:textAlignment w:val="center"/>
        <w:rPr>
          <w:color w:val="000000"/>
        </w:rPr>
      </w:pPr>
      <w:r>
        <w:rPr>
          <w:color w:val="000000"/>
        </w:rPr>
        <w:t>【答案】</w:t>
      </w:r>
      <w:r>
        <w:rPr>
          <w:color w:val="000000"/>
        </w:rPr>
        <w:t>A</w:t>
      </w:r>
    </w:p>
    <w:p>
      <w:pPr>
        <w:spacing w:line="360" w:lineRule="auto"/>
        <w:jc w:val="left"/>
        <w:textAlignment w:val="center"/>
        <w:rPr>
          <w:color w:val="000000"/>
        </w:rPr>
      </w:pPr>
      <w:r>
        <w:rPr>
          <w:color w:val="000000"/>
        </w:rPr>
        <w:t>【详解】</w:t>
      </w:r>
      <w:r>
        <w:rPr>
          <w:rFonts w:ascii="宋体" w:eastAsia="宋体" w:hAnsi="宋体" w:cs="宋体"/>
          <w:color w:val="000000"/>
        </w:rPr>
        <w:t>结合对生活的了解和对物理单位的认识分析可知铅球的质量可能为</w:t>
      </w:r>
      <w:r>
        <w:rPr>
          <w:rFonts w:ascii="Times New Roman" w:eastAsia="Times New Roman" w:hAnsi="Times New Roman" w:cs="Times New Roman"/>
          <w:color w:val="000000"/>
        </w:rPr>
        <w:t>4kg</w:t>
      </w:r>
      <w:r>
        <w:rPr>
          <w:rFonts w:ascii="宋体" w:eastAsia="宋体" w:hAnsi="宋体" w:cs="宋体"/>
          <w:color w:val="000000"/>
        </w:rPr>
        <w:t>。</w:t>
      </w:r>
      <w:r>
        <w:rPr>
          <w:rFonts w:ascii="Times New Roman" w:eastAsia="Times New Roman" w:hAnsi="Times New Roman" w:cs="Times New Roman"/>
          <w:color w:val="000000"/>
        </w:rPr>
        <w:t>kg/m</w:t>
      </w:r>
      <w:r>
        <w:rPr>
          <w:color w:val="000000"/>
          <w:vertAlign w:val="superscript"/>
        </w:rPr>
        <w:t>3</w:t>
      </w:r>
      <w:r>
        <w:rPr>
          <w:rFonts w:ascii="宋体" w:eastAsia="宋体" w:hAnsi="宋体" w:cs="宋体"/>
          <w:color w:val="000000"/>
        </w:rPr>
        <w:t>是密度的单位</w:t>
      </w:r>
      <w:r>
        <w:rPr>
          <w:rFonts w:ascii="Times New Roman" w:eastAsia="Times New Roman" w:hAnsi="Times New Roman" w:cs="Times New Roman"/>
          <w:color w:val="000000"/>
        </w:rPr>
        <w:t>，g</w:t>
      </w:r>
      <w:r>
        <w:rPr>
          <w:rFonts w:ascii="宋体" w:eastAsia="宋体" w:hAnsi="宋体" w:cs="宋体"/>
          <w:color w:val="000000"/>
        </w:rPr>
        <w:t>为单位，质量偏小，</w:t>
      </w:r>
      <w:r>
        <w:rPr>
          <w:rFonts w:ascii="Times New Roman" w:eastAsia="Times New Roman" w:hAnsi="Times New Roman" w:cs="Times New Roman"/>
          <w:color w:val="000000"/>
        </w:rPr>
        <w:t>t</w:t>
      </w:r>
      <w:r>
        <w:rPr>
          <w:rFonts w:ascii="宋体" w:eastAsia="宋体" w:hAnsi="宋体" w:cs="宋体"/>
          <w:color w:val="000000"/>
        </w:rPr>
        <w:t>为单位时，质量太大。故</w:t>
      </w:r>
      <w:r>
        <w:rPr>
          <w:rFonts w:ascii="Times New Roman" w:eastAsia="Times New Roman" w:hAnsi="Times New Roman" w:cs="Times New Roman"/>
          <w:color w:val="000000"/>
        </w:rPr>
        <w:t>A</w:t>
      </w:r>
      <w:r>
        <w:rPr>
          <w:rFonts w:ascii="宋体" w:eastAsia="宋体" w:hAnsi="宋体" w:cs="宋体"/>
          <w:color w:val="000000"/>
        </w:rPr>
        <w:t>符合题意，</w:t>
      </w:r>
      <w:r>
        <w:rPr>
          <w:rFonts w:ascii="Times New Roman" w:eastAsia="Times New Roman" w:hAnsi="Times New Roman" w:cs="Times New Roman"/>
          <w:color w:val="000000"/>
        </w:rPr>
        <w:t>BCD</w:t>
      </w:r>
      <w:r>
        <w:rPr>
          <w:rFonts w:ascii="宋体" w:eastAsia="宋体" w:hAnsi="宋体" w:cs="宋体"/>
          <w:color w:val="000000"/>
        </w:rPr>
        <w:t>不符合题意。</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A</w:t>
      </w:r>
      <w:r>
        <w:rPr>
          <w:rFonts w:ascii="宋体" w:eastAsia="宋体" w:hAnsi="宋体" w:cs="宋体"/>
          <w:color w:val="000000"/>
        </w:rPr>
        <w:t>。</w:t>
      </w:r>
    </w:p>
    <w:p>
      <w:pPr>
        <w:spacing w:line="360" w:lineRule="auto"/>
        <w:jc w:val="left"/>
        <w:textAlignment w:val="center"/>
        <w:rPr>
          <w:color w:val="000000"/>
        </w:rPr>
      </w:pPr>
      <w:r>
        <w:rPr>
          <w:color w:val="000000"/>
        </w:rPr>
        <w:t xml:space="preserve">3. </w:t>
      </w:r>
      <w:r>
        <w:rPr>
          <w:rFonts w:ascii="Times New Roman" w:eastAsia="Times New Roman" w:hAnsi="Times New Roman" w:cs="Times New Roman"/>
          <w:color w:val="000000"/>
        </w:rPr>
        <w:t>2022</w:t>
      </w:r>
      <w:r>
        <w:rPr>
          <w:rFonts w:ascii="宋体" w:eastAsia="宋体" w:hAnsi="宋体" w:cs="宋体"/>
          <w:color w:val="000000"/>
        </w:rPr>
        <w:t>年卡塔尔世界杯再次激起全民足球热潮，下列关于足球的情况说法正确的是（　　）</w:t>
      </w:r>
    </w:p>
    <w:p>
      <w:pPr>
        <w:tabs>
          <w:tab w:val="left" w:pos="4873"/>
        </w:tabs>
        <w:spacing w:line="360" w:lineRule="auto"/>
        <w:jc w:val="left"/>
        <w:textAlignment w:val="center"/>
        <w:rPr>
          <w:color w:val="000000"/>
        </w:rPr>
      </w:pPr>
      <w:r>
        <w:rPr>
          <w:color w:val="000000"/>
        </w:rPr>
        <w:t xml:space="preserve">A. </w:t>
      </w:r>
      <w:r>
        <w:rPr>
          <w:rFonts w:ascii="宋体" w:eastAsia="宋体" w:hAnsi="宋体" w:cs="宋体"/>
          <w:color w:val="000000"/>
        </w:rPr>
        <w:t>足球在草坪上静止时不受力</w:t>
      </w:r>
      <w:r>
        <w:rPr>
          <w:color w:val="000000"/>
        </w:rPr>
        <w:tab/>
      </w:r>
      <w:r>
        <w:rPr>
          <w:color w:val="000000"/>
        </w:rPr>
        <w:t xml:space="preserve">B. </w:t>
      </w:r>
      <w:r>
        <w:rPr>
          <w:rFonts w:ascii="宋体" w:eastAsia="宋体" w:hAnsi="宋体" w:cs="宋体"/>
          <w:color w:val="000000"/>
        </w:rPr>
        <w:t>足球在草坪上静止时受到重力</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足球在空气中运动时不受力</w:t>
      </w:r>
      <w:r>
        <w:rPr>
          <w:color w:val="000000"/>
        </w:rPr>
        <w:tab/>
      </w:r>
      <w:r>
        <w:rPr>
          <w:color w:val="000000"/>
        </w:rPr>
        <w:t xml:space="preserve">D. </w:t>
      </w:r>
      <w:r>
        <w:rPr>
          <w:rFonts w:ascii="宋体" w:eastAsia="宋体" w:hAnsi="宋体" w:cs="宋体"/>
          <w:color w:val="000000"/>
        </w:rPr>
        <w:t>足球在空气中运动时受到推力</w:t>
      </w:r>
    </w:p>
    <w:p>
      <w:pPr>
        <w:spacing w:line="360" w:lineRule="auto"/>
        <w:textAlignment w:val="center"/>
        <w:rPr>
          <w:color w:val="000000"/>
        </w:rPr>
      </w:pPr>
      <w:r>
        <w:rPr>
          <w:color w:val="000000"/>
        </w:rPr>
        <w:t>【答案】</w:t>
      </w:r>
      <w:r>
        <w:rPr>
          <w:color w:val="000000"/>
        </w:rPr>
        <w:t>B</w:t>
      </w:r>
    </w:p>
    <w:p>
      <w:pPr>
        <w:spacing w:line="360" w:lineRule="auto"/>
        <w:jc w:val="both"/>
        <w:textAlignment w:val="center"/>
        <w:rPr>
          <w:color w:val="000000"/>
        </w:rPr>
      </w:pPr>
      <w:r>
        <w:rPr>
          <w:color w:val="000000"/>
        </w:rPr>
        <w:t>【详解】</w:t>
      </w:r>
      <w:r>
        <w:rPr>
          <w:rFonts w:ascii="Times New Roman" w:eastAsia="Times New Roman" w:hAnsi="Times New Roman" w:cs="Times New Roman"/>
          <w:color w:val="000000"/>
        </w:rPr>
        <w:t>AB</w:t>
      </w:r>
      <w:r>
        <w:rPr>
          <w:rFonts w:ascii="宋体" w:eastAsia="宋体" w:hAnsi="宋体" w:cs="宋体"/>
          <w:color w:val="000000"/>
        </w:rPr>
        <w:t>．足球在草坪上静止时受到重力和地面对它的支持力，故</w:t>
      </w:r>
      <w:r>
        <w:rPr>
          <w:rFonts w:ascii="Times New Roman" w:eastAsia="Times New Roman" w:hAnsi="Times New Roman" w:cs="Times New Roman"/>
          <w:color w:val="000000"/>
        </w:rPr>
        <w:t>A</w:t>
      </w:r>
      <w:r>
        <w:rPr>
          <w:rFonts w:ascii="宋体" w:eastAsia="宋体" w:hAnsi="宋体" w:cs="宋体"/>
          <w:color w:val="000000"/>
        </w:rPr>
        <w:t>错误，</w:t>
      </w:r>
      <w:r>
        <w:rPr>
          <w:rFonts w:ascii="Times New Roman" w:eastAsia="Times New Roman" w:hAnsi="Times New Roman" w:cs="Times New Roman"/>
          <w:color w:val="000000"/>
        </w:rPr>
        <w:t>B</w:t>
      </w:r>
      <w:r>
        <w:rPr>
          <w:rFonts w:ascii="宋体" w:eastAsia="宋体" w:hAnsi="宋体" w:cs="宋体"/>
          <w:color w:val="000000"/>
        </w:rPr>
        <w:t>正确；</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．足球在空气中运动时受重力和空气</w:t>
      </w:r>
      <w:r>
        <w:rPr>
          <w:rFonts w:ascii="宋体" w:eastAsia="宋体" w:hAnsi="宋体" w:cs="宋体"/>
          <w:color w:val="000000"/>
          <w:position w:val="0"/>
        </w:rPr>
        <w:drawing>
          <wp:inline distT="0" distB="0" distL="114300" distR="114300">
            <wp:extent cx="133350" cy="177800"/>
            <wp:effectExtent l="0" t="0" r="0" b="13335"/>
            <wp:docPr id="512082" name="图片 5120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12082" name="图片 512082"/>
                    <pic:cNvPicPr>
                      <a:picLocks noChangeAspect="1"/>
                    </pic:cNvPicPr>
                  </pic:nvPicPr>
                  <pic:blipFill>
                    <a:blip xmlns:r="http://schemas.openxmlformats.org/officeDocument/2006/relationships" r:embed="rId38"/>
                    <a:stretch>
                      <a:fillRect/>
                    </a:stretch>
                  </pic:blipFill>
                  <pic:spPr>
                    <a:xfrm>
                      <a:off x="0" y="0"/>
                      <a:ext cx="133350" cy="177800"/>
                    </a:xfrm>
                    <a:prstGeom prst="rect">
                      <a:avLst/>
                    </a:prstGeom>
                  </pic:spPr>
                </pic:pic>
              </a:graphicData>
            </a:graphic>
          </wp:inline>
        </w:drawing>
      </w:r>
      <w:r>
        <w:rPr>
          <w:rFonts w:ascii="宋体" w:eastAsia="宋体" w:hAnsi="宋体" w:cs="宋体"/>
          <w:color w:val="000000"/>
        </w:rPr>
        <w:t>阻力，故</w:t>
      </w:r>
      <w:r>
        <w:rPr>
          <w:rFonts w:ascii="Times New Roman" w:eastAsia="Times New Roman" w:hAnsi="Times New Roman" w:cs="Times New Roman"/>
          <w:color w:val="000000"/>
        </w:rPr>
        <w:t>C</w:t>
      </w:r>
      <w:r>
        <w:rPr>
          <w:rFonts w:ascii="宋体" w:eastAsia="宋体" w:hAnsi="宋体" w:cs="宋体"/>
          <w:color w:val="000000"/>
        </w:rPr>
        <w:t>错误；</w:t>
      </w:r>
    </w:p>
    <w:p>
      <w:pPr>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．足球在空气中运动时不再受推力，故</w:t>
      </w:r>
      <w:r>
        <w:rPr>
          <w:rFonts w:ascii="Times New Roman" w:eastAsia="Times New Roman" w:hAnsi="Times New Roman" w:cs="Times New Roman"/>
          <w:color w:val="000000"/>
        </w:rPr>
        <w:t>D</w:t>
      </w:r>
      <w:r>
        <w:rPr>
          <w:rFonts w:ascii="宋体" w:eastAsia="宋体" w:hAnsi="宋体" w:cs="宋体"/>
          <w:color w:val="000000"/>
        </w:rPr>
        <w:t>错误。</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B</w:t>
      </w:r>
      <w:r>
        <w:rPr>
          <w:rFonts w:ascii="宋体" w:eastAsia="宋体" w:hAnsi="宋体" w:cs="宋体"/>
          <w:color w:val="000000"/>
        </w:rPr>
        <w:t>。</w:t>
      </w:r>
    </w:p>
    <w:p>
      <w:pPr>
        <w:spacing w:line="360" w:lineRule="auto"/>
        <w:jc w:val="left"/>
        <w:textAlignment w:val="center"/>
        <w:rPr>
          <w:color w:val="000000"/>
        </w:rPr>
      </w:pPr>
      <w:r>
        <w:rPr>
          <w:color w:val="000000"/>
        </w:rPr>
        <w:t xml:space="preserve">4. </w:t>
      </w:r>
      <w:r>
        <w:rPr>
          <w:rFonts w:ascii="宋体" w:eastAsia="宋体" w:hAnsi="宋体" w:cs="宋体"/>
          <w:color w:val="000000"/>
        </w:rPr>
        <w:t>控制噪声是城市环保的重要措施，如图是厦门</w:t>
      </w:r>
      <w:r>
        <w:rPr>
          <w:rFonts w:ascii="Times New Roman" w:eastAsia="Times New Roman" w:hAnsi="Times New Roman" w:cs="Times New Roman"/>
          <w:color w:val="000000"/>
        </w:rPr>
        <w:t>BRT</w:t>
      </w:r>
      <w:r>
        <w:rPr>
          <w:rFonts w:ascii="宋体" w:eastAsia="宋体" w:hAnsi="宋体" w:cs="宋体"/>
          <w:color w:val="000000"/>
        </w:rPr>
        <w:t>某路段的景象，车道隔栏减弱噪声的方法是（　　）</w:t>
      </w:r>
    </w:p>
    <w:p>
      <w:pPr>
        <w:spacing w:line="360" w:lineRule="auto"/>
        <w:jc w:val="left"/>
        <w:textAlignment w:val="center"/>
        <w:rPr>
          <w:color w:val="000000"/>
        </w:rPr>
      </w:pPr>
      <w:r>
        <w:rPr>
          <w:color w:val="000000"/>
        </w:rPr>
        <w:drawing>
          <wp:inline distT="0" distB="0" distL="114300" distR="114300">
            <wp:extent cx="2486025" cy="1304925"/>
            <wp:effectExtent l="0" t="0" r="9525" b="9525"/>
            <wp:docPr id="1" name="图片 1"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6"/>
                    <a:stretch>
                      <a:fillRect/>
                    </a:stretch>
                  </pic:blipFill>
                  <pic:spPr>
                    <a:xfrm>
                      <a:off x="0" y="0"/>
                      <a:ext cx="2486025" cy="1304925"/>
                    </a:xfrm>
                    <a:prstGeom prst="rect">
                      <a:avLst/>
                    </a:prstGeom>
                  </pic:spPr>
                </pic:pic>
              </a:graphicData>
            </a:graphic>
          </wp:inline>
        </w:drawing>
      </w:r>
    </w:p>
    <w:p>
      <w:pPr>
        <w:tabs>
          <w:tab w:val="left" w:pos="4873"/>
        </w:tabs>
        <w:spacing w:line="360" w:lineRule="auto"/>
        <w:jc w:val="left"/>
        <w:textAlignment w:val="center"/>
        <w:rPr>
          <w:color w:val="000000"/>
        </w:rPr>
        <w:sectPr>
          <w:type w:val="nextPage"/>
          <w:pgSz w:w="11906" w:h="16838"/>
          <w:pgMar w:top="720" w:right="720" w:bottom="720" w:left="720" w:header="152" w:footer="0" w:gutter="0"/>
          <w:pgNumType w:start="10"/>
          <w:cols w:num="1" w:space="720"/>
          <w:titlePg w:val="0"/>
          <w:docGrid w:type="lines" w:linePitch="312" w:charSpace="0"/>
        </w:sectPr>
      </w:pPr>
      <w:r>
        <w:rPr>
          <w:color w:val="000000"/>
        </w:rPr>
        <w:t xml:space="preserve">A. </w:t>
      </w:r>
      <w:r>
        <w:rPr>
          <w:rFonts w:ascii="宋体" w:eastAsia="宋体" w:hAnsi="宋体" w:cs="宋体"/>
          <w:color w:val="000000"/>
        </w:rPr>
        <w:t>在声源处减弱</w:t>
      </w:r>
      <w:r>
        <w:rPr>
          <w:color w:val="000000"/>
        </w:rPr>
        <w:tab/>
      </w:r>
      <w:r>
        <w:rPr>
          <w:color w:val="000000"/>
        </w:rPr>
        <w:t xml:space="preserve">B. </w:t>
      </w:r>
      <w:r>
        <w:rPr>
          <w:rFonts w:ascii="宋体" w:eastAsia="宋体" w:hAnsi="宋体" w:cs="宋体"/>
          <w:color w:val="000000"/>
        </w:rPr>
        <w:t>在传播过程中减弱</w:t>
      </w:r>
    </w:p>
    <w:p>
      <w:pPr>
        <w:tabs>
          <w:tab w:val="left" w:pos="4873"/>
        </w:tabs>
        <w:spacing w:line="360" w:lineRule="auto"/>
        <w:jc w:val="left"/>
        <w:textAlignment w:val="center"/>
        <w:rPr>
          <w:color w:val="000000"/>
        </w:rPr>
      </w:pPr>
      <w:r>
        <w:rPr>
          <w:color w:val="000000"/>
        </w:rPr>
        <w:t xml:space="preserve">C. </w:t>
      </w:r>
      <w:r>
        <w:rPr>
          <w:rFonts w:ascii="宋体" w:eastAsia="宋体" w:hAnsi="宋体" w:cs="宋体"/>
          <w:color w:val="000000"/>
        </w:rPr>
        <w:t>在接收处减弱</w:t>
      </w:r>
      <w:r>
        <w:rPr>
          <w:color w:val="000000"/>
        </w:rPr>
        <w:tab/>
      </w:r>
      <w:r>
        <w:rPr>
          <w:color w:val="000000"/>
        </w:rPr>
        <w:t xml:space="preserve">D. </w:t>
      </w:r>
      <w:r>
        <w:rPr>
          <w:rFonts w:ascii="宋体" w:eastAsia="宋体" w:hAnsi="宋体" w:cs="宋体"/>
          <w:color w:val="000000"/>
        </w:rPr>
        <w:t>在人耳处减弱</w:t>
      </w:r>
    </w:p>
    <w:p>
      <w:pPr>
        <w:spacing w:line="360" w:lineRule="auto"/>
        <w:textAlignment w:val="center"/>
        <w:rPr>
          <w:color w:val="000000"/>
        </w:rPr>
      </w:pPr>
      <w:r>
        <w:rPr>
          <w:color w:val="000000"/>
        </w:rPr>
        <w:t>【答案】</w:t>
      </w:r>
      <w:r>
        <w:rPr>
          <w:color w:val="000000"/>
        </w:rPr>
        <w:t>B</w:t>
      </w:r>
    </w:p>
    <w:p>
      <w:pPr>
        <w:spacing w:line="360" w:lineRule="auto"/>
        <w:jc w:val="left"/>
        <w:textAlignment w:val="center"/>
        <w:rPr>
          <w:color w:val="000000"/>
        </w:rPr>
      </w:pPr>
      <w:r>
        <w:rPr>
          <w:color w:val="000000"/>
        </w:rPr>
        <w:t>【详解】</w:t>
      </w:r>
      <w:r>
        <w:rPr>
          <w:rFonts w:ascii="宋体" w:eastAsia="宋体" w:hAnsi="宋体" w:cs="宋体"/>
          <w:color w:val="000000"/>
        </w:rPr>
        <w:t>控制噪声可以从三个方面着手：在声源处减弱，如摩托车加装消音器；在传播过程中减弱，如车道隔栏；在人耳处减弱，如工人用防噪声耳罩。</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B</w:t>
      </w:r>
      <w:r>
        <w:rPr>
          <w:rFonts w:ascii="宋体" w:eastAsia="宋体" w:hAnsi="宋体" w:cs="宋体"/>
          <w:color w:val="000000"/>
        </w:rPr>
        <w:t>。</w:t>
      </w:r>
    </w:p>
    <w:p>
      <w:pPr>
        <w:spacing w:line="360" w:lineRule="auto"/>
        <w:jc w:val="left"/>
        <w:textAlignment w:val="center"/>
        <w:rPr>
          <w:color w:val="000000"/>
        </w:rPr>
      </w:pPr>
      <w:r>
        <w:rPr>
          <w:color w:val="000000"/>
        </w:rPr>
        <w:t xml:space="preserve">5. </w:t>
      </w:r>
      <w:r>
        <w:rPr>
          <w:rFonts w:ascii="宋体" w:eastAsia="宋体" w:hAnsi="宋体" w:cs="宋体"/>
          <w:color w:val="000000"/>
        </w:rPr>
        <w:t>如图是小明家的木质“百叶窗”，它能够通过改变叶片的“角度”，有效控制太阳光进入室内的多少，图中与“百叶窗”原理相同的是（　　）</w:t>
      </w:r>
    </w:p>
    <w:p>
      <w:pPr>
        <w:spacing w:line="360" w:lineRule="auto"/>
        <w:jc w:val="left"/>
        <w:textAlignment w:val="center"/>
        <w:rPr>
          <w:color w:val="000000"/>
        </w:rPr>
      </w:pPr>
      <w:r>
        <w:rPr>
          <w:color w:val="000000"/>
        </w:rPr>
        <w:drawing>
          <wp:inline distT="0" distB="0" distL="114300" distR="114300">
            <wp:extent cx="2143125" cy="1485900"/>
            <wp:effectExtent l="0" t="0" r="9525" b="0"/>
            <wp:docPr id="2" name="图片 2"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7"/>
                    <a:stretch>
                      <a:fillRect/>
                    </a:stretch>
                  </pic:blipFill>
                  <pic:spPr>
                    <a:xfrm>
                      <a:off x="0" y="0"/>
                      <a:ext cx="2143125" cy="1485900"/>
                    </a:xfrm>
                    <a:prstGeom prst="rect">
                      <a:avLst/>
                    </a:prstGeom>
                  </pic:spPr>
                </pic:pic>
              </a:graphicData>
            </a:graphic>
          </wp:inline>
        </w:drawing>
      </w:r>
    </w:p>
    <w:p>
      <w:pPr>
        <w:tabs>
          <w:tab w:val="left" w:pos="4873"/>
        </w:tabs>
        <w:spacing w:line="360" w:lineRule="auto"/>
        <w:jc w:val="left"/>
        <w:textAlignment w:val="center"/>
        <w:rPr>
          <w:color w:val="000000"/>
        </w:rPr>
      </w:pPr>
      <w:r>
        <w:rPr>
          <w:color w:val="000000"/>
        </w:rPr>
        <w:t xml:space="preserve">A. </w:t>
      </w:r>
      <w:r>
        <w:rPr>
          <w:color w:val="000000"/>
        </w:rPr>
        <w:drawing>
          <wp:inline distT="0" distB="0" distL="114300" distR="114300">
            <wp:extent cx="1038225" cy="1114425"/>
            <wp:effectExtent l="0" t="0" r="9525" b="9525"/>
            <wp:docPr id="3" name="图片 3"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8"/>
                    <a:stretch>
                      <a:fillRect/>
                    </a:stretch>
                  </pic:blipFill>
                  <pic:spPr>
                    <a:xfrm>
                      <a:off x="0" y="0"/>
                      <a:ext cx="1038225" cy="1114425"/>
                    </a:xfrm>
                    <a:prstGeom prst="rect">
                      <a:avLst/>
                    </a:prstGeom>
                  </pic:spPr>
                </pic:pic>
              </a:graphicData>
            </a:graphic>
          </wp:inline>
        </w:drawing>
      </w:r>
      <w:r>
        <w:rPr>
          <w:rFonts w:ascii="宋体" w:eastAsia="宋体" w:hAnsi="宋体" w:cs="宋体"/>
          <w:color w:val="000000"/>
        </w:rPr>
        <w:t>铅笔在水面处折断</w:t>
      </w:r>
      <w:r>
        <w:rPr>
          <w:color w:val="000000"/>
        </w:rPr>
        <w:tab/>
      </w:r>
      <w:r>
        <w:rPr>
          <w:color w:val="000000"/>
        </w:rPr>
        <w:t xml:space="preserve">B. </w:t>
      </w:r>
      <w:r>
        <w:rPr>
          <w:color w:val="000000"/>
        </w:rPr>
        <w:drawing>
          <wp:inline distT="0" distB="0" distL="114300" distR="114300">
            <wp:extent cx="981075" cy="942975"/>
            <wp:effectExtent l="0" t="0" r="9525" b="9525"/>
            <wp:docPr id="4" name="图片 4"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9"/>
                    <a:stretch>
                      <a:fillRect/>
                    </a:stretch>
                  </pic:blipFill>
                  <pic:spPr>
                    <a:xfrm>
                      <a:off x="0" y="0"/>
                      <a:ext cx="981075" cy="942975"/>
                    </a:xfrm>
                    <a:prstGeom prst="rect">
                      <a:avLst/>
                    </a:prstGeom>
                  </pic:spPr>
                </pic:pic>
              </a:graphicData>
            </a:graphic>
          </wp:inline>
        </w:drawing>
      </w:r>
      <w:r>
        <w:rPr>
          <w:rFonts w:ascii="宋体" w:eastAsia="宋体" w:hAnsi="宋体" w:cs="宋体"/>
          <w:color w:val="000000"/>
        </w:rPr>
        <w:t>北京故宫日晷上的影子</w:t>
      </w:r>
    </w:p>
    <w:p>
      <w:pPr>
        <w:tabs>
          <w:tab w:val="left" w:pos="4873"/>
        </w:tabs>
        <w:spacing w:line="360" w:lineRule="auto"/>
        <w:jc w:val="left"/>
        <w:textAlignment w:val="center"/>
        <w:rPr>
          <w:color w:val="000000"/>
        </w:rPr>
      </w:pPr>
      <w:r>
        <w:rPr>
          <w:color w:val="000000"/>
        </w:rPr>
        <w:t xml:space="preserve">C. </w:t>
      </w:r>
      <w:r>
        <w:rPr>
          <w:color w:val="000000"/>
        </w:rPr>
        <w:drawing>
          <wp:inline distT="0" distB="0" distL="114300" distR="114300">
            <wp:extent cx="1114425" cy="885825"/>
            <wp:effectExtent l="0" t="0" r="9525" b="9525"/>
            <wp:docPr id="5" name="图片 5"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0"/>
                    <a:stretch>
                      <a:fillRect/>
                    </a:stretch>
                  </pic:blipFill>
                  <pic:spPr>
                    <a:xfrm>
                      <a:off x="0" y="0"/>
                      <a:ext cx="1114425" cy="885825"/>
                    </a:xfrm>
                    <a:prstGeom prst="rect">
                      <a:avLst/>
                    </a:prstGeom>
                  </pic:spPr>
                </pic:pic>
              </a:graphicData>
            </a:graphic>
          </wp:inline>
        </w:drawing>
      </w:r>
      <w:r>
        <w:rPr>
          <w:rFonts w:ascii="宋体" w:eastAsia="宋体" w:hAnsi="宋体" w:cs="宋体"/>
          <w:color w:val="000000"/>
        </w:rPr>
        <w:t>桥在水中形成“倒影”</w:t>
      </w:r>
      <w:r>
        <w:rPr>
          <w:color w:val="000000"/>
        </w:rPr>
        <w:tab/>
      </w:r>
      <w:r>
        <w:rPr>
          <w:color w:val="000000"/>
        </w:rPr>
        <w:t xml:space="preserve">D. </w:t>
      </w:r>
      <w:r>
        <w:rPr>
          <w:color w:val="000000"/>
        </w:rPr>
        <w:drawing>
          <wp:inline distT="0" distB="0" distL="114300" distR="114300">
            <wp:extent cx="1000125" cy="828675"/>
            <wp:effectExtent l="0" t="0" r="9525" b="9525"/>
            <wp:docPr id="6" name="图片 6" descr="学科网(www.zxxk.com)--教育资源门户，提供试卷、教案、课件、论文、素材以及各类教学资源下载，还有大量而丰富的教学相关资讯！"/>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学科网(www.zxxk.com)--教育资源门户，提供试卷、教案、课件、论文、素材以及各类教学资源下载，还有大量而丰富的教学相关资讯！"/>
                    <pic:cNvPicPr>
                      <a:picLocks noChangeAspect="1"/>
                    </pic:cNvPicPr>
                  </pic:nvPicPr>
                  <pic:blipFill>
                    <a:blip xmlns:r="http://schemas.openxmlformats.org/officeDocument/2006/relationships" r:embed="rId11"/>
                    <a:stretch>
                      <a:fillRect/>
                    </a:stretch>
                  </pic:blipFill>
                  <pic:spPr>
                    <a:xfrm>
                      <a:off x="0" y="0"/>
                      <a:ext cx="1000125" cy="828675"/>
                    </a:xfrm>
                    <a:prstGeom prst="rect">
                      <a:avLst/>
                    </a:prstGeom>
                  </pic:spPr>
                </pic:pic>
              </a:graphicData>
            </a:graphic>
          </wp:inline>
        </w:drawing>
      </w:r>
      <w:r>
        <w:rPr>
          <w:rFonts w:ascii="宋体" w:eastAsia="宋体" w:hAnsi="宋体" w:cs="宋体"/>
          <w:color w:val="000000"/>
        </w:rPr>
        <w:t>白光通过三棱镜形成彩色光带</w:t>
      </w:r>
    </w:p>
    <w:p>
      <w:pPr>
        <w:spacing w:line="360" w:lineRule="auto"/>
        <w:textAlignment w:val="center"/>
        <w:rPr>
          <w:color w:val="000000"/>
        </w:rPr>
      </w:pPr>
      <w:r>
        <w:rPr>
          <w:color w:val="000000"/>
        </w:rPr>
        <w:t>【答案】</w:t>
      </w:r>
      <w:r>
        <w:rPr>
          <w:color w:val="000000"/>
        </w:rPr>
        <w:t>B</w:t>
      </w:r>
    </w:p>
    <w:p>
      <w:pPr>
        <w:spacing w:line="360" w:lineRule="auto"/>
        <w:jc w:val="left"/>
        <w:textAlignment w:val="center"/>
        <w:rPr>
          <w:color w:val="000000"/>
        </w:rPr>
      </w:pPr>
      <w:r>
        <w:rPr>
          <w:color w:val="000000"/>
        </w:rPr>
        <w:t>【详解】</w:t>
      </w:r>
      <w:r>
        <w:rPr>
          <w:rFonts w:ascii="宋体" w:eastAsia="宋体" w:hAnsi="宋体" w:cs="宋体"/>
          <w:color w:val="000000"/>
        </w:rPr>
        <w:t>“百叶窗”原理是光在同种均匀介质中沿直线传播。</w:t>
      </w:r>
    </w:p>
    <w:p>
      <w:pPr>
        <w:spacing w:line="360" w:lineRule="auto"/>
        <w:jc w:val="left"/>
        <w:textAlignment w:val="center"/>
        <w:rPr>
          <w:color w:val="000000"/>
        </w:rPr>
      </w:pPr>
      <w:r>
        <w:rPr>
          <w:rFonts w:ascii="Times New Roman" w:eastAsia="Times New Roman" w:hAnsi="Times New Roman" w:cs="Times New Roman"/>
          <w:color w:val="000000"/>
        </w:rPr>
        <w:t>A</w:t>
      </w:r>
      <w:r>
        <w:rPr>
          <w:rFonts w:ascii="宋体" w:eastAsia="宋体" w:hAnsi="宋体" w:cs="宋体"/>
          <w:color w:val="000000"/>
        </w:rPr>
        <w:t>．铅笔在水面处折断，是由光的折射形成的，故</w:t>
      </w:r>
      <w:r>
        <w:rPr>
          <w:rFonts w:ascii="Times New Roman" w:eastAsia="Times New Roman" w:hAnsi="Times New Roman" w:cs="Times New Roman"/>
          <w:color w:val="000000"/>
        </w:rPr>
        <w:t>A</w:t>
      </w:r>
      <w:r>
        <w:rPr>
          <w:rFonts w:ascii="宋体" w:eastAsia="宋体" w:hAnsi="宋体" w:cs="宋体"/>
          <w:color w:val="000000"/>
        </w:rPr>
        <w:t>不符合题意；</w:t>
      </w:r>
    </w:p>
    <w:p>
      <w:pPr>
        <w:spacing w:line="360" w:lineRule="auto"/>
        <w:jc w:val="left"/>
        <w:textAlignment w:val="center"/>
        <w:rPr>
          <w:color w:val="000000"/>
        </w:rPr>
      </w:pPr>
      <w:r>
        <w:rPr>
          <w:rFonts w:ascii="Times New Roman" w:eastAsia="Times New Roman" w:hAnsi="Times New Roman" w:cs="Times New Roman"/>
          <w:color w:val="000000"/>
        </w:rPr>
        <w:t>B</w:t>
      </w:r>
      <w:r>
        <w:rPr>
          <w:rFonts w:ascii="宋体" w:eastAsia="宋体" w:hAnsi="宋体" w:cs="宋体"/>
          <w:color w:val="000000"/>
        </w:rPr>
        <w:t>．北京故宫日晷上的影子，是由光的直线传播形成的，晷针挡住太阳光就形成了影子，故</w:t>
      </w:r>
      <w:r>
        <w:rPr>
          <w:rFonts w:ascii="Times New Roman" w:eastAsia="Times New Roman" w:hAnsi="Times New Roman" w:cs="Times New Roman"/>
          <w:color w:val="000000"/>
        </w:rPr>
        <w:t>B</w:t>
      </w:r>
      <w:r>
        <w:rPr>
          <w:rFonts w:ascii="宋体" w:eastAsia="宋体" w:hAnsi="宋体" w:cs="宋体"/>
          <w:color w:val="000000"/>
        </w:rPr>
        <w:t>符合题意；</w:t>
      </w:r>
    </w:p>
    <w:p>
      <w:pPr>
        <w:spacing w:line="360" w:lineRule="auto"/>
        <w:jc w:val="left"/>
        <w:textAlignment w:val="center"/>
        <w:rPr>
          <w:color w:val="000000"/>
        </w:rPr>
      </w:pPr>
      <w:r>
        <w:rPr>
          <w:rFonts w:ascii="Times New Roman" w:eastAsia="Times New Roman" w:hAnsi="Times New Roman" w:cs="Times New Roman"/>
          <w:color w:val="000000"/>
        </w:rPr>
        <w:t>C</w:t>
      </w:r>
      <w:r>
        <w:rPr>
          <w:rFonts w:ascii="宋体" w:eastAsia="宋体" w:hAnsi="宋体" w:cs="宋体"/>
          <w:color w:val="000000"/>
        </w:rPr>
        <w:t>．桥在水中形成“倒影”，属于平面镜成像，是由光的反射形成的，故</w:t>
      </w:r>
      <w:r>
        <w:rPr>
          <w:rFonts w:ascii="Times New Roman" w:eastAsia="Times New Roman" w:hAnsi="Times New Roman" w:cs="Times New Roman"/>
          <w:color w:val="000000"/>
        </w:rPr>
        <w:t>C</w:t>
      </w:r>
      <w:r>
        <w:rPr>
          <w:rFonts w:ascii="宋体" w:eastAsia="宋体" w:hAnsi="宋体" w:cs="宋体"/>
          <w:color w:val="000000"/>
        </w:rPr>
        <w:t>不符合题意；</w:t>
      </w:r>
    </w:p>
    <w:p>
      <w:pPr>
        <w:spacing w:line="360" w:lineRule="auto"/>
        <w:jc w:val="left"/>
        <w:textAlignment w:val="center"/>
        <w:rPr>
          <w:color w:val="000000"/>
        </w:rPr>
      </w:pPr>
      <w:r>
        <w:rPr>
          <w:rFonts w:ascii="Times New Roman" w:eastAsia="Times New Roman" w:hAnsi="Times New Roman" w:cs="Times New Roman"/>
          <w:color w:val="000000"/>
        </w:rPr>
        <w:t>D</w:t>
      </w:r>
      <w:r>
        <w:rPr>
          <w:rFonts w:ascii="宋体" w:eastAsia="宋体" w:hAnsi="宋体" w:cs="宋体"/>
          <w:color w:val="000000"/>
        </w:rPr>
        <w:t>．白光通过三棱镜形成彩色光带，是光的色散现象，是由光的折射形成的，故</w:t>
      </w:r>
      <w:r>
        <w:rPr>
          <w:rFonts w:ascii="Times New Roman" w:eastAsia="Times New Roman" w:hAnsi="Times New Roman" w:cs="Times New Roman"/>
          <w:color w:val="000000"/>
        </w:rPr>
        <w:t>D</w:t>
      </w:r>
      <w:r>
        <w:rPr>
          <w:rFonts w:ascii="宋体" w:eastAsia="宋体" w:hAnsi="宋体" w:cs="宋体"/>
          <w:color w:val="000000"/>
        </w:rPr>
        <w:t>不符合题意。</w:t>
      </w:r>
    </w:p>
    <w:p>
      <w:pPr>
        <w:spacing w:line="360" w:lineRule="auto"/>
        <w:jc w:val="left"/>
        <w:textAlignment w:val="center"/>
        <w:rPr>
          <w:color w:val="000000"/>
        </w:rPr>
      </w:pPr>
      <w:r>
        <w:rPr>
          <w:rFonts w:ascii="宋体" w:eastAsia="宋体" w:hAnsi="宋体" w:cs="宋体"/>
          <w:color w:val="000000"/>
        </w:rPr>
        <w:t>故选</w:t>
      </w:r>
      <w:r>
        <w:rPr>
          <w:rFonts w:ascii="Times New Roman" w:eastAsia="Times New Roman" w:hAnsi="Times New Roman" w:cs="Times New Roman"/>
          <w:color w:val="000000"/>
        </w:rPr>
        <w:t>B</w:t>
      </w:r>
      <w:r>
        <w:rPr>
          <w:rFonts w:ascii="宋体" w:eastAsia="宋体" w:hAnsi="宋体" w:cs="宋体"/>
          <w:color w:val="000000"/>
        </w:rPr>
        <w:t>。</w:t>
      </w:r>
    </w:p>
    <w:p>
      <w:pPr>
        <w:spacing w:line="360" w:lineRule="auto"/>
        <w:jc w:val="left"/>
        <w:textAlignment w:val="center"/>
        <w:rPr>
          <w:color w:val="000000"/>
        </w:rPr>
      </w:pPr>
      <w:r>
        <w:rPr>
          <w:color w:val="000000"/>
        </w:rPr>
        <w:t xml:space="preserve">6. </w:t>
      </w:r>
      <w:r>
        <w:rPr>
          <w:rFonts w:ascii="宋体" w:eastAsia="宋体" w:hAnsi="宋体" w:cs="宋体"/>
          <w:color w:val="000000"/>
        </w:rPr>
        <w:t>如图，</w:t>
      </w:r>
      <w:r>
        <w:rPr>
          <w:rFonts w:ascii="Times New Roman" w:eastAsia="Times New Roman" w:hAnsi="Times New Roman" w:cs="Times New Roman"/>
          <w:color w:val="000000"/>
        </w:rPr>
        <w:t>2022</w:t>
      </w:r>
      <w:r>
        <w:rPr>
          <w:rFonts w:ascii="宋体" w:eastAsia="宋体" w:hAnsi="宋体" w:cs="宋体"/>
          <w:color w:val="000000"/>
        </w:rPr>
        <w:t>年</w:t>
      </w:r>
      <w:r>
        <w:rPr>
          <w:rFonts w:ascii="Times New Roman" w:eastAsia="Times New Roman" w:hAnsi="Times New Roman" w:cs="Times New Roman"/>
          <w:color w:val="000000"/>
        </w:rPr>
        <w:t>11</w:t>
      </w:r>
      <w:r>
        <w:rPr>
          <w:rFonts w:ascii="宋体" w:eastAsia="宋体" w:hAnsi="宋体" w:cs="宋体"/>
          <w:color w:val="000000"/>
        </w:rPr>
        <w:t>月，同安区铜鱼池入选了《福建省第一批河湖文化遗产名单》，当一束光从空气斜射入铜鱼池水时，下列结论中正确的是（　　）</w:t>
      </w:r>
      <w:r>
        <w:rPr>
          <w:color w:val="000000"/>
        </w:rPr>
        <w:br/>
      </w:r>
      <w:r>
        <w:rPr>
          <w:color w:val="000000"/>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9" w:history="1">
        <w:r>
          <w:rPr>
            <w:rFonts w:ascii="SimSun" w:eastAsia="SimSun" w:hAnsi="SimSun" w:cs="SimSun"/>
            <w:b/>
            <w:bCs/>
            <w:color w:val="0000EE"/>
            <w:kern w:val="0"/>
            <w:sz w:val="30"/>
            <w:szCs w:val="30"/>
            <w:u w:val="single" w:color="0000EE"/>
          </w:rPr>
          <w:t>https://d.book118.com/976112015131010030</w:t>
        </w:r>
      </w:hyperlink>
    </w:p>
    <w:p>
      <w:pPr>
        <w:spacing w:line="360" w:lineRule="auto"/>
        <w:jc w:val="left"/>
        <w:textAlignment w:val="center"/>
        <w:rPr>
          <w:color w:val="000000"/>
        </w:rPr>
      </w:pPr>
    </w:p>
    <w:sectPr>
      <w:type w:val="nextPage"/>
      <w:pgSz w:w="11906" w:h="16838"/>
      <w:pgMar w:top="720" w:right="720" w:bottom="720" w:left="720" w:header="152" w:footer="0" w:gutter="0"/>
      <w:pgNumType w:start="11"/>
      <w:cols w:num="1" w:space="720"/>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crosoft YaHei UI">
    <w:panose1 w:val="020B0503020204020204"/>
    <w:charset w:val="86"/>
    <w:family w:val="swiss"/>
    <w:pitch w:val="default"/>
    <w:sig w:usb0="80000287" w:usb1="2ACF3C50" w:usb2="00000016" w:usb3="00000000" w:csb0="0004001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80"/>
  <w:bordersDoNotSurroundHeader/>
  <w:bordersDoNotSurroundFooter/>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A07DF2"/>
    <w:rsid w:val="00005EBC"/>
    <w:rsid w:val="00016BFA"/>
    <w:rsid w:val="000460FF"/>
    <w:rsid w:val="00054E7B"/>
    <w:rsid w:val="000E4D02"/>
    <w:rsid w:val="00171458"/>
    <w:rsid w:val="00173C1D"/>
    <w:rsid w:val="001764C3"/>
    <w:rsid w:val="0018010E"/>
    <w:rsid w:val="00191C29"/>
    <w:rsid w:val="001C63DA"/>
    <w:rsid w:val="001D4563"/>
    <w:rsid w:val="00201A7E"/>
    <w:rsid w:val="00221FC9"/>
    <w:rsid w:val="002457C2"/>
    <w:rsid w:val="002908F0"/>
    <w:rsid w:val="002A0E5D"/>
    <w:rsid w:val="002A1A21"/>
    <w:rsid w:val="002F06B2"/>
    <w:rsid w:val="003102DB"/>
    <w:rsid w:val="00360978"/>
    <w:rsid w:val="003C4A95"/>
    <w:rsid w:val="003D0C09"/>
    <w:rsid w:val="004062F6"/>
    <w:rsid w:val="004151FC"/>
    <w:rsid w:val="00435F83"/>
    <w:rsid w:val="0046214C"/>
    <w:rsid w:val="0049183B"/>
    <w:rsid w:val="004D44FD"/>
    <w:rsid w:val="00567E50"/>
    <w:rsid w:val="0059145F"/>
    <w:rsid w:val="00596076"/>
    <w:rsid w:val="005B39DB"/>
    <w:rsid w:val="005C2124"/>
    <w:rsid w:val="005F1362"/>
    <w:rsid w:val="00605626"/>
    <w:rsid w:val="006071D5"/>
    <w:rsid w:val="0062039B"/>
    <w:rsid w:val="00623C16"/>
    <w:rsid w:val="00637D3A"/>
    <w:rsid w:val="00640BF5"/>
    <w:rsid w:val="006D5DE9"/>
    <w:rsid w:val="006F45E0"/>
    <w:rsid w:val="00701D6B"/>
    <w:rsid w:val="007061B2"/>
    <w:rsid w:val="00740A09"/>
    <w:rsid w:val="00762E26"/>
    <w:rsid w:val="00767F31"/>
    <w:rsid w:val="00817391"/>
    <w:rsid w:val="00832EC9"/>
    <w:rsid w:val="008634CD"/>
    <w:rsid w:val="008731FA"/>
    <w:rsid w:val="00880A38"/>
    <w:rsid w:val="00893DD6"/>
    <w:rsid w:val="008D2E94"/>
    <w:rsid w:val="0090278E"/>
    <w:rsid w:val="00974E0F"/>
    <w:rsid w:val="00982128"/>
    <w:rsid w:val="009A27BF"/>
    <w:rsid w:val="009B5666"/>
    <w:rsid w:val="009C4252"/>
    <w:rsid w:val="009E203F"/>
    <w:rsid w:val="00A07DF2"/>
    <w:rsid w:val="00A25705"/>
    <w:rsid w:val="00A405DB"/>
    <w:rsid w:val="00A536B0"/>
    <w:rsid w:val="00AD6B6A"/>
    <w:rsid w:val="00B80D67"/>
    <w:rsid w:val="00B8100F"/>
    <w:rsid w:val="00B96924"/>
    <w:rsid w:val="00BA1A7E"/>
    <w:rsid w:val="00BB50C6"/>
    <w:rsid w:val="00BE1BCD"/>
    <w:rsid w:val="00C02815"/>
    <w:rsid w:val="00C02FC6"/>
    <w:rsid w:val="00C321EB"/>
    <w:rsid w:val="00CA4A07"/>
    <w:rsid w:val="00D51257"/>
    <w:rsid w:val="00D634C2"/>
    <w:rsid w:val="00D756B6"/>
    <w:rsid w:val="00D77F6E"/>
    <w:rsid w:val="00DA0796"/>
    <w:rsid w:val="00DA5448"/>
    <w:rsid w:val="00DF071B"/>
    <w:rsid w:val="00E63075"/>
    <w:rsid w:val="00E97096"/>
    <w:rsid w:val="00EA0188"/>
    <w:rsid w:val="00EB17B4"/>
    <w:rsid w:val="00ED1550"/>
    <w:rsid w:val="00EE1A37"/>
    <w:rsid w:val="00F21C80"/>
    <w:rsid w:val="00F676FD"/>
    <w:rsid w:val="00F72514"/>
    <w:rsid w:val="00FA0944"/>
    <w:rsid w:val="00FB34D2"/>
    <w:rsid w:val="00FB4B17"/>
    <w:rsid w:val="00FC5860"/>
    <w:rsid w:val="00FD377B"/>
    <w:rsid w:val="00FF2D79"/>
    <w:rsid w:val="00FF517A"/>
    <w:rsid w:val="38274566"/>
    <w:rsid w:val="760D14D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hAnsi="Times New Roman" w:eastAsiaTheme="minorEastAsia" w:cs="宋体"/>
        <w:lang w:val="en-US" w:eastAsia="zh-CN"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nhideWhenUsed="0" w:qFormat="1"/>
    <w:lsdException w:name="footer" w:semiHidden="0" w:uiPriority="0" w:unhideWhenUsed="0" w:qFormat="1"/>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qFormat="1"/>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uiPriority="0"/>
    <w:lsdException w:name="HTML Preformatted" w:uiPriority="0"/>
    <w:lsdException w:name="HTML Sample" w:semiHidden="0" w:uiPriority="0" w:unhideWhenUsed="0"/>
    <w:lsdException w:name="HTML Typewriter" w:semiHidden="0" w:uiPriority="0" w:unhideWhenUsed="0"/>
    <w:lsdException w:name="HTML Variable" w:semiHidden="0" w:uiPriority="0" w:unhideWhenUsed="0"/>
    <w:lsdException w:name="Normal Table" w:qFormat="1"/>
    <w:lsdException w:name="annotation subject" w:uiPriority="0"/>
    <w:lsdException w:name="Table Simple 1" w:uiPriority="0"/>
    <w:lsdException w:name="Table Simple 2" w:uiPriority="0"/>
    <w:lsdException w:name="Table Simple 3" w:uiPriority="0"/>
    <w:lsdException w:name="Table Classic 1" w:uiPriority="0"/>
    <w:lsdException w:name="Table Classic 2" w:uiPriority="0"/>
    <w:lsdException w:name="Table Classic 3" w:uiPriority="0"/>
    <w:lsdException w:name="Table Classic 4" w:uiPriority="0"/>
    <w:lsdException w:name="Table Colorful 1" w:uiPriority="0"/>
    <w:lsdException w:name="Table Colorful 2" w:uiPriority="0"/>
    <w:lsdException w:name="Table Colorful 3" w:uiPriority="0"/>
    <w:lsdException w:name="Table Columns 1" w:uiPriority="0"/>
    <w:lsdException w:name="Table Columns 2" w:uiPriority="0"/>
    <w:lsdException w:name="Table Columns 3" w:uiPriority="0"/>
    <w:lsdException w:name="Table Columns 4" w:uiPriority="0"/>
    <w:lsdException w:name="Table Columns 5" w:uiPriority="0"/>
    <w:lsdException w:name="Table Grid 1" w:uiPriority="0"/>
    <w:lsdException w:name="Table Grid 2" w:uiPriority="0"/>
    <w:lsdException w:name="Table Grid 3" w:uiPriority="0"/>
    <w:lsdException w:name="Table Grid 4" w:uiPriority="0"/>
    <w:lsdException w:name="Table Grid 5" w:uiPriority="0"/>
    <w:lsdException w:name="Table Grid 6" w:uiPriority="0"/>
    <w:lsdException w:name="Table Grid 7" w:uiPriority="0"/>
    <w:lsdException w:name="Table Grid 8" w:uiPriority="0"/>
    <w:lsdException w:name="Table List 1" w:uiPriority="0"/>
    <w:lsdException w:name="Table List 2" w:uiPriority="0"/>
    <w:lsdException w:name="Table List 3" w:uiPriority="0"/>
    <w:lsdException w:name="Table List 4" w:uiPriority="0"/>
    <w:lsdException w:name="Table List 5" w:uiPriority="0"/>
    <w:lsdException w:name="Table List 6" w:uiPriority="0"/>
    <w:lsdException w:name="Table List 7" w:uiPriority="0"/>
    <w:lsdException w:name="Table List 8" w:uiPriority="0"/>
    <w:lsdException w:name="Table 3D effects 1" w:uiPriority="0"/>
    <w:lsdException w:name="Table 3D effects 2" w:uiPriority="0"/>
    <w:lsdException w:name="Table 3D effects 3" w:uiPriority="0"/>
    <w:lsdException w:name="Table Contemporary" w:uiPriority="0"/>
    <w:lsdException w:name="Table Elegant" w:uiPriority="0"/>
    <w:lsdException w:name="Table Professional" w:uiPriority="0"/>
    <w:lsdException w:name="Table Subtle 1" w:semiHidden="0" w:uiPriority="0" w:unhideWhenUsed="0"/>
    <w:lsdException w:name="Table Subtle 2" w:uiPriority="0"/>
    <w:lsdException w:name="Table Web 1" w:uiPriority="0"/>
    <w:lsdException w:name="Table Web 2" w:semiHidden="0" w:uiPriority="0" w:unhideWhenUsed="0"/>
    <w:lsdException w:name="Table Web 3" w:semiHidden="0" w:uiPriority="0" w:unhideWhenUsed="0"/>
    <w:lsdException w:name="Balloon Text" w:uiPriority="0"/>
    <w:lsdException w:name="Table Grid" w:semiHidden="0" w:uiPriority="0" w:unhideWhenUsed="0"/>
    <w:lsdException w:name="Table Theme" w:uiPriority="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List Paragraph" w:semiHidden="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imes New Roman" w:eastAsia="宋体" w:hAnsi="Times New Roman" w:cs="宋体"/>
      <w:kern w:val="2"/>
      <w:sz w:val="21"/>
      <w:szCs w:val="24"/>
      <w:lang w:val="en-US" w:eastAsia="zh-CN" w:bidi="ar-SA"/>
    </w:rPr>
  </w:style>
  <w:style w:type="character" w:default="1" w:styleId="DefaultParagraphFont">
    <w:name w:val="Default Paragraph Font"/>
    <w:autoRedefine/>
    <w:uiPriority w:val="1"/>
    <w:semiHidden/>
    <w:unhideWhenUsed/>
  </w:style>
  <w:style w:type="table" w:default="1" w:styleId="TableNormal">
    <w:name w:val="Normal Table"/>
    <w:autoRedefine/>
    <w:uiPriority w:val="99"/>
    <w:semiHidden/>
    <w:unhideWhenUsed/>
    <w:qFormat/>
    <w:tblPr>
      <w:tblCellMar>
        <w:top w:w="0" w:type="dxa"/>
        <w:left w:w="108" w:type="dxa"/>
        <w:bottom w:w="0" w:type="dxa"/>
        <w:right w:w="108" w:type="dxa"/>
      </w:tblCellMar>
    </w:tblPr>
  </w:style>
  <w:style w:type="paragraph" w:styleId="Footer">
    <w:name w:val="footer"/>
    <w:basedOn w:val="Normal"/>
    <w:autoRedefine/>
    <w:qFormat/>
    <w:pPr>
      <w:tabs>
        <w:tab w:val="center" w:pos="4153"/>
        <w:tab w:val="right" w:pos="8306"/>
      </w:tabs>
      <w:snapToGrid w:val="0"/>
      <w:jc w:val="left"/>
    </w:pPr>
    <w:rPr>
      <w:sz w:val="18"/>
    </w:rPr>
  </w:style>
  <w:style w:type="paragraph" w:styleId="Header">
    <w:name w:val="header"/>
    <w:basedOn w:val="Normal"/>
    <w:link w:val="a"/>
    <w:autoRedefine/>
    <w:uiPriority w:val="99"/>
    <w:qFormat/>
    <w:pPr>
      <w:pBdr>
        <w:top w:val="none" w:sz="0" w:space="1" w:color="auto"/>
        <w:left w:val="none" w:sz="0" w:space="4" w:color="auto"/>
        <w:bottom w:val="none" w:sz="0" w:space="1" w:color="auto"/>
        <w:right w:val="none" w:sz="0" w:space="4" w:color="auto"/>
      </w:pBdr>
      <w:tabs>
        <w:tab w:val="center" w:pos="4153"/>
        <w:tab w:val="right" w:pos="8306"/>
      </w:tabs>
      <w:snapToGrid w:val="0"/>
    </w:pPr>
    <w:rPr>
      <w:sz w:val="18"/>
    </w:rPr>
  </w:style>
  <w:style w:type="character" w:styleId="Hyperlink">
    <w:name w:val="Hyperlink"/>
    <w:basedOn w:val="DefaultParagraphFont"/>
    <w:autoRedefine/>
    <w:uiPriority w:val="99"/>
    <w:unhideWhenUsed/>
    <w:qFormat/>
    <w:rPr>
      <w:color w:val="0000FF"/>
      <w:u w:val="single"/>
    </w:rPr>
  </w:style>
  <w:style w:type="character" w:customStyle="1" w:styleId="a">
    <w:name w:val="页眉 字符"/>
    <w:basedOn w:val="DefaultParagraphFont"/>
    <w:link w:val="Header"/>
    <w:autoRedefine/>
    <w:uiPriority w:val="99"/>
    <w:qFormat/>
    <w:rPr>
      <w:kern w:val="2"/>
      <w:sz w:val="18"/>
      <w:szCs w:val="24"/>
    </w:rPr>
  </w:style>
  <w:style w:type="paragraph" w:styleId="NoSpacing">
    <w:name w:val="No Spacing"/>
    <w:uiPriority w:val="1"/>
    <w:qFormat/>
    <w:rPr>
      <w:rFonts w:eastAsia="Microsoft YaHei UI" w:asciiTheme="minorHAnsi" w:hAnsiTheme="minorHAnsi" w:cstheme="minorBidi"/>
      <w:sz w:val="22"/>
      <w:szCs w:val="22"/>
      <w:lang w:val="en-US" w:eastAsia="zh-CN" w:bidi="ar-SA"/>
    </w:rPr>
  </w:style>
  <w:style w:type="paragraph" w:styleId="ListParagraph">
    <w:name w:val="List Paragraph"/>
    <w:basedOn w:val="Normal"/>
    <w:autoRedefine/>
    <w:uiPriority w:val="99"/>
    <w:qFormat/>
    <w:pPr>
      <w:ind w:firstLine="420" w:firstLineChars="20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6.png" /><Relationship Id="rId11" Type="http://schemas.openxmlformats.org/officeDocument/2006/relationships/image" Target="media/image7.png" /><Relationship Id="rId12" Type="http://schemas.openxmlformats.org/officeDocument/2006/relationships/image" Target="media/image8.png" /><Relationship Id="rId13" Type="http://schemas.openxmlformats.org/officeDocument/2006/relationships/image" Target="media/image9.png" /><Relationship Id="rId14" Type="http://schemas.openxmlformats.org/officeDocument/2006/relationships/image" Target="media/image10.png" /><Relationship Id="rId15" Type="http://schemas.openxmlformats.org/officeDocument/2006/relationships/image" Target="media/image11.wmf" /><Relationship Id="rId16" Type="http://schemas.openxmlformats.org/officeDocument/2006/relationships/image" Target="media/image12.png" /><Relationship Id="rId17" Type="http://schemas.openxmlformats.org/officeDocument/2006/relationships/image" Target="media/image13.png" /><Relationship Id="rId18" Type="http://schemas.openxmlformats.org/officeDocument/2006/relationships/image" Target="media/image14.png" /><Relationship Id="rId19" Type="http://schemas.openxmlformats.org/officeDocument/2006/relationships/image" Target="media/image15.png" /><Relationship Id="rId2" Type="http://schemas.openxmlformats.org/officeDocument/2006/relationships/webSettings" Target="webSettings.xml" /><Relationship Id="rId20" Type="http://schemas.openxmlformats.org/officeDocument/2006/relationships/image" Target="media/image16.png" /><Relationship Id="rId21" Type="http://schemas.openxmlformats.org/officeDocument/2006/relationships/image" Target="media/image17.png" /><Relationship Id="rId22" Type="http://schemas.openxmlformats.org/officeDocument/2006/relationships/image" Target="media/image18.png" /><Relationship Id="rId23" Type="http://schemas.openxmlformats.org/officeDocument/2006/relationships/image" Target="media/image19.png" /><Relationship Id="rId24" Type="http://schemas.openxmlformats.org/officeDocument/2006/relationships/image" Target="media/image20.png" /><Relationship Id="rId25" Type="http://schemas.openxmlformats.org/officeDocument/2006/relationships/image" Target="media/image21.png" /><Relationship Id="rId26" Type="http://schemas.openxmlformats.org/officeDocument/2006/relationships/image" Target="media/image22.png" /><Relationship Id="rId27" Type="http://schemas.openxmlformats.org/officeDocument/2006/relationships/image" Target="media/image23.png" /><Relationship Id="rId28" Type="http://schemas.openxmlformats.org/officeDocument/2006/relationships/image" Target="media/image24.wmf" /><Relationship Id="rId29" Type="http://schemas.openxmlformats.org/officeDocument/2006/relationships/oleObject" Target="embeddings/oleObject1.bin" /><Relationship Id="rId3" Type="http://schemas.openxmlformats.org/officeDocument/2006/relationships/fontTable" Target="fontTable.xml" /><Relationship Id="rId30" Type="http://schemas.openxmlformats.org/officeDocument/2006/relationships/image" Target="media/image25.wmf" /><Relationship Id="rId31" Type="http://schemas.openxmlformats.org/officeDocument/2006/relationships/image" Target="media/image26.wmf" /><Relationship Id="rId32" Type="http://schemas.openxmlformats.org/officeDocument/2006/relationships/image" Target="media/image27.png" /><Relationship Id="rId33" Type="http://schemas.openxmlformats.org/officeDocument/2006/relationships/image" Target="media/image28.png" /><Relationship Id="rId34" Type="http://schemas.openxmlformats.org/officeDocument/2006/relationships/image" Target="media/image29.png" /><Relationship Id="rId35" Type="http://schemas.openxmlformats.org/officeDocument/2006/relationships/image" Target="media/image30.png" /><Relationship Id="rId36" Type="http://schemas.openxmlformats.org/officeDocument/2006/relationships/image" Target="media/image31.png" /><Relationship Id="rId37" Type="http://schemas.openxmlformats.org/officeDocument/2006/relationships/image" Target="media/image32.png" /><Relationship Id="rId38" Type="http://schemas.openxmlformats.org/officeDocument/2006/relationships/image" Target="media/image33.wmf" /><Relationship Id="rId39" Type="http://schemas.openxmlformats.org/officeDocument/2006/relationships/hyperlink" Target="https://d.book118.com/976112015131010030" TargetMode="External" /><Relationship Id="rId4" Type="http://schemas.openxmlformats.org/officeDocument/2006/relationships/customXml" Target="../customXml/item1.xml" /><Relationship Id="rId40" Type="http://schemas.openxmlformats.org/officeDocument/2006/relationships/theme" Target="theme/theme1.xml" /><Relationship Id="rId41" Type="http://schemas.openxmlformats.org/officeDocument/2006/relationships/styles" Target="styles.xml" /><Relationship Id="rId5" Type="http://schemas.openxmlformats.org/officeDocument/2006/relationships/image" Target="media/image1.png" /><Relationship Id="rId6" Type="http://schemas.openxmlformats.org/officeDocument/2006/relationships/image" Target="media/image2.png" /><Relationship Id="rId7" Type="http://schemas.openxmlformats.org/officeDocument/2006/relationships/image" Target="media/image3.png" /><Relationship Id="rId8" Type="http://schemas.openxmlformats.org/officeDocument/2006/relationships/image" Target="media/image4.png" /><Relationship Id="rId9" Type="http://schemas.openxmlformats.org/officeDocument/2006/relationships/image" Target="media/image5.png" /></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Relationships xmlns="http://schemas.openxmlformats.org/package/2006/relationships"><Relationship Id="rId1" Type="http://schemas.openxmlformats.org/officeDocument/2006/relationships/customXmlProps" Target="itemProps1.xml"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C5590A68-9B32-4A13-894C-0880676F012E}">
  <ds:schemaRefs/>
</ds:datastoreItem>
</file>

<file path=docProps/app.xml><?xml version="1.0" encoding="utf-8"?>
<Properties xmlns="http://schemas.openxmlformats.org/officeDocument/2006/extended-properties" xmlns:vt="http://schemas.openxmlformats.org/officeDocument/2006/docPropsVTypes">
  <TotalTime>0</TotalTime>
  <Pages>11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revision>0</cp:revision>
</cp:coreProperties>
</file>