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1" w:history="1">
        <w:r>
          <w:rPr>
            <w:rFonts w:ascii="仿宋" w:eastAsia="仿宋" w:hAnsi="仿宋" w:cs="仿宋" w:hint="eastAsia"/>
            <w:lang w:eastAsia="zh-CN"/>
          </w:rPr>
          <w:t>前言</w:t>
        </w:r>
        <w:r>
          <w:tab/>
        </w:r>
        <w:r>
          <w:fldChar w:fldCharType="begin"/>
        </w:r>
        <w:r>
          <w:instrText xml:space="preserve"> PAGEREF _Toc5911 \h </w:instrText>
        </w:r>
        <w:r>
          <w:fldChar w:fldCharType="separate"/>
        </w:r>
        <w:r>
          <w:t>3</w:t>
        </w:r>
        <w:r>
          <w:fldChar w:fldCharType="end"/>
        </w:r>
      </w:hyperlink>
    </w:p>
    <w:p>
      <w:pPr>
        <w:pStyle w:val="TOC1"/>
        <w:tabs>
          <w:tab w:val="right" w:leader="dot" w:pos="8306"/>
        </w:tabs>
      </w:pPr>
      <w:hyperlink w:anchor="_Toc27297" w:history="1">
        <w:r>
          <w:rPr>
            <w:rFonts w:ascii="仿宋" w:eastAsia="仿宋" w:hAnsi="仿宋" w:cs="仿宋" w:hint="eastAsia"/>
            <w:lang w:eastAsia="zh-CN"/>
          </w:rPr>
          <w:t>一、冷冻食品项目建设背景及必要性分析</w:t>
        </w:r>
        <w:r>
          <w:tab/>
        </w:r>
        <w:r>
          <w:fldChar w:fldCharType="begin"/>
        </w:r>
        <w:r>
          <w:instrText xml:space="preserve"> PAGEREF _Toc27297 \h </w:instrText>
        </w:r>
        <w:r>
          <w:fldChar w:fldCharType="separate"/>
        </w:r>
        <w:r>
          <w:t>3</w:t>
        </w:r>
        <w:r>
          <w:fldChar w:fldCharType="end"/>
        </w:r>
      </w:hyperlink>
    </w:p>
    <w:p>
      <w:pPr>
        <w:pStyle w:val="TOC2"/>
        <w:tabs>
          <w:tab w:val="right" w:leader="dot" w:pos="8306"/>
        </w:tabs>
      </w:pPr>
      <w:hyperlink w:anchor="_Toc16368" w:history="1">
        <w:r>
          <w:rPr>
            <w:rFonts w:ascii="仿宋" w:eastAsia="仿宋" w:hAnsi="仿宋" w:cs="仿宋" w:hint="eastAsia"/>
            <w:lang w:eastAsia="zh-CN"/>
          </w:rPr>
          <w:t>(一)、冷冻食品项目背景分析</w:t>
        </w:r>
        <w:r>
          <w:tab/>
        </w:r>
        <w:r>
          <w:fldChar w:fldCharType="begin"/>
        </w:r>
        <w:r>
          <w:instrText xml:space="preserve"> PAGEREF _Toc16368 \h </w:instrText>
        </w:r>
        <w:r>
          <w:fldChar w:fldCharType="separate"/>
        </w:r>
        <w:r>
          <w:t>3</w:t>
        </w:r>
        <w:r>
          <w:fldChar w:fldCharType="end"/>
        </w:r>
      </w:hyperlink>
    </w:p>
    <w:p>
      <w:pPr>
        <w:pStyle w:val="TOC2"/>
        <w:tabs>
          <w:tab w:val="right" w:leader="dot" w:pos="8306"/>
        </w:tabs>
      </w:pPr>
      <w:hyperlink w:anchor="_Toc30829" w:history="1">
        <w:r>
          <w:rPr>
            <w:rFonts w:ascii="仿宋" w:eastAsia="仿宋" w:hAnsi="仿宋" w:cs="仿宋" w:hint="eastAsia"/>
            <w:lang w:eastAsia="zh-CN"/>
          </w:rPr>
          <w:t>(二)、冷冻食品项目建设必要性分析</w:t>
        </w:r>
        <w:r>
          <w:tab/>
        </w:r>
        <w:r>
          <w:fldChar w:fldCharType="begin"/>
        </w:r>
        <w:r>
          <w:instrText xml:space="preserve"> PAGEREF _Toc30829 \h </w:instrText>
        </w:r>
        <w:r>
          <w:fldChar w:fldCharType="separate"/>
        </w:r>
        <w:r>
          <w:t>5</w:t>
        </w:r>
        <w:r>
          <w:fldChar w:fldCharType="end"/>
        </w:r>
      </w:hyperlink>
    </w:p>
    <w:p>
      <w:pPr>
        <w:pStyle w:val="TOC1"/>
        <w:tabs>
          <w:tab w:val="right" w:leader="dot" w:pos="8306"/>
        </w:tabs>
      </w:pPr>
      <w:hyperlink w:anchor="_Toc27942" w:history="1">
        <w:r>
          <w:rPr>
            <w:rFonts w:ascii="仿宋" w:eastAsia="仿宋" w:hAnsi="仿宋" w:cs="仿宋" w:hint="eastAsia"/>
            <w:lang w:eastAsia="zh-CN"/>
          </w:rPr>
          <w:t>二、冷冻食品项目选址可行性分析</w:t>
        </w:r>
        <w:r>
          <w:tab/>
        </w:r>
        <w:r>
          <w:fldChar w:fldCharType="begin"/>
        </w:r>
        <w:r>
          <w:instrText xml:space="preserve"> PAGEREF _Toc27942 \h </w:instrText>
        </w:r>
        <w:r>
          <w:fldChar w:fldCharType="separate"/>
        </w:r>
        <w:r>
          <w:t>6</w:t>
        </w:r>
        <w:r>
          <w:fldChar w:fldCharType="end"/>
        </w:r>
      </w:hyperlink>
    </w:p>
    <w:p>
      <w:pPr>
        <w:pStyle w:val="TOC2"/>
        <w:tabs>
          <w:tab w:val="right" w:leader="dot" w:pos="8306"/>
        </w:tabs>
      </w:pPr>
      <w:hyperlink w:anchor="_Toc7711" w:history="1">
        <w:r>
          <w:rPr>
            <w:rFonts w:ascii="仿宋" w:eastAsia="仿宋" w:hAnsi="仿宋" w:cs="仿宋" w:hint="eastAsia"/>
            <w:lang w:eastAsia="zh-CN"/>
          </w:rPr>
          <w:t>(一)、冷冻食品项目选址</w:t>
        </w:r>
        <w:r>
          <w:tab/>
        </w:r>
        <w:r>
          <w:fldChar w:fldCharType="begin"/>
        </w:r>
        <w:r>
          <w:instrText xml:space="preserve"> PAGEREF _Toc7711 \h </w:instrText>
        </w:r>
        <w:r>
          <w:fldChar w:fldCharType="separate"/>
        </w:r>
        <w:r>
          <w:t>6</w:t>
        </w:r>
        <w:r>
          <w:fldChar w:fldCharType="end"/>
        </w:r>
      </w:hyperlink>
    </w:p>
    <w:p>
      <w:pPr>
        <w:pStyle w:val="TOC2"/>
        <w:tabs>
          <w:tab w:val="right" w:leader="dot" w:pos="8306"/>
        </w:tabs>
      </w:pPr>
      <w:hyperlink w:anchor="_Toc24761" w:history="1">
        <w:r>
          <w:rPr>
            <w:rFonts w:ascii="仿宋" w:eastAsia="仿宋" w:hAnsi="仿宋" w:cs="仿宋" w:hint="eastAsia"/>
            <w:lang w:eastAsia="zh-CN"/>
          </w:rPr>
          <w:t>(二)、用地控制指标</w:t>
        </w:r>
        <w:r>
          <w:tab/>
        </w:r>
        <w:r>
          <w:fldChar w:fldCharType="begin"/>
        </w:r>
        <w:r>
          <w:instrText xml:space="preserve"> PAGEREF _Toc24761 \h </w:instrText>
        </w:r>
        <w:r>
          <w:fldChar w:fldCharType="separate"/>
        </w:r>
        <w:r>
          <w:t>6</w:t>
        </w:r>
        <w:r>
          <w:fldChar w:fldCharType="end"/>
        </w:r>
      </w:hyperlink>
    </w:p>
    <w:p>
      <w:pPr>
        <w:pStyle w:val="TOC2"/>
        <w:tabs>
          <w:tab w:val="right" w:leader="dot" w:pos="8306"/>
        </w:tabs>
      </w:pPr>
      <w:hyperlink w:anchor="_Toc20366" w:history="1">
        <w:r>
          <w:rPr>
            <w:rFonts w:ascii="仿宋" w:eastAsia="仿宋" w:hAnsi="仿宋" w:cs="仿宋" w:hint="eastAsia"/>
            <w:lang w:eastAsia="zh-CN"/>
          </w:rPr>
          <w:t>(三)、节约用地措施</w:t>
        </w:r>
        <w:r>
          <w:tab/>
        </w:r>
        <w:r>
          <w:fldChar w:fldCharType="begin"/>
        </w:r>
        <w:r>
          <w:instrText xml:space="preserve"> PAGEREF _Toc20366 \h </w:instrText>
        </w:r>
        <w:r>
          <w:fldChar w:fldCharType="separate"/>
        </w:r>
        <w:r>
          <w:t>8</w:t>
        </w:r>
        <w:r>
          <w:fldChar w:fldCharType="end"/>
        </w:r>
      </w:hyperlink>
    </w:p>
    <w:p>
      <w:pPr>
        <w:pStyle w:val="TOC2"/>
        <w:tabs>
          <w:tab w:val="right" w:leader="dot" w:pos="8306"/>
        </w:tabs>
      </w:pPr>
      <w:hyperlink w:anchor="_Toc31123" w:history="1">
        <w:r>
          <w:rPr>
            <w:rFonts w:ascii="仿宋" w:eastAsia="仿宋" w:hAnsi="仿宋" w:cs="仿宋" w:hint="eastAsia"/>
            <w:lang w:eastAsia="zh-CN"/>
          </w:rPr>
          <w:t>(四)、总图布置方案</w:t>
        </w:r>
        <w:r>
          <w:tab/>
        </w:r>
        <w:r>
          <w:fldChar w:fldCharType="begin"/>
        </w:r>
        <w:r>
          <w:instrText xml:space="preserve"> PAGEREF _Toc31123 \h </w:instrText>
        </w:r>
        <w:r>
          <w:fldChar w:fldCharType="separate"/>
        </w:r>
        <w:r>
          <w:t>9</w:t>
        </w:r>
        <w:r>
          <w:fldChar w:fldCharType="end"/>
        </w:r>
      </w:hyperlink>
    </w:p>
    <w:p>
      <w:pPr>
        <w:pStyle w:val="TOC2"/>
        <w:tabs>
          <w:tab w:val="right" w:leader="dot" w:pos="8306"/>
        </w:tabs>
      </w:pPr>
      <w:hyperlink w:anchor="_Toc2215" w:history="1">
        <w:r>
          <w:rPr>
            <w:rFonts w:ascii="仿宋" w:eastAsia="仿宋" w:hAnsi="仿宋" w:cs="仿宋" w:hint="eastAsia"/>
            <w:lang w:eastAsia="zh-CN"/>
          </w:rPr>
          <w:t>(五)、选址综合评价</w:t>
        </w:r>
        <w:r>
          <w:tab/>
        </w:r>
        <w:r>
          <w:fldChar w:fldCharType="begin"/>
        </w:r>
        <w:r>
          <w:instrText xml:space="preserve"> PAGEREF _Toc2215 \h </w:instrText>
        </w:r>
        <w:r>
          <w:fldChar w:fldCharType="separate"/>
        </w:r>
        <w:r>
          <w:t>10</w:t>
        </w:r>
        <w:r>
          <w:fldChar w:fldCharType="end"/>
        </w:r>
      </w:hyperlink>
    </w:p>
    <w:p>
      <w:pPr>
        <w:pStyle w:val="TOC1"/>
        <w:tabs>
          <w:tab w:val="right" w:leader="dot" w:pos="8306"/>
        </w:tabs>
      </w:pPr>
      <w:hyperlink w:anchor="_Toc8692" w:history="1">
        <w:r>
          <w:rPr>
            <w:rFonts w:ascii="仿宋" w:eastAsia="仿宋" w:hAnsi="仿宋" w:cs="仿宋" w:hint="eastAsia"/>
            <w:lang w:eastAsia="zh-CN"/>
          </w:rPr>
          <w:t>三、市场分析、调研</w:t>
        </w:r>
        <w:r>
          <w:tab/>
        </w:r>
        <w:r>
          <w:fldChar w:fldCharType="begin"/>
        </w:r>
        <w:r>
          <w:instrText xml:space="preserve"> PAGEREF _Toc8692 \h </w:instrText>
        </w:r>
        <w:r>
          <w:fldChar w:fldCharType="separate"/>
        </w:r>
        <w:r>
          <w:t>11</w:t>
        </w:r>
        <w:r>
          <w:fldChar w:fldCharType="end"/>
        </w:r>
      </w:hyperlink>
    </w:p>
    <w:p>
      <w:pPr>
        <w:pStyle w:val="TOC2"/>
        <w:tabs>
          <w:tab w:val="right" w:leader="dot" w:pos="8306"/>
        </w:tabs>
      </w:pPr>
      <w:hyperlink w:anchor="_Toc30885" w:history="1">
        <w:r>
          <w:rPr>
            <w:rFonts w:ascii="仿宋" w:eastAsia="仿宋" w:hAnsi="仿宋" w:cs="仿宋" w:hint="eastAsia"/>
            <w:lang w:eastAsia="zh-CN"/>
          </w:rPr>
          <w:t>(一)、冷冻食品行业分析</w:t>
        </w:r>
        <w:r>
          <w:tab/>
        </w:r>
        <w:r>
          <w:fldChar w:fldCharType="begin"/>
        </w:r>
        <w:r>
          <w:instrText xml:space="preserve"> PAGEREF _Toc30885 \h </w:instrText>
        </w:r>
        <w:r>
          <w:fldChar w:fldCharType="separate"/>
        </w:r>
        <w:r>
          <w:t>11</w:t>
        </w:r>
        <w:r>
          <w:fldChar w:fldCharType="end"/>
        </w:r>
      </w:hyperlink>
    </w:p>
    <w:p>
      <w:pPr>
        <w:pStyle w:val="TOC2"/>
        <w:tabs>
          <w:tab w:val="right" w:leader="dot" w:pos="8306"/>
        </w:tabs>
      </w:pPr>
      <w:hyperlink w:anchor="_Toc27192" w:history="1">
        <w:r>
          <w:rPr>
            <w:rFonts w:ascii="仿宋" w:eastAsia="仿宋" w:hAnsi="仿宋" w:cs="仿宋" w:hint="eastAsia"/>
            <w:lang w:eastAsia="zh-CN"/>
          </w:rPr>
          <w:t>(二)、冷冻食品市场分析预测</w:t>
        </w:r>
        <w:r>
          <w:tab/>
        </w:r>
        <w:r>
          <w:fldChar w:fldCharType="begin"/>
        </w:r>
        <w:r>
          <w:instrText xml:space="preserve"> PAGEREF _Toc27192 \h </w:instrText>
        </w:r>
        <w:r>
          <w:fldChar w:fldCharType="separate"/>
        </w:r>
        <w:r>
          <w:t>12</w:t>
        </w:r>
        <w:r>
          <w:fldChar w:fldCharType="end"/>
        </w:r>
      </w:hyperlink>
    </w:p>
    <w:p>
      <w:pPr>
        <w:pStyle w:val="TOC1"/>
        <w:tabs>
          <w:tab w:val="right" w:leader="dot" w:pos="8306"/>
        </w:tabs>
      </w:pPr>
      <w:hyperlink w:anchor="_Toc23612" w:history="1">
        <w:r>
          <w:rPr>
            <w:rFonts w:ascii="仿宋" w:eastAsia="仿宋" w:hAnsi="仿宋" w:cs="仿宋" w:hint="eastAsia"/>
            <w:lang w:eastAsia="zh-CN"/>
          </w:rPr>
          <w:t>四、冷冻食品项目文档管理</w:t>
        </w:r>
        <w:r>
          <w:tab/>
        </w:r>
        <w:r>
          <w:fldChar w:fldCharType="begin"/>
        </w:r>
        <w:r>
          <w:instrText xml:space="preserve"> PAGEREF _Toc23612 \h </w:instrText>
        </w:r>
        <w:r>
          <w:fldChar w:fldCharType="separate"/>
        </w:r>
        <w:r>
          <w:t>13</w:t>
        </w:r>
        <w:r>
          <w:fldChar w:fldCharType="end"/>
        </w:r>
      </w:hyperlink>
    </w:p>
    <w:p>
      <w:pPr>
        <w:pStyle w:val="TOC2"/>
        <w:tabs>
          <w:tab w:val="right" w:leader="dot" w:pos="8306"/>
        </w:tabs>
      </w:pPr>
      <w:hyperlink w:anchor="_Toc31464" w:history="1">
        <w:r>
          <w:rPr>
            <w:rFonts w:ascii="仿宋" w:eastAsia="仿宋" w:hAnsi="仿宋" w:cs="仿宋" w:hint="eastAsia"/>
            <w:lang w:eastAsia="zh-CN"/>
          </w:rPr>
          <w:t>(一)、文档编制与审查</w:t>
        </w:r>
        <w:r>
          <w:tab/>
        </w:r>
        <w:r>
          <w:fldChar w:fldCharType="begin"/>
        </w:r>
        <w:r>
          <w:instrText xml:space="preserve"> PAGEREF _Toc31464 \h </w:instrText>
        </w:r>
        <w:r>
          <w:fldChar w:fldCharType="separate"/>
        </w:r>
        <w:r>
          <w:t>13</w:t>
        </w:r>
        <w:r>
          <w:fldChar w:fldCharType="end"/>
        </w:r>
      </w:hyperlink>
    </w:p>
    <w:p>
      <w:pPr>
        <w:pStyle w:val="TOC2"/>
        <w:tabs>
          <w:tab w:val="right" w:leader="dot" w:pos="8306"/>
        </w:tabs>
      </w:pPr>
      <w:hyperlink w:anchor="_Toc9709" w:history="1">
        <w:r>
          <w:rPr>
            <w:rFonts w:ascii="仿宋" w:eastAsia="仿宋" w:hAnsi="仿宋" w:cs="仿宋" w:hint="eastAsia"/>
            <w:lang w:eastAsia="zh-CN"/>
          </w:rPr>
          <w:t>(二)、文档发布与分发</w:t>
        </w:r>
        <w:r>
          <w:tab/>
        </w:r>
        <w:r>
          <w:fldChar w:fldCharType="begin"/>
        </w:r>
        <w:r>
          <w:instrText xml:space="preserve"> PAGEREF _Toc9709 \h </w:instrText>
        </w:r>
        <w:r>
          <w:fldChar w:fldCharType="separate"/>
        </w:r>
        <w:r>
          <w:t>14</w:t>
        </w:r>
        <w:r>
          <w:fldChar w:fldCharType="end"/>
        </w:r>
      </w:hyperlink>
    </w:p>
    <w:p>
      <w:pPr>
        <w:pStyle w:val="TOC2"/>
        <w:tabs>
          <w:tab w:val="right" w:leader="dot" w:pos="8306"/>
        </w:tabs>
      </w:pPr>
      <w:hyperlink w:anchor="_Toc8242" w:history="1">
        <w:r>
          <w:rPr>
            <w:rFonts w:ascii="仿宋" w:eastAsia="仿宋" w:hAnsi="仿宋" w:cs="仿宋" w:hint="eastAsia"/>
            <w:lang w:eastAsia="zh-CN"/>
          </w:rPr>
          <w:t>(三)、文档存档与归档</w:t>
        </w:r>
        <w:r>
          <w:tab/>
        </w:r>
        <w:r>
          <w:fldChar w:fldCharType="begin"/>
        </w:r>
        <w:r>
          <w:instrText xml:space="preserve"> PAGEREF _Toc8242 \h </w:instrText>
        </w:r>
        <w:r>
          <w:fldChar w:fldCharType="separate"/>
        </w:r>
        <w:r>
          <w:t>15</w:t>
        </w:r>
        <w:r>
          <w:fldChar w:fldCharType="end"/>
        </w:r>
      </w:hyperlink>
    </w:p>
    <w:p>
      <w:pPr>
        <w:pStyle w:val="TOC1"/>
        <w:tabs>
          <w:tab w:val="right" w:leader="dot" w:pos="8306"/>
        </w:tabs>
      </w:pPr>
      <w:hyperlink w:anchor="_Toc19992" w:history="1">
        <w:r>
          <w:rPr>
            <w:rFonts w:ascii="仿宋" w:eastAsia="仿宋" w:hAnsi="仿宋" w:cs="仿宋" w:hint="eastAsia"/>
            <w:lang w:eastAsia="zh-CN"/>
          </w:rPr>
          <w:t>五、工艺说明</w:t>
        </w:r>
        <w:r>
          <w:tab/>
        </w:r>
        <w:r>
          <w:fldChar w:fldCharType="begin"/>
        </w:r>
        <w:r>
          <w:instrText xml:space="preserve"> PAGEREF _Toc19992 \h </w:instrText>
        </w:r>
        <w:r>
          <w:fldChar w:fldCharType="separate"/>
        </w:r>
        <w:r>
          <w:t>16</w:t>
        </w:r>
        <w:r>
          <w:fldChar w:fldCharType="end"/>
        </w:r>
      </w:hyperlink>
    </w:p>
    <w:p>
      <w:pPr>
        <w:pStyle w:val="TOC2"/>
        <w:tabs>
          <w:tab w:val="right" w:leader="dot" w:pos="8306"/>
        </w:tabs>
      </w:pPr>
      <w:hyperlink w:anchor="_Toc569" w:history="1">
        <w:r>
          <w:rPr>
            <w:rFonts w:ascii="仿宋" w:eastAsia="仿宋" w:hAnsi="仿宋" w:cs="仿宋" w:hint="eastAsia"/>
            <w:lang w:eastAsia="zh-CN"/>
          </w:rPr>
          <w:t>(一)、技术管理特点</w:t>
        </w:r>
        <w:r>
          <w:tab/>
        </w:r>
        <w:r>
          <w:fldChar w:fldCharType="begin"/>
        </w:r>
        <w:r>
          <w:instrText xml:space="preserve"> PAGEREF _Toc569 \h </w:instrText>
        </w:r>
        <w:r>
          <w:fldChar w:fldCharType="separate"/>
        </w:r>
        <w:r>
          <w:t>16</w:t>
        </w:r>
        <w:r>
          <w:fldChar w:fldCharType="end"/>
        </w:r>
      </w:hyperlink>
    </w:p>
    <w:p>
      <w:pPr>
        <w:pStyle w:val="TOC2"/>
        <w:tabs>
          <w:tab w:val="right" w:leader="dot" w:pos="8306"/>
        </w:tabs>
      </w:pPr>
      <w:hyperlink w:anchor="_Toc12427" w:history="1">
        <w:r>
          <w:rPr>
            <w:rFonts w:ascii="仿宋" w:eastAsia="仿宋" w:hAnsi="仿宋" w:cs="仿宋" w:hint="eastAsia"/>
            <w:lang w:eastAsia="zh-CN"/>
          </w:rPr>
          <w:t>(二)、冷冻食品项目工艺技术设计方案</w:t>
        </w:r>
        <w:r>
          <w:tab/>
        </w:r>
        <w:r>
          <w:fldChar w:fldCharType="begin"/>
        </w:r>
        <w:r>
          <w:instrText xml:space="preserve"> PAGEREF _Toc12427 \h </w:instrText>
        </w:r>
        <w:r>
          <w:fldChar w:fldCharType="separate"/>
        </w:r>
        <w:r>
          <w:t>17</w:t>
        </w:r>
        <w:r>
          <w:fldChar w:fldCharType="end"/>
        </w:r>
      </w:hyperlink>
    </w:p>
    <w:p>
      <w:pPr>
        <w:pStyle w:val="TOC2"/>
        <w:tabs>
          <w:tab w:val="right" w:leader="dot" w:pos="8306"/>
        </w:tabs>
      </w:pPr>
      <w:hyperlink w:anchor="_Toc30948" w:history="1">
        <w:r>
          <w:rPr>
            <w:rFonts w:ascii="仿宋" w:eastAsia="仿宋" w:hAnsi="仿宋" w:cs="仿宋" w:hint="eastAsia"/>
            <w:lang w:eastAsia="zh-CN"/>
          </w:rPr>
          <w:t>(三)、设备选型方案</w:t>
        </w:r>
        <w:r>
          <w:tab/>
        </w:r>
        <w:r>
          <w:fldChar w:fldCharType="begin"/>
        </w:r>
        <w:r>
          <w:instrText xml:space="preserve"> PAGEREF _Toc30948 \h </w:instrText>
        </w:r>
        <w:r>
          <w:fldChar w:fldCharType="separate"/>
        </w:r>
        <w:r>
          <w:t>18</w:t>
        </w:r>
        <w:r>
          <w:fldChar w:fldCharType="end"/>
        </w:r>
      </w:hyperlink>
    </w:p>
    <w:p>
      <w:pPr>
        <w:pStyle w:val="TOC1"/>
        <w:tabs>
          <w:tab w:val="right" w:leader="dot" w:pos="8306"/>
        </w:tabs>
      </w:pPr>
      <w:hyperlink w:anchor="_Toc19358" w:history="1">
        <w:r>
          <w:rPr>
            <w:rFonts w:ascii="仿宋" w:eastAsia="仿宋" w:hAnsi="仿宋" w:cs="仿宋" w:hint="eastAsia"/>
            <w:lang w:eastAsia="zh-CN"/>
          </w:rPr>
          <w:t>六、冷冻食品项目土建工程</w:t>
        </w:r>
        <w:r>
          <w:tab/>
        </w:r>
        <w:r>
          <w:fldChar w:fldCharType="begin"/>
        </w:r>
        <w:r>
          <w:instrText xml:space="preserve"> PAGEREF _Toc19358 \h </w:instrText>
        </w:r>
        <w:r>
          <w:fldChar w:fldCharType="separate"/>
        </w:r>
        <w:r>
          <w:t>20</w:t>
        </w:r>
        <w:r>
          <w:fldChar w:fldCharType="end"/>
        </w:r>
      </w:hyperlink>
    </w:p>
    <w:p>
      <w:pPr>
        <w:pStyle w:val="TOC2"/>
        <w:tabs>
          <w:tab w:val="right" w:leader="dot" w:pos="8306"/>
        </w:tabs>
      </w:pPr>
      <w:hyperlink w:anchor="_Toc7949" w:history="1">
        <w:r>
          <w:rPr>
            <w:rFonts w:ascii="仿宋" w:eastAsia="仿宋" w:hAnsi="仿宋" w:cs="仿宋" w:hint="eastAsia"/>
            <w:lang w:eastAsia="zh-CN"/>
          </w:rPr>
          <w:t>(一)、建筑工程设计原则</w:t>
        </w:r>
        <w:r>
          <w:tab/>
        </w:r>
        <w:r>
          <w:fldChar w:fldCharType="begin"/>
        </w:r>
        <w:r>
          <w:instrText xml:space="preserve"> PAGEREF _Toc7949 \h </w:instrText>
        </w:r>
        <w:r>
          <w:fldChar w:fldCharType="separate"/>
        </w:r>
        <w:r>
          <w:t>20</w:t>
        </w:r>
        <w:r>
          <w:fldChar w:fldCharType="end"/>
        </w:r>
      </w:hyperlink>
    </w:p>
    <w:p>
      <w:pPr>
        <w:pStyle w:val="TOC2"/>
        <w:tabs>
          <w:tab w:val="right" w:leader="dot" w:pos="8306"/>
        </w:tabs>
      </w:pPr>
      <w:hyperlink w:anchor="_Toc5406" w:history="1">
        <w:r>
          <w:rPr>
            <w:rFonts w:ascii="仿宋" w:eastAsia="仿宋" w:hAnsi="仿宋" w:cs="仿宋" w:hint="eastAsia"/>
            <w:lang w:eastAsia="zh-CN"/>
          </w:rPr>
          <w:t>(二)、土建工程设计年限及安全等级</w:t>
        </w:r>
        <w:r>
          <w:tab/>
        </w:r>
        <w:r>
          <w:fldChar w:fldCharType="begin"/>
        </w:r>
        <w:r>
          <w:instrText xml:space="preserve"> PAGEREF _Toc5406 \h </w:instrText>
        </w:r>
        <w:r>
          <w:fldChar w:fldCharType="separate"/>
        </w:r>
        <w:r>
          <w:t>21</w:t>
        </w:r>
        <w:r>
          <w:fldChar w:fldCharType="end"/>
        </w:r>
      </w:hyperlink>
    </w:p>
    <w:p>
      <w:pPr>
        <w:pStyle w:val="TOC2"/>
        <w:tabs>
          <w:tab w:val="right" w:leader="dot" w:pos="8306"/>
        </w:tabs>
      </w:pPr>
      <w:hyperlink w:anchor="_Toc10303" w:history="1">
        <w:r>
          <w:rPr>
            <w:rFonts w:ascii="仿宋" w:eastAsia="仿宋" w:hAnsi="仿宋" w:cs="仿宋" w:hint="eastAsia"/>
            <w:lang w:eastAsia="zh-CN"/>
          </w:rPr>
          <w:t>(三)、建筑工程设计总体要求</w:t>
        </w:r>
        <w:r>
          <w:tab/>
        </w:r>
        <w:r>
          <w:fldChar w:fldCharType="begin"/>
        </w:r>
        <w:r>
          <w:instrText xml:space="preserve"> PAGEREF _Toc10303 \h </w:instrText>
        </w:r>
        <w:r>
          <w:fldChar w:fldCharType="separate"/>
        </w:r>
        <w:r>
          <w:t>22</w:t>
        </w:r>
        <w:r>
          <w:fldChar w:fldCharType="end"/>
        </w:r>
      </w:hyperlink>
    </w:p>
    <w:p>
      <w:pPr>
        <w:pStyle w:val="TOC2"/>
        <w:tabs>
          <w:tab w:val="right" w:leader="dot" w:pos="8306"/>
        </w:tabs>
      </w:pPr>
      <w:hyperlink w:anchor="_Toc31632" w:history="1">
        <w:r>
          <w:rPr>
            <w:rFonts w:ascii="仿宋" w:eastAsia="仿宋" w:hAnsi="仿宋" w:cs="仿宋" w:hint="eastAsia"/>
            <w:lang w:eastAsia="zh-CN"/>
          </w:rPr>
          <w:t>(四)、土建工程建设指标</w:t>
        </w:r>
        <w:r>
          <w:tab/>
        </w:r>
        <w:r>
          <w:fldChar w:fldCharType="begin"/>
        </w:r>
        <w:r>
          <w:instrText xml:space="preserve"> PAGEREF _Toc31632 \h </w:instrText>
        </w:r>
        <w:r>
          <w:fldChar w:fldCharType="separate"/>
        </w:r>
        <w:r>
          <w:t>23</w:t>
        </w:r>
        <w:r>
          <w:fldChar w:fldCharType="end"/>
        </w:r>
      </w:hyperlink>
    </w:p>
    <w:p>
      <w:pPr>
        <w:pStyle w:val="TOC1"/>
        <w:tabs>
          <w:tab w:val="right" w:leader="dot" w:pos="8306"/>
        </w:tabs>
      </w:pPr>
      <w:hyperlink w:anchor="_Toc21870" w:history="1">
        <w:r>
          <w:rPr>
            <w:rFonts w:ascii="仿宋" w:eastAsia="仿宋" w:hAnsi="仿宋" w:cs="仿宋" w:hint="eastAsia"/>
            <w:lang w:eastAsia="zh-CN"/>
          </w:rPr>
          <w:t>七、冷冻食品项目计划安排</w:t>
        </w:r>
        <w:r>
          <w:tab/>
        </w:r>
        <w:r>
          <w:fldChar w:fldCharType="begin"/>
        </w:r>
        <w:r>
          <w:instrText xml:space="preserve"> PAGEREF _Toc21870 \h </w:instrText>
        </w:r>
        <w:r>
          <w:fldChar w:fldCharType="separate"/>
        </w:r>
        <w:r>
          <w:t>23</w:t>
        </w:r>
        <w:r>
          <w:fldChar w:fldCharType="end"/>
        </w:r>
      </w:hyperlink>
    </w:p>
    <w:p>
      <w:pPr>
        <w:pStyle w:val="TOC2"/>
        <w:tabs>
          <w:tab w:val="right" w:leader="dot" w:pos="8306"/>
        </w:tabs>
      </w:pPr>
      <w:hyperlink w:anchor="_Toc7831" w:history="1">
        <w:r>
          <w:rPr>
            <w:rFonts w:ascii="仿宋" w:eastAsia="仿宋" w:hAnsi="仿宋" w:cs="仿宋" w:hint="eastAsia"/>
            <w:lang w:eastAsia="zh-CN"/>
          </w:rPr>
          <w:t>(一)、建设周期</w:t>
        </w:r>
        <w:r>
          <w:tab/>
        </w:r>
        <w:r>
          <w:fldChar w:fldCharType="begin"/>
        </w:r>
        <w:r>
          <w:instrText xml:space="preserve"> PAGEREF _Toc7831 \h </w:instrText>
        </w:r>
        <w:r>
          <w:fldChar w:fldCharType="separate"/>
        </w:r>
        <w:r>
          <w:t>23</w:t>
        </w:r>
        <w:r>
          <w:fldChar w:fldCharType="end"/>
        </w:r>
      </w:hyperlink>
    </w:p>
    <w:p>
      <w:pPr>
        <w:pStyle w:val="TOC2"/>
        <w:tabs>
          <w:tab w:val="right" w:leader="dot" w:pos="8306"/>
        </w:tabs>
      </w:pPr>
      <w:hyperlink w:anchor="_Toc2113" w:history="1">
        <w:r>
          <w:rPr>
            <w:rFonts w:ascii="仿宋" w:eastAsia="仿宋" w:hAnsi="仿宋" w:cs="仿宋" w:hint="eastAsia"/>
            <w:lang w:eastAsia="zh-CN"/>
          </w:rPr>
          <w:t>(二)、建设进度</w:t>
        </w:r>
        <w:r>
          <w:tab/>
        </w:r>
        <w:r>
          <w:fldChar w:fldCharType="begin"/>
        </w:r>
        <w:r>
          <w:instrText xml:space="preserve"> PAGEREF _Toc2113 \h </w:instrText>
        </w:r>
        <w:r>
          <w:fldChar w:fldCharType="separate"/>
        </w:r>
        <w:r>
          <w:t>24</w:t>
        </w:r>
        <w:r>
          <w:fldChar w:fldCharType="end"/>
        </w:r>
      </w:hyperlink>
    </w:p>
    <w:p>
      <w:pPr>
        <w:pStyle w:val="TOC2"/>
        <w:tabs>
          <w:tab w:val="right" w:leader="dot" w:pos="8306"/>
        </w:tabs>
      </w:pPr>
      <w:hyperlink w:anchor="_Toc24450" w:history="1">
        <w:r>
          <w:rPr>
            <w:rFonts w:ascii="仿宋" w:eastAsia="仿宋" w:hAnsi="仿宋" w:cs="仿宋" w:hint="eastAsia"/>
            <w:lang w:eastAsia="zh-CN"/>
          </w:rPr>
          <w:t>(三)、进度安排注意事项</w:t>
        </w:r>
        <w:r>
          <w:tab/>
        </w:r>
        <w:r>
          <w:fldChar w:fldCharType="begin"/>
        </w:r>
        <w:r>
          <w:instrText xml:space="preserve"> PAGEREF _Toc24450 \h </w:instrText>
        </w:r>
        <w:r>
          <w:fldChar w:fldCharType="separate"/>
        </w:r>
        <w:r>
          <w:t>25</w:t>
        </w:r>
        <w:r>
          <w:fldChar w:fldCharType="end"/>
        </w:r>
      </w:hyperlink>
    </w:p>
    <w:p>
      <w:pPr>
        <w:pStyle w:val="TOC2"/>
        <w:tabs>
          <w:tab w:val="right" w:leader="dot" w:pos="8306"/>
        </w:tabs>
      </w:pPr>
      <w:hyperlink w:anchor="_Toc12784" w:history="1">
        <w:r>
          <w:rPr>
            <w:rFonts w:ascii="仿宋" w:eastAsia="仿宋" w:hAnsi="仿宋" w:cs="仿宋" w:hint="eastAsia"/>
            <w:lang w:eastAsia="zh-CN"/>
          </w:rPr>
          <w:t>(四)、人力资源配置</w:t>
        </w:r>
        <w:r>
          <w:tab/>
        </w:r>
        <w:r>
          <w:fldChar w:fldCharType="begin"/>
        </w:r>
        <w:r>
          <w:instrText xml:space="preserve"> PAGEREF _Toc12784 \h </w:instrText>
        </w:r>
        <w:r>
          <w:fldChar w:fldCharType="separate"/>
        </w:r>
        <w:r>
          <w:t>26</w:t>
        </w:r>
        <w:r>
          <w:fldChar w:fldCharType="end"/>
        </w:r>
      </w:hyperlink>
    </w:p>
    <w:p>
      <w:pPr>
        <w:pStyle w:val="TOC1"/>
        <w:tabs>
          <w:tab w:val="right" w:leader="dot" w:pos="8306"/>
        </w:tabs>
      </w:pPr>
      <w:hyperlink w:anchor="_Toc13131" w:history="1">
        <w:r>
          <w:rPr>
            <w:rFonts w:ascii="仿宋" w:eastAsia="仿宋" w:hAnsi="仿宋" w:cs="仿宋" w:hint="eastAsia"/>
            <w:lang w:eastAsia="zh-CN"/>
          </w:rPr>
          <w:t>八、冷冻食品项目投资规划</w:t>
        </w:r>
        <w:r>
          <w:tab/>
        </w:r>
        <w:r>
          <w:fldChar w:fldCharType="begin"/>
        </w:r>
        <w:r>
          <w:instrText xml:space="preserve"> PAGEREF _Toc13131 \h </w:instrText>
        </w:r>
        <w:r>
          <w:fldChar w:fldCharType="separate"/>
        </w:r>
        <w:r>
          <w:t>27</w:t>
        </w:r>
        <w:r>
          <w:fldChar w:fldCharType="end"/>
        </w:r>
      </w:hyperlink>
    </w:p>
    <w:p>
      <w:pPr>
        <w:pStyle w:val="TOC2"/>
        <w:tabs>
          <w:tab w:val="right" w:leader="dot" w:pos="8306"/>
        </w:tabs>
      </w:pPr>
      <w:hyperlink w:anchor="_Toc444" w:history="1">
        <w:r>
          <w:rPr>
            <w:rFonts w:ascii="仿宋" w:eastAsia="仿宋" w:hAnsi="仿宋" w:cs="仿宋" w:hint="eastAsia"/>
            <w:lang w:eastAsia="zh-CN"/>
          </w:rPr>
          <w:t>(一)、冷冻食品项目总投资估算</w:t>
        </w:r>
        <w:r>
          <w:tab/>
        </w:r>
        <w:r>
          <w:fldChar w:fldCharType="begin"/>
        </w:r>
        <w:r>
          <w:instrText xml:space="preserve"> PAGEREF _Toc444 \h </w:instrText>
        </w:r>
        <w:r>
          <w:fldChar w:fldCharType="separate"/>
        </w:r>
        <w:r>
          <w:t>27</w:t>
        </w:r>
        <w:r>
          <w:fldChar w:fldCharType="end"/>
        </w:r>
      </w:hyperlink>
    </w:p>
    <w:p>
      <w:pPr>
        <w:pStyle w:val="TOC2"/>
        <w:tabs>
          <w:tab w:val="right" w:leader="dot" w:pos="8306"/>
        </w:tabs>
      </w:pPr>
      <w:hyperlink w:anchor="_Toc10638" w:history="1">
        <w:r>
          <w:rPr>
            <w:rFonts w:ascii="仿宋" w:eastAsia="仿宋" w:hAnsi="仿宋" w:cs="仿宋" w:hint="eastAsia"/>
            <w:lang w:eastAsia="zh-CN"/>
          </w:rPr>
          <w:t>(二)、资金筹措</w:t>
        </w:r>
        <w:r>
          <w:tab/>
        </w:r>
        <w:r>
          <w:fldChar w:fldCharType="begin"/>
        </w:r>
        <w:r>
          <w:instrText xml:space="preserve"> PAGEREF _Toc10638 \h </w:instrText>
        </w:r>
        <w:r>
          <w:fldChar w:fldCharType="separate"/>
        </w:r>
        <w:r>
          <w:t>28</w:t>
        </w:r>
        <w:r>
          <w:fldChar w:fldCharType="end"/>
        </w:r>
      </w:hyperlink>
    </w:p>
    <w:p>
      <w:pPr>
        <w:pStyle w:val="TOC1"/>
        <w:tabs>
          <w:tab w:val="right" w:leader="dot" w:pos="8306"/>
        </w:tabs>
      </w:pPr>
      <w:hyperlink w:anchor="_Toc6291" w:history="1">
        <w:r>
          <w:rPr>
            <w:rFonts w:ascii="仿宋" w:eastAsia="仿宋" w:hAnsi="仿宋" w:cs="仿宋" w:hint="eastAsia"/>
            <w:lang w:eastAsia="zh-CN"/>
          </w:rPr>
          <w:t>九、生产安全保护</w:t>
        </w:r>
        <w:r>
          <w:tab/>
        </w:r>
        <w:r>
          <w:fldChar w:fldCharType="begin"/>
        </w:r>
        <w:r>
          <w:instrText xml:space="preserve"> PAGEREF _Toc6291 \h </w:instrText>
        </w:r>
        <w:r>
          <w:fldChar w:fldCharType="separate"/>
        </w:r>
        <w:r>
          <w:t>29</w:t>
        </w:r>
        <w:r>
          <w:fldChar w:fldCharType="end"/>
        </w:r>
      </w:hyperlink>
    </w:p>
    <w:p>
      <w:pPr>
        <w:pStyle w:val="TOC2"/>
        <w:tabs>
          <w:tab w:val="right" w:leader="dot" w:pos="8306"/>
        </w:tabs>
      </w:pPr>
      <w:hyperlink w:anchor="_Toc30790" w:history="1">
        <w:r>
          <w:rPr>
            <w:rFonts w:ascii="仿宋" w:eastAsia="仿宋" w:hAnsi="仿宋" w:cs="仿宋" w:hint="eastAsia"/>
            <w:lang w:eastAsia="zh-CN"/>
          </w:rPr>
          <w:t>(一)、消防安全</w:t>
        </w:r>
        <w:r>
          <w:tab/>
        </w:r>
        <w:r>
          <w:fldChar w:fldCharType="begin"/>
        </w:r>
        <w:r>
          <w:instrText xml:space="preserve"> PAGEREF _Toc30790 \h </w:instrText>
        </w:r>
        <w:r>
          <w:fldChar w:fldCharType="separate"/>
        </w:r>
        <w:r>
          <w:t>29</w:t>
        </w:r>
        <w:r>
          <w:fldChar w:fldCharType="end"/>
        </w:r>
      </w:hyperlink>
    </w:p>
    <w:p>
      <w:pPr>
        <w:pStyle w:val="TOC2"/>
        <w:tabs>
          <w:tab w:val="right" w:leader="dot" w:pos="8306"/>
        </w:tabs>
      </w:pPr>
      <w:hyperlink w:anchor="_Toc29273" w:history="1">
        <w:r>
          <w:rPr>
            <w:rFonts w:ascii="仿宋" w:eastAsia="仿宋" w:hAnsi="仿宋" w:cs="仿宋" w:hint="eastAsia"/>
            <w:lang w:eastAsia="zh-CN"/>
          </w:rPr>
          <w:t>(二)、防火防爆总图布置措施</w:t>
        </w:r>
        <w:r>
          <w:tab/>
        </w:r>
        <w:r>
          <w:fldChar w:fldCharType="begin"/>
        </w:r>
        <w:r>
          <w:instrText xml:space="preserve"> PAGEREF _Toc29273 \h </w:instrText>
        </w:r>
        <w:r>
          <w:fldChar w:fldCharType="separate"/>
        </w:r>
        <w:r>
          <w:t>31</w:t>
        </w:r>
        <w:r>
          <w:fldChar w:fldCharType="end"/>
        </w:r>
      </w:hyperlink>
    </w:p>
    <w:p>
      <w:pPr>
        <w:pStyle w:val="TOC2"/>
        <w:tabs>
          <w:tab w:val="right" w:leader="dot" w:pos="8306"/>
        </w:tabs>
      </w:pPr>
      <w:hyperlink w:anchor="_Toc6730" w:history="1">
        <w:r>
          <w:rPr>
            <w:rFonts w:ascii="仿宋" w:eastAsia="仿宋" w:hAnsi="仿宋" w:cs="仿宋" w:hint="eastAsia"/>
            <w:lang w:eastAsia="zh-CN"/>
          </w:rPr>
          <w:t>(三)、自然灾害防范措施</w:t>
        </w:r>
        <w:r>
          <w:tab/>
        </w:r>
        <w:r>
          <w:fldChar w:fldCharType="begin"/>
        </w:r>
        <w:r>
          <w:instrText xml:space="preserve"> PAGEREF _Toc6730 \h </w:instrText>
        </w:r>
        <w:r>
          <w:fldChar w:fldCharType="separate"/>
        </w:r>
        <w:r>
          <w:t>31</w:t>
        </w:r>
        <w:r>
          <w:fldChar w:fldCharType="end"/>
        </w:r>
      </w:hyperlink>
    </w:p>
    <w:p>
      <w:pPr>
        <w:pStyle w:val="TOC2"/>
        <w:tabs>
          <w:tab w:val="right" w:leader="dot" w:pos="8306"/>
        </w:tabs>
      </w:pPr>
      <w:hyperlink w:anchor="_Toc31466" w:history="1">
        <w:r>
          <w:rPr>
            <w:rFonts w:ascii="仿宋" w:eastAsia="仿宋" w:hAnsi="仿宋" w:cs="仿宋" w:hint="eastAsia"/>
            <w:lang w:eastAsia="zh-CN"/>
          </w:rPr>
          <w:t>(四)、安全色及安全标志使用要求</w:t>
        </w:r>
        <w:r>
          <w:tab/>
        </w:r>
        <w:r>
          <w:fldChar w:fldCharType="begin"/>
        </w:r>
        <w:r>
          <w:instrText xml:space="preserve"> PAGEREF _Toc31466 \h </w:instrText>
        </w:r>
        <w:r>
          <w:fldChar w:fldCharType="separate"/>
        </w:r>
        <w:r>
          <w:t>32</w:t>
        </w:r>
        <w:r>
          <w:fldChar w:fldCharType="end"/>
        </w:r>
      </w:hyperlink>
    </w:p>
    <w:p>
      <w:pPr>
        <w:pStyle w:val="TOC2"/>
        <w:tabs>
          <w:tab w:val="right" w:leader="dot" w:pos="8306"/>
        </w:tabs>
      </w:pPr>
      <w:hyperlink w:anchor="_Toc16098" w:history="1">
        <w:r>
          <w:rPr>
            <w:rFonts w:ascii="仿宋" w:eastAsia="仿宋" w:hAnsi="仿宋" w:cs="仿宋" w:hint="eastAsia"/>
            <w:lang w:eastAsia="zh-CN"/>
          </w:rPr>
          <w:t>(五)、防尘防毒措施</w:t>
        </w:r>
        <w:r>
          <w:tab/>
        </w:r>
        <w:r>
          <w:fldChar w:fldCharType="begin"/>
        </w:r>
        <w:r>
          <w:instrText xml:space="preserve"> PAGEREF _Toc16098 \h </w:instrText>
        </w:r>
        <w:r>
          <w:fldChar w:fldCharType="separate"/>
        </w:r>
        <w:r>
          <w:t>33</w:t>
        </w:r>
        <w:r>
          <w:fldChar w:fldCharType="end"/>
        </w:r>
      </w:hyperlink>
    </w:p>
    <w:p>
      <w:pPr>
        <w:pStyle w:val="TOC2"/>
        <w:tabs>
          <w:tab w:val="right" w:leader="dot" w:pos="8306"/>
        </w:tabs>
      </w:pPr>
      <w:hyperlink w:anchor="_Toc13276" w:history="1">
        <w:r>
          <w:rPr>
            <w:rFonts w:ascii="仿宋" w:eastAsia="仿宋" w:hAnsi="仿宋" w:cs="仿宋" w:hint="eastAsia"/>
            <w:lang w:eastAsia="zh-CN"/>
          </w:rPr>
          <w:t>(六)、防静电、触电防护及防雷措施</w:t>
        </w:r>
        <w:r>
          <w:tab/>
        </w:r>
        <w:r>
          <w:fldChar w:fldCharType="begin"/>
        </w:r>
        <w:r>
          <w:instrText xml:space="preserve"> PAGEREF _Toc13276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79" w:history="1">
        <w:r>
          <w:rPr>
            <w:rFonts w:ascii="仿宋" w:eastAsia="仿宋" w:hAnsi="仿宋" w:cs="仿宋" w:hint="eastAsia"/>
            <w:lang w:eastAsia="zh-CN"/>
          </w:rPr>
          <w:t>(七)、机械设备安全保障措施</w:t>
        </w:r>
        <w:r>
          <w:tab/>
        </w:r>
        <w:r>
          <w:fldChar w:fldCharType="begin"/>
        </w:r>
        <w:r>
          <w:instrText xml:space="preserve"> PAGEREF _Toc31479 \h </w:instrText>
        </w:r>
        <w:r>
          <w:fldChar w:fldCharType="separate"/>
        </w:r>
        <w:r>
          <w:t>36</w:t>
        </w:r>
        <w:r>
          <w:fldChar w:fldCharType="end"/>
        </w:r>
      </w:hyperlink>
    </w:p>
    <w:p>
      <w:pPr>
        <w:pStyle w:val="TOC1"/>
        <w:tabs>
          <w:tab w:val="right" w:leader="dot" w:pos="8306"/>
        </w:tabs>
      </w:pPr>
      <w:hyperlink w:anchor="_Toc14717" w:history="1">
        <w:r>
          <w:rPr>
            <w:rFonts w:ascii="仿宋" w:eastAsia="仿宋" w:hAnsi="仿宋" w:cs="仿宋" w:hint="eastAsia"/>
            <w:lang w:eastAsia="zh-CN"/>
          </w:rPr>
          <w:t>十、冷冻食品项目环境影响分析</w:t>
        </w:r>
        <w:r>
          <w:tab/>
        </w:r>
        <w:r>
          <w:fldChar w:fldCharType="begin"/>
        </w:r>
        <w:r>
          <w:instrText xml:space="preserve"> PAGEREF _Toc14717 \h </w:instrText>
        </w:r>
        <w:r>
          <w:fldChar w:fldCharType="separate"/>
        </w:r>
        <w:r>
          <w:t>37</w:t>
        </w:r>
        <w:r>
          <w:fldChar w:fldCharType="end"/>
        </w:r>
      </w:hyperlink>
    </w:p>
    <w:p>
      <w:pPr>
        <w:pStyle w:val="TOC2"/>
        <w:tabs>
          <w:tab w:val="right" w:leader="dot" w:pos="8306"/>
        </w:tabs>
      </w:pPr>
      <w:hyperlink w:anchor="_Toc28825" w:history="1">
        <w:r>
          <w:rPr>
            <w:rFonts w:ascii="仿宋" w:eastAsia="仿宋" w:hAnsi="仿宋" w:cs="仿宋" w:hint="eastAsia"/>
            <w:lang w:eastAsia="zh-CN"/>
          </w:rPr>
          <w:t>(一)、建设区域环境质量现状</w:t>
        </w:r>
        <w:r>
          <w:tab/>
        </w:r>
        <w:r>
          <w:fldChar w:fldCharType="begin"/>
        </w:r>
        <w:r>
          <w:instrText xml:space="preserve"> PAGEREF _Toc28825 \h </w:instrText>
        </w:r>
        <w:r>
          <w:fldChar w:fldCharType="separate"/>
        </w:r>
        <w:r>
          <w:t>37</w:t>
        </w:r>
        <w:r>
          <w:fldChar w:fldCharType="end"/>
        </w:r>
      </w:hyperlink>
    </w:p>
    <w:p>
      <w:pPr>
        <w:pStyle w:val="TOC2"/>
        <w:tabs>
          <w:tab w:val="right" w:leader="dot" w:pos="8306"/>
        </w:tabs>
      </w:pPr>
      <w:hyperlink w:anchor="_Toc10410" w:history="1">
        <w:r>
          <w:rPr>
            <w:rFonts w:ascii="仿宋" w:eastAsia="仿宋" w:hAnsi="仿宋" w:cs="仿宋" w:hint="eastAsia"/>
            <w:lang w:eastAsia="zh-CN"/>
          </w:rPr>
          <w:t>(二)、建设期环境保护</w:t>
        </w:r>
        <w:r>
          <w:tab/>
        </w:r>
        <w:r>
          <w:fldChar w:fldCharType="begin"/>
        </w:r>
        <w:r>
          <w:instrText xml:space="preserve"> PAGEREF _Toc10410 \h </w:instrText>
        </w:r>
        <w:r>
          <w:fldChar w:fldCharType="separate"/>
        </w:r>
        <w:r>
          <w:t>38</w:t>
        </w:r>
        <w:r>
          <w:fldChar w:fldCharType="end"/>
        </w:r>
      </w:hyperlink>
    </w:p>
    <w:p>
      <w:pPr>
        <w:pStyle w:val="TOC2"/>
        <w:tabs>
          <w:tab w:val="right" w:leader="dot" w:pos="8306"/>
        </w:tabs>
      </w:pPr>
      <w:hyperlink w:anchor="_Toc2043" w:history="1">
        <w:r>
          <w:rPr>
            <w:rFonts w:ascii="仿宋" w:eastAsia="仿宋" w:hAnsi="仿宋" w:cs="仿宋" w:hint="eastAsia"/>
            <w:lang w:eastAsia="zh-CN"/>
          </w:rPr>
          <w:t>(三)、运营期环境保护</w:t>
        </w:r>
        <w:r>
          <w:tab/>
        </w:r>
        <w:r>
          <w:fldChar w:fldCharType="begin"/>
        </w:r>
        <w:r>
          <w:instrText xml:space="preserve"> PAGEREF _Toc2043 \h </w:instrText>
        </w:r>
        <w:r>
          <w:fldChar w:fldCharType="separate"/>
        </w:r>
        <w:r>
          <w:t>40</w:t>
        </w:r>
        <w:r>
          <w:fldChar w:fldCharType="end"/>
        </w:r>
      </w:hyperlink>
    </w:p>
    <w:p>
      <w:pPr>
        <w:pStyle w:val="TOC2"/>
        <w:tabs>
          <w:tab w:val="right" w:leader="dot" w:pos="8306"/>
        </w:tabs>
      </w:pPr>
      <w:hyperlink w:anchor="_Toc13421" w:history="1">
        <w:r>
          <w:rPr>
            <w:rFonts w:ascii="仿宋" w:eastAsia="仿宋" w:hAnsi="仿宋" w:cs="仿宋" w:hint="eastAsia"/>
            <w:lang w:eastAsia="zh-CN"/>
          </w:rPr>
          <w:t>(四)、冷冻食品项目建设对区域经济的影响</w:t>
        </w:r>
        <w:r>
          <w:tab/>
        </w:r>
        <w:r>
          <w:fldChar w:fldCharType="begin"/>
        </w:r>
        <w:r>
          <w:instrText xml:space="preserve"> PAGEREF _Toc13421 \h </w:instrText>
        </w:r>
        <w:r>
          <w:fldChar w:fldCharType="separate"/>
        </w:r>
        <w:r>
          <w:t>41</w:t>
        </w:r>
        <w:r>
          <w:fldChar w:fldCharType="end"/>
        </w:r>
      </w:hyperlink>
    </w:p>
    <w:p>
      <w:pPr>
        <w:pStyle w:val="TOC2"/>
        <w:tabs>
          <w:tab w:val="right" w:leader="dot" w:pos="8306"/>
        </w:tabs>
      </w:pPr>
      <w:hyperlink w:anchor="_Toc27928" w:history="1">
        <w:r>
          <w:rPr>
            <w:rFonts w:ascii="仿宋" w:eastAsia="仿宋" w:hAnsi="仿宋" w:cs="仿宋" w:hint="eastAsia"/>
            <w:lang w:eastAsia="zh-CN"/>
          </w:rPr>
          <w:t>(五)、废弃物处理</w:t>
        </w:r>
        <w:r>
          <w:tab/>
        </w:r>
        <w:r>
          <w:fldChar w:fldCharType="begin"/>
        </w:r>
        <w:r>
          <w:instrText xml:space="preserve"> PAGEREF _Toc27928 \h </w:instrText>
        </w:r>
        <w:r>
          <w:fldChar w:fldCharType="separate"/>
        </w:r>
        <w:r>
          <w:t>43</w:t>
        </w:r>
        <w:r>
          <w:fldChar w:fldCharType="end"/>
        </w:r>
      </w:hyperlink>
    </w:p>
    <w:p>
      <w:pPr>
        <w:pStyle w:val="TOC2"/>
        <w:tabs>
          <w:tab w:val="right" w:leader="dot" w:pos="8306"/>
        </w:tabs>
      </w:pPr>
      <w:hyperlink w:anchor="_Toc29064" w:history="1">
        <w:r>
          <w:rPr>
            <w:rFonts w:ascii="仿宋" w:eastAsia="仿宋" w:hAnsi="仿宋" w:cs="仿宋" w:hint="eastAsia"/>
            <w:lang w:eastAsia="zh-CN"/>
          </w:rPr>
          <w:t>(六)、特殊环境影响分析</w:t>
        </w:r>
        <w:r>
          <w:tab/>
        </w:r>
        <w:r>
          <w:fldChar w:fldCharType="begin"/>
        </w:r>
        <w:r>
          <w:instrText xml:space="preserve"> PAGEREF _Toc29064 \h </w:instrText>
        </w:r>
        <w:r>
          <w:fldChar w:fldCharType="separate"/>
        </w:r>
        <w:r>
          <w:t>44</w:t>
        </w:r>
        <w:r>
          <w:fldChar w:fldCharType="end"/>
        </w:r>
      </w:hyperlink>
    </w:p>
    <w:p>
      <w:pPr>
        <w:pStyle w:val="TOC2"/>
        <w:tabs>
          <w:tab w:val="right" w:leader="dot" w:pos="8306"/>
        </w:tabs>
      </w:pPr>
      <w:hyperlink w:anchor="_Toc24466" w:history="1">
        <w:r>
          <w:rPr>
            <w:rFonts w:ascii="仿宋" w:eastAsia="仿宋" w:hAnsi="仿宋" w:cs="仿宋" w:hint="eastAsia"/>
            <w:lang w:eastAsia="zh-CN"/>
          </w:rPr>
          <w:t>(七)、清洁生产</w:t>
        </w:r>
        <w:r>
          <w:tab/>
        </w:r>
        <w:r>
          <w:fldChar w:fldCharType="begin"/>
        </w:r>
        <w:r>
          <w:instrText xml:space="preserve"> PAGEREF _Toc24466 \h </w:instrText>
        </w:r>
        <w:r>
          <w:fldChar w:fldCharType="separate"/>
        </w:r>
        <w:r>
          <w:t>45</w:t>
        </w:r>
        <w:r>
          <w:fldChar w:fldCharType="end"/>
        </w:r>
      </w:hyperlink>
    </w:p>
    <w:p>
      <w:pPr>
        <w:pStyle w:val="TOC2"/>
        <w:tabs>
          <w:tab w:val="right" w:leader="dot" w:pos="8306"/>
        </w:tabs>
      </w:pPr>
      <w:hyperlink w:anchor="_Toc20310" w:history="1">
        <w:r>
          <w:rPr>
            <w:rFonts w:ascii="仿宋" w:eastAsia="仿宋" w:hAnsi="仿宋" w:cs="仿宋" w:hint="eastAsia"/>
            <w:lang w:eastAsia="zh-CN"/>
          </w:rPr>
          <w:t>(八)、环境保护综合评价</w:t>
        </w:r>
        <w:r>
          <w:tab/>
        </w:r>
        <w:r>
          <w:fldChar w:fldCharType="begin"/>
        </w:r>
        <w:r>
          <w:instrText xml:space="preserve"> PAGEREF _Toc20310 \h </w:instrText>
        </w:r>
        <w:r>
          <w:fldChar w:fldCharType="separate"/>
        </w:r>
        <w:r>
          <w:t>46</w:t>
        </w:r>
        <w:r>
          <w:fldChar w:fldCharType="end"/>
        </w:r>
      </w:hyperlink>
    </w:p>
    <w:p>
      <w:pPr>
        <w:pStyle w:val="TOC1"/>
        <w:tabs>
          <w:tab w:val="right" w:leader="dot" w:pos="8306"/>
        </w:tabs>
      </w:pPr>
      <w:hyperlink w:anchor="_Toc3732" w:history="1">
        <w:r>
          <w:rPr>
            <w:rFonts w:ascii="仿宋" w:eastAsia="仿宋" w:hAnsi="仿宋" w:cs="仿宋" w:hint="eastAsia"/>
            <w:lang w:eastAsia="zh-CN"/>
          </w:rPr>
          <w:t>十一、冷冻食品项目社会影响</w:t>
        </w:r>
        <w:r>
          <w:tab/>
        </w:r>
        <w:r>
          <w:fldChar w:fldCharType="begin"/>
        </w:r>
        <w:r>
          <w:instrText xml:space="preserve"> PAGEREF _Toc3732 \h </w:instrText>
        </w:r>
        <w:r>
          <w:fldChar w:fldCharType="separate"/>
        </w:r>
        <w:r>
          <w:t>48</w:t>
        </w:r>
        <w:r>
          <w:fldChar w:fldCharType="end"/>
        </w:r>
      </w:hyperlink>
    </w:p>
    <w:p>
      <w:pPr>
        <w:pStyle w:val="TOC2"/>
        <w:tabs>
          <w:tab w:val="right" w:leader="dot" w:pos="8306"/>
        </w:tabs>
      </w:pPr>
      <w:hyperlink w:anchor="_Toc12453" w:history="1">
        <w:r>
          <w:rPr>
            <w:rFonts w:ascii="仿宋" w:eastAsia="仿宋" w:hAnsi="仿宋" w:cs="仿宋" w:hint="eastAsia"/>
            <w:lang w:eastAsia="zh-CN"/>
          </w:rPr>
          <w:t>(一)、社会责任与义务</w:t>
        </w:r>
        <w:r>
          <w:tab/>
        </w:r>
        <w:r>
          <w:fldChar w:fldCharType="begin"/>
        </w:r>
        <w:r>
          <w:instrText xml:space="preserve"> PAGEREF _Toc12453 \h </w:instrText>
        </w:r>
        <w:r>
          <w:fldChar w:fldCharType="separate"/>
        </w:r>
        <w:r>
          <w:t>48</w:t>
        </w:r>
        <w:r>
          <w:fldChar w:fldCharType="end"/>
        </w:r>
      </w:hyperlink>
    </w:p>
    <w:p>
      <w:pPr>
        <w:pStyle w:val="TOC2"/>
        <w:tabs>
          <w:tab w:val="right" w:leader="dot" w:pos="8306"/>
        </w:tabs>
      </w:pPr>
      <w:hyperlink w:anchor="_Toc18624" w:history="1">
        <w:r>
          <w:rPr>
            <w:rFonts w:ascii="仿宋" w:eastAsia="仿宋" w:hAnsi="仿宋" w:cs="仿宋" w:hint="eastAsia"/>
            <w:lang w:eastAsia="zh-CN"/>
          </w:rPr>
          <w:t>(二)、社会参与与沟通</w:t>
        </w:r>
        <w:r>
          <w:tab/>
        </w:r>
        <w:r>
          <w:fldChar w:fldCharType="begin"/>
        </w:r>
        <w:r>
          <w:instrText xml:space="preserve"> PAGEREF _Toc18624 \h </w:instrText>
        </w:r>
        <w:r>
          <w:fldChar w:fldCharType="separate"/>
        </w:r>
        <w:r>
          <w:t>48</w:t>
        </w:r>
        <w:r>
          <w:fldChar w:fldCharType="end"/>
        </w:r>
      </w:hyperlink>
    </w:p>
    <w:p>
      <w:pPr>
        <w:pStyle w:val="TOC1"/>
        <w:tabs>
          <w:tab w:val="right" w:leader="dot" w:pos="8306"/>
        </w:tabs>
      </w:pPr>
      <w:hyperlink w:anchor="_Toc27769" w:history="1">
        <w:r>
          <w:rPr>
            <w:rFonts w:ascii="仿宋" w:eastAsia="仿宋" w:hAnsi="仿宋" w:cs="仿宋" w:hint="eastAsia"/>
            <w:lang w:eastAsia="zh-CN"/>
          </w:rPr>
          <w:t>十二、冷冻食品项目技术管理</w:t>
        </w:r>
        <w:r>
          <w:tab/>
        </w:r>
        <w:r>
          <w:fldChar w:fldCharType="begin"/>
        </w:r>
        <w:r>
          <w:instrText xml:space="preserve"> PAGEREF _Toc27769 \h </w:instrText>
        </w:r>
        <w:r>
          <w:fldChar w:fldCharType="separate"/>
        </w:r>
        <w:r>
          <w:t>49</w:t>
        </w:r>
        <w:r>
          <w:fldChar w:fldCharType="end"/>
        </w:r>
      </w:hyperlink>
    </w:p>
    <w:p>
      <w:pPr>
        <w:pStyle w:val="TOC2"/>
        <w:tabs>
          <w:tab w:val="right" w:leader="dot" w:pos="8306"/>
        </w:tabs>
      </w:pPr>
      <w:hyperlink w:anchor="_Toc18529" w:history="1">
        <w:r>
          <w:rPr>
            <w:rFonts w:ascii="仿宋" w:eastAsia="仿宋" w:hAnsi="仿宋" w:cs="仿宋" w:hint="eastAsia"/>
            <w:lang w:eastAsia="zh-CN"/>
          </w:rPr>
          <w:t>(一)、技术方案选用方向</w:t>
        </w:r>
        <w:r>
          <w:tab/>
        </w:r>
        <w:r>
          <w:fldChar w:fldCharType="begin"/>
        </w:r>
        <w:r>
          <w:instrText xml:space="preserve"> PAGEREF _Toc18529 \h </w:instrText>
        </w:r>
        <w:r>
          <w:fldChar w:fldCharType="separate"/>
        </w:r>
        <w:r>
          <w:t>49</w:t>
        </w:r>
        <w:r>
          <w:fldChar w:fldCharType="end"/>
        </w:r>
      </w:hyperlink>
    </w:p>
    <w:p>
      <w:pPr>
        <w:pStyle w:val="TOC2"/>
        <w:tabs>
          <w:tab w:val="right" w:leader="dot" w:pos="8306"/>
        </w:tabs>
      </w:pPr>
      <w:hyperlink w:anchor="_Toc32219" w:history="1">
        <w:r>
          <w:rPr>
            <w:rFonts w:ascii="仿宋" w:eastAsia="仿宋" w:hAnsi="仿宋" w:cs="仿宋" w:hint="eastAsia"/>
            <w:lang w:eastAsia="zh-CN"/>
          </w:rPr>
          <w:t>(二)、工艺技术方案选用原则</w:t>
        </w:r>
        <w:r>
          <w:tab/>
        </w:r>
        <w:r>
          <w:fldChar w:fldCharType="begin"/>
        </w:r>
        <w:r>
          <w:instrText xml:space="preserve"> PAGEREF _Toc32219 \h </w:instrText>
        </w:r>
        <w:r>
          <w:fldChar w:fldCharType="separate"/>
        </w:r>
        <w:r>
          <w:t>51</w:t>
        </w:r>
        <w:r>
          <w:fldChar w:fldCharType="end"/>
        </w:r>
      </w:hyperlink>
    </w:p>
    <w:p>
      <w:pPr>
        <w:pStyle w:val="TOC2"/>
        <w:tabs>
          <w:tab w:val="right" w:leader="dot" w:pos="8306"/>
        </w:tabs>
      </w:pPr>
      <w:hyperlink w:anchor="_Toc26250" w:history="1">
        <w:r>
          <w:rPr>
            <w:rFonts w:ascii="仿宋" w:eastAsia="仿宋" w:hAnsi="仿宋" w:cs="仿宋" w:hint="eastAsia"/>
            <w:lang w:eastAsia="zh-CN"/>
          </w:rPr>
          <w:t>(三)、工艺技术方案要求</w:t>
        </w:r>
        <w:r>
          <w:tab/>
        </w:r>
        <w:r>
          <w:fldChar w:fldCharType="begin"/>
        </w:r>
        <w:r>
          <w:instrText xml:space="preserve"> PAGEREF _Toc26250 \h </w:instrText>
        </w:r>
        <w:r>
          <w:fldChar w:fldCharType="separate"/>
        </w:r>
        <w:r>
          <w:t>53</w:t>
        </w:r>
        <w:r>
          <w:fldChar w:fldCharType="end"/>
        </w:r>
      </w:hyperlink>
    </w:p>
    <w:p>
      <w:pPr>
        <w:pStyle w:val="TOC1"/>
        <w:tabs>
          <w:tab w:val="right" w:leader="dot" w:pos="8306"/>
        </w:tabs>
      </w:pPr>
      <w:hyperlink w:anchor="_Toc8987" w:history="1">
        <w:r>
          <w:rPr>
            <w:rFonts w:ascii="仿宋" w:eastAsia="仿宋" w:hAnsi="仿宋" w:cs="仿宋" w:hint="eastAsia"/>
            <w:lang w:eastAsia="zh-CN"/>
          </w:rPr>
          <w:t>十三、冷冻食品项目工程方案分析</w:t>
        </w:r>
        <w:r>
          <w:tab/>
        </w:r>
        <w:r>
          <w:fldChar w:fldCharType="begin"/>
        </w:r>
        <w:r>
          <w:instrText xml:space="preserve"> PAGEREF _Toc8987 \h </w:instrText>
        </w:r>
        <w:r>
          <w:fldChar w:fldCharType="separate"/>
        </w:r>
        <w:r>
          <w:t>55</w:t>
        </w:r>
        <w:r>
          <w:fldChar w:fldCharType="end"/>
        </w:r>
      </w:hyperlink>
    </w:p>
    <w:p>
      <w:pPr>
        <w:pStyle w:val="TOC2"/>
        <w:tabs>
          <w:tab w:val="right" w:leader="dot" w:pos="8306"/>
        </w:tabs>
      </w:pPr>
      <w:hyperlink w:anchor="_Toc5057" w:history="1">
        <w:r>
          <w:rPr>
            <w:rFonts w:ascii="仿宋" w:eastAsia="仿宋" w:hAnsi="仿宋" w:cs="仿宋" w:hint="eastAsia"/>
            <w:lang w:eastAsia="zh-CN"/>
          </w:rPr>
          <w:t>(一)、建筑工程设计原则</w:t>
        </w:r>
        <w:r>
          <w:tab/>
        </w:r>
        <w:r>
          <w:fldChar w:fldCharType="begin"/>
        </w:r>
        <w:r>
          <w:instrText xml:space="preserve"> PAGEREF _Toc5057 \h </w:instrText>
        </w:r>
        <w:r>
          <w:fldChar w:fldCharType="separate"/>
        </w:r>
        <w:r>
          <w:t>55</w:t>
        </w:r>
        <w:r>
          <w:fldChar w:fldCharType="end"/>
        </w:r>
      </w:hyperlink>
    </w:p>
    <w:p>
      <w:pPr>
        <w:pStyle w:val="TOC2"/>
        <w:tabs>
          <w:tab w:val="right" w:leader="dot" w:pos="8306"/>
        </w:tabs>
      </w:pPr>
      <w:hyperlink w:anchor="_Toc28722" w:history="1">
        <w:r>
          <w:rPr>
            <w:rFonts w:ascii="仿宋" w:eastAsia="仿宋" w:hAnsi="仿宋" w:cs="仿宋" w:hint="eastAsia"/>
            <w:lang w:eastAsia="zh-CN"/>
          </w:rPr>
          <w:t>(二)、土建工程建设指标</w:t>
        </w:r>
        <w:r>
          <w:tab/>
        </w:r>
        <w:r>
          <w:fldChar w:fldCharType="begin"/>
        </w:r>
        <w:r>
          <w:instrText xml:space="preserve"> PAGEREF _Toc28722 \h </w:instrText>
        </w:r>
        <w:r>
          <w:fldChar w:fldCharType="separate"/>
        </w:r>
        <w:r>
          <w:t>59</w:t>
        </w:r>
        <w:r>
          <w:fldChar w:fldCharType="end"/>
        </w:r>
      </w:hyperlink>
    </w:p>
    <w:p>
      <w:pPr>
        <w:pStyle w:val="TOC1"/>
        <w:tabs>
          <w:tab w:val="right" w:leader="dot" w:pos="8306"/>
        </w:tabs>
      </w:pPr>
      <w:hyperlink w:anchor="_Toc11109" w:history="1">
        <w:r>
          <w:rPr>
            <w:rFonts w:ascii="仿宋" w:eastAsia="仿宋" w:hAnsi="仿宋" w:cs="仿宋" w:hint="eastAsia"/>
            <w:lang w:eastAsia="zh-CN"/>
          </w:rPr>
          <w:t>十四、冷冻食品项目治理与监督</w:t>
        </w:r>
        <w:r>
          <w:tab/>
        </w:r>
        <w:r>
          <w:fldChar w:fldCharType="begin"/>
        </w:r>
        <w:r>
          <w:instrText xml:space="preserve"> PAGEREF _Toc11109 \h </w:instrText>
        </w:r>
        <w:r>
          <w:fldChar w:fldCharType="separate"/>
        </w:r>
        <w:r>
          <w:t>60</w:t>
        </w:r>
        <w:r>
          <w:fldChar w:fldCharType="end"/>
        </w:r>
      </w:hyperlink>
    </w:p>
    <w:p>
      <w:pPr>
        <w:pStyle w:val="TOC2"/>
        <w:tabs>
          <w:tab w:val="right" w:leader="dot" w:pos="8306"/>
        </w:tabs>
      </w:pPr>
      <w:hyperlink w:anchor="_Toc13608" w:history="1">
        <w:r>
          <w:rPr>
            <w:rFonts w:ascii="仿宋" w:eastAsia="仿宋" w:hAnsi="仿宋" w:cs="仿宋" w:hint="eastAsia"/>
            <w:lang w:eastAsia="zh-CN"/>
          </w:rPr>
          <w:t>(一)、冷冻食品项目治理结构</w:t>
        </w:r>
        <w:r>
          <w:tab/>
        </w:r>
        <w:r>
          <w:fldChar w:fldCharType="begin"/>
        </w:r>
        <w:r>
          <w:instrText xml:space="preserve"> PAGEREF _Toc13608 \h </w:instrText>
        </w:r>
        <w:r>
          <w:fldChar w:fldCharType="separate"/>
        </w:r>
        <w:r>
          <w:t>60</w:t>
        </w:r>
        <w:r>
          <w:fldChar w:fldCharType="end"/>
        </w:r>
      </w:hyperlink>
    </w:p>
    <w:p>
      <w:pPr>
        <w:pStyle w:val="TOC2"/>
        <w:tabs>
          <w:tab w:val="right" w:leader="dot" w:pos="8306"/>
        </w:tabs>
      </w:pPr>
      <w:hyperlink w:anchor="_Toc7930" w:history="1">
        <w:r>
          <w:rPr>
            <w:rFonts w:ascii="仿宋" w:eastAsia="仿宋" w:hAnsi="仿宋" w:cs="仿宋" w:hint="eastAsia"/>
            <w:lang w:eastAsia="zh-CN"/>
          </w:rPr>
          <w:t>(二)、监督与审计</w:t>
        </w:r>
        <w:r>
          <w:tab/>
        </w:r>
        <w:r>
          <w:fldChar w:fldCharType="begin"/>
        </w:r>
        <w:r>
          <w:instrText xml:space="preserve"> PAGEREF _Toc7930 \h </w:instrText>
        </w:r>
        <w:r>
          <w:fldChar w:fldCharType="separate"/>
        </w:r>
        <w:r>
          <w:t>62</w:t>
        </w:r>
        <w:r>
          <w:fldChar w:fldCharType="end"/>
        </w:r>
      </w:hyperlink>
    </w:p>
    <w:p>
      <w:pPr>
        <w:pStyle w:val="TOC1"/>
        <w:tabs>
          <w:tab w:val="right" w:leader="dot" w:pos="8306"/>
        </w:tabs>
      </w:pPr>
      <w:hyperlink w:anchor="_Toc24742" w:history="1">
        <w:r>
          <w:rPr>
            <w:rFonts w:ascii="仿宋" w:eastAsia="仿宋" w:hAnsi="仿宋" w:cs="仿宋" w:hint="eastAsia"/>
            <w:lang w:eastAsia="zh-CN"/>
          </w:rPr>
          <w:t>十五、风险识别与分类</w:t>
        </w:r>
        <w:r>
          <w:tab/>
        </w:r>
        <w:r>
          <w:fldChar w:fldCharType="begin"/>
        </w:r>
        <w:r>
          <w:instrText xml:space="preserve"> PAGEREF _Toc24742 \h </w:instrText>
        </w:r>
        <w:r>
          <w:fldChar w:fldCharType="separate"/>
        </w:r>
        <w:r>
          <w:t>63</w:t>
        </w:r>
        <w:r>
          <w:fldChar w:fldCharType="end"/>
        </w:r>
      </w:hyperlink>
    </w:p>
    <w:p>
      <w:pPr>
        <w:pStyle w:val="TOC2"/>
        <w:tabs>
          <w:tab w:val="right" w:leader="dot" w:pos="8306"/>
        </w:tabs>
      </w:pPr>
      <w:hyperlink w:anchor="_Toc8431" w:history="1">
        <w:r>
          <w:rPr>
            <w:rFonts w:ascii="仿宋" w:eastAsia="仿宋" w:hAnsi="仿宋" w:cs="仿宋" w:hint="eastAsia"/>
            <w:lang w:eastAsia="zh-CN"/>
          </w:rPr>
          <w:t>(一)、风险识别</w:t>
        </w:r>
        <w:r>
          <w:tab/>
        </w:r>
        <w:r>
          <w:fldChar w:fldCharType="begin"/>
        </w:r>
        <w:r>
          <w:instrText xml:space="preserve"> PAGEREF _Toc8431 \h </w:instrText>
        </w:r>
        <w:r>
          <w:fldChar w:fldCharType="separate"/>
        </w:r>
        <w:r>
          <w:t>63</w:t>
        </w:r>
        <w:r>
          <w:fldChar w:fldCharType="end"/>
        </w:r>
      </w:hyperlink>
    </w:p>
    <w:p>
      <w:pPr>
        <w:pStyle w:val="TOC2"/>
        <w:tabs>
          <w:tab w:val="right" w:leader="dot" w:pos="8306"/>
        </w:tabs>
      </w:pPr>
      <w:hyperlink w:anchor="_Toc2076" w:history="1">
        <w:r>
          <w:rPr>
            <w:rFonts w:ascii="仿宋" w:eastAsia="仿宋" w:hAnsi="仿宋" w:cs="仿宋" w:hint="eastAsia"/>
            <w:lang w:eastAsia="zh-CN"/>
          </w:rPr>
          <w:t>(二)、风险分类</w:t>
        </w:r>
        <w:r>
          <w:tab/>
        </w:r>
        <w:r>
          <w:fldChar w:fldCharType="begin"/>
        </w:r>
        <w:r>
          <w:instrText xml:space="preserve"> PAGEREF _Toc2076 \h </w:instrText>
        </w:r>
        <w:r>
          <w:fldChar w:fldCharType="separate"/>
        </w:r>
        <w:r>
          <w:t>64</w:t>
        </w:r>
        <w:r>
          <w:fldChar w:fldCharType="end"/>
        </w:r>
      </w:hyperlink>
    </w:p>
    <w:p>
      <w:pPr>
        <w:pStyle w:val="TOC1"/>
        <w:tabs>
          <w:tab w:val="right" w:leader="dot" w:pos="8306"/>
        </w:tabs>
      </w:pPr>
      <w:hyperlink w:anchor="_Toc29355" w:history="1">
        <w:r>
          <w:rPr>
            <w:rFonts w:ascii="仿宋" w:eastAsia="仿宋" w:hAnsi="仿宋" w:cs="仿宋" w:hint="eastAsia"/>
            <w:lang w:eastAsia="zh-CN"/>
          </w:rPr>
          <w:t>十六、质量管理体系</w:t>
        </w:r>
        <w:r>
          <w:tab/>
        </w:r>
        <w:r>
          <w:fldChar w:fldCharType="begin"/>
        </w:r>
        <w:r>
          <w:instrText xml:space="preserve"> PAGEREF _Toc29355 \h </w:instrText>
        </w:r>
        <w:r>
          <w:fldChar w:fldCharType="separate"/>
        </w:r>
        <w:r>
          <w:t>66</w:t>
        </w:r>
        <w:r>
          <w:fldChar w:fldCharType="end"/>
        </w:r>
      </w:hyperlink>
    </w:p>
    <w:p>
      <w:pPr>
        <w:pStyle w:val="TOC2"/>
        <w:tabs>
          <w:tab w:val="right" w:leader="dot" w:pos="8306"/>
        </w:tabs>
      </w:pPr>
      <w:hyperlink w:anchor="_Toc18986" w:history="1">
        <w:r>
          <w:rPr>
            <w:rFonts w:ascii="仿宋" w:eastAsia="仿宋" w:hAnsi="仿宋" w:cs="仿宋" w:hint="eastAsia"/>
            <w:lang w:eastAsia="zh-CN"/>
          </w:rPr>
          <w:t>(一)、质量目标与方针</w:t>
        </w:r>
        <w:r>
          <w:tab/>
        </w:r>
        <w:r>
          <w:fldChar w:fldCharType="begin"/>
        </w:r>
        <w:r>
          <w:instrText xml:space="preserve"> PAGEREF _Toc18986 \h </w:instrText>
        </w:r>
        <w:r>
          <w:fldChar w:fldCharType="separate"/>
        </w:r>
        <w:r>
          <w:t>66</w:t>
        </w:r>
        <w:r>
          <w:fldChar w:fldCharType="end"/>
        </w:r>
      </w:hyperlink>
    </w:p>
    <w:p>
      <w:pPr>
        <w:pStyle w:val="TOC2"/>
        <w:tabs>
          <w:tab w:val="right" w:leader="dot" w:pos="8306"/>
        </w:tabs>
      </w:pPr>
      <w:hyperlink w:anchor="_Toc22493" w:history="1">
        <w:r>
          <w:rPr>
            <w:rFonts w:ascii="仿宋" w:eastAsia="仿宋" w:hAnsi="仿宋" w:cs="仿宋" w:hint="eastAsia"/>
            <w:lang w:eastAsia="zh-CN"/>
          </w:rPr>
          <w:t>(二)、质量管理责任</w:t>
        </w:r>
        <w:r>
          <w:tab/>
        </w:r>
        <w:r>
          <w:fldChar w:fldCharType="begin"/>
        </w:r>
        <w:r>
          <w:instrText xml:space="preserve"> PAGEREF _Toc22493 \h </w:instrText>
        </w:r>
        <w:r>
          <w:fldChar w:fldCharType="separate"/>
        </w:r>
        <w:r>
          <w:t>67</w:t>
        </w:r>
        <w:r>
          <w:fldChar w:fldCharType="end"/>
        </w:r>
      </w:hyperlink>
    </w:p>
    <w:p>
      <w:pPr>
        <w:pStyle w:val="TOC2"/>
        <w:tabs>
          <w:tab w:val="right" w:leader="dot" w:pos="8306"/>
        </w:tabs>
      </w:pPr>
      <w:hyperlink w:anchor="_Toc9507" w:history="1">
        <w:r>
          <w:rPr>
            <w:rFonts w:ascii="仿宋" w:eastAsia="仿宋" w:hAnsi="仿宋" w:cs="仿宋" w:hint="eastAsia"/>
            <w:lang w:eastAsia="zh-CN"/>
          </w:rPr>
          <w:t>(三)、质量管理体系文件</w:t>
        </w:r>
        <w:r>
          <w:tab/>
        </w:r>
        <w:r>
          <w:fldChar w:fldCharType="begin"/>
        </w:r>
        <w:r>
          <w:instrText xml:space="preserve"> PAGEREF _Toc9507 \h </w:instrText>
        </w:r>
        <w:r>
          <w:fldChar w:fldCharType="separate"/>
        </w:r>
        <w:r>
          <w:t>68</w:t>
        </w:r>
        <w:r>
          <w:fldChar w:fldCharType="end"/>
        </w:r>
      </w:hyperlink>
    </w:p>
    <w:p>
      <w:pPr>
        <w:pStyle w:val="TOC2"/>
        <w:tabs>
          <w:tab w:val="right" w:leader="dot" w:pos="8306"/>
        </w:tabs>
      </w:pPr>
      <w:hyperlink w:anchor="_Toc351" w:history="1">
        <w:r>
          <w:rPr>
            <w:rFonts w:ascii="仿宋" w:eastAsia="仿宋" w:hAnsi="仿宋" w:cs="仿宋" w:hint="eastAsia"/>
            <w:lang w:eastAsia="zh-CN"/>
          </w:rPr>
          <w:t>(四)、质量培训与教育</w:t>
        </w:r>
        <w:r>
          <w:tab/>
        </w:r>
        <w:r>
          <w:fldChar w:fldCharType="begin"/>
        </w:r>
        <w:r>
          <w:instrText xml:space="preserve"> PAGEREF _Toc351 \h </w:instrText>
        </w:r>
        <w:r>
          <w:fldChar w:fldCharType="separate"/>
        </w:r>
        <w:r>
          <w:t>71</w:t>
        </w:r>
        <w:r>
          <w:fldChar w:fldCharType="end"/>
        </w:r>
      </w:hyperlink>
    </w:p>
    <w:p>
      <w:pPr>
        <w:pStyle w:val="TOC2"/>
        <w:tabs>
          <w:tab w:val="right" w:leader="dot" w:pos="8306"/>
        </w:tabs>
      </w:pPr>
      <w:hyperlink w:anchor="_Toc27372" w:history="1">
        <w:r>
          <w:rPr>
            <w:rFonts w:ascii="仿宋" w:eastAsia="仿宋" w:hAnsi="仿宋" w:cs="仿宋" w:hint="eastAsia"/>
            <w:lang w:eastAsia="zh-CN"/>
          </w:rPr>
          <w:t>(五)、质量审核与评价</w:t>
        </w:r>
        <w:r>
          <w:tab/>
        </w:r>
        <w:r>
          <w:fldChar w:fldCharType="begin"/>
        </w:r>
        <w:r>
          <w:instrText xml:space="preserve"> PAGEREF _Toc27372 \h </w:instrText>
        </w:r>
        <w:r>
          <w:fldChar w:fldCharType="separate"/>
        </w:r>
        <w:r>
          <w:t>72</w:t>
        </w:r>
        <w:r>
          <w:fldChar w:fldCharType="end"/>
        </w:r>
      </w:hyperlink>
    </w:p>
    <w:p>
      <w:pPr>
        <w:pStyle w:val="TOC2"/>
        <w:tabs>
          <w:tab w:val="right" w:leader="dot" w:pos="8306"/>
        </w:tabs>
      </w:pPr>
      <w:hyperlink w:anchor="_Toc5172" w:history="1">
        <w:r>
          <w:rPr>
            <w:rFonts w:ascii="仿宋" w:eastAsia="仿宋" w:hAnsi="仿宋" w:cs="仿宋" w:hint="eastAsia"/>
            <w:lang w:eastAsia="zh-CN"/>
          </w:rPr>
          <w:t>(六)、不符合与纠正措施</w:t>
        </w:r>
        <w:r>
          <w:tab/>
        </w:r>
        <w:r>
          <w:fldChar w:fldCharType="begin"/>
        </w:r>
        <w:r>
          <w:instrText xml:space="preserve"> PAGEREF _Toc5172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97"/>
      <w:r>
        <w:rPr>
          <w:rFonts w:ascii="仿宋" w:eastAsia="仿宋" w:hAnsi="仿宋" w:cs="仿宋" w:hint="eastAsia"/>
          <w:sz w:val="28"/>
          <w:lang w:eastAsia="zh-CN"/>
        </w:rPr>
        <w:t>一、冷冻食品项目建设背景及必要性分析</w:t>
      </w:r>
      <w:bookmarkEnd w:id="2"/>
    </w:p>
    <w:p>
      <w:pPr>
        <w:pStyle w:val="Heading2"/>
        <w:rPr>
          <w:rFonts w:ascii="仿宋" w:eastAsia="仿宋" w:hAnsi="仿宋" w:cs="仿宋" w:hint="eastAsia"/>
          <w:lang w:eastAsia="zh-CN"/>
        </w:rPr>
      </w:pPr>
      <w:bookmarkStart w:id="3" w:name="_Toc16368"/>
      <w:r>
        <w:rPr>
          <w:rFonts w:ascii="仿宋" w:eastAsia="仿宋" w:hAnsi="仿宋" w:cs="仿宋" w:hint="eastAsia"/>
          <w:lang w:eastAsia="zh-CN"/>
        </w:rPr>
        <w:t>(一)、冷冻食品项目背景分析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冻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冻食品项目在这个潮流中的定位。同时，我们将关注行业内涌现的新兴机遇，以便冷冻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冻食品项目提供了强大的发展动力。我们将聚焦于行业内最新的技术发展趋势，包括但不限于人工智能、大数据分析、物联网等领域。通过深度的技术研究，我们将确保冷冻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冻食品项目发展的源泉。我们将投入更多的精力对市场需求进行深入剖析，超越表面的需求，深入挖掘潜在的市场痛点和机遇。通过对市场需求的细致了解，冷冻食品项目将更有针对性地设计解决方案，满足市场的多样化需求，从而更好地促进冷冻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冻食品项目战略至关重要。我们将对竞争态势进行更为深入的分析，包括但不限于市场份额、产品特点、客户满意度等多个维度。通过深度的竞争分析，冷冻食品项目将能够更准确地把握市场脉搏，制定具有竞争力的冷冻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冻食品项目的发展具有直接的影响。我们将进行更为全面的法规和政策分析，了解行业发展中的潜在法律风险和合规挑战。通过充分了解和遵守相关法规，冷冻食品项目将确保在法律框架内合法合规运营，为冷冻食品项目的稳健发展提供有力支持。</w:t>
      </w:r>
    </w:p>
    <w:p>
      <w:pPr>
        <w:pStyle w:val="Heading2"/>
        <w:ind w:firstLine="560" w:firstLineChars="200"/>
        <w:rPr>
          <w:rFonts w:ascii="仿宋" w:eastAsia="仿宋" w:hAnsi="仿宋" w:cs="仿宋" w:hint="eastAsia"/>
          <w:sz w:val="28"/>
          <w:lang w:eastAsia="zh-CN"/>
        </w:rPr>
      </w:pPr>
      <w:bookmarkStart w:id="4" w:name="_Toc30829"/>
      <w:r>
        <w:rPr>
          <w:rFonts w:ascii="仿宋" w:eastAsia="仿宋" w:hAnsi="仿宋" w:cs="仿宋" w:hint="eastAsia"/>
          <w:sz w:val="28"/>
          <w:lang w:eastAsia="zh-CN"/>
        </w:rPr>
        <w:t>(二)、冷冻食品项目建设必要性分析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的迫切性源于对行业发展趋势的深刻洞察。我们正处于一个行业变革的时代，科技创新、数字化转型成为企业发展的关键动力。冷冻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不仅仅是为了跟上潮流，更是为了通过技术创新推动企业的持续发展。通过引入先进的技术和解决方案，冷冻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冻食品项目的建设成为必然选择，通过提高产品质量、拓展服务领域，从而在竞争中获得更多的机会。冷冻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冻食品项目建设的必要性体现在对客户需求更精准的满足。通过冷冻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的背后是对企业持续创新的追求。只有通过不断创新，企业才能在竞争中立于不败之地。冷冻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942"/>
      <w:r>
        <w:rPr>
          <w:rFonts w:ascii="仿宋" w:eastAsia="仿宋" w:hAnsi="仿宋" w:cs="仿宋" w:hint="eastAsia"/>
          <w:sz w:val="28"/>
          <w:lang w:eastAsia="zh-CN"/>
        </w:rPr>
        <w:t>二、冷冻食品项目选址可行性分析</w:t>
      </w:r>
      <w:bookmarkEnd w:id="5"/>
    </w:p>
    <w:p>
      <w:pPr>
        <w:pStyle w:val="Heading2"/>
        <w:rPr>
          <w:rFonts w:ascii="仿宋" w:eastAsia="仿宋" w:hAnsi="仿宋" w:cs="仿宋" w:hint="eastAsia"/>
          <w:lang w:eastAsia="zh-CN"/>
        </w:rPr>
      </w:pPr>
      <w:bookmarkStart w:id="6" w:name="_Toc7711"/>
      <w:r>
        <w:rPr>
          <w:rFonts w:ascii="仿宋" w:eastAsia="仿宋" w:hAnsi="仿宋" w:cs="仿宋" w:hint="eastAsia"/>
          <w:lang w:eastAsia="zh-CN"/>
        </w:rPr>
        <w:t>(一)、冷冻食品项目选址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该冷冻食品项目选址位于XX省XX市XX区XXX街道</w:t>
      </w:r>
    </w:p>
    <w:p>
      <w:pPr>
        <w:pStyle w:val="Heading2"/>
        <w:ind w:firstLine="560" w:firstLineChars="200"/>
        <w:rPr>
          <w:rFonts w:ascii="仿宋" w:eastAsia="仿宋" w:hAnsi="仿宋" w:cs="仿宋" w:hint="eastAsia"/>
          <w:sz w:val="28"/>
          <w:lang w:eastAsia="zh-CN"/>
        </w:rPr>
      </w:pPr>
      <w:bookmarkStart w:id="7" w:name="_Toc247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冷冻食品项目的征地面积将根据冷冻食品项目的实际规模和需求进行精确规划。具体面积XXX平方米，旨在确保冷冻食品项目不仅能够满足当前的发展需求，还能够预留空间以适应未来的扩展。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净用地面积是在征地面积基础上去除不可利用面积后的实际可开发用地。具体面积XXX平方米，考虑到环保、交通、安全等多方面因素，以确保冷冻食品项目在整体利用效率上达到最优。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冷冻食品项目计划建设的建筑总规模具体面积XXX平方米。这一规模的确定综合考虑了冷冻食品项目的性质、规模，以及城市规划的相关要求，确保建筑布局与周边环境协调一致。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绿地率是冷冻食品项目用地中被规划为绿地的比例。具体面积XXX平方米，旨在通过合理规划绿地，改善冷冻食品项目周边环境，提升居民生活质量，并符合城市整体绿化规划。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容积率是用地上可以建设的建筑总体积与用地面积之比。具体面积XXX，通过合理的容积率规划，确保冷冻食品项目建筑规模与周边环境和谐共生。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确保冷冻食品项目选址与当地城市规划相一致，具体面积XXX平方米。通过与城市规划部门深入沟通，确保冷冻食品项目不仅符合城市的整体发展方向，还能够融入城市的发展布局，为城市的长远发展贡献力量。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冻食品项目选址符合当地产业政策，具体面积XXX平方米。这包括冷冻食品项目对当地经济的促进作用，以及对相关产业的带动效应，确保冷冻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用地总体要求必须符合环保和可持续发展的原则，具体面积XXX平方米。通过采用绿色建筑设计、节能减排等措施，确保冷冻食品项目在建设和运营过程中对环境的影响最小化，达到可持续发展的要求。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确保冷冻食品项目选址具备必要的公共设施配套，具体面积XXX平方米。这包括交通便利性、教育、医疗等基础设施，以提高居民生活品质，使得冷冻食品项目选址更具吸引力。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考虑用地总体要求对当地社会稳定性的影响，具体面积XXX平方米。通过深入了解当地社区反馈，确保冷冻食品项目的选址和建设过程对当地社会和谐稳定产生积极作用。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冻食品项目选址不仅符合法规和规划，还在实际操作中具有可行性。这一全面规划将为冷冻食品项目的成功实施提供坚实的基础，确保冷冻食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36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冻食品项目的设备规划和空间设计中，我们将采取灵活设备布局的措施。设备布局将根据实际需求进行灵活设计，避免不必要的浪费。通过合理规划设备摆放位置，我们将提高设备的利用率，减少设备间距，以确保冷冻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冻食品项目内部引入共享设施的概念，例如共享会议室、办公区等。通过这种方式，我们可以减少对资源的重复建设，提高资源共享效率，从而减小冷冻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12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冻食品项目的总图布置中，我们将不同功能区域进行明确的规划，以最大程度满足冷冻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冻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冷冻食品项目对环境的影响是综合评价的重要因素之一。我们将详细考虑选址周边的自然环境、生态保护区、水源地等情况，确保冷冻食品项目的建设和运营对环境影响最小化，并符合当地的环保法规标准。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对选址的评价还需充分考虑当地政府的产业政策和法规。我们将详细了解冷冻食品项目所在地的相关政策，确保冷冻食品项目的规划和运营与当地法规相符，降低不必要的法律风险。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考虑到社会稳定性对企业运营的重要性，我们将评估选址地区的社会安全情况、劳工关系、社区反馈等方面，以确保冷冻食品项目的建设和运营不会受到社会稳定性的负面影响。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最后，我们将综合考虑用地成本，包括土地购置费用、土地开发成本等。通过对用地成本的详细评估，我们能够做出更为精确的经济效益分析，为冷冻食品项目的投资决策提供有力支持。</w:t>
      </w:r>
    </w:p>
    <w:p>
      <w:pPr>
        <w:pStyle w:val="Heading1"/>
        <w:ind w:firstLine="560" w:firstLineChars="200"/>
        <w:rPr>
          <w:rFonts w:ascii="仿宋" w:eastAsia="仿宋" w:hAnsi="仿宋" w:cs="仿宋" w:hint="eastAsia"/>
          <w:sz w:val="28"/>
          <w:lang w:eastAsia="zh-CN"/>
        </w:rPr>
      </w:pPr>
      <w:bookmarkStart w:id="11" w:name="_Toc869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885"/>
      <w:r>
        <w:rPr>
          <w:rFonts w:ascii="仿宋" w:eastAsia="仿宋" w:hAnsi="仿宋" w:cs="仿宋" w:hint="eastAsia"/>
          <w:lang w:eastAsia="zh-CN"/>
        </w:rPr>
        <w:t>(一)、冷冻食品行业分析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行业一直以来都是市场的关注焦点。行业内的发展趋势、竞争态势以及潜在机会都对冷冻食品项目的推进产生深远的影响。通过深入研究行业的整体概貌，我们将更好地理解行业的核心特征，为冷冻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冷冻食品行业，技术一直是推动创新和发展的关键因素。我们将对当前技术趋势进行详尽分析，包括但不限于人工智能、大数据应用、先进制造技术等。这有助于冷冻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冻食品项目成功的基础。我们将对主要竞争对手进行深入研究，包括其市场份额、产品特点、市场定位等。通过全面了解竞争对手的优势和劣势，冷冻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192"/>
      <w:r>
        <w:rPr>
          <w:rFonts w:ascii="仿宋" w:eastAsia="仿宋" w:hAnsi="仿宋" w:cs="仿宋" w:hint="eastAsia"/>
          <w:sz w:val="28"/>
          <w:lang w:eastAsia="zh-CN"/>
        </w:rPr>
        <w:t>(二)、冷冻食品市场分析预测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通过对市场规模的深入调研，我们将预测冷冻食品市场未来的增长趋势。这包括市场的整体规模、各细分领域的发展趋势等。冷冻食品项目可以根据市场的扩张速度和潜在机会，制定更符合市场需求的发展策略。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冻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冷冻食品项目实施过程中需要充分考虑的因素。我们将对市场风险进行全面评估，包括但不限于政策法规风险、市场竞争风险、技术变革风险等。通过对潜在风险的深入分析，冷冻食品项目可以制定相应的风险缓解策略，降低不确定性对冷冻食品项目的影响。</w:t>
      </w:r>
    </w:p>
    <w:p>
      <w:pPr>
        <w:pStyle w:val="Heading1"/>
        <w:ind w:firstLine="560" w:firstLineChars="200"/>
        <w:rPr>
          <w:rFonts w:ascii="仿宋" w:eastAsia="仿宋" w:hAnsi="仿宋" w:cs="仿宋" w:hint="eastAsia"/>
          <w:sz w:val="28"/>
          <w:lang w:eastAsia="zh-CN"/>
        </w:rPr>
      </w:pPr>
      <w:bookmarkStart w:id="14" w:name="_Toc23612"/>
      <w:r>
        <w:rPr>
          <w:rFonts w:ascii="仿宋" w:eastAsia="仿宋" w:hAnsi="仿宋" w:cs="仿宋" w:hint="eastAsia"/>
          <w:sz w:val="28"/>
          <w:lang w:eastAsia="zh-CN"/>
        </w:rPr>
        <w:t>四、冷冻食品项目文档管理</w:t>
      </w:r>
      <w:bookmarkEnd w:id="14"/>
    </w:p>
    <w:p>
      <w:pPr>
        <w:pStyle w:val="Heading2"/>
        <w:rPr>
          <w:rFonts w:ascii="仿宋" w:eastAsia="仿宋" w:hAnsi="仿宋" w:cs="仿宋" w:hint="eastAsia"/>
          <w:lang w:eastAsia="zh-CN"/>
        </w:rPr>
      </w:pPr>
      <w:bookmarkStart w:id="15" w:name="_Toc3146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冷冻食品项目高度重视文档的质量和准确性，以支持冷冻食品项目的各项活动和决策。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文档的编制始于冷冻食品项目计划的初期，我们制定了详细的文档编制计划，明确了每个文档的内容、格式和编写责任人。在冷冻食品项目启动阶段，我们首先编制了冷冻食品项目章程，明确定义了冷冻食品项目的目标、范围、风险等关键要素。随后，冷冻食品项目团队根据计划陆续编制了需求文档、设计文档、测试文档等各类文档，确保冷冻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冷冻食品项目管理中的重要环节，旨在确保冷冻食品项目文档符合质量标准和冷冻食品项目需求。在冷冻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除了内部审查，我们还进行了外部审查，邀请冷冻食品项目相关利益方和专业领域的专家对文档进行独立审查。这有助于获取更全面、客观的反馈，确保冷冻食品项目文档不仅符合内部标准，也满足外部需求。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冷冻食品项目在文档编制与审查方面建立了严格的管理机制，通过规范的流程和多维度的审查，确保冷冻食品项目文档的质量、准确性和可靠性，为冷冻食品项目的顺利推进提供了有力支持。</w:t>
      </w:r>
    </w:p>
    <w:p>
      <w:pPr>
        <w:pStyle w:val="Heading2"/>
        <w:ind w:firstLine="560" w:firstLineChars="200"/>
        <w:rPr>
          <w:rFonts w:ascii="仿宋" w:eastAsia="仿宋" w:hAnsi="仿宋" w:cs="仿宋" w:hint="eastAsia"/>
          <w:sz w:val="28"/>
          <w:lang w:eastAsia="zh-CN"/>
        </w:rPr>
      </w:pPr>
      <w:bookmarkStart w:id="16" w:name="_Toc970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我们通过多渠道发布文档，包括电子邮件、冷冻食品项目管理平台、内部网站等，以满足不同团队成员的偏好和需求。多渠道发布确保了信息的全面覆盖。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我们采用了精细的权限控制，确保只有授权人员可以访问敏感信息。这种安全措施保护了冷冻食品项目文档的机密性，防止了未经授权的信息泄露。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24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文档存档与归档是冷冻食品项目生命周期中一个至关重要的环节，直接关系到冷冻食品项目信息的长期保存和历史记录的完整性。在冷冻食品项目中，我们实施了一系列有效的文档存档与归档管理策略：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99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6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技术管理特点体现在其创新导向。通过引入最先进的技术趋势和解决方案，冷冻食品项目致力于提升科技含量、提高质量和效率水平。这意味着我们将采用最新的工具和方法，确保冷冻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冻食品项目技术管理的显著特征。通过整合不同领域的技术资源，我们实现了跨学科的协同工作。这有助于优化技术架构，提高整体效能。此外，整合性策略还促进了不同技术团队之间的紧密沟通和高效合作，确保冷冻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https://d.book118.com/976120022214010032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FF02E4"/>
    <w:rsid w:val="5EFF02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200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2024-01-07T12:02:00Z</dcterms:created>
  <dcterms:modified xsi:type="dcterms:W3CDTF">2024-01-07T12:03:04Z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BDA60110D8574162B8B32F0ACAB5C458_11</vt:lpwstr>
  </property>
  <property fmtid="{D5CDD505-2E9C-101B-9397-08002B2CF9AE}" pid="3" name="KSOProductBuildVer">
    <vt:lpwstr>2052-12.1.0.16120</vt:lpwstr>
  </property>
</Properties>
</file>