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乳制品项目经营分析报告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73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_Toc27730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53" w:history="1">
        <w:r>
          <w:rPr>
            <w:rFonts w:ascii="仿宋" w:eastAsia="仿宋" w:hAnsi="仿宋" w:cs="仿宋" w:hint="eastAsia"/>
            <w:lang w:eastAsia="zh-CN"/>
          </w:rPr>
          <w:t>一、项目后期运营与拓展</w:t>
        </w:r>
        <w:r>
          <w:tab/>
        </w:r>
        <w:r>
          <w:fldChar w:fldCharType="begin"/>
        </w:r>
        <w:r>
          <w:instrText xml:space="preserve"> PAGEREF _Toc28153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1" w:history="1">
        <w:r>
          <w:rPr>
            <w:rFonts w:ascii="仿宋" w:eastAsia="仿宋" w:hAnsi="仿宋" w:cs="仿宋" w:hint="eastAsia"/>
            <w:lang w:eastAsia="zh-CN"/>
          </w:rPr>
          <w:t>(一)、后期运营计划</w:t>
        </w:r>
        <w:r>
          <w:tab/>
        </w:r>
        <w:r>
          <w:fldChar w:fldCharType="begin"/>
        </w:r>
        <w:r>
          <w:instrText xml:space="preserve"> PAGEREF _Toc7631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2" w:history="1">
        <w:r>
          <w:rPr>
            <w:rFonts w:ascii="仿宋" w:eastAsia="仿宋" w:hAnsi="仿宋" w:cs="仿宋" w:hint="eastAsia"/>
            <w:lang w:eastAsia="zh-CN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_Toc21532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7" w:history="1">
        <w:r>
          <w:rPr>
            <w:rFonts w:ascii="仿宋" w:eastAsia="仿宋" w:hAnsi="仿宋" w:cs="仿宋" w:hint="eastAsia"/>
            <w:lang w:eastAsia="zh-CN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_Toc29497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89" w:history="1">
        <w:r>
          <w:rPr>
            <w:rFonts w:ascii="仿宋" w:eastAsia="仿宋" w:hAnsi="仿宋" w:cs="仿宋" w:hint="eastAsia"/>
            <w:lang w:eastAsia="zh-CN"/>
          </w:rPr>
          <w:t>二、乳制品项目选址</w:t>
        </w:r>
        <w:r>
          <w:tab/>
        </w:r>
        <w:r>
          <w:fldChar w:fldCharType="begin"/>
        </w:r>
        <w:r>
          <w:instrText xml:space="preserve"> PAGEREF _Toc21889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8" w:history="1">
        <w:r>
          <w:rPr>
            <w:rFonts w:ascii="仿宋" w:eastAsia="仿宋" w:hAnsi="仿宋" w:cs="仿宋" w:hint="eastAsia"/>
            <w:lang w:eastAsia="zh-CN"/>
          </w:rPr>
          <w:t>(一)、乳制品项目选址原则</w:t>
        </w:r>
        <w:r>
          <w:tab/>
        </w:r>
        <w:r>
          <w:fldChar w:fldCharType="begin"/>
        </w:r>
        <w:r>
          <w:instrText xml:space="preserve"> PAGEREF _Toc7868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0" w:history="1">
        <w:r>
          <w:rPr>
            <w:rFonts w:ascii="仿宋" w:eastAsia="仿宋" w:hAnsi="仿宋" w:cs="仿宋" w:hint="eastAsia"/>
            <w:lang w:eastAsia="zh-CN"/>
          </w:rPr>
          <w:t>(二)、原材料及主要辅助材料供应</w:t>
        </w:r>
        <w:r>
          <w:tab/>
        </w:r>
        <w:r>
          <w:fldChar w:fldCharType="begin"/>
        </w:r>
        <w:r>
          <w:instrText xml:space="preserve"> PAGEREF _Toc9730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7" w:history="1">
        <w:r>
          <w:rPr>
            <w:rFonts w:ascii="仿宋" w:eastAsia="仿宋" w:hAnsi="仿宋" w:cs="仿宋" w:hint="eastAsia"/>
            <w:lang w:eastAsia="zh-CN"/>
          </w:rPr>
          <w:t>(三)、交通条件</w:t>
        </w:r>
        <w:r>
          <w:tab/>
        </w:r>
        <w:r>
          <w:fldChar w:fldCharType="begin"/>
        </w:r>
        <w:r>
          <w:instrText xml:space="preserve"> PAGEREF _Toc3517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4" w:history="1">
        <w:r>
          <w:rPr>
            <w:rFonts w:ascii="仿宋" w:eastAsia="仿宋" w:hAnsi="仿宋" w:cs="仿宋" w:hint="eastAsia"/>
            <w:lang w:eastAsia="zh-CN"/>
          </w:rPr>
          <w:t>(四)、自然条件</w:t>
        </w:r>
        <w:r>
          <w:tab/>
        </w:r>
        <w:r>
          <w:fldChar w:fldCharType="begin"/>
        </w:r>
        <w:r>
          <w:instrText xml:space="preserve"> PAGEREF _Toc10904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2" w:history="1">
        <w:r>
          <w:rPr>
            <w:rFonts w:ascii="仿宋" w:eastAsia="仿宋" w:hAnsi="仿宋" w:cs="仿宋" w:hint="eastAsia"/>
            <w:lang w:eastAsia="zh-CN"/>
          </w:rPr>
          <w:t>(五)、经济发展状况</w:t>
        </w:r>
        <w:r>
          <w:tab/>
        </w:r>
        <w:r>
          <w:fldChar w:fldCharType="begin"/>
        </w:r>
        <w:r>
          <w:instrText xml:space="preserve"> PAGEREF _Toc12752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2" w:history="1">
        <w:r>
          <w:rPr>
            <w:rFonts w:ascii="仿宋" w:eastAsia="仿宋" w:hAnsi="仿宋" w:cs="仿宋" w:hint="eastAsia"/>
            <w:lang w:eastAsia="zh-CN"/>
          </w:rPr>
          <w:t>(六)、厂址选择</w:t>
        </w:r>
        <w:r>
          <w:tab/>
        </w:r>
        <w:r>
          <w:fldChar w:fldCharType="begin"/>
        </w:r>
        <w:r>
          <w:instrText xml:space="preserve"> PAGEREF _Toc13572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9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_Toc2629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_Toc12697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_Toc15172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6" w:history="1">
        <w:r>
          <w:rPr>
            <w:rFonts w:ascii="仿宋" w:eastAsia="仿宋" w:hAnsi="仿宋" w:cs="仿宋" w:hint="eastAsia"/>
            <w:lang w:eastAsia="zh-CN"/>
          </w:rPr>
          <w:t>(四)、四地质灾害影响分析</w:t>
        </w:r>
        <w:r>
          <w:tab/>
        </w:r>
        <w:r>
          <w:fldChar w:fldCharType="begin"/>
        </w:r>
        <w:r>
          <w:instrText xml:space="preserve"> PAGEREF _Toc9866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7" w:history="1">
        <w:r>
          <w:rPr>
            <w:rFonts w:ascii="仿宋" w:eastAsia="仿宋" w:hAnsi="仿宋" w:cs="仿宋" w:hint="eastAsia"/>
            <w:lang w:eastAsia="zh-CN"/>
          </w:rPr>
          <w:t>(五)、五特殊环境影响</w:t>
        </w:r>
        <w:r>
          <w:tab/>
        </w:r>
        <w:r>
          <w:fldChar w:fldCharType="begin"/>
        </w:r>
        <w:r>
          <w:instrText xml:space="preserve"> PAGEREF _Toc15847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63" w:history="1">
        <w:r>
          <w:rPr>
            <w:rFonts w:ascii="仿宋" w:eastAsia="仿宋" w:hAnsi="仿宋" w:cs="仿宋" w:hint="eastAsia"/>
            <w:lang w:eastAsia="zh-CN"/>
          </w:rPr>
          <w:t>四、乳制品行业行业发展形势</w:t>
        </w:r>
        <w:r>
          <w:tab/>
        </w:r>
        <w:r>
          <w:fldChar w:fldCharType="begin"/>
        </w:r>
        <w:r>
          <w:instrText xml:space="preserve"> PAGEREF _Toc23363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8" w:history="1">
        <w:r>
          <w:rPr>
            <w:rFonts w:ascii="仿宋" w:eastAsia="仿宋" w:hAnsi="仿宋" w:cs="仿宋" w:hint="eastAsia"/>
            <w:lang w:eastAsia="zh-CN"/>
          </w:rPr>
          <w:t>(一)、市场规模扩大</w:t>
        </w:r>
        <w:r>
          <w:tab/>
        </w:r>
        <w:r>
          <w:fldChar w:fldCharType="begin"/>
        </w:r>
        <w:r>
          <w:instrText xml:space="preserve"> PAGEREF _Toc6408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2" w:history="1">
        <w:r>
          <w:rPr>
            <w:rFonts w:ascii="仿宋" w:eastAsia="仿宋" w:hAnsi="仿宋" w:cs="仿宋" w:hint="eastAsia"/>
            <w:lang w:eastAsia="zh-CN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_Toc7582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0" w:history="1">
        <w:r>
          <w:rPr>
            <w:rFonts w:ascii="仿宋" w:eastAsia="仿宋" w:hAnsi="仿宋" w:cs="仿宋" w:hint="eastAsia"/>
            <w:lang w:eastAsia="zh-CN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_Toc6110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" w:history="1">
        <w:r>
          <w:rPr>
            <w:rFonts w:ascii="仿宋" w:eastAsia="仿宋" w:hAnsi="仿宋" w:cs="仿宋" w:hint="eastAsia"/>
            <w:lang w:eastAsia="zh-CN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_Toc3078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7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_Toc22017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16" w:history="1">
        <w:r>
          <w:rPr>
            <w:rFonts w:ascii="仿宋" w:eastAsia="仿宋" w:hAnsi="仿宋" w:cs="仿宋" w:hint="eastAsia"/>
            <w:lang w:eastAsia="zh-CN"/>
          </w:rPr>
          <w:t>五、乳制品项目市场前景分析</w:t>
        </w:r>
        <w:r>
          <w:tab/>
        </w:r>
        <w:r>
          <w:fldChar w:fldCharType="begin"/>
        </w:r>
        <w:r>
          <w:instrText xml:space="preserve"> PAGEREF _Toc22316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2" w:history="1">
        <w:r>
          <w:rPr>
            <w:rFonts w:ascii="仿宋" w:eastAsia="仿宋" w:hAnsi="仿宋" w:cs="仿宋" w:hint="eastAsia"/>
            <w:lang w:eastAsia="zh-CN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_Toc32522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4" w:history="1">
        <w:r>
          <w:rPr>
            <w:rFonts w:ascii="仿宋" w:eastAsia="仿宋" w:hAnsi="仿宋" w:cs="仿宋" w:hint="eastAsia"/>
            <w:lang w:eastAsia="zh-CN"/>
          </w:rPr>
          <w:t>(二)、行业市场分析</w:t>
        </w:r>
        <w:r>
          <w:tab/>
        </w:r>
        <w:r>
          <w:fldChar w:fldCharType="begin"/>
        </w:r>
        <w:r>
          <w:instrText xml:space="preserve"> PAGEREF _Toc27454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0" w:history="1">
        <w:r>
          <w:rPr>
            <w:rFonts w:ascii="仿宋" w:eastAsia="仿宋" w:hAnsi="仿宋" w:cs="仿宋" w:hint="eastAsia"/>
            <w:lang w:eastAsia="zh-CN"/>
          </w:rPr>
          <w:t>六、乳制品项目建设背景及必要性分析</w:t>
        </w:r>
        <w:r>
          <w:tab/>
        </w:r>
        <w:r>
          <w:fldChar w:fldCharType="begin"/>
        </w:r>
        <w:r>
          <w:instrText xml:space="preserve"> PAGEREF _Toc2410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9" w:history="1">
        <w:r>
          <w:rPr>
            <w:rFonts w:ascii="仿宋" w:eastAsia="仿宋" w:hAnsi="仿宋" w:cs="仿宋" w:hint="eastAsia"/>
            <w:lang w:eastAsia="zh-CN"/>
          </w:rPr>
          <w:t>(一)、乳制品项目承办单位背景分析</w:t>
        </w:r>
        <w:r>
          <w:tab/>
        </w:r>
        <w:r>
          <w:fldChar w:fldCharType="begin"/>
        </w:r>
        <w:r>
          <w:instrText xml:space="preserve"> PAGEREF _Toc7169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9" w:history="1">
        <w:r>
          <w:rPr>
            <w:rFonts w:ascii="仿宋" w:eastAsia="仿宋" w:hAnsi="仿宋" w:cs="仿宋" w:hint="eastAsia"/>
            <w:lang w:eastAsia="zh-CN"/>
          </w:rPr>
          <w:t>(二)、乳制品项目背景分析</w:t>
        </w:r>
        <w:r>
          <w:tab/>
        </w:r>
        <w:r>
          <w:fldChar w:fldCharType="begin"/>
        </w:r>
        <w:r>
          <w:instrText xml:space="preserve"> PAGEREF _Toc7319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8" w:history="1">
        <w:r>
          <w:rPr>
            <w:rFonts w:ascii="仿宋" w:eastAsia="仿宋" w:hAnsi="仿宋" w:cs="仿宋" w:hint="eastAsia"/>
            <w:lang w:eastAsia="zh-CN"/>
          </w:rPr>
          <w:t>(三)、乳制品项目建设必要性分析</w:t>
        </w:r>
        <w:r>
          <w:tab/>
        </w:r>
        <w:r>
          <w:fldChar w:fldCharType="begin"/>
        </w:r>
        <w:r>
          <w:instrText xml:space="preserve"> PAGEREF _Toc12978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22" w:history="1">
        <w:r>
          <w:rPr>
            <w:rFonts w:ascii="仿宋" w:eastAsia="仿宋" w:hAnsi="仿宋" w:cs="仿宋" w:hint="eastAsia"/>
            <w:lang w:eastAsia="zh-CN"/>
          </w:rPr>
          <w:t>七、实施进度计划</w:t>
        </w:r>
        <w:r>
          <w:tab/>
        </w:r>
        <w:r>
          <w:fldChar w:fldCharType="begin"/>
        </w:r>
        <w:r>
          <w:instrText xml:space="preserve"> PAGEREF _Toc9722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_Toc29643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_Toc31241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_Toc9257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_Toc4129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_Toc20526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86" w:history="1">
        <w:r>
          <w:rPr>
            <w:rFonts w:ascii="仿宋" w:eastAsia="仿宋" w:hAnsi="仿宋" w:cs="仿宋" w:hint="eastAsia"/>
            <w:lang w:eastAsia="zh-CN"/>
          </w:rPr>
          <w:t>八、第四十章员工身心健康管理</w:t>
        </w:r>
        <w:r>
          <w:tab/>
        </w:r>
        <w:r>
          <w:fldChar w:fldCharType="begin"/>
        </w:r>
        <w:r>
          <w:instrText xml:space="preserve"> PAGEREF _Toc27786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8" w:history="1">
        <w:r>
          <w:rPr>
            <w:rFonts w:ascii="仿宋" w:eastAsia="仿宋" w:hAnsi="仿宋" w:cs="仿宋" w:hint="eastAsia"/>
            <w:lang w:eastAsia="zh-CN"/>
          </w:rPr>
          <w:t>(一)、健康促进计划</w:t>
        </w:r>
        <w:r>
          <w:tab/>
        </w:r>
        <w:r>
          <w:fldChar w:fldCharType="begin"/>
        </w:r>
        <w:r>
          <w:instrText xml:space="preserve"> PAGEREF _Toc27938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0" w:history="1">
        <w:r>
          <w:rPr>
            <w:rFonts w:ascii="仿宋" w:eastAsia="仿宋" w:hAnsi="仿宋" w:cs="仿宋" w:hint="eastAsia"/>
            <w:lang w:eastAsia="zh-CN"/>
          </w:rPr>
          <w:t>(二)、健康饮食与运动计划</w:t>
        </w:r>
        <w:r>
          <w:tab/>
        </w:r>
        <w:r>
          <w:fldChar w:fldCharType="begin"/>
        </w:r>
        <w:r>
          <w:instrText xml:space="preserve"> PAGEREF _Toc26820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976" w:history="1">
        <w:r>
          <w:rPr>
            <w:rFonts w:ascii="仿宋" w:eastAsia="仿宋" w:hAnsi="仿宋" w:cs="仿宋" w:hint="eastAsia"/>
            <w:lang w:eastAsia="zh-CN"/>
          </w:rPr>
          <w:t>(三)、心理健康服务与支持</w:t>
        </w:r>
        <w:r>
          <w:tab/>
        </w:r>
        <w:r>
          <w:fldChar w:fldCharType="begin"/>
        </w:r>
        <w:r>
          <w:instrText xml:space="preserve"> PAGEREF _Toc16976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2" w:history="1">
        <w:r>
          <w:rPr>
            <w:rFonts w:ascii="仿宋" w:eastAsia="仿宋" w:hAnsi="仿宋" w:cs="仿宋" w:hint="eastAsia"/>
            <w:lang w:eastAsia="zh-CN"/>
          </w:rPr>
          <w:t>(四)、工作压力管理</w:t>
        </w:r>
        <w:r>
          <w:tab/>
        </w:r>
        <w:r>
          <w:fldChar w:fldCharType="begin"/>
        </w:r>
        <w:r>
          <w:instrText xml:space="preserve"> PAGEREF _Toc16962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" w:history="1">
        <w:r>
          <w:rPr>
            <w:rFonts w:ascii="仿宋" w:eastAsia="仿宋" w:hAnsi="仿宋" w:cs="仿宋" w:hint="eastAsia"/>
            <w:lang w:eastAsia="zh-CN"/>
          </w:rPr>
          <w:t>(五)、工作负荷评估与调整</w:t>
        </w:r>
        <w:r>
          <w:tab/>
        </w:r>
        <w:r>
          <w:fldChar w:fldCharType="begin"/>
        </w:r>
        <w:r>
          <w:instrText xml:space="preserve"> PAGEREF _Toc1758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1" w:history="1">
        <w:r>
          <w:rPr>
            <w:rFonts w:ascii="仿宋" w:eastAsia="仿宋" w:hAnsi="仿宋" w:cs="仿宋" w:hint="eastAsia"/>
            <w:lang w:eastAsia="zh-CN"/>
          </w:rPr>
          <w:t>(六)、员工心理咨询与支持</w:t>
        </w:r>
        <w:r>
          <w:tab/>
        </w:r>
        <w:r>
          <w:fldChar w:fldCharType="begin"/>
        </w:r>
        <w:r>
          <w:instrText xml:space="preserve"> PAGEREF _Toc27941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58" w:history="1">
        <w:r>
          <w:rPr>
            <w:rFonts w:ascii="仿宋" w:eastAsia="仿宋" w:hAnsi="仿宋" w:cs="仿宋" w:hint="eastAsia"/>
            <w:lang w:eastAsia="zh-CN"/>
          </w:rPr>
          <w:t>九、人员培训与发展</w:t>
        </w:r>
        <w:r>
          <w:tab/>
        </w:r>
        <w:r>
          <w:fldChar w:fldCharType="begin"/>
        </w:r>
        <w:r>
          <w:instrText xml:space="preserve"> PAGEREF _Toc22958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6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_Toc17126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6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_Toc5106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5" w:history="1">
        <w:r>
          <w:rPr>
            <w:rFonts w:ascii="仿宋" w:eastAsia="仿宋" w:hAnsi="仿宋" w:cs="仿宋" w:hint="eastAsia"/>
            <w:lang w:eastAsia="zh-CN"/>
          </w:rPr>
          <w:t>(三)、培训执行与评估</w:t>
        </w:r>
        <w:r>
          <w:tab/>
        </w:r>
        <w:r>
          <w:fldChar w:fldCharType="begin"/>
        </w:r>
        <w:r>
          <w:instrText xml:space="preserve"> PAGEREF _Toc28455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6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_Toc21806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29" w:history="1">
        <w:r>
          <w:rPr>
            <w:rFonts w:ascii="仿宋" w:eastAsia="仿宋" w:hAnsi="仿宋" w:cs="仿宋" w:hint="eastAsia"/>
            <w:lang w:eastAsia="zh-CN"/>
          </w:rPr>
          <w:t>十、应急救援预案</w:t>
        </w:r>
        <w:r>
          <w:tab/>
        </w:r>
        <w:r>
          <w:fldChar w:fldCharType="begin"/>
        </w:r>
        <w:r>
          <w:instrText xml:space="preserve"> PAGEREF _Toc21529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3" w:history="1">
        <w:r>
          <w:rPr>
            <w:rFonts w:ascii="仿宋" w:eastAsia="仿宋" w:hAnsi="仿宋" w:cs="仿宋" w:hint="eastAsia"/>
            <w:lang w:eastAsia="zh-CN"/>
          </w:rPr>
          <w:t>(一)、应急救援预案编制的背景和必要性</w:t>
        </w:r>
        <w:r>
          <w:tab/>
        </w:r>
        <w:r>
          <w:fldChar w:fldCharType="begin"/>
        </w:r>
        <w:r>
          <w:instrText xml:space="preserve"> PAGEREF _Toc15493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5" w:history="1">
        <w:r>
          <w:rPr>
            <w:rFonts w:ascii="仿宋" w:eastAsia="仿宋" w:hAnsi="仿宋" w:cs="仿宋" w:hint="eastAsia"/>
            <w:lang w:eastAsia="zh-CN"/>
          </w:rPr>
          <w:t>(二)、应急救援预案编制的基本原则</w:t>
        </w:r>
        <w:r>
          <w:tab/>
        </w:r>
        <w:r>
          <w:fldChar w:fldCharType="begin"/>
        </w:r>
        <w:r>
          <w:instrText xml:space="preserve"> PAGEREF _Toc11045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4" w:history="1">
        <w:r>
          <w:rPr>
            <w:rFonts w:ascii="仿宋" w:eastAsia="仿宋" w:hAnsi="仿宋" w:cs="仿宋" w:hint="eastAsia"/>
            <w:lang w:eastAsia="zh-CN"/>
          </w:rPr>
          <w:t>(三)、应急救援预案编制的程序和步骤</w:t>
        </w:r>
        <w:r>
          <w:tab/>
        </w:r>
        <w:r>
          <w:fldChar w:fldCharType="begin"/>
        </w:r>
        <w:r>
          <w:instrText xml:space="preserve"> PAGEREF _Toc8524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" w:history="1">
        <w:r>
          <w:rPr>
            <w:rFonts w:ascii="仿宋" w:eastAsia="仿宋" w:hAnsi="仿宋" w:cs="仿宋" w:hint="eastAsia"/>
            <w:lang w:eastAsia="zh-CN"/>
          </w:rPr>
          <w:t>(四)、应急救援预案的内容要点</w:t>
        </w:r>
        <w:r>
          <w:tab/>
        </w:r>
        <w:r>
          <w:fldChar w:fldCharType="begin"/>
        </w:r>
        <w:r>
          <w:instrText xml:space="preserve"> PAGEREF _Toc2993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6" w:history="1">
        <w:r>
          <w:rPr>
            <w:rFonts w:ascii="仿宋" w:eastAsia="仿宋" w:hAnsi="仿宋" w:cs="仿宋" w:hint="eastAsia"/>
            <w:lang w:eastAsia="zh-CN"/>
          </w:rPr>
          <w:t>(五)、应急救援预案的执行</w:t>
        </w:r>
        <w:r>
          <w:tab/>
        </w:r>
        <w:r>
          <w:fldChar w:fldCharType="begin"/>
        </w:r>
        <w:r>
          <w:instrText xml:space="preserve"> PAGEREF _Toc27946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07" w:history="1">
        <w:r>
          <w:rPr>
            <w:rFonts w:ascii="仿宋" w:eastAsia="仿宋" w:hAnsi="仿宋" w:cs="仿宋" w:hint="eastAsia"/>
            <w:lang w:eastAsia="zh-CN"/>
          </w:rPr>
          <w:t>十一、乳制品项目风险分析</w:t>
        </w:r>
        <w:r>
          <w:tab/>
        </w:r>
        <w:r>
          <w:fldChar w:fldCharType="begin"/>
        </w:r>
        <w:r>
          <w:instrText xml:space="preserve"> PAGEREF _Toc4407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" w:history="1">
        <w:r>
          <w:rPr>
            <w:rFonts w:ascii="仿宋" w:eastAsia="仿宋" w:hAnsi="仿宋" w:cs="仿宋" w:hint="eastAsia"/>
            <w:lang w:eastAsia="zh-CN"/>
          </w:rPr>
          <w:t>(一)、乳制品项目风险分析</w:t>
        </w:r>
        <w:r>
          <w:tab/>
        </w:r>
        <w:r>
          <w:fldChar w:fldCharType="begin"/>
        </w:r>
        <w:r>
          <w:instrText xml:space="preserve"> PAGEREF _Toc3158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5" w:history="1">
        <w:r>
          <w:rPr>
            <w:rFonts w:ascii="仿宋" w:eastAsia="仿宋" w:hAnsi="仿宋" w:cs="仿宋" w:hint="eastAsia"/>
            <w:lang w:eastAsia="zh-CN"/>
          </w:rPr>
          <w:t>(二)、乳制品项目风险对策</w:t>
        </w:r>
        <w:r>
          <w:tab/>
        </w:r>
        <w:r>
          <w:fldChar w:fldCharType="begin"/>
        </w:r>
        <w:r>
          <w:instrText xml:space="preserve"> PAGEREF _Toc25365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36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_Toc19636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_Toc13233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_Toc2779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_Toc14825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_Toc17484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93" w:history="1">
        <w:r>
          <w:rPr>
            <w:rFonts w:ascii="仿宋" w:eastAsia="仿宋" w:hAnsi="仿宋" w:cs="仿宋" w:hint="eastAsia"/>
            <w:lang w:eastAsia="zh-CN"/>
          </w:rPr>
          <w:t>十三、工艺原则</w:t>
        </w:r>
        <w:r>
          <w:tab/>
        </w:r>
        <w:r>
          <w:fldChar w:fldCharType="begin"/>
        </w:r>
        <w:r>
          <w:instrText xml:space="preserve"> PAGEREF _Toc32493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9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_Toc8289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0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_Toc27630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4" w:history="1">
        <w:r>
          <w:rPr>
            <w:rFonts w:ascii="仿宋" w:eastAsia="仿宋" w:hAnsi="仿宋" w:cs="仿宋" w:hint="eastAsia"/>
            <w:lang w:eastAsia="zh-CN"/>
          </w:rPr>
          <w:t>(三)、乳制品项目工艺技术设计方案</w:t>
        </w:r>
        <w:r>
          <w:tab/>
        </w:r>
        <w:r>
          <w:fldChar w:fldCharType="begin"/>
        </w:r>
        <w:r>
          <w:instrText xml:space="preserve"> PAGEREF _Toc19904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5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_Toc7755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70" w:history="1">
        <w:r>
          <w:rPr>
            <w:rFonts w:ascii="仿宋" w:eastAsia="仿宋" w:hAnsi="仿宋" w:cs="仿宋" w:hint="eastAsia"/>
            <w:lang w:eastAsia="zh-CN"/>
          </w:rPr>
          <w:t>十四、项目招标方案及组织管理</w:t>
        </w:r>
        <w:r>
          <w:tab/>
        </w:r>
        <w:r>
          <w:fldChar w:fldCharType="begin"/>
        </w:r>
        <w:r>
          <w:instrText xml:space="preserve"> PAGEREF _Toc16470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1" w:history="1">
        <w:r>
          <w:rPr>
            <w:rFonts w:ascii="仿宋" w:eastAsia="仿宋" w:hAnsi="仿宋" w:cs="仿宋" w:hint="eastAsia"/>
            <w:lang w:eastAsia="zh-CN"/>
          </w:rPr>
          <w:t>(一)、项目建设管理</w:t>
        </w:r>
        <w:r>
          <w:tab/>
        </w:r>
        <w:r>
          <w:fldChar w:fldCharType="begin"/>
        </w:r>
        <w:r>
          <w:instrText xml:space="preserve"> PAGEREF _Toc32291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4" w:history="1">
        <w:r>
          <w:rPr>
            <w:rFonts w:ascii="仿宋" w:eastAsia="仿宋" w:hAnsi="仿宋" w:cs="仿宋" w:hint="eastAsia"/>
            <w:lang w:eastAsia="zh-CN"/>
          </w:rPr>
          <w:t>(二)、招投标初步方案</w:t>
        </w:r>
        <w:r>
          <w:tab/>
        </w:r>
        <w:r>
          <w:fldChar w:fldCharType="begin"/>
        </w:r>
        <w:r>
          <w:instrText xml:space="preserve"> PAGEREF _Toc31774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7" w:history="1">
        <w:r>
          <w:rPr>
            <w:rFonts w:ascii="仿宋" w:eastAsia="仿宋" w:hAnsi="仿宋" w:cs="仿宋" w:hint="eastAsia"/>
            <w:lang w:eastAsia="zh-CN"/>
          </w:rPr>
          <w:t>(三)、工程评标</w:t>
        </w:r>
        <w:r>
          <w:tab/>
        </w:r>
        <w:r>
          <w:fldChar w:fldCharType="begin"/>
        </w:r>
        <w:r>
          <w:instrText xml:space="preserve"> PAGEREF _Toc12917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7" w:history="1">
        <w:r>
          <w:rPr>
            <w:rFonts w:ascii="仿宋" w:eastAsia="仿宋" w:hAnsi="仿宋" w:cs="仿宋" w:hint="eastAsia"/>
            <w:lang w:eastAsia="zh-CN"/>
          </w:rPr>
          <w:t>(四)、项目组织机构与人力资源配置</w:t>
        </w:r>
        <w:r>
          <w:tab/>
        </w:r>
        <w:r>
          <w:fldChar w:fldCharType="begin"/>
        </w:r>
        <w:r>
          <w:instrText xml:space="preserve"> PAGEREF _Toc15177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33" w:history="1">
        <w:r>
          <w:rPr>
            <w:rFonts w:ascii="仿宋" w:eastAsia="仿宋" w:hAnsi="仿宋" w:cs="仿宋" w:hint="eastAsia"/>
            <w:lang w:eastAsia="zh-CN"/>
          </w:rPr>
          <w:t>十五、环境影响评价</w:t>
        </w:r>
        <w:r>
          <w:tab/>
        </w:r>
        <w:r>
          <w:fldChar w:fldCharType="begin"/>
        </w:r>
        <w:r>
          <w:instrText xml:space="preserve"> PAGEREF _Toc10033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4" w:history="1">
        <w:r>
          <w:rPr>
            <w:rFonts w:ascii="仿宋" w:eastAsia="仿宋" w:hAnsi="仿宋" w:cs="仿宋" w:hint="eastAsia"/>
            <w:lang w:eastAsia="zh-CN"/>
          </w:rPr>
          <w:t>(一)、环境影响评价概述</w:t>
        </w:r>
        <w:r>
          <w:tab/>
        </w:r>
        <w:r>
          <w:fldChar w:fldCharType="begin"/>
        </w:r>
        <w:r>
          <w:instrText xml:space="preserve"> PAGEREF _Toc29314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2" w:history="1">
        <w:r>
          <w:rPr>
            <w:rFonts w:ascii="仿宋" w:eastAsia="仿宋" w:hAnsi="仿宋" w:cs="仿宋" w:hint="eastAsia"/>
            <w:lang w:eastAsia="zh-CN"/>
          </w:rPr>
          <w:t>(二)、环境监测与治理计划</w:t>
        </w:r>
        <w:r>
          <w:tab/>
        </w:r>
        <w:r>
          <w:fldChar w:fldCharType="begin"/>
        </w:r>
        <w:r>
          <w:instrText xml:space="preserve"> PAGEREF _Toc15592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" w:history="1">
        <w:r>
          <w:rPr>
            <w:rFonts w:ascii="仿宋" w:eastAsia="仿宋" w:hAnsi="仿宋" w:cs="仿宋" w:hint="eastAsia"/>
            <w:lang w:eastAsia="zh-CN"/>
          </w:rPr>
          <w:t>(三)、环境风险管理与应对策略</w:t>
        </w:r>
        <w:r>
          <w:tab/>
        </w:r>
        <w:r>
          <w:fldChar w:fldCharType="begin"/>
        </w:r>
        <w:r>
          <w:instrText xml:space="preserve"> PAGEREF _Toc3162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85" w:history="1">
        <w:r>
          <w:rPr>
            <w:rFonts w:ascii="仿宋" w:eastAsia="仿宋" w:hAnsi="仿宋" w:cs="仿宋" w:hint="eastAsia"/>
            <w:lang w:eastAsia="zh-CN"/>
          </w:rPr>
          <w:t>十六、乳制品项目安全现状评价报告的审核与批准</w:t>
        </w:r>
        <w:r>
          <w:tab/>
        </w:r>
        <w:r>
          <w:fldChar w:fldCharType="begin"/>
        </w:r>
        <w:r>
          <w:instrText xml:space="preserve"> PAGEREF _Toc14085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0" w:history="1">
        <w:r>
          <w:rPr>
            <w:rFonts w:ascii="仿宋" w:eastAsia="仿宋" w:hAnsi="仿宋" w:cs="仿宋" w:hint="eastAsia"/>
            <w:lang w:eastAsia="zh-CN"/>
          </w:rPr>
          <w:t>(一)、审核程序与内容</w:t>
        </w:r>
        <w:r>
          <w:tab/>
        </w:r>
        <w:r>
          <w:fldChar w:fldCharType="begin"/>
        </w:r>
        <w:r>
          <w:instrText xml:space="preserve"> PAGEREF _Toc15660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6" w:history="1">
        <w:r>
          <w:rPr>
            <w:rFonts w:ascii="仿宋" w:eastAsia="仿宋" w:hAnsi="仿宋" w:cs="仿宋" w:hint="eastAsia"/>
            <w:lang w:eastAsia="zh-CN"/>
          </w:rPr>
          <w:t>(二)、审核人员</w:t>
        </w:r>
        <w:r>
          <w:tab/>
        </w:r>
        <w:r>
          <w:fldChar w:fldCharType="begin"/>
        </w:r>
        <w:r>
          <w:instrText xml:space="preserve"> PAGEREF _Toc25776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5" w:history="1">
        <w:r>
          <w:rPr>
            <w:rFonts w:ascii="仿宋" w:eastAsia="仿宋" w:hAnsi="仿宋" w:cs="仿宋" w:hint="eastAsia"/>
            <w:lang w:eastAsia="zh-CN"/>
          </w:rPr>
          <w:t>(三)、审核结论</w:t>
        </w:r>
        <w:r>
          <w:tab/>
        </w:r>
        <w:r>
          <w:fldChar w:fldCharType="begin"/>
        </w:r>
        <w:r>
          <w:instrText xml:space="preserve"> PAGEREF _Toc6895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9" w:history="1">
        <w:r>
          <w:rPr>
            <w:rFonts w:ascii="仿宋" w:eastAsia="仿宋" w:hAnsi="仿宋" w:cs="仿宋" w:hint="eastAsia"/>
            <w:lang w:eastAsia="zh-CN"/>
          </w:rPr>
          <w:t>(四)、报告批准程序</w:t>
        </w:r>
        <w:r>
          <w:tab/>
        </w:r>
        <w:r>
          <w:fldChar w:fldCharType="begin"/>
        </w:r>
        <w:r>
          <w:instrText xml:space="preserve"> PAGEREF _Toc8639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97" w:history="1">
        <w:r>
          <w:rPr>
            <w:rFonts w:ascii="仿宋" w:eastAsia="仿宋" w:hAnsi="仿宋" w:cs="仿宋" w:hint="eastAsia"/>
            <w:lang w:eastAsia="zh-CN"/>
          </w:rPr>
          <w:t>十七、法律和合规事项</w:t>
        </w:r>
        <w:r>
          <w:tab/>
        </w:r>
        <w:r>
          <w:fldChar w:fldCharType="begin"/>
        </w:r>
        <w:r>
          <w:instrText xml:space="preserve"> PAGEREF _Toc16597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4" w:history="1">
        <w:r>
          <w:rPr>
            <w:rFonts w:ascii="仿宋" w:eastAsia="仿宋" w:hAnsi="仿宋" w:cs="仿宋" w:hint="eastAsia"/>
            <w:lang w:eastAsia="zh-CN"/>
          </w:rPr>
          <w:t>(一)、公司法律结构</w:t>
        </w:r>
        <w:r>
          <w:tab/>
        </w:r>
        <w:r>
          <w:fldChar w:fldCharType="begin"/>
        </w:r>
        <w:r>
          <w:instrText xml:space="preserve"> PAGEREF _Toc30834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577" w:history="1">
        <w:r>
          <w:rPr>
            <w:rFonts w:ascii="仿宋" w:eastAsia="仿宋" w:hAnsi="仿宋" w:cs="仿宋" w:hint="eastAsia"/>
            <w:lang w:eastAsia="zh-CN"/>
          </w:rPr>
          <w:t>(二)、合同与协议</w:t>
        </w:r>
        <w:r>
          <w:tab/>
        </w:r>
        <w:r>
          <w:fldChar w:fldCharType="begin"/>
        </w:r>
        <w:r>
          <w:instrText xml:space="preserve"> PAGEREF _Toc17577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7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_Toc12747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_Toc13379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_Toc20912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03" w:history="1">
        <w:r>
          <w:rPr>
            <w:rFonts w:ascii="仿宋" w:eastAsia="仿宋" w:hAnsi="仿宋" w:cs="仿宋" w:hint="eastAsia"/>
            <w:lang w:eastAsia="zh-CN"/>
          </w:rPr>
          <w:t>十九、员工离职率分析与降低措施</w:t>
        </w:r>
        <w:r>
          <w:tab/>
        </w:r>
        <w:r>
          <w:fldChar w:fldCharType="begin"/>
        </w:r>
        <w:r>
          <w:instrText xml:space="preserve"> PAGEREF _Toc17303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9" w:history="1">
        <w:r>
          <w:rPr>
            <w:rFonts w:ascii="仿宋" w:eastAsia="仿宋" w:hAnsi="仿宋" w:cs="仿宋" w:hint="eastAsia"/>
            <w:lang w:eastAsia="zh-CN"/>
          </w:rPr>
          <w:t>(一)、离职率分析的方法与工具</w:t>
        </w:r>
        <w:r>
          <w:tab/>
        </w:r>
        <w:r>
          <w:fldChar w:fldCharType="begin"/>
        </w:r>
        <w:r>
          <w:instrText xml:space="preserve"> PAGEREF _Toc9549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6" w:history="1">
        <w:r>
          <w:rPr>
            <w:rFonts w:ascii="仿宋" w:eastAsia="仿宋" w:hAnsi="仿宋" w:cs="仿宋" w:hint="eastAsia"/>
            <w:lang w:eastAsia="zh-CN"/>
          </w:rPr>
          <w:t>(二)、离职原因的调查与对策制定</w:t>
        </w:r>
        <w:r>
          <w:tab/>
        </w:r>
        <w:r>
          <w:fldChar w:fldCharType="begin"/>
        </w:r>
        <w:r>
          <w:instrText xml:space="preserve"> PAGEREF _Toc22556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3" w:history="1">
        <w:r>
          <w:rPr>
            <w:rFonts w:ascii="仿宋" w:eastAsia="仿宋" w:hAnsi="仿宋" w:cs="仿宋" w:hint="eastAsia"/>
            <w:lang w:eastAsia="zh-CN"/>
          </w:rPr>
          <w:t>(三)、降低离职率的策略与实践</w:t>
        </w:r>
        <w:r>
          <w:tab/>
        </w:r>
        <w:r>
          <w:fldChar w:fldCharType="begin"/>
        </w:r>
        <w:r>
          <w:instrText xml:space="preserve"> PAGEREF _Toc32073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43" w:history="1">
        <w:r>
          <w:rPr>
            <w:rFonts w:ascii="仿宋" w:eastAsia="仿宋" w:hAnsi="仿宋" w:cs="仿宋" w:hint="eastAsia"/>
            <w:lang w:eastAsia="zh-CN"/>
          </w:rPr>
          <w:t>二十、环境保护与可持续发展</w:t>
        </w:r>
        <w:r>
          <w:tab/>
        </w:r>
        <w:r>
          <w:fldChar w:fldCharType="begin"/>
        </w:r>
        <w:r>
          <w:instrText xml:space="preserve"> PAGEREF _Toc15043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4" w:history="1">
        <w:r>
          <w:rPr>
            <w:rFonts w:ascii="仿宋" w:eastAsia="仿宋" w:hAnsi="仿宋" w:cs="仿宋" w:hint="eastAsia"/>
            <w:lang w:eastAsia="zh-CN"/>
          </w:rPr>
          <w:t>(一)、环境保护政策与承诺</w:t>
        </w:r>
        <w:r>
          <w:tab/>
        </w:r>
        <w:r>
          <w:fldChar w:fldCharType="begin"/>
        </w:r>
        <w:r>
          <w:instrText xml:space="preserve"> PAGEREF _Toc24824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5" w:history="1">
        <w:r>
          <w:rPr>
            <w:rFonts w:ascii="仿宋" w:eastAsia="仿宋" w:hAnsi="仿宋" w:cs="仿宋" w:hint="eastAsia"/>
            <w:lang w:eastAsia="zh-CN"/>
          </w:rPr>
          <w:t>(二)、可持续生产与绿色供应链</w:t>
        </w:r>
        <w:r>
          <w:tab/>
        </w:r>
        <w:r>
          <w:fldChar w:fldCharType="begin"/>
        </w:r>
        <w:r>
          <w:instrText xml:space="preserve"> PAGEREF _Toc19775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9" w:history="1">
        <w:r>
          <w:rPr>
            <w:rFonts w:ascii="仿宋" w:eastAsia="仿宋" w:hAnsi="仿宋" w:cs="仿宋" w:hint="eastAsia"/>
            <w:lang w:eastAsia="zh-CN"/>
          </w:rPr>
          <w:t>(三)、减少废物和碳足迹</w:t>
        </w:r>
        <w:r>
          <w:tab/>
        </w:r>
        <w:r>
          <w:fldChar w:fldCharType="begin"/>
        </w:r>
        <w:r>
          <w:instrText xml:space="preserve"> PAGEREF _Toc16999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2" w:history="1">
        <w:r>
          <w:rPr>
            <w:rFonts w:ascii="仿宋" w:eastAsia="仿宋" w:hAnsi="仿宋" w:cs="仿宋" w:hint="eastAsia"/>
            <w:lang w:eastAsia="zh-CN"/>
          </w:rPr>
          <w:t>(四)、知识产权保护与创新</w:t>
        </w:r>
        <w:r>
          <w:tab/>
        </w:r>
        <w:r>
          <w:fldChar w:fldCharType="begin"/>
        </w:r>
        <w:r>
          <w:instrText xml:space="preserve"> PAGEREF _Toc28902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1" w:history="1">
        <w:r>
          <w:rPr>
            <w:rFonts w:ascii="仿宋" w:eastAsia="仿宋" w:hAnsi="仿宋" w:cs="仿宋" w:hint="eastAsia"/>
            <w:lang w:eastAsia="zh-CN"/>
          </w:rPr>
          <w:t>(五)、社区参与与教育</w:t>
        </w:r>
        <w:r>
          <w:tab/>
        </w:r>
        <w:r>
          <w:fldChar w:fldCharType="begin"/>
        </w:r>
        <w:r>
          <w:instrText xml:space="preserve"> PAGEREF _Toc18361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9" w:history="1">
        <w:r>
          <w:rPr>
            <w:rFonts w:ascii="仿宋" w:eastAsia="仿宋" w:hAnsi="仿宋" w:cs="仿宋" w:hint="eastAsia"/>
            <w:lang w:eastAsia="zh-CN"/>
          </w:rPr>
          <w:t>二十一、社会责任与可持续发展</w:t>
        </w:r>
        <w:r>
          <w:tab/>
        </w:r>
        <w:r>
          <w:fldChar w:fldCharType="begin"/>
        </w:r>
        <w:r>
          <w:instrText xml:space="preserve"> PAGEREF _Toc14269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0" w:history="1">
        <w:r>
          <w:rPr>
            <w:rFonts w:ascii="仿宋" w:eastAsia="仿宋" w:hAnsi="仿宋" w:cs="仿宋" w:hint="eastAsia"/>
            <w:lang w:eastAsia="zh-CN"/>
          </w:rPr>
          <w:t>(一)、社会责任战略与计划</w:t>
        </w:r>
        <w:r>
          <w:tab/>
        </w:r>
        <w:r>
          <w:fldChar w:fldCharType="begin"/>
        </w:r>
        <w:r>
          <w:instrText xml:space="preserve"> PAGEREF _Toc30690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8" w:history="1">
        <w:r>
          <w:rPr>
            <w:rFonts w:ascii="仿宋" w:eastAsia="仿宋" w:hAnsi="仿宋" w:cs="仿宋" w:hint="eastAsia"/>
            <w:lang w:eastAsia="zh-CN"/>
          </w:rPr>
          <w:t>(二)、社会影响评估与报告</w:t>
        </w:r>
        <w:r>
          <w:tab/>
        </w:r>
        <w:r>
          <w:fldChar w:fldCharType="begin"/>
        </w:r>
        <w:r>
          <w:instrText xml:space="preserve"> PAGEREF _Toc32208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7" w:history="1">
        <w:r>
          <w:rPr>
            <w:rFonts w:ascii="仿宋" w:eastAsia="仿宋" w:hAnsi="仿宋" w:cs="仿宋" w:hint="eastAsia"/>
            <w:lang w:eastAsia="zh-CN"/>
          </w:rPr>
          <w:t>(三)、社区参与与慈善事业</w:t>
        </w:r>
        <w:r>
          <w:tab/>
        </w:r>
        <w:r>
          <w:fldChar w:fldCharType="begin"/>
        </w:r>
        <w:r>
          <w:instrText xml:space="preserve"> PAGEREF _Toc29727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3" w:history="1">
        <w:r>
          <w:rPr>
            <w:rFonts w:ascii="仿宋" w:eastAsia="仿宋" w:hAnsi="仿宋" w:cs="仿宋" w:hint="eastAsia"/>
            <w:lang w:eastAsia="zh-CN"/>
          </w:rPr>
          <w:t>(四)、可持续生产与环境保护</w:t>
        </w:r>
        <w:r>
          <w:tab/>
        </w:r>
        <w:r>
          <w:fldChar w:fldCharType="begin"/>
        </w:r>
        <w:r>
          <w:instrText xml:space="preserve"> PAGEREF _Toc10073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73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153"/>
      <w:r>
        <w:rPr>
          <w:rFonts w:ascii="仿宋" w:eastAsia="仿宋" w:hAnsi="仿宋" w:cs="仿宋" w:hint="eastAsia"/>
          <w:sz w:val="28"/>
          <w:lang w:eastAsia="zh-CN"/>
        </w:rPr>
        <w:t>一、项目后期运营与拓展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631"/>
      <w:r>
        <w:rPr>
          <w:rFonts w:ascii="仿宋" w:eastAsia="仿宋" w:hAnsi="仿宋" w:cs="仿宋" w:hint="eastAsia"/>
          <w:lang w:eastAsia="zh-CN"/>
        </w:rPr>
        <w:t>(一)、后期运营计划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后期经营策略：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完毕后，为保证项目的稳定运营，并实现持久的成功，我们制定了一份详尽的后期经营策略。该策略包涵多个方面，如设备运行维护、员工培训、市场推广、财务管理等，以确保项目在激烈的商业竞争环境下能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设备维护与运行：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建立一个完备的设备维护系统，定期检查、维修和升级设备。通过采用先进的监测技术，能够实时监控设备状态，及时发现和解决潜在问题，以确保项目正常运转。同时，我们还将与设备供应商建立紧密合作关系，以保证设备能够在需要时得到及时的修理和升级，从而保证项目高效可靠地运作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https://d.book118.com/976124211231010052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乳制品项目经营分析报告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乳制品项目经营分析报告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乳制品项目经营分析报告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乳制品项目经营分析报告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乳制品项目经营分析报告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9A4A24"/>
    <w:rsid w:val="4593521B"/>
    <w:rsid w:val="7AE7341D"/>
    <w:rsid w:val="7E9A4A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76124211231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2024-02-25T16:56:00Z</dcterms:created>
  <dcterms:modified xsi:type="dcterms:W3CDTF">2024-02-25T16:56:37Z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C6353F375B27433198738C8F221C422C_11</vt:lpwstr>
  </property>
  <property fmtid="{D5CDD505-2E9C-101B-9397-08002B2CF9AE}" pid="3" name="KSOProductBuildVer">
    <vt:lpwstr>2052-12.1.0.16250</vt:lpwstr>
  </property>
</Properties>
</file>