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食品配料投资申请报告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92" w:history="1">
        <w:r>
          <w:rPr>
            <w:rFonts w:ascii="仿宋" w:eastAsia="仿宋" w:hAnsi="仿宋" w:cs="仿宋" w:hint="eastAsia"/>
            <w:lang w:eastAsia="zh-CN"/>
          </w:rPr>
          <w:t>前言</w:t>
        </w:r>
        <w:r>
          <w:tab/>
        </w:r>
        <w:r>
          <w:fldChar w:fldCharType="begin"/>
        </w:r>
        <w:r>
          <w:instrText xml:space="preserve"> PAGEREF _Toc26192 \h </w:instrText>
        </w:r>
        <w:r>
          <w:fldChar w:fldCharType="separate"/>
        </w:r>
        <w:r>
          <w:t>3</w:t>
        </w:r>
        <w:r>
          <w:fldChar w:fldCharType="end"/>
        </w:r>
      </w:hyperlink>
    </w:p>
    <w:p>
      <w:pPr>
        <w:pStyle w:val="TOC1"/>
        <w:tabs>
          <w:tab w:val="right" w:leader="dot" w:pos="8306"/>
        </w:tabs>
      </w:pPr>
      <w:hyperlink w:anchor="_Toc13858" w:history="1">
        <w:r>
          <w:rPr>
            <w:rFonts w:ascii="仿宋" w:eastAsia="仿宋" w:hAnsi="仿宋" w:cs="仿宋" w:hint="eastAsia"/>
            <w:lang w:eastAsia="zh-CN"/>
          </w:rPr>
          <w:t>一、运营管理</w:t>
        </w:r>
        <w:r>
          <w:tab/>
        </w:r>
        <w:r>
          <w:fldChar w:fldCharType="begin"/>
        </w:r>
        <w:r>
          <w:instrText xml:space="preserve"> PAGEREF _Toc13858 \h </w:instrText>
        </w:r>
        <w:r>
          <w:fldChar w:fldCharType="separate"/>
        </w:r>
        <w:r>
          <w:t>3</w:t>
        </w:r>
        <w:r>
          <w:fldChar w:fldCharType="end"/>
        </w:r>
      </w:hyperlink>
    </w:p>
    <w:p>
      <w:pPr>
        <w:pStyle w:val="TOC2"/>
        <w:tabs>
          <w:tab w:val="right" w:leader="dot" w:pos="8306"/>
        </w:tabs>
      </w:pPr>
      <w:hyperlink w:anchor="_Toc31068" w:history="1">
        <w:r>
          <w:rPr>
            <w:rFonts w:ascii="仿宋" w:eastAsia="仿宋" w:hAnsi="仿宋" w:cs="仿宋" w:hint="eastAsia"/>
            <w:lang w:eastAsia="zh-CN"/>
          </w:rPr>
          <w:t>(一)、公司经营宗旨</w:t>
        </w:r>
        <w:r>
          <w:tab/>
        </w:r>
        <w:r>
          <w:fldChar w:fldCharType="begin"/>
        </w:r>
        <w:r>
          <w:instrText xml:space="preserve"> PAGEREF _Toc31068 \h </w:instrText>
        </w:r>
        <w:r>
          <w:fldChar w:fldCharType="separate"/>
        </w:r>
        <w:r>
          <w:t>3</w:t>
        </w:r>
        <w:r>
          <w:fldChar w:fldCharType="end"/>
        </w:r>
      </w:hyperlink>
    </w:p>
    <w:p>
      <w:pPr>
        <w:pStyle w:val="TOC2"/>
        <w:tabs>
          <w:tab w:val="right" w:leader="dot" w:pos="8306"/>
        </w:tabs>
      </w:pPr>
      <w:hyperlink w:anchor="_Toc25101" w:history="1">
        <w:r>
          <w:rPr>
            <w:rFonts w:ascii="仿宋" w:eastAsia="仿宋" w:hAnsi="仿宋" w:cs="仿宋" w:hint="eastAsia"/>
            <w:lang w:eastAsia="zh-CN"/>
          </w:rPr>
          <w:t>(二)、公司目标与主职责</w:t>
        </w:r>
        <w:r>
          <w:tab/>
        </w:r>
        <w:r>
          <w:fldChar w:fldCharType="begin"/>
        </w:r>
        <w:r>
          <w:instrText xml:space="preserve"> PAGEREF _Toc25101 \h </w:instrText>
        </w:r>
        <w:r>
          <w:fldChar w:fldCharType="separate"/>
        </w:r>
        <w:r>
          <w:t>3</w:t>
        </w:r>
        <w:r>
          <w:fldChar w:fldCharType="end"/>
        </w:r>
      </w:hyperlink>
    </w:p>
    <w:p>
      <w:pPr>
        <w:pStyle w:val="TOC2"/>
        <w:tabs>
          <w:tab w:val="right" w:leader="dot" w:pos="8306"/>
        </w:tabs>
      </w:pPr>
      <w:hyperlink w:anchor="_Toc29064" w:history="1">
        <w:r>
          <w:rPr>
            <w:rFonts w:ascii="仿宋" w:eastAsia="仿宋" w:hAnsi="仿宋" w:cs="仿宋" w:hint="eastAsia"/>
            <w:lang w:eastAsia="zh-CN"/>
          </w:rPr>
          <w:t>(三)、各部门职责及权限</w:t>
        </w:r>
        <w:r>
          <w:tab/>
        </w:r>
        <w:r>
          <w:fldChar w:fldCharType="begin"/>
        </w:r>
        <w:r>
          <w:instrText xml:space="preserve"> PAGEREF _Toc29064 \h </w:instrText>
        </w:r>
        <w:r>
          <w:fldChar w:fldCharType="separate"/>
        </w:r>
        <w:r>
          <w:t>4</w:t>
        </w:r>
        <w:r>
          <w:fldChar w:fldCharType="end"/>
        </w:r>
      </w:hyperlink>
    </w:p>
    <w:p>
      <w:pPr>
        <w:pStyle w:val="TOC2"/>
        <w:tabs>
          <w:tab w:val="right" w:leader="dot" w:pos="8306"/>
        </w:tabs>
      </w:pPr>
      <w:hyperlink w:anchor="_Toc1115" w:history="1">
        <w:r>
          <w:rPr>
            <w:rFonts w:ascii="仿宋" w:eastAsia="仿宋" w:hAnsi="仿宋" w:cs="仿宋" w:hint="eastAsia"/>
            <w:lang w:eastAsia="zh-CN"/>
          </w:rPr>
          <w:t>(四)、财务会计制度</w:t>
        </w:r>
        <w:r>
          <w:tab/>
        </w:r>
        <w:r>
          <w:fldChar w:fldCharType="begin"/>
        </w:r>
        <w:r>
          <w:instrText xml:space="preserve"> PAGEREF _Toc1115 \h </w:instrText>
        </w:r>
        <w:r>
          <w:fldChar w:fldCharType="separate"/>
        </w:r>
        <w:r>
          <w:t>8</w:t>
        </w:r>
        <w:r>
          <w:fldChar w:fldCharType="end"/>
        </w:r>
      </w:hyperlink>
    </w:p>
    <w:p>
      <w:pPr>
        <w:pStyle w:val="TOC1"/>
        <w:tabs>
          <w:tab w:val="right" w:leader="dot" w:pos="8306"/>
        </w:tabs>
      </w:pPr>
      <w:hyperlink w:anchor="_Toc28232" w:history="1">
        <w:r>
          <w:rPr>
            <w:rFonts w:ascii="仿宋" w:eastAsia="仿宋" w:hAnsi="仿宋" w:cs="仿宋" w:hint="eastAsia"/>
            <w:lang w:eastAsia="zh-CN"/>
          </w:rPr>
          <w:t>二、法人治理</w:t>
        </w:r>
        <w:r>
          <w:tab/>
        </w:r>
        <w:r>
          <w:fldChar w:fldCharType="begin"/>
        </w:r>
        <w:r>
          <w:instrText xml:space="preserve"> PAGEREF _Toc28232 \h </w:instrText>
        </w:r>
        <w:r>
          <w:fldChar w:fldCharType="separate"/>
        </w:r>
        <w:r>
          <w:t>10</w:t>
        </w:r>
        <w:r>
          <w:fldChar w:fldCharType="end"/>
        </w:r>
      </w:hyperlink>
    </w:p>
    <w:p>
      <w:pPr>
        <w:pStyle w:val="TOC2"/>
        <w:tabs>
          <w:tab w:val="right" w:leader="dot" w:pos="8306"/>
        </w:tabs>
      </w:pPr>
      <w:hyperlink w:anchor="_Toc22212" w:history="1">
        <w:r>
          <w:rPr>
            <w:rFonts w:ascii="仿宋" w:eastAsia="仿宋" w:hAnsi="仿宋" w:cs="仿宋" w:hint="eastAsia"/>
            <w:lang w:eastAsia="zh-CN"/>
          </w:rPr>
          <w:t>(一)、股东权利及义务</w:t>
        </w:r>
        <w:r>
          <w:tab/>
        </w:r>
        <w:r>
          <w:fldChar w:fldCharType="begin"/>
        </w:r>
        <w:r>
          <w:instrText xml:space="preserve"> PAGEREF _Toc22212 \h </w:instrText>
        </w:r>
        <w:r>
          <w:fldChar w:fldCharType="separate"/>
        </w:r>
        <w:r>
          <w:t>10</w:t>
        </w:r>
        <w:r>
          <w:fldChar w:fldCharType="end"/>
        </w:r>
      </w:hyperlink>
    </w:p>
    <w:p>
      <w:pPr>
        <w:pStyle w:val="TOC2"/>
        <w:tabs>
          <w:tab w:val="right" w:leader="dot" w:pos="8306"/>
        </w:tabs>
      </w:pPr>
      <w:hyperlink w:anchor="_Toc16951" w:history="1">
        <w:r>
          <w:rPr>
            <w:rFonts w:ascii="仿宋" w:eastAsia="仿宋" w:hAnsi="仿宋" w:cs="仿宋" w:hint="eastAsia"/>
            <w:lang w:eastAsia="zh-CN"/>
          </w:rPr>
          <w:t>(二)、董事</w:t>
        </w:r>
        <w:r>
          <w:tab/>
        </w:r>
        <w:r>
          <w:fldChar w:fldCharType="begin"/>
        </w:r>
        <w:r>
          <w:instrText xml:space="preserve"> PAGEREF _Toc16951 \h </w:instrText>
        </w:r>
        <w:r>
          <w:fldChar w:fldCharType="separate"/>
        </w:r>
        <w:r>
          <w:t>13</w:t>
        </w:r>
        <w:r>
          <w:fldChar w:fldCharType="end"/>
        </w:r>
      </w:hyperlink>
    </w:p>
    <w:p>
      <w:pPr>
        <w:pStyle w:val="TOC2"/>
        <w:tabs>
          <w:tab w:val="right" w:leader="dot" w:pos="8306"/>
        </w:tabs>
      </w:pPr>
      <w:hyperlink w:anchor="_Toc2578" w:history="1">
        <w:r>
          <w:rPr>
            <w:rFonts w:ascii="仿宋" w:eastAsia="仿宋" w:hAnsi="仿宋" w:cs="仿宋" w:hint="eastAsia"/>
            <w:lang w:eastAsia="zh-CN"/>
          </w:rPr>
          <w:t>(三)、高级管理人员</w:t>
        </w:r>
        <w:r>
          <w:tab/>
        </w:r>
        <w:r>
          <w:fldChar w:fldCharType="begin"/>
        </w:r>
        <w:r>
          <w:instrText xml:space="preserve"> PAGEREF _Toc2578 \h </w:instrText>
        </w:r>
        <w:r>
          <w:fldChar w:fldCharType="separate"/>
        </w:r>
        <w:r>
          <w:t>16</w:t>
        </w:r>
        <w:r>
          <w:fldChar w:fldCharType="end"/>
        </w:r>
      </w:hyperlink>
    </w:p>
    <w:p>
      <w:pPr>
        <w:pStyle w:val="TOC2"/>
        <w:tabs>
          <w:tab w:val="right" w:leader="dot" w:pos="8306"/>
        </w:tabs>
      </w:pPr>
      <w:hyperlink w:anchor="_Toc26904" w:history="1">
        <w:r>
          <w:rPr>
            <w:rFonts w:ascii="仿宋" w:eastAsia="仿宋" w:hAnsi="仿宋" w:cs="仿宋" w:hint="eastAsia"/>
            <w:lang w:eastAsia="zh-CN"/>
          </w:rPr>
          <w:t>(四)、监事</w:t>
        </w:r>
        <w:r>
          <w:tab/>
        </w:r>
        <w:r>
          <w:fldChar w:fldCharType="begin"/>
        </w:r>
        <w:r>
          <w:instrText xml:space="preserve"> PAGEREF _Toc26904 \h </w:instrText>
        </w:r>
        <w:r>
          <w:fldChar w:fldCharType="separate"/>
        </w:r>
        <w:r>
          <w:t>17</w:t>
        </w:r>
        <w:r>
          <w:fldChar w:fldCharType="end"/>
        </w:r>
      </w:hyperlink>
    </w:p>
    <w:p>
      <w:pPr>
        <w:pStyle w:val="TOC1"/>
        <w:tabs>
          <w:tab w:val="right" w:leader="dot" w:pos="8306"/>
        </w:tabs>
      </w:pPr>
      <w:hyperlink w:anchor="_Toc26807" w:history="1">
        <w:r>
          <w:rPr>
            <w:rFonts w:ascii="仿宋" w:eastAsia="仿宋" w:hAnsi="仿宋" w:cs="仿宋" w:hint="eastAsia"/>
            <w:lang w:eastAsia="zh-CN"/>
          </w:rPr>
          <w:t>三、食品配料企业概貌</w:t>
        </w:r>
        <w:r>
          <w:tab/>
        </w:r>
        <w:r>
          <w:fldChar w:fldCharType="begin"/>
        </w:r>
        <w:r>
          <w:instrText xml:space="preserve"> PAGEREF _Toc26807 \h </w:instrText>
        </w:r>
        <w:r>
          <w:fldChar w:fldCharType="separate"/>
        </w:r>
        <w:r>
          <w:t>18</w:t>
        </w:r>
        <w:r>
          <w:fldChar w:fldCharType="end"/>
        </w:r>
      </w:hyperlink>
    </w:p>
    <w:p>
      <w:pPr>
        <w:pStyle w:val="TOC2"/>
        <w:tabs>
          <w:tab w:val="right" w:leader="dot" w:pos="8306"/>
        </w:tabs>
      </w:pPr>
      <w:hyperlink w:anchor="_Toc4730" w:history="1">
        <w:r>
          <w:rPr>
            <w:rFonts w:ascii="仿宋" w:eastAsia="仿宋" w:hAnsi="仿宋" w:cs="仿宋" w:hint="eastAsia"/>
            <w:lang w:eastAsia="zh-CN"/>
          </w:rPr>
          <w:t>(一)、食品配料企业基础信息</w:t>
        </w:r>
        <w:r>
          <w:tab/>
        </w:r>
        <w:r>
          <w:fldChar w:fldCharType="begin"/>
        </w:r>
        <w:r>
          <w:instrText xml:space="preserve"> PAGEREF _Toc4730 \h </w:instrText>
        </w:r>
        <w:r>
          <w:fldChar w:fldCharType="separate"/>
        </w:r>
        <w:r>
          <w:t>18</w:t>
        </w:r>
        <w:r>
          <w:fldChar w:fldCharType="end"/>
        </w:r>
      </w:hyperlink>
    </w:p>
    <w:p>
      <w:pPr>
        <w:pStyle w:val="TOC2"/>
        <w:tabs>
          <w:tab w:val="right" w:leader="dot" w:pos="8306"/>
        </w:tabs>
      </w:pPr>
      <w:hyperlink w:anchor="_Toc24382" w:history="1">
        <w:r>
          <w:rPr>
            <w:rFonts w:ascii="仿宋" w:eastAsia="仿宋" w:hAnsi="仿宋" w:cs="仿宋" w:hint="eastAsia"/>
            <w:lang w:eastAsia="zh-CN"/>
          </w:rPr>
          <w:t>(二)、食品配料企业简要介绍</w:t>
        </w:r>
        <w:r>
          <w:tab/>
        </w:r>
        <w:r>
          <w:fldChar w:fldCharType="begin"/>
        </w:r>
        <w:r>
          <w:instrText xml:space="preserve"> PAGEREF _Toc24382 \h </w:instrText>
        </w:r>
        <w:r>
          <w:fldChar w:fldCharType="separate"/>
        </w:r>
        <w:r>
          <w:t>19</w:t>
        </w:r>
        <w:r>
          <w:fldChar w:fldCharType="end"/>
        </w:r>
      </w:hyperlink>
    </w:p>
    <w:p>
      <w:pPr>
        <w:pStyle w:val="TOC2"/>
        <w:tabs>
          <w:tab w:val="right" w:leader="dot" w:pos="8306"/>
        </w:tabs>
      </w:pPr>
      <w:hyperlink w:anchor="_Toc3828" w:history="1">
        <w:r>
          <w:rPr>
            <w:rFonts w:ascii="仿宋" w:eastAsia="仿宋" w:hAnsi="仿宋" w:cs="仿宋" w:hint="eastAsia"/>
            <w:lang w:eastAsia="zh-CN"/>
          </w:rPr>
          <w:t>(三)、企业竞争优势概览</w:t>
        </w:r>
        <w:r>
          <w:tab/>
        </w:r>
        <w:r>
          <w:fldChar w:fldCharType="begin"/>
        </w:r>
        <w:r>
          <w:instrText xml:space="preserve"> PAGEREF _Toc3828 \h </w:instrText>
        </w:r>
        <w:r>
          <w:fldChar w:fldCharType="separate"/>
        </w:r>
        <w:r>
          <w:t>20</w:t>
        </w:r>
        <w:r>
          <w:fldChar w:fldCharType="end"/>
        </w:r>
      </w:hyperlink>
    </w:p>
    <w:p>
      <w:pPr>
        <w:pStyle w:val="TOC2"/>
        <w:tabs>
          <w:tab w:val="right" w:leader="dot" w:pos="8306"/>
        </w:tabs>
      </w:pPr>
      <w:hyperlink w:anchor="_Toc8508" w:history="1">
        <w:r>
          <w:rPr>
            <w:rFonts w:ascii="仿宋" w:eastAsia="仿宋" w:hAnsi="仿宋" w:cs="仿宋" w:hint="eastAsia"/>
            <w:lang w:eastAsia="zh-CN"/>
          </w:rPr>
          <w:t>(四)、食品配料企业财务数据要略</w:t>
        </w:r>
        <w:r>
          <w:tab/>
        </w:r>
        <w:r>
          <w:fldChar w:fldCharType="begin"/>
        </w:r>
        <w:r>
          <w:instrText xml:space="preserve"> PAGEREF _Toc8508 \h </w:instrText>
        </w:r>
        <w:r>
          <w:fldChar w:fldCharType="separate"/>
        </w:r>
        <w:r>
          <w:t>21</w:t>
        </w:r>
        <w:r>
          <w:fldChar w:fldCharType="end"/>
        </w:r>
      </w:hyperlink>
    </w:p>
    <w:p>
      <w:pPr>
        <w:pStyle w:val="TOC2"/>
        <w:tabs>
          <w:tab w:val="right" w:leader="dot" w:pos="8306"/>
        </w:tabs>
      </w:pPr>
      <w:hyperlink w:anchor="_Toc7129" w:history="1">
        <w:r>
          <w:rPr>
            <w:rFonts w:ascii="仿宋" w:eastAsia="仿宋" w:hAnsi="仿宋" w:cs="仿宋" w:hint="eastAsia"/>
            <w:lang w:eastAsia="zh-CN"/>
          </w:rPr>
          <w:t>(五)、核心团队成员简述</w:t>
        </w:r>
        <w:r>
          <w:tab/>
        </w:r>
        <w:r>
          <w:fldChar w:fldCharType="begin"/>
        </w:r>
        <w:r>
          <w:instrText xml:space="preserve"> PAGEREF _Toc7129 \h </w:instrText>
        </w:r>
        <w:r>
          <w:fldChar w:fldCharType="separate"/>
        </w:r>
        <w:r>
          <w:t>21</w:t>
        </w:r>
        <w:r>
          <w:fldChar w:fldCharType="end"/>
        </w:r>
      </w:hyperlink>
    </w:p>
    <w:p>
      <w:pPr>
        <w:pStyle w:val="TOC2"/>
        <w:tabs>
          <w:tab w:val="right" w:leader="dot" w:pos="8306"/>
        </w:tabs>
      </w:pPr>
      <w:hyperlink w:anchor="_Toc5785" w:history="1">
        <w:r>
          <w:rPr>
            <w:rFonts w:ascii="仿宋" w:eastAsia="仿宋" w:hAnsi="仿宋" w:cs="仿宋" w:hint="eastAsia"/>
            <w:lang w:eastAsia="zh-CN"/>
          </w:rPr>
          <w:t>(六)、食品配料企业经营宗旨阐述</w:t>
        </w:r>
        <w:r>
          <w:tab/>
        </w:r>
        <w:r>
          <w:fldChar w:fldCharType="begin"/>
        </w:r>
        <w:r>
          <w:instrText xml:space="preserve"> PAGEREF _Toc5785 \h </w:instrText>
        </w:r>
        <w:r>
          <w:fldChar w:fldCharType="separate"/>
        </w:r>
        <w:r>
          <w:t>22</w:t>
        </w:r>
        <w:r>
          <w:fldChar w:fldCharType="end"/>
        </w:r>
      </w:hyperlink>
    </w:p>
    <w:p>
      <w:pPr>
        <w:pStyle w:val="TOC2"/>
        <w:tabs>
          <w:tab w:val="right" w:leader="dot" w:pos="8306"/>
        </w:tabs>
      </w:pPr>
      <w:hyperlink w:anchor="_Toc10690" w:history="1">
        <w:r>
          <w:rPr>
            <w:rFonts w:ascii="仿宋" w:eastAsia="仿宋" w:hAnsi="仿宋" w:cs="仿宋" w:hint="eastAsia"/>
            <w:lang w:eastAsia="zh-CN"/>
          </w:rPr>
          <w:t>(七)、食品配料企业未来发展规划</w:t>
        </w:r>
        <w:r>
          <w:tab/>
        </w:r>
        <w:r>
          <w:fldChar w:fldCharType="begin"/>
        </w:r>
        <w:r>
          <w:instrText xml:space="preserve"> PAGEREF _Toc10690 \h </w:instrText>
        </w:r>
        <w:r>
          <w:fldChar w:fldCharType="separate"/>
        </w:r>
        <w:r>
          <w:t>23</w:t>
        </w:r>
        <w:r>
          <w:fldChar w:fldCharType="end"/>
        </w:r>
      </w:hyperlink>
    </w:p>
    <w:p>
      <w:pPr>
        <w:pStyle w:val="TOC1"/>
        <w:tabs>
          <w:tab w:val="right" w:leader="dot" w:pos="8306"/>
        </w:tabs>
      </w:pPr>
      <w:hyperlink w:anchor="_Toc23672" w:history="1">
        <w:r>
          <w:rPr>
            <w:rFonts w:ascii="仿宋" w:eastAsia="仿宋" w:hAnsi="仿宋" w:cs="仿宋" w:hint="eastAsia"/>
            <w:lang w:eastAsia="zh-CN"/>
          </w:rPr>
          <w:t>四、建设内容与产品方案</w:t>
        </w:r>
        <w:r>
          <w:tab/>
        </w:r>
        <w:r>
          <w:fldChar w:fldCharType="begin"/>
        </w:r>
        <w:r>
          <w:instrText xml:space="preserve"> PAGEREF _Toc23672 \h </w:instrText>
        </w:r>
        <w:r>
          <w:fldChar w:fldCharType="separate"/>
        </w:r>
        <w:r>
          <w:t>24</w:t>
        </w:r>
        <w:r>
          <w:fldChar w:fldCharType="end"/>
        </w:r>
      </w:hyperlink>
    </w:p>
    <w:p>
      <w:pPr>
        <w:pStyle w:val="TOC2"/>
        <w:tabs>
          <w:tab w:val="right" w:leader="dot" w:pos="8306"/>
        </w:tabs>
      </w:pPr>
      <w:hyperlink w:anchor="_Toc15874" w:history="1">
        <w:r>
          <w:rPr>
            <w:rFonts w:ascii="仿宋" w:eastAsia="仿宋" w:hAnsi="仿宋" w:cs="仿宋" w:hint="eastAsia"/>
            <w:lang w:eastAsia="zh-CN"/>
          </w:rPr>
          <w:t>(一)、建设规模及主要建设内容</w:t>
        </w:r>
        <w:r>
          <w:tab/>
        </w:r>
        <w:r>
          <w:fldChar w:fldCharType="begin"/>
        </w:r>
        <w:r>
          <w:instrText xml:space="preserve"> PAGEREF _Toc15874 \h </w:instrText>
        </w:r>
        <w:r>
          <w:fldChar w:fldCharType="separate"/>
        </w:r>
        <w:r>
          <w:t>24</w:t>
        </w:r>
        <w:r>
          <w:fldChar w:fldCharType="end"/>
        </w:r>
      </w:hyperlink>
    </w:p>
    <w:p>
      <w:pPr>
        <w:pStyle w:val="TOC2"/>
        <w:tabs>
          <w:tab w:val="right" w:leader="dot" w:pos="8306"/>
        </w:tabs>
      </w:pPr>
      <w:hyperlink w:anchor="_Toc14069" w:history="1">
        <w:r>
          <w:rPr>
            <w:rFonts w:ascii="仿宋" w:eastAsia="仿宋" w:hAnsi="仿宋" w:cs="仿宋" w:hint="eastAsia"/>
            <w:lang w:eastAsia="zh-CN"/>
          </w:rPr>
          <w:t>(二)、食品配料产品规划方案及生产纲领</w:t>
        </w:r>
        <w:r>
          <w:tab/>
        </w:r>
        <w:r>
          <w:fldChar w:fldCharType="begin"/>
        </w:r>
        <w:r>
          <w:instrText xml:space="preserve"> PAGEREF _Toc14069 \h </w:instrText>
        </w:r>
        <w:r>
          <w:fldChar w:fldCharType="separate"/>
        </w:r>
        <w:r>
          <w:t>25</w:t>
        </w:r>
        <w:r>
          <w:fldChar w:fldCharType="end"/>
        </w:r>
      </w:hyperlink>
    </w:p>
    <w:p>
      <w:pPr>
        <w:pStyle w:val="TOC1"/>
        <w:tabs>
          <w:tab w:val="right" w:leader="dot" w:pos="8306"/>
        </w:tabs>
      </w:pPr>
      <w:hyperlink w:anchor="_Toc27869" w:history="1">
        <w:r>
          <w:rPr>
            <w:rFonts w:ascii="仿宋" w:eastAsia="仿宋" w:hAnsi="仿宋" w:cs="仿宋" w:hint="eastAsia"/>
            <w:lang w:eastAsia="zh-CN"/>
          </w:rPr>
          <w:t>五、食品配料行业发展分析</w:t>
        </w:r>
        <w:r>
          <w:tab/>
        </w:r>
        <w:r>
          <w:fldChar w:fldCharType="begin"/>
        </w:r>
        <w:r>
          <w:instrText xml:space="preserve"> PAGEREF _Toc27869 \h </w:instrText>
        </w:r>
        <w:r>
          <w:fldChar w:fldCharType="separate"/>
        </w:r>
        <w:r>
          <w:t>25</w:t>
        </w:r>
        <w:r>
          <w:fldChar w:fldCharType="end"/>
        </w:r>
      </w:hyperlink>
    </w:p>
    <w:p>
      <w:pPr>
        <w:pStyle w:val="TOC2"/>
        <w:tabs>
          <w:tab w:val="right" w:leader="dot" w:pos="8306"/>
        </w:tabs>
      </w:pPr>
      <w:hyperlink w:anchor="_Toc15505" w:history="1">
        <w:r>
          <w:rPr>
            <w:rFonts w:ascii="仿宋" w:eastAsia="仿宋" w:hAnsi="仿宋" w:cs="仿宋" w:hint="eastAsia"/>
            <w:lang w:eastAsia="zh-CN"/>
          </w:rPr>
          <w:t>(一)、食品配料行业发展总体概况</w:t>
        </w:r>
        <w:r>
          <w:tab/>
        </w:r>
        <w:r>
          <w:fldChar w:fldCharType="begin"/>
        </w:r>
        <w:r>
          <w:instrText xml:space="preserve"> PAGEREF _Toc15505 \h </w:instrText>
        </w:r>
        <w:r>
          <w:fldChar w:fldCharType="separate"/>
        </w:r>
        <w:r>
          <w:t>25</w:t>
        </w:r>
        <w:r>
          <w:fldChar w:fldCharType="end"/>
        </w:r>
      </w:hyperlink>
    </w:p>
    <w:p>
      <w:pPr>
        <w:pStyle w:val="TOC2"/>
        <w:tabs>
          <w:tab w:val="right" w:leader="dot" w:pos="8306"/>
        </w:tabs>
      </w:pPr>
      <w:hyperlink w:anchor="_Toc15903" w:history="1">
        <w:r>
          <w:rPr>
            <w:rFonts w:ascii="仿宋" w:eastAsia="仿宋" w:hAnsi="仿宋" w:cs="仿宋" w:hint="eastAsia"/>
            <w:lang w:eastAsia="zh-CN"/>
          </w:rPr>
          <w:t>(二)、食品配料行业发展背景</w:t>
        </w:r>
        <w:r>
          <w:tab/>
        </w:r>
        <w:r>
          <w:fldChar w:fldCharType="begin"/>
        </w:r>
        <w:r>
          <w:instrText xml:space="preserve"> PAGEREF _Toc15903 \h </w:instrText>
        </w:r>
        <w:r>
          <w:fldChar w:fldCharType="separate"/>
        </w:r>
        <w:r>
          <w:t>26</w:t>
        </w:r>
        <w:r>
          <w:fldChar w:fldCharType="end"/>
        </w:r>
      </w:hyperlink>
    </w:p>
    <w:p>
      <w:pPr>
        <w:pStyle w:val="TOC2"/>
        <w:tabs>
          <w:tab w:val="right" w:leader="dot" w:pos="8306"/>
        </w:tabs>
      </w:pPr>
      <w:hyperlink w:anchor="_Toc22693" w:history="1">
        <w:r>
          <w:rPr>
            <w:rFonts w:ascii="仿宋" w:eastAsia="仿宋" w:hAnsi="仿宋" w:cs="仿宋" w:hint="eastAsia"/>
            <w:lang w:eastAsia="zh-CN"/>
          </w:rPr>
          <w:t>(三)、食品配料行业发展前景</w:t>
        </w:r>
        <w:r>
          <w:tab/>
        </w:r>
        <w:r>
          <w:fldChar w:fldCharType="begin"/>
        </w:r>
        <w:r>
          <w:instrText xml:space="preserve"> PAGEREF _Toc22693 \h </w:instrText>
        </w:r>
        <w:r>
          <w:fldChar w:fldCharType="separate"/>
        </w:r>
        <w:r>
          <w:t>26</w:t>
        </w:r>
        <w:r>
          <w:fldChar w:fldCharType="end"/>
        </w:r>
      </w:hyperlink>
    </w:p>
    <w:p>
      <w:pPr>
        <w:pStyle w:val="TOC1"/>
        <w:tabs>
          <w:tab w:val="right" w:leader="dot" w:pos="8306"/>
        </w:tabs>
      </w:pPr>
      <w:hyperlink w:anchor="_Toc6129" w:history="1">
        <w:r>
          <w:rPr>
            <w:rFonts w:ascii="仿宋" w:eastAsia="仿宋" w:hAnsi="仿宋" w:cs="仿宋" w:hint="eastAsia"/>
            <w:lang w:eastAsia="zh-CN"/>
          </w:rPr>
          <w:t>六、项目风险分析及防范措施</w:t>
        </w:r>
        <w:r>
          <w:tab/>
        </w:r>
        <w:r>
          <w:fldChar w:fldCharType="begin"/>
        </w:r>
        <w:r>
          <w:instrText xml:space="preserve"> PAGEREF _Toc6129 \h </w:instrText>
        </w:r>
        <w:r>
          <w:fldChar w:fldCharType="separate"/>
        </w:r>
        <w:r>
          <w:t>26</w:t>
        </w:r>
        <w:r>
          <w:fldChar w:fldCharType="end"/>
        </w:r>
      </w:hyperlink>
    </w:p>
    <w:p>
      <w:pPr>
        <w:pStyle w:val="TOC2"/>
        <w:tabs>
          <w:tab w:val="right" w:leader="dot" w:pos="8306"/>
        </w:tabs>
      </w:pPr>
      <w:hyperlink w:anchor="_Toc10273" w:history="1">
        <w:r>
          <w:rPr>
            <w:rFonts w:ascii="仿宋" w:eastAsia="仿宋" w:hAnsi="仿宋" w:cs="仿宋" w:hint="eastAsia"/>
            <w:lang w:eastAsia="zh-CN"/>
          </w:rPr>
          <w:t>(一)、项目的要紧风险因素识别</w:t>
        </w:r>
        <w:r>
          <w:tab/>
        </w:r>
        <w:r>
          <w:fldChar w:fldCharType="begin"/>
        </w:r>
        <w:r>
          <w:instrText xml:space="preserve"> PAGEREF _Toc10273 \h </w:instrText>
        </w:r>
        <w:r>
          <w:fldChar w:fldCharType="separate"/>
        </w:r>
        <w:r>
          <w:t>26</w:t>
        </w:r>
        <w:r>
          <w:fldChar w:fldCharType="end"/>
        </w:r>
      </w:hyperlink>
    </w:p>
    <w:p>
      <w:pPr>
        <w:pStyle w:val="TOC2"/>
        <w:tabs>
          <w:tab w:val="right" w:leader="dot" w:pos="8306"/>
        </w:tabs>
      </w:pPr>
      <w:hyperlink w:anchor="_Toc23878" w:history="1">
        <w:r>
          <w:rPr>
            <w:rFonts w:ascii="仿宋" w:eastAsia="仿宋" w:hAnsi="仿宋" w:cs="仿宋" w:hint="eastAsia"/>
            <w:lang w:eastAsia="zh-CN"/>
          </w:rPr>
          <w:t>(二)、风险程度分析</w:t>
        </w:r>
        <w:r>
          <w:tab/>
        </w:r>
        <w:r>
          <w:fldChar w:fldCharType="begin"/>
        </w:r>
        <w:r>
          <w:instrText xml:space="preserve"> PAGEREF _Toc23878 \h </w:instrText>
        </w:r>
        <w:r>
          <w:fldChar w:fldCharType="separate"/>
        </w:r>
        <w:r>
          <w:t>27</w:t>
        </w:r>
        <w:r>
          <w:fldChar w:fldCharType="end"/>
        </w:r>
      </w:hyperlink>
    </w:p>
    <w:p>
      <w:pPr>
        <w:pStyle w:val="TOC2"/>
        <w:tabs>
          <w:tab w:val="right" w:leader="dot" w:pos="8306"/>
        </w:tabs>
      </w:pPr>
      <w:hyperlink w:anchor="_Toc23781" w:history="1">
        <w:r>
          <w:rPr>
            <w:rFonts w:ascii="仿宋" w:eastAsia="仿宋" w:hAnsi="仿宋" w:cs="仿宋" w:hint="eastAsia"/>
            <w:lang w:eastAsia="zh-CN"/>
          </w:rPr>
          <w:t>(三)、防范与降低风险的计策</w:t>
        </w:r>
        <w:r>
          <w:tab/>
        </w:r>
        <w:r>
          <w:fldChar w:fldCharType="begin"/>
        </w:r>
        <w:r>
          <w:instrText xml:space="preserve"> PAGEREF _Toc23781 \h </w:instrText>
        </w:r>
        <w:r>
          <w:fldChar w:fldCharType="separate"/>
        </w:r>
        <w:r>
          <w:t>28</w:t>
        </w:r>
        <w:r>
          <w:fldChar w:fldCharType="end"/>
        </w:r>
      </w:hyperlink>
    </w:p>
    <w:p>
      <w:pPr>
        <w:pStyle w:val="TOC1"/>
        <w:tabs>
          <w:tab w:val="right" w:leader="dot" w:pos="8306"/>
        </w:tabs>
      </w:pPr>
      <w:hyperlink w:anchor="_Toc20561" w:history="1">
        <w:r>
          <w:rPr>
            <w:rFonts w:ascii="仿宋" w:eastAsia="仿宋" w:hAnsi="仿宋" w:cs="仿宋" w:hint="eastAsia"/>
            <w:lang w:eastAsia="zh-CN"/>
          </w:rPr>
          <w:t>七、投资估算</w:t>
        </w:r>
        <w:r>
          <w:tab/>
        </w:r>
        <w:r>
          <w:fldChar w:fldCharType="begin"/>
        </w:r>
        <w:r>
          <w:instrText xml:space="preserve"> PAGEREF _Toc20561 \h </w:instrText>
        </w:r>
        <w:r>
          <w:fldChar w:fldCharType="separate"/>
        </w:r>
        <w:r>
          <w:t>30</w:t>
        </w:r>
        <w:r>
          <w:fldChar w:fldCharType="end"/>
        </w:r>
      </w:hyperlink>
    </w:p>
    <w:p>
      <w:pPr>
        <w:pStyle w:val="TOC2"/>
        <w:tabs>
          <w:tab w:val="right" w:leader="dot" w:pos="8306"/>
        </w:tabs>
      </w:pPr>
      <w:hyperlink w:anchor="_Toc28898" w:history="1">
        <w:r>
          <w:rPr>
            <w:rFonts w:ascii="仿宋" w:eastAsia="仿宋" w:hAnsi="仿宋" w:cs="仿宋" w:hint="eastAsia"/>
            <w:lang w:eastAsia="zh-CN"/>
          </w:rPr>
          <w:t>(一)、投资估算的依据和说明</w:t>
        </w:r>
        <w:r>
          <w:tab/>
        </w:r>
        <w:r>
          <w:fldChar w:fldCharType="begin"/>
        </w:r>
        <w:r>
          <w:instrText xml:space="preserve"> PAGEREF _Toc28898 \h </w:instrText>
        </w:r>
        <w:r>
          <w:fldChar w:fldCharType="separate"/>
        </w:r>
        <w:r>
          <w:t>30</w:t>
        </w:r>
        <w:r>
          <w:fldChar w:fldCharType="end"/>
        </w:r>
      </w:hyperlink>
    </w:p>
    <w:p>
      <w:pPr>
        <w:pStyle w:val="TOC2"/>
        <w:tabs>
          <w:tab w:val="right" w:leader="dot" w:pos="8306"/>
        </w:tabs>
      </w:pPr>
      <w:hyperlink w:anchor="_Toc27038" w:history="1">
        <w:r>
          <w:rPr>
            <w:rFonts w:ascii="仿宋" w:eastAsia="仿宋" w:hAnsi="仿宋" w:cs="仿宋" w:hint="eastAsia"/>
            <w:lang w:eastAsia="zh-CN"/>
          </w:rPr>
          <w:t>(二)、建设投资估算</w:t>
        </w:r>
        <w:r>
          <w:tab/>
        </w:r>
        <w:r>
          <w:fldChar w:fldCharType="begin"/>
        </w:r>
        <w:r>
          <w:instrText xml:space="preserve"> PAGEREF _Toc27038 \h </w:instrText>
        </w:r>
        <w:r>
          <w:fldChar w:fldCharType="separate"/>
        </w:r>
        <w:r>
          <w:t>31</w:t>
        </w:r>
        <w:r>
          <w:fldChar w:fldCharType="end"/>
        </w:r>
      </w:hyperlink>
    </w:p>
    <w:p>
      <w:pPr>
        <w:pStyle w:val="TOC2"/>
        <w:tabs>
          <w:tab w:val="right" w:leader="dot" w:pos="8306"/>
        </w:tabs>
      </w:pPr>
      <w:hyperlink w:anchor="_Toc20305" w:history="1">
        <w:r>
          <w:rPr>
            <w:rFonts w:ascii="仿宋" w:eastAsia="仿宋" w:hAnsi="仿宋" w:cs="仿宋" w:hint="eastAsia"/>
            <w:lang w:eastAsia="zh-CN"/>
          </w:rPr>
          <w:t>(三)、建设期利息</w:t>
        </w:r>
        <w:r>
          <w:tab/>
        </w:r>
        <w:r>
          <w:fldChar w:fldCharType="begin"/>
        </w:r>
        <w:r>
          <w:instrText xml:space="preserve"> PAGEREF _Toc20305 \h </w:instrText>
        </w:r>
        <w:r>
          <w:fldChar w:fldCharType="separate"/>
        </w:r>
        <w:r>
          <w:t>34</w:t>
        </w:r>
        <w:r>
          <w:fldChar w:fldCharType="end"/>
        </w:r>
      </w:hyperlink>
    </w:p>
    <w:p>
      <w:pPr>
        <w:pStyle w:val="TOC2"/>
        <w:tabs>
          <w:tab w:val="right" w:leader="dot" w:pos="8306"/>
        </w:tabs>
      </w:pPr>
      <w:hyperlink w:anchor="_Toc20726" w:history="1">
        <w:r>
          <w:rPr>
            <w:rFonts w:ascii="仿宋" w:eastAsia="仿宋" w:hAnsi="仿宋" w:cs="仿宋" w:hint="eastAsia"/>
            <w:lang w:eastAsia="zh-CN"/>
          </w:rPr>
          <w:t>(四)、流动资金</w:t>
        </w:r>
        <w:r>
          <w:tab/>
        </w:r>
        <w:r>
          <w:fldChar w:fldCharType="begin"/>
        </w:r>
        <w:r>
          <w:instrText xml:space="preserve"> PAGEREF _Toc20726 \h </w:instrText>
        </w:r>
        <w:r>
          <w:fldChar w:fldCharType="separate"/>
        </w:r>
        <w:r>
          <w:t>34</w:t>
        </w:r>
        <w:r>
          <w:fldChar w:fldCharType="end"/>
        </w:r>
      </w:hyperlink>
    </w:p>
    <w:p>
      <w:pPr>
        <w:pStyle w:val="TOC2"/>
        <w:tabs>
          <w:tab w:val="right" w:leader="dot" w:pos="8306"/>
        </w:tabs>
      </w:pPr>
      <w:hyperlink w:anchor="_Toc3194" w:history="1">
        <w:r>
          <w:rPr>
            <w:rFonts w:ascii="仿宋" w:eastAsia="仿宋" w:hAnsi="仿宋" w:cs="仿宋" w:hint="eastAsia"/>
            <w:lang w:eastAsia="zh-CN"/>
          </w:rPr>
          <w:t>(五)、总投资</w:t>
        </w:r>
        <w:r>
          <w:tab/>
        </w:r>
        <w:r>
          <w:fldChar w:fldCharType="begin"/>
        </w:r>
        <w:r>
          <w:instrText xml:space="preserve"> PAGEREF _Toc3194 \h </w:instrText>
        </w:r>
        <w:r>
          <w:fldChar w:fldCharType="separate"/>
        </w:r>
        <w:r>
          <w:t>35</w:t>
        </w:r>
        <w:r>
          <w:fldChar w:fldCharType="end"/>
        </w:r>
      </w:hyperlink>
    </w:p>
    <w:p>
      <w:pPr>
        <w:pStyle w:val="TOC2"/>
        <w:tabs>
          <w:tab w:val="right" w:leader="dot" w:pos="8306"/>
        </w:tabs>
      </w:pPr>
      <w:hyperlink w:anchor="_Toc20097" w:history="1">
        <w:r>
          <w:rPr>
            <w:rFonts w:ascii="仿宋" w:eastAsia="仿宋" w:hAnsi="仿宋" w:cs="仿宋" w:hint="eastAsia"/>
            <w:lang w:eastAsia="zh-CN"/>
          </w:rPr>
          <w:t>(六)、资金筹措与投资计划</w:t>
        </w:r>
        <w:r>
          <w:tab/>
        </w:r>
        <w:r>
          <w:fldChar w:fldCharType="begin"/>
        </w:r>
        <w:r>
          <w:instrText xml:space="preserve"> PAGEREF _Toc20097 \h </w:instrText>
        </w:r>
        <w:r>
          <w:fldChar w:fldCharType="separate"/>
        </w:r>
        <w:r>
          <w:t>35</w:t>
        </w:r>
        <w:r>
          <w:fldChar w:fldCharType="end"/>
        </w:r>
      </w:hyperlink>
    </w:p>
    <w:p>
      <w:pPr>
        <w:pStyle w:val="TOC1"/>
        <w:tabs>
          <w:tab w:val="right" w:leader="dot" w:pos="8306"/>
        </w:tabs>
      </w:pPr>
      <w:hyperlink w:anchor="_Toc18662" w:history="1">
        <w:r>
          <w:rPr>
            <w:rFonts w:ascii="仿宋" w:eastAsia="仿宋" w:hAnsi="仿宋" w:cs="仿宋" w:hint="eastAsia"/>
            <w:lang w:eastAsia="zh-CN"/>
          </w:rPr>
          <w:t>八、风险评估</w:t>
        </w:r>
        <w:r>
          <w:tab/>
        </w:r>
        <w:r>
          <w:fldChar w:fldCharType="begin"/>
        </w:r>
        <w:r>
          <w:instrText xml:space="preserve"> PAGEREF _Toc18662 \h </w:instrText>
        </w:r>
        <w:r>
          <w:fldChar w:fldCharType="separate"/>
        </w:r>
        <w:r>
          <w:t>35</w:t>
        </w:r>
        <w:r>
          <w:fldChar w:fldCharType="end"/>
        </w:r>
      </w:hyperlink>
    </w:p>
    <w:p>
      <w:pPr>
        <w:pStyle w:val="TOC2"/>
        <w:tabs>
          <w:tab w:val="right" w:leader="dot" w:pos="8306"/>
        </w:tabs>
      </w:pPr>
      <w:hyperlink w:anchor="_Toc32184" w:history="1">
        <w:r>
          <w:rPr>
            <w:rFonts w:ascii="仿宋" w:eastAsia="仿宋" w:hAnsi="仿宋" w:cs="仿宋" w:hint="eastAsia"/>
            <w:lang w:eastAsia="zh-CN"/>
          </w:rPr>
          <w:t>(一)、项目风险分析</w:t>
        </w:r>
        <w:r>
          <w:tab/>
        </w:r>
        <w:r>
          <w:fldChar w:fldCharType="begin"/>
        </w:r>
        <w:r>
          <w:instrText xml:space="preserve"> PAGEREF _Toc32184 \h </w:instrText>
        </w:r>
        <w:r>
          <w:fldChar w:fldCharType="separate"/>
        </w:r>
        <w:r>
          <w:t>35</w:t>
        </w:r>
        <w:r>
          <w:fldChar w:fldCharType="end"/>
        </w:r>
      </w:hyperlink>
    </w:p>
    <w:p>
      <w:pPr>
        <w:pStyle w:val="TOC2"/>
        <w:tabs>
          <w:tab w:val="right" w:leader="dot" w:pos="8306"/>
        </w:tabs>
      </w:pPr>
      <w:hyperlink w:anchor="_Toc754" w:history="1">
        <w:r>
          <w:rPr>
            <w:rFonts w:ascii="仿宋" w:eastAsia="仿宋" w:hAnsi="仿宋" w:cs="仿宋" w:hint="eastAsia"/>
            <w:lang w:eastAsia="zh-CN"/>
          </w:rPr>
          <w:t>(二)、项目风险对策</w:t>
        </w:r>
        <w:r>
          <w:tab/>
        </w:r>
        <w:r>
          <w:fldChar w:fldCharType="begin"/>
        </w:r>
        <w:r>
          <w:instrText xml:space="preserve"> PAGEREF _Toc754 \h </w:instrText>
        </w:r>
        <w:r>
          <w:fldChar w:fldCharType="separate"/>
        </w:r>
        <w:r>
          <w:t>37</w:t>
        </w:r>
        <w:r>
          <w:fldChar w:fldCharType="end"/>
        </w:r>
      </w:hyperlink>
    </w:p>
    <w:p>
      <w:pPr>
        <w:pStyle w:val="TOC1"/>
        <w:tabs>
          <w:tab w:val="right" w:leader="dot" w:pos="8306"/>
        </w:tabs>
      </w:pPr>
      <w:hyperlink w:anchor="_Toc6437" w:history="1">
        <w:r>
          <w:rPr>
            <w:rFonts w:ascii="仿宋" w:eastAsia="仿宋" w:hAnsi="仿宋" w:cs="仿宋" w:hint="eastAsia"/>
            <w:lang w:eastAsia="zh-CN"/>
          </w:rPr>
          <w:t>九、项目进度计划</w:t>
        </w:r>
        <w:r>
          <w:tab/>
        </w:r>
        <w:r>
          <w:fldChar w:fldCharType="begin"/>
        </w:r>
        <w:r>
          <w:instrText xml:space="preserve"> PAGEREF _Toc6437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07" w:history="1">
        <w:r>
          <w:rPr>
            <w:rFonts w:ascii="仿宋" w:eastAsia="仿宋" w:hAnsi="仿宋" w:cs="仿宋" w:hint="eastAsia"/>
            <w:lang w:eastAsia="zh-CN"/>
          </w:rPr>
          <w:t>(一)、项目进度安排</w:t>
        </w:r>
        <w:r>
          <w:tab/>
        </w:r>
        <w:r>
          <w:fldChar w:fldCharType="begin"/>
        </w:r>
        <w:r>
          <w:instrText xml:space="preserve"> PAGEREF _Toc29207 \h </w:instrText>
        </w:r>
        <w:r>
          <w:fldChar w:fldCharType="separate"/>
        </w:r>
        <w:r>
          <w:t>39</w:t>
        </w:r>
        <w:r>
          <w:fldChar w:fldCharType="end"/>
        </w:r>
      </w:hyperlink>
    </w:p>
    <w:p>
      <w:pPr>
        <w:pStyle w:val="TOC2"/>
        <w:tabs>
          <w:tab w:val="right" w:leader="dot" w:pos="8306"/>
        </w:tabs>
      </w:pPr>
      <w:hyperlink w:anchor="_Toc11536" w:history="1">
        <w:r>
          <w:rPr>
            <w:rFonts w:ascii="仿宋" w:eastAsia="仿宋" w:hAnsi="仿宋" w:cs="仿宋" w:hint="eastAsia"/>
            <w:lang w:eastAsia="zh-CN"/>
          </w:rPr>
          <w:t>(二)、项目实施保障措施</w:t>
        </w:r>
        <w:r>
          <w:tab/>
        </w:r>
        <w:r>
          <w:fldChar w:fldCharType="begin"/>
        </w:r>
        <w:r>
          <w:instrText xml:space="preserve"> PAGEREF _Toc11536 \h </w:instrText>
        </w:r>
        <w:r>
          <w:fldChar w:fldCharType="separate"/>
        </w:r>
        <w:r>
          <w:t>41</w:t>
        </w:r>
        <w:r>
          <w:fldChar w:fldCharType="end"/>
        </w:r>
      </w:hyperlink>
    </w:p>
    <w:p>
      <w:pPr>
        <w:pStyle w:val="TOC1"/>
        <w:tabs>
          <w:tab w:val="right" w:leader="dot" w:pos="8306"/>
        </w:tabs>
      </w:pPr>
      <w:hyperlink w:anchor="_Toc8553" w:history="1">
        <w:r>
          <w:rPr>
            <w:rFonts w:ascii="仿宋" w:eastAsia="仿宋" w:hAnsi="仿宋" w:cs="仿宋" w:hint="eastAsia"/>
            <w:lang w:eastAsia="zh-CN"/>
          </w:rPr>
          <w:t>十、环境可持续性管理</w:t>
        </w:r>
        <w:r>
          <w:tab/>
        </w:r>
        <w:r>
          <w:fldChar w:fldCharType="begin"/>
        </w:r>
        <w:r>
          <w:instrText xml:space="preserve"> PAGEREF _Toc8553 \h </w:instrText>
        </w:r>
        <w:r>
          <w:fldChar w:fldCharType="separate"/>
        </w:r>
        <w:r>
          <w:t>43</w:t>
        </w:r>
        <w:r>
          <w:fldChar w:fldCharType="end"/>
        </w:r>
      </w:hyperlink>
    </w:p>
    <w:p>
      <w:pPr>
        <w:pStyle w:val="TOC2"/>
        <w:tabs>
          <w:tab w:val="right" w:leader="dot" w:pos="8306"/>
        </w:tabs>
      </w:pPr>
      <w:hyperlink w:anchor="_Toc12412" w:history="1">
        <w:r>
          <w:rPr>
            <w:rFonts w:ascii="仿宋" w:eastAsia="仿宋" w:hAnsi="仿宋" w:cs="仿宋" w:hint="eastAsia"/>
            <w:lang w:eastAsia="zh-CN"/>
          </w:rPr>
          <w:t>(一)、环境友好型生产策略</w:t>
        </w:r>
        <w:r>
          <w:tab/>
        </w:r>
        <w:r>
          <w:fldChar w:fldCharType="begin"/>
        </w:r>
        <w:r>
          <w:instrText xml:space="preserve"> PAGEREF _Toc12412 \h </w:instrText>
        </w:r>
        <w:r>
          <w:fldChar w:fldCharType="separate"/>
        </w:r>
        <w:r>
          <w:t>43</w:t>
        </w:r>
        <w:r>
          <w:fldChar w:fldCharType="end"/>
        </w:r>
      </w:hyperlink>
    </w:p>
    <w:p>
      <w:pPr>
        <w:pStyle w:val="TOC2"/>
        <w:tabs>
          <w:tab w:val="right" w:leader="dot" w:pos="8306"/>
        </w:tabs>
      </w:pPr>
      <w:hyperlink w:anchor="_Toc27420" w:history="1">
        <w:r>
          <w:rPr>
            <w:rFonts w:ascii="仿宋" w:eastAsia="仿宋" w:hAnsi="仿宋" w:cs="仿宋" w:hint="eastAsia"/>
            <w:lang w:eastAsia="zh-CN"/>
          </w:rPr>
          <w:t>(二)、绿色供应链管理</w:t>
        </w:r>
        <w:r>
          <w:tab/>
        </w:r>
        <w:r>
          <w:fldChar w:fldCharType="begin"/>
        </w:r>
        <w:r>
          <w:instrText xml:space="preserve"> PAGEREF _Toc27420 \h </w:instrText>
        </w:r>
        <w:r>
          <w:fldChar w:fldCharType="separate"/>
        </w:r>
        <w:r>
          <w:t>44</w:t>
        </w:r>
        <w:r>
          <w:fldChar w:fldCharType="end"/>
        </w:r>
      </w:hyperlink>
    </w:p>
    <w:p>
      <w:pPr>
        <w:pStyle w:val="TOC2"/>
        <w:tabs>
          <w:tab w:val="right" w:leader="dot" w:pos="8306"/>
        </w:tabs>
      </w:pPr>
      <w:hyperlink w:anchor="_Toc16162" w:history="1">
        <w:r>
          <w:rPr>
            <w:rFonts w:ascii="仿宋" w:eastAsia="仿宋" w:hAnsi="仿宋" w:cs="仿宋" w:hint="eastAsia"/>
            <w:lang w:eastAsia="zh-CN"/>
          </w:rPr>
          <w:t>(三)、能源与资源节约计划</w:t>
        </w:r>
        <w:r>
          <w:tab/>
        </w:r>
        <w:r>
          <w:fldChar w:fldCharType="begin"/>
        </w:r>
        <w:r>
          <w:instrText xml:space="preserve"> PAGEREF _Toc16162 \h </w:instrText>
        </w:r>
        <w:r>
          <w:fldChar w:fldCharType="separate"/>
        </w:r>
        <w:r>
          <w:t>45</w:t>
        </w:r>
        <w:r>
          <w:fldChar w:fldCharType="end"/>
        </w:r>
      </w:hyperlink>
    </w:p>
    <w:p>
      <w:pPr>
        <w:pStyle w:val="TOC2"/>
        <w:tabs>
          <w:tab w:val="right" w:leader="dot" w:pos="8306"/>
        </w:tabs>
      </w:pPr>
      <w:hyperlink w:anchor="_Toc17674" w:history="1">
        <w:r>
          <w:rPr>
            <w:rFonts w:ascii="仿宋" w:eastAsia="仿宋" w:hAnsi="仿宋" w:cs="仿宋" w:hint="eastAsia"/>
            <w:lang w:eastAsia="zh-CN"/>
          </w:rPr>
          <w:t>(四)、企业社会责任履行</w:t>
        </w:r>
        <w:r>
          <w:tab/>
        </w:r>
        <w:r>
          <w:fldChar w:fldCharType="begin"/>
        </w:r>
        <w:r>
          <w:instrText xml:space="preserve"> PAGEREF _Toc17674 \h </w:instrText>
        </w:r>
        <w:r>
          <w:fldChar w:fldCharType="separate"/>
        </w:r>
        <w:r>
          <w:t>46</w:t>
        </w:r>
        <w:r>
          <w:fldChar w:fldCharType="end"/>
        </w:r>
      </w:hyperlink>
    </w:p>
    <w:p>
      <w:pPr>
        <w:pStyle w:val="TOC1"/>
        <w:tabs>
          <w:tab w:val="right" w:leader="dot" w:pos="8306"/>
        </w:tabs>
      </w:pPr>
      <w:hyperlink w:anchor="_Toc17496" w:history="1">
        <w:r>
          <w:rPr>
            <w:rFonts w:ascii="仿宋" w:eastAsia="仿宋" w:hAnsi="仿宋" w:cs="仿宋" w:hint="eastAsia"/>
            <w:lang w:eastAsia="zh-CN"/>
          </w:rPr>
          <w:t>十一、应急管理与安全防护</w:t>
        </w:r>
        <w:r>
          <w:tab/>
        </w:r>
        <w:r>
          <w:fldChar w:fldCharType="begin"/>
        </w:r>
        <w:r>
          <w:instrText xml:space="preserve"> PAGEREF _Toc17496 \h </w:instrText>
        </w:r>
        <w:r>
          <w:fldChar w:fldCharType="separate"/>
        </w:r>
        <w:r>
          <w:t>47</w:t>
        </w:r>
        <w:r>
          <w:fldChar w:fldCharType="end"/>
        </w:r>
      </w:hyperlink>
    </w:p>
    <w:p>
      <w:pPr>
        <w:pStyle w:val="TOC2"/>
        <w:tabs>
          <w:tab w:val="right" w:leader="dot" w:pos="8306"/>
        </w:tabs>
      </w:pPr>
      <w:hyperlink w:anchor="_Toc3726" w:history="1">
        <w:r>
          <w:rPr>
            <w:rFonts w:ascii="仿宋" w:eastAsia="仿宋" w:hAnsi="仿宋" w:cs="仿宋" w:hint="eastAsia"/>
            <w:lang w:eastAsia="zh-CN"/>
          </w:rPr>
          <w:t>(一)、应急管理计划</w:t>
        </w:r>
        <w:r>
          <w:tab/>
        </w:r>
        <w:r>
          <w:fldChar w:fldCharType="begin"/>
        </w:r>
        <w:r>
          <w:instrText xml:space="preserve"> PAGEREF _Toc3726 \h </w:instrText>
        </w:r>
        <w:r>
          <w:fldChar w:fldCharType="separate"/>
        </w:r>
        <w:r>
          <w:t>47</w:t>
        </w:r>
        <w:r>
          <w:fldChar w:fldCharType="end"/>
        </w:r>
      </w:hyperlink>
    </w:p>
    <w:p>
      <w:pPr>
        <w:pStyle w:val="TOC2"/>
        <w:tabs>
          <w:tab w:val="right" w:leader="dot" w:pos="8306"/>
        </w:tabs>
      </w:pPr>
      <w:hyperlink w:anchor="_Toc9723" w:history="1">
        <w:r>
          <w:rPr>
            <w:rFonts w:ascii="仿宋" w:eastAsia="仿宋" w:hAnsi="仿宋" w:cs="仿宋" w:hint="eastAsia"/>
            <w:lang w:eastAsia="zh-CN"/>
          </w:rPr>
          <w:t>(二)、安全防护措施</w:t>
        </w:r>
        <w:r>
          <w:tab/>
        </w:r>
        <w:r>
          <w:fldChar w:fldCharType="begin"/>
        </w:r>
        <w:r>
          <w:instrText xml:space="preserve"> PAGEREF _Toc9723 \h </w:instrText>
        </w:r>
        <w:r>
          <w:fldChar w:fldCharType="separate"/>
        </w:r>
        <w:r>
          <w:t>48</w:t>
        </w:r>
        <w:r>
          <w:fldChar w:fldCharType="end"/>
        </w:r>
      </w:hyperlink>
    </w:p>
    <w:p>
      <w:pPr>
        <w:pStyle w:val="TOC2"/>
        <w:tabs>
          <w:tab w:val="right" w:leader="dot" w:pos="8306"/>
        </w:tabs>
      </w:pPr>
      <w:hyperlink w:anchor="_Toc21051" w:history="1">
        <w:r>
          <w:rPr>
            <w:rFonts w:ascii="仿宋" w:eastAsia="仿宋" w:hAnsi="仿宋" w:cs="仿宋" w:hint="eastAsia"/>
            <w:lang w:eastAsia="zh-CN"/>
          </w:rPr>
          <w:t>(三)、危险化学品管理</w:t>
        </w:r>
        <w:r>
          <w:tab/>
        </w:r>
        <w:r>
          <w:fldChar w:fldCharType="begin"/>
        </w:r>
        <w:r>
          <w:instrText xml:space="preserve"> PAGEREF _Toc21051 \h </w:instrText>
        </w:r>
        <w:r>
          <w:fldChar w:fldCharType="separate"/>
        </w:r>
        <w:r>
          <w:t>50</w:t>
        </w:r>
        <w:r>
          <w:fldChar w:fldCharType="end"/>
        </w:r>
      </w:hyperlink>
    </w:p>
    <w:p>
      <w:pPr>
        <w:pStyle w:val="TOC1"/>
        <w:tabs>
          <w:tab w:val="right" w:leader="dot" w:pos="8306"/>
        </w:tabs>
      </w:pPr>
      <w:hyperlink w:anchor="_Toc14291" w:history="1">
        <w:r>
          <w:rPr>
            <w:rFonts w:ascii="仿宋" w:eastAsia="仿宋" w:hAnsi="仿宋" w:cs="仿宋" w:hint="eastAsia"/>
            <w:lang w:eastAsia="zh-CN"/>
          </w:rPr>
          <w:t>十二、社会责任与可持续发展</w:t>
        </w:r>
        <w:r>
          <w:tab/>
        </w:r>
        <w:r>
          <w:fldChar w:fldCharType="begin"/>
        </w:r>
        <w:r>
          <w:instrText xml:space="preserve"> PAGEREF _Toc14291 \h </w:instrText>
        </w:r>
        <w:r>
          <w:fldChar w:fldCharType="separate"/>
        </w:r>
        <w:r>
          <w:t>51</w:t>
        </w:r>
        <w:r>
          <w:fldChar w:fldCharType="end"/>
        </w:r>
      </w:hyperlink>
    </w:p>
    <w:p>
      <w:pPr>
        <w:pStyle w:val="TOC2"/>
        <w:tabs>
          <w:tab w:val="right" w:leader="dot" w:pos="8306"/>
        </w:tabs>
      </w:pPr>
      <w:hyperlink w:anchor="_Toc16945" w:history="1">
        <w:r>
          <w:rPr>
            <w:rFonts w:ascii="仿宋" w:eastAsia="仿宋" w:hAnsi="仿宋" w:cs="仿宋" w:hint="eastAsia"/>
            <w:lang w:eastAsia="zh-CN"/>
          </w:rPr>
          <w:t>(一)、社会责任理念</w:t>
        </w:r>
        <w:r>
          <w:tab/>
        </w:r>
        <w:r>
          <w:fldChar w:fldCharType="begin"/>
        </w:r>
        <w:r>
          <w:instrText xml:space="preserve"> PAGEREF _Toc16945 \h </w:instrText>
        </w:r>
        <w:r>
          <w:fldChar w:fldCharType="separate"/>
        </w:r>
        <w:r>
          <w:t>51</w:t>
        </w:r>
        <w:r>
          <w:fldChar w:fldCharType="end"/>
        </w:r>
      </w:hyperlink>
    </w:p>
    <w:p>
      <w:pPr>
        <w:pStyle w:val="TOC2"/>
        <w:tabs>
          <w:tab w:val="right" w:leader="dot" w:pos="8306"/>
        </w:tabs>
      </w:pPr>
      <w:hyperlink w:anchor="_Toc17175" w:history="1">
        <w:r>
          <w:rPr>
            <w:rFonts w:ascii="仿宋" w:eastAsia="仿宋" w:hAnsi="仿宋" w:cs="仿宋" w:hint="eastAsia"/>
            <w:lang w:eastAsia="zh-CN"/>
          </w:rPr>
          <w:t>(二)、可持续发展策略</w:t>
        </w:r>
        <w:r>
          <w:tab/>
        </w:r>
        <w:r>
          <w:fldChar w:fldCharType="begin"/>
        </w:r>
        <w:r>
          <w:instrText xml:space="preserve"> PAGEREF _Toc17175 \h </w:instrText>
        </w:r>
        <w:r>
          <w:fldChar w:fldCharType="separate"/>
        </w:r>
        <w:r>
          <w:t>52</w:t>
        </w:r>
        <w:r>
          <w:fldChar w:fldCharType="end"/>
        </w:r>
      </w:hyperlink>
    </w:p>
    <w:p>
      <w:pPr>
        <w:pStyle w:val="TOC2"/>
        <w:tabs>
          <w:tab w:val="right" w:leader="dot" w:pos="8306"/>
        </w:tabs>
      </w:pPr>
      <w:hyperlink w:anchor="_Toc11287" w:history="1">
        <w:r>
          <w:rPr>
            <w:rFonts w:ascii="仿宋" w:eastAsia="仿宋" w:hAnsi="仿宋" w:cs="仿宋" w:hint="eastAsia"/>
            <w:lang w:eastAsia="zh-CN"/>
          </w:rPr>
          <w:t>(三)、社会责任实施方案</w:t>
        </w:r>
        <w:r>
          <w:tab/>
        </w:r>
        <w:r>
          <w:fldChar w:fldCharType="begin"/>
        </w:r>
        <w:r>
          <w:instrText xml:space="preserve"> PAGEREF _Toc11287 \h </w:instrText>
        </w:r>
        <w:r>
          <w:fldChar w:fldCharType="separate"/>
        </w:r>
        <w:r>
          <w:t>53</w:t>
        </w:r>
        <w:r>
          <w:fldChar w:fldCharType="end"/>
        </w:r>
      </w:hyperlink>
    </w:p>
    <w:p>
      <w:pPr>
        <w:pStyle w:val="TOC2"/>
        <w:tabs>
          <w:tab w:val="right" w:leader="dot" w:pos="8306"/>
        </w:tabs>
      </w:pPr>
      <w:hyperlink w:anchor="_Toc2798" w:history="1">
        <w:r>
          <w:rPr>
            <w:rFonts w:ascii="仿宋" w:eastAsia="仿宋" w:hAnsi="仿宋" w:cs="仿宋" w:hint="eastAsia"/>
            <w:lang w:eastAsia="zh-CN"/>
          </w:rPr>
          <w:t>(四)、社会影响评估</w:t>
        </w:r>
        <w:r>
          <w:tab/>
        </w:r>
        <w:r>
          <w:fldChar w:fldCharType="begin"/>
        </w:r>
        <w:r>
          <w:instrText xml:space="preserve"> PAGEREF _Toc2798 \h </w:instrText>
        </w:r>
        <w:r>
          <w:fldChar w:fldCharType="separate"/>
        </w:r>
        <w:r>
          <w:t>54</w:t>
        </w:r>
        <w:r>
          <w:fldChar w:fldCharType="end"/>
        </w:r>
      </w:hyperlink>
    </w:p>
    <w:p>
      <w:pPr>
        <w:pStyle w:val="TOC2"/>
        <w:tabs>
          <w:tab w:val="right" w:leader="dot" w:pos="8306"/>
        </w:tabs>
      </w:pPr>
      <w:hyperlink w:anchor="_Toc18961" w:history="1">
        <w:r>
          <w:rPr>
            <w:rFonts w:ascii="仿宋" w:eastAsia="仿宋" w:hAnsi="仿宋" w:cs="仿宋" w:hint="eastAsia"/>
            <w:lang w:eastAsia="zh-CN"/>
          </w:rPr>
          <w:t>(五)、环保与绿色发展</w:t>
        </w:r>
        <w:r>
          <w:tab/>
        </w:r>
        <w:r>
          <w:fldChar w:fldCharType="begin"/>
        </w:r>
        <w:r>
          <w:instrText xml:space="preserve"> PAGEREF _Toc18961 \h </w:instrText>
        </w:r>
        <w:r>
          <w:fldChar w:fldCharType="separate"/>
        </w:r>
        <w:r>
          <w:t>56</w:t>
        </w:r>
        <w:r>
          <w:fldChar w:fldCharType="end"/>
        </w:r>
      </w:hyperlink>
    </w:p>
    <w:p>
      <w:pPr>
        <w:pStyle w:val="TOC2"/>
        <w:tabs>
          <w:tab w:val="right" w:leader="dot" w:pos="8306"/>
        </w:tabs>
      </w:pPr>
      <w:hyperlink w:anchor="_Toc15910" w:history="1">
        <w:r>
          <w:rPr>
            <w:rFonts w:ascii="仿宋" w:eastAsia="仿宋" w:hAnsi="仿宋" w:cs="仿宋" w:hint="eastAsia"/>
            <w:lang w:eastAsia="zh-CN"/>
          </w:rPr>
          <w:t>(六)、社会责任履行</w:t>
        </w:r>
        <w:r>
          <w:tab/>
        </w:r>
        <w:r>
          <w:fldChar w:fldCharType="begin"/>
        </w:r>
        <w:r>
          <w:instrText xml:space="preserve"> PAGEREF _Toc15910 \h </w:instrText>
        </w:r>
        <w:r>
          <w:fldChar w:fldCharType="separate"/>
        </w:r>
        <w:r>
          <w:t>57</w:t>
        </w:r>
        <w:r>
          <w:fldChar w:fldCharType="end"/>
        </w:r>
      </w:hyperlink>
    </w:p>
    <w:p>
      <w:pPr>
        <w:pStyle w:val="TOC2"/>
        <w:tabs>
          <w:tab w:val="right" w:leader="dot" w:pos="8306"/>
        </w:tabs>
      </w:pPr>
      <w:hyperlink w:anchor="_Toc16415" w:history="1">
        <w:r>
          <w:rPr>
            <w:rFonts w:ascii="仿宋" w:eastAsia="仿宋" w:hAnsi="仿宋" w:cs="仿宋" w:hint="eastAsia"/>
            <w:lang w:eastAsia="zh-CN"/>
          </w:rPr>
          <w:t>(七)、可持续供应链管理</w:t>
        </w:r>
        <w:r>
          <w:tab/>
        </w:r>
        <w:r>
          <w:fldChar w:fldCharType="begin"/>
        </w:r>
        <w:r>
          <w:instrText xml:space="preserve"> PAGEREF _Toc16415 \h </w:instrText>
        </w:r>
        <w:r>
          <w:fldChar w:fldCharType="separate"/>
        </w:r>
        <w:r>
          <w:t>58</w:t>
        </w:r>
        <w:r>
          <w:fldChar w:fldCharType="end"/>
        </w:r>
      </w:hyperlink>
    </w:p>
    <w:p>
      <w:pPr>
        <w:pStyle w:val="TOC2"/>
        <w:tabs>
          <w:tab w:val="right" w:leader="dot" w:pos="8306"/>
        </w:tabs>
      </w:pPr>
      <w:hyperlink w:anchor="_Toc1912" w:history="1">
        <w:r>
          <w:rPr>
            <w:rFonts w:ascii="仿宋" w:eastAsia="仿宋" w:hAnsi="仿宋" w:cs="仿宋" w:hint="eastAsia"/>
            <w:lang w:eastAsia="zh-CN"/>
          </w:rPr>
          <w:t>(八)、员工可持续发展计划</w:t>
        </w:r>
        <w:r>
          <w:tab/>
        </w:r>
        <w:r>
          <w:fldChar w:fldCharType="begin"/>
        </w:r>
        <w:r>
          <w:instrText xml:space="preserve"> PAGEREF _Toc1912 \h </w:instrText>
        </w:r>
        <w:r>
          <w:fldChar w:fldCharType="separate"/>
        </w:r>
        <w:r>
          <w:t>59</w:t>
        </w:r>
        <w:r>
          <w:fldChar w:fldCharType="end"/>
        </w:r>
      </w:hyperlink>
    </w:p>
    <w:p>
      <w:pPr>
        <w:pStyle w:val="TOC1"/>
        <w:tabs>
          <w:tab w:val="right" w:leader="dot" w:pos="8306"/>
        </w:tabs>
      </w:pPr>
      <w:hyperlink w:anchor="_Toc20944" w:history="1">
        <w:r>
          <w:rPr>
            <w:rFonts w:ascii="仿宋" w:eastAsia="仿宋" w:hAnsi="仿宋" w:cs="仿宋" w:hint="eastAsia"/>
            <w:lang w:eastAsia="zh-CN"/>
          </w:rPr>
          <w:t>十三、市场营销策略</w:t>
        </w:r>
        <w:r>
          <w:tab/>
        </w:r>
        <w:r>
          <w:fldChar w:fldCharType="begin"/>
        </w:r>
        <w:r>
          <w:instrText xml:space="preserve"> PAGEREF _Toc20944 \h </w:instrText>
        </w:r>
        <w:r>
          <w:fldChar w:fldCharType="separate"/>
        </w:r>
        <w:r>
          <w:t>60</w:t>
        </w:r>
        <w:r>
          <w:fldChar w:fldCharType="end"/>
        </w:r>
      </w:hyperlink>
    </w:p>
    <w:p>
      <w:pPr>
        <w:pStyle w:val="TOC2"/>
        <w:tabs>
          <w:tab w:val="right" w:leader="dot" w:pos="8306"/>
        </w:tabs>
      </w:pPr>
      <w:hyperlink w:anchor="_Toc14607" w:history="1">
        <w:r>
          <w:rPr>
            <w:rFonts w:ascii="仿宋" w:eastAsia="仿宋" w:hAnsi="仿宋" w:cs="仿宋" w:hint="eastAsia"/>
            <w:lang w:eastAsia="zh-CN"/>
          </w:rPr>
          <w:t>(一)、市场定位与目标客户</w:t>
        </w:r>
        <w:r>
          <w:tab/>
        </w:r>
        <w:r>
          <w:fldChar w:fldCharType="begin"/>
        </w:r>
        <w:r>
          <w:instrText xml:space="preserve"> PAGEREF _Toc14607 \h </w:instrText>
        </w:r>
        <w:r>
          <w:fldChar w:fldCharType="separate"/>
        </w:r>
        <w:r>
          <w:t>60</w:t>
        </w:r>
        <w:r>
          <w:fldChar w:fldCharType="end"/>
        </w:r>
      </w:hyperlink>
    </w:p>
    <w:p>
      <w:pPr>
        <w:pStyle w:val="TOC2"/>
        <w:tabs>
          <w:tab w:val="right" w:leader="dot" w:pos="8306"/>
        </w:tabs>
      </w:pPr>
      <w:hyperlink w:anchor="_Toc31276" w:history="1">
        <w:r>
          <w:rPr>
            <w:rFonts w:ascii="仿宋" w:eastAsia="仿宋" w:hAnsi="仿宋" w:cs="仿宋" w:hint="eastAsia"/>
            <w:lang w:eastAsia="zh-CN"/>
          </w:rPr>
          <w:t>(二)、产品定位及差异化策略</w:t>
        </w:r>
        <w:r>
          <w:tab/>
        </w:r>
        <w:r>
          <w:fldChar w:fldCharType="begin"/>
        </w:r>
        <w:r>
          <w:instrText xml:space="preserve"> PAGEREF _Toc31276 \h </w:instrText>
        </w:r>
        <w:r>
          <w:fldChar w:fldCharType="separate"/>
        </w:r>
        <w:r>
          <w:t>61</w:t>
        </w:r>
        <w:r>
          <w:fldChar w:fldCharType="end"/>
        </w:r>
      </w:hyperlink>
    </w:p>
    <w:p>
      <w:pPr>
        <w:pStyle w:val="TOC2"/>
        <w:tabs>
          <w:tab w:val="right" w:leader="dot" w:pos="8306"/>
        </w:tabs>
      </w:pPr>
      <w:hyperlink w:anchor="_Toc13618" w:history="1">
        <w:r>
          <w:rPr>
            <w:rFonts w:ascii="仿宋" w:eastAsia="仿宋" w:hAnsi="仿宋" w:cs="仿宋" w:hint="eastAsia"/>
            <w:lang w:eastAsia="zh-CN"/>
          </w:rPr>
          <w:t>(三)、价格策略</w:t>
        </w:r>
        <w:r>
          <w:tab/>
        </w:r>
        <w:r>
          <w:fldChar w:fldCharType="begin"/>
        </w:r>
        <w:r>
          <w:instrText xml:space="preserve"> PAGEREF _Toc13618 \h </w:instrText>
        </w:r>
        <w:r>
          <w:fldChar w:fldCharType="separate"/>
        </w:r>
        <w:r>
          <w:t>62</w:t>
        </w:r>
        <w:r>
          <w:fldChar w:fldCharType="end"/>
        </w:r>
      </w:hyperlink>
    </w:p>
    <w:p>
      <w:pPr>
        <w:pStyle w:val="TOC2"/>
        <w:tabs>
          <w:tab w:val="right" w:leader="dot" w:pos="8306"/>
        </w:tabs>
      </w:pPr>
      <w:hyperlink w:anchor="_Toc8254" w:history="1">
        <w:r>
          <w:rPr>
            <w:rFonts w:ascii="仿宋" w:eastAsia="仿宋" w:hAnsi="仿宋" w:cs="仿宋" w:hint="eastAsia"/>
            <w:lang w:eastAsia="zh-CN"/>
          </w:rPr>
          <w:t>(四)、销售渠道与推广</w:t>
        </w:r>
        <w:r>
          <w:tab/>
        </w:r>
        <w:r>
          <w:fldChar w:fldCharType="begin"/>
        </w:r>
        <w:r>
          <w:instrText xml:space="preserve"> PAGEREF _Toc8254 \h </w:instrText>
        </w:r>
        <w:r>
          <w:fldChar w:fldCharType="separate"/>
        </w:r>
        <w:r>
          <w:t>63</w:t>
        </w:r>
        <w:r>
          <w:fldChar w:fldCharType="end"/>
        </w:r>
      </w:hyperlink>
    </w:p>
    <w:p>
      <w:pPr>
        <w:pStyle w:val="TOC2"/>
        <w:tabs>
          <w:tab w:val="right" w:leader="dot" w:pos="8306"/>
        </w:tabs>
      </w:pPr>
      <w:hyperlink w:anchor="_Toc1334" w:history="1">
        <w:r>
          <w:rPr>
            <w:rFonts w:ascii="仿宋" w:eastAsia="仿宋" w:hAnsi="仿宋" w:cs="仿宋" w:hint="eastAsia"/>
            <w:lang w:eastAsia="zh-CN"/>
          </w:rPr>
          <w:t>(五)、市场营销风险与对策</w:t>
        </w:r>
        <w:r>
          <w:tab/>
        </w:r>
        <w:r>
          <w:fldChar w:fldCharType="begin"/>
        </w:r>
        <w:r>
          <w:instrText xml:space="preserve"> PAGEREF _Toc1334 \h </w:instrText>
        </w:r>
        <w:r>
          <w:fldChar w:fldCharType="separate"/>
        </w:r>
        <w:r>
          <w:t>64</w:t>
        </w:r>
        <w:r>
          <w:fldChar w:fldCharType="end"/>
        </w:r>
      </w:hyperlink>
    </w:p>
    <w:p>
      <w:pPr>
        <w:pStyle w:val="TOC1"/>
        <w:tabs>
          <w:tab w:val="right" w:leader="dot" w:pos="8306"/>
        </w:tabs>
      </w:pPr>
      <w:hyperlink w:anchor="_Toc13481" w:history="1">
        <w:r>
          <w:rPr>
            <w:rFonts w:ascii="仿宋" w:eastAsia="仿宋" w:hAnsi="仿宋" w:cs="仿宋" w:hint="eastAsia"/>
            <w:lang w:eastAsia="zh-CN"/>
          </w:rPr>
          <w:t>十四、项目验收与收尾工作</w:t>
        </w:r>
        <w:r>
          <w:tab/>
        </w:r>
        <w:r>
          <w:fldChar w:fldCharType="begin"/>
        </w:r>
        <w:r>
          <w:instrText xml:space="preserve"> PAGEREF _Toc13481 \h </w:instrText>
        </w:r>
        <w:r>
          <w:fldChar w:fldCharType="separate"/>
        </w:r>
        <w:r>
          <w:t>65</w:t>
        </w:r>
        <w:r>
          <w:fldChar w:fldCharType="end"/>
        </w:r>
      </w:hyperlink>
    </w:p>
    <w:p>
      <w:pPr>
        <w:pStyle w:val="TOC2"/>
        <w:tabs>
          <w:tab w:val="right" w:leader="dot" w:pos="8306"/>
        </w:tabs>
      </w:pPr>
      <w:hyperlink w:anchor="_Toc22832" w:history="1">
        <w:r>
          <w:rPr>
            <w:rFonts w:ascii="仿宋" w:eastAsia="仿宋" w:hAnsi="仿宋" w:cs="仿宋" w:hint="eastAsia"/>
            <w:lang w:eastAsia="zh-CN"/>
          </w:rPr>
          <w:t>(一)、项目竣工验收</w:t>
        </w:r>
        <w:r>
          <w:tab/>
        </w:r>
        <w:r>
          <w:fldChar w:fldCharType="begin"/>
        </w:r>
        <w:r>
          <w:instrText xml:space="preserve"> PAGEREF _Toc22832 \h </w:instrText>
        </w:r>
        <w:r>
          <w:fldChar w:fldCharType="separate"/>
        </w:r>
        <w:r>
          <w:t>65</w:t>
        </w:r>
        <w:r>
          <w:fldChar w:fldCharType="end"/>
        </w:r>
      </w:hyperlink>
    </w:p>
    <w:p>
      <w:pPr>
        <w:pStyle w:val="TOC2"/>
        <w:tabs>
          <w:tab w:val="right" w:leader="dot" w:pos="8306"/>
        </w:tabs>
      </w:pPr>
      <w:hyperlink w:anchor="_Toc10538" w:history="1">
        <w:r>
          <w:rPr>
            <w:rFonts w:ascii="仿宋" w:eastAsia="仿宋" w:hAnsi="仿宋" w:cs="仿宋" w:hint="eastAsia"/>
            <w:lang w:eastAsia="zh-CN"/>
          </w:rPr>
          <w:t>(二)、收尾工作计划</w:t>
        </w:r>
        <w:r>
          <w:tab/>
        </w:r>
        <w:r>
          <w:fldChar w:fldCharType="begin"/>
        </w:r>
        <w:r>
          <w:instrText xml:space="preserve"> PAGEREF _Toc10538 \h </w:instrText>
        </w:r>
        <w:r>
          <w:fldChar w:fldCharType="separate"/>
        </w:r>
        <w:r>
          <w:t>66</w:t>
        </w:r>
        <w:r>
          <w:fldChar w:fldCharType="end"/>
        </w:r>
      </w:hyperlink>
    </w:p>
    <w:p>
      <w:pPr>
        <w:pStyle w:val="TOC2"/>
        <w:tabs>
          <w:tab w:val="right" w:leader="dot" w:pos="8306"/>
        </w:tabs>
      </w:pPr>
      <w:hyperlink w:anchor="_Toc15867" w:history="1">
        <w:r>
          <w:rPr>
            <w:rFonts w:ascii="仿宋" w:eastAsia="仿宋" w:hAnsi="仿宋" w:cs="仿宋" w:hint="eastAsia"/>
            <w:lang w:eastAsia="zh-CN"/>
          </w:rPr>
          <w:t>(三)、移交与运营</w:t>
        </w:r>
        <w:r>
          <w:tab/>
        </w:r>
        <w:r>
          <w:fldChar w:fldCharType="begin"/>
        </w:r>
        <w:r>
          <w:instrText xml:space="preserve"> PAGEREF _Toc15867 \h </w:instrText>
        </w:r>
        <w:r>
          <w:fldChar w:fldCharType="separate"/>
        </w:r>
        <w:r>
          <w:t>67</w:t>
        </w:r>
        <w:r>
          <w:fldChar w:fldCharType="end"/>
        </w:r>
      </w:hyperlink>
    </w:p>
    <w:p>
      <w:pPr>
        <w:pStyle w:val="TOC1"/>
        <w:tabs>
          <w:tab w:val="right" w:leader="dot" w:pos="8306"/>
        </w:tabs>
      </w:pPr>
      <w:hyperlink w:anchor="_Toc30974" w:history="1">
        <w:r>
          <w:rPr>
            <w:rFonts w:ascii="仿宋" w:eastAsia="仿宋" w:hAnsi="仿宋" w:cs="仿宋" w:hint="eastAsia"/>
            <w:lang w:eastAsia="zh-CN"/>
          </w:rPr>
          <w:t>十五、项目运营管理</w:t>
        </w:r>
        <w:r>
          <w:tab/>
        </w:r>
        <w:r>
          <w:fldChar w:fldCharType="begin"/>
        </w:r>
        <w:r>
          <w:instrText xml:space="preserve"> PAGEREF _Toc30974 \h </w:instrText>
        </w:r>
        <w:r>
          <w:fldChar w:fldCharType="separate"/>
        </w:r>
        <w:r>
          <w:t>69</w:t>
        </w:r>
        <w:r>
          <w:fldChar w:fldCharType="end"/>
        </w:r>
      </w:hyperlink>
    </w:p>
    <w:p>
      <w:pPr>
        <w:pStyle w:val="TOC2"/>
        <w:tabs>
          <w:tab w:val="right" w:leader="dot" w:pos="8306"/>
        </w:tabs>
      </w:pPr>
      <w:hyperlink w:anchor="_Toc1154" w:history="1">
        <w:r>
          <w:rPr>
            <w:rFonts w:ascii="仿宋" w:eastAsia="仿宋" w:hAnsi="仿宋" w:cs="仿宋" w:hint="eastAsia"/>
            <w:lang w:eastAsia="zh-CN"/>
          </w:rPr>
          <w:t>(一)、项目管理体系建设</w:t>
        </w:r>
        <w:r>
          <w:tab/>
        </w:r>
        <w:r>
          <w:fldChar w:fldCharType="begin"/>
        </w:r>
        <w:r>
          <w:instrText xml:space="preserve"> PAGEREF _Toc1154 \h </w:instrText>
        </w:r>
        <w:r>
          <w:fldChar w:fldCharType="separate"/>
        </w:r>
        <w:r>
          <w:t>69</w:t>
        </w:r>
        <w:r>
          <w:fldChar w:fldCharType="end"/>
        </w:r>
      </w:hyperlink>
    </w:p>
    <w:p>
      <w:pPr>
        <w:pStyle w:val="TOC2"/>
        <w:tabs>
          <w:tab w:val="right" w:leader="dot" w:pos="8306"/>
        </w:tabs>
      </w:pPr>
      <w:hyperlink w:anchor="_Toc29048" w:history="1">
        <w:r>
          <w:rPr>
            <w:rFonts w:ascii="仿宋" w:eastAsia="仿宋" w:hAnsi="仿宋" w:cs="仿宋" w:hint="eastAsia"/>
            <w:lang w:eastAsia="zh-CN"/>
          </w:rPr>
          <w:t>(二)、运营计划</w:t>
        </w:r>
        <w:r>
          <w:tab/>
        </w:r>
        <w:r>
          <w:fldChar w:fldCharType="begin"/>
        </w:r>
        <w:r>
          <w:instrText xml:space="preserve"> PAGEREF _Toc29048 \h </w:instrText>
        </w:r>
        <w:r>
          <w:fldChar w:fldCharType="separate"/>
        </w:r>
        <w:r>
          <w:t>70</w:t>
        </w:r>
        <w:r>
          <w:fldChar w:fldCharType="end"/>
        </w:r>
      </w:hyperlink>
    </w:p>
    <w:p>
      <w:pPr>
        <w:pStyle w:val="TOC2"/>
        <w:tabs>
          <w:tab w:val="right" w:leader="dot" w:pos="8306"/>
        </w:tabs>
      </w:pPr>
      <w:hyperlink w:anchor="_Toc27779" w:history="1">
        <w:r>
          <w:rPr>
            <w:rFonts w:ascii="仿宋" w:eastAsia="仿宋" w:hAnsi="仿宋" w:cs="仿宋" w:hint="eastAsia"/>
            <w:lang w:eastAsia="zh-CN"/>
          </w:rPr>
          <w:t>(三)、运营管理措施</w:t>
        </w:r>
        <w:r>
          <w:tab/>
        </w:r>
        <w:r>
          <w:fldChar w:fldCharType="begin"/>
        </w:r>
        <w:r>
          <w:instrText xml:space="preserve"> PAGEREF _Toc27779 \h </w:instrText>
        </w:r>
        <w:r>
          <w:fldChar w:fldCharType="separate"/>
        </w:r>
        <w:r>
          <w:t>71</w:t>
        </w:r>
        <w:r>
          <w:fldChar w:fldCharType="end"/>
        </w:r>
      </w:hyperlink>
    </w:p>
    <w:p>
      <w:pPr>
        <w:pStyle w:val="TOC2"/>
        <w:tabs>
          <w:tab w:val="right" w:leader="dot" w:pos="8306"/>
        </w:tabs>
      </w:pPr>
      <w:hyperlink w:anchor="_Toc9295" w:history="1">
        <w:r>
          <w:rPr>
            <w:rFonts w:ascii="仿宋" w:eastAsia="仿宋" w:hAnsi="仿宋" w:cs="仿宋" w:hint="eastAsia"/>
            <w:lang w:eastAsia="zh-CN"/>
          </w:rPr>
          <w:t>(四)、项目监测与改进</w:t>
        </w:r>
        <w:r>
          <w:tab/>
        </w:r>
        <w:r>
          <w:fldChar w:fldCharType="begin"/>
        </w:r>
        <w:r>
          <w:instrText xml:space="preserve"> PAGEREF _Toc9295 \h </w:instrText>
        </w:r>
        <w:r>
          <w:fldChar w:fldCharType="separate"/>
        </w:r>
        <w:r>
          <w:t>72</w:t>
        </w:r>
        <w:r>
          <w:fldChar w:fldCharType="end"/>
        </w:r>
      </w:hyperlink>
    </w:p>
    <w:p>
      <w:pPr>
        <w:pStyle w:val="TOC1"/>
        <w:tabs>
          <w:tab w:val="right" w:leader="dot" w:pos="8306"/>
        </w:tabs>
      </w:pPr>
      <w:hyperlink w:anchor="_Toc30228" w:history="1">
        <w:r>
          <w:rPr>
            <w:rFonts w:ascii="仿宋" w:eastAsia="仿宋" w:hAnsi="仿宋" w:cs="仿宋" w:hint="eastAsia"/>
            <w:lang w:eastAsia="zh-CN"/>
          </w:rPr>
          <w:t>十六、合同与法务管理</w:t>
        </w:r>
        <w:r>
          <w:tab/>
        </w:r>
        <w:r>
          <w:fldChar w:fldCharType="begin"/>
        </w:r>
        <w:r>
          <w:instrText xml:space="preserve"> PAGEREF _Toc30228 \h </w:instrText>
        </w:r>
        <w:r>
          <w:fldChar w:fldCharType="separate"/>
        </w:r>
        <w:r>
          <w:t>73</w:t>
        </w:r>
        <w:r>
          <w:fldChar w:fldCharType="end"/>
        </w:r>
      </w:hyperlink>
    </w:p>
    <w:p>
      <w:pPr>
        <w:pStyle w:val="TOC2"/>
        <w:tabs>
          <w:tab w:val="right" w:leader="dot" w:pos="8306"/>
        </w:tabs>
      </w:pPr>
      <w:hyperlink w:anchor="_Toc31092" w:history="1">
        <w:r>
          <w:rPr>
            <w:rFonts w:ascii="仿宋" w:eastAsia="仿宋" w:hAnsi="仿宋" w:cs="仿宋" w:hint="eastAsia"/>
            <w:lang w:eastAsia="zh-CN"/>
          </w:rPr>
          <w:t>(一)、合同管理</w:t>
        </w:r>
        <w:r>
          <w:tab/>
        </w:r>
        <w:r>
          <w:fldChar w:fldCharType="begin"/>
        </w:r>
        <w:r>
          <w:instrText xml:space="preserve"> PAGEREF _Toc31092 \h </w:instrText>
        </w:r>
        <w:r>
          <w:fldChar w:fldCharType="separate"/>
        </w:r>
        <w:r>
          <w:t>73</w:t>
        </w:r>
        <w:r>
          <w:fldChar w:fldCharType="end"/>
        </w:r>
      </w:hyperlink>
    </w:p>
    <w:p>
      <w:pPr>
        <w:pStyle w:val="TOC2"/>
        <w:tabs>
          <w:tab w:val="right" w:leader="dot" w:pos="8306"/>
        </w:tabs>
      </w:pPr>
      <w:hyperlink w:anchor="_Toc6330" w:history="1">
        <w:r>
          <w:rPr>
            <w:rFonts w:ascii="仿宋" w:eastAsia="仿宋" w:hAnsi="仿宋" w:cs="仿宋" w:hint="eastAsia"/>
            <w:lang w:eastAsia="zh-CN"/>
          </w:rPr>
          <w:t>(二)、法务风险分析</w:t>
        </w:r>
        <w:r>
          <w:tab/>
        </w:r>
        <w:r>
          <w:fldChar w:fldCharType="begin"/>
        </w:r>
        <w:r>
          <w:instrText xml:space="preserve"> PAGEREF _Toc6330 \h </w:instrText>
        </w:r>
        <w:r>
          <w:fldChar w:fldCharType="separate"/>
        </w:r>
        <w:r>
          <w:t>74</w:t>
        </w:r>
        <w:r>
          <w:fldChar w:fldCharType="end"/>
        </w:r>
      </w:hyperlink>
    </w:p>
    <w:p>
      <w:pPr>
        <w:pStyle w:val="TOC2"/>
        <w:tabs>
          <w:tab w:val="right" w:leader="dot" w:pos="8306"/>
        </w:tabs>
      </w:pPr>
      <w:hyperlink w:anchor="_Toc17511" w:history="1">
        <w:r>
          <w:rPr>
            <w:rFonts w:ascii="仿宋" w:eastAsia="仿宋" w:hAnsi="仿宋" w:cs="仿宋" w:hint="eastAsia"/>
            <w:lang w:eastAsia="zh-CN"/>
          </w:rPr>
          <w:t>(三)、合同纠纷解决机制</w:t>
        </w:r>
        <w:r>
          <w:tab/>
        </w:r>
        <w:r>
          <w:fldChar w:fldCharType="begin"/>
        </w:r>
        <w:r>
          <w:instrText xml:space="preserve"> PAGEREF _Toc17511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食品配料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3858"/>
      <w:r>
        <w:rPr>
          <w:rFonts w:ascii="仿宋" w:eastAsia="仿宋" w:hAnsi="仿宋" w:cs="仿宋" w:hint="eastAsia"/>
          <w:sz w:val="28"/>
          <w:lang w:eastAsia="zh-CN"/>
        </w:rPr>
        <w:t>一、运营管理</w:t>
      </w:r>
      <w:bookmarkEnd w:id="2"/>
    </w:p>
    <w:p>
      <w:pPr>
        <w:pStyle w:val="Heading2"/>
        <w:rPr>
          <w:rFonts w:ascii="仿宋" w:eastAsia="仿宋" w:hAnsi="仿宋" w:cs="仿宋" w:hint="eastAsia"/>
          <w:lang w:eastAsia="zh-CN"/>
        </w:rPr>
      </w:pPr>
      <w:bookmarkStart w:id="3" w:name="_Toc31068"/>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4" w:name="_Toc25101"/>
      <w:r>
        <w:rPr>
          <w:rFonts w:ascii="仿宋" w:eastAsia="仿宋" w:hAnsi="仿宋" w:cs="仿宋" w:hint="eastAsia"/>
          <w:sz w:val="28"/>
          <w:lang w:eastAsia="zh-CN"/>
        </w:rPr>
        <w:t>(二)、公司目标与主职责</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公司的核心目标是在食品配料行业内取得领先地位，实现可持续增长。为实现这一目标，公司将不断提升产品质量、拓展市场份额、加强研发创新，并致力于提高客户满意度。主要职责包括：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5" w:name="_Toc29064"/>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食品配料市场信息收集与分析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对食品配料行业销售部门员工进食品配料行业务素质、产品知识培训和考核等工作，不断培养、挖掘、引进销售人才，建设高素质的销售队伍。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6" w:name="_Toc1115"/>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根据食品配料行业特点、发展阶段、经营模式等因素，提出差异化的现金分红政策，确保在利润分配中现金分红占比达到一定比例。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7" w:name="_Toc28232"/>
      <w:r>
        <w:rPr>
          <w:rFonts w:ascii="仿宋" w:eastAsia="仿宋" w:hAnsi="仿宋" w:cs="仿宋" w:hint="eastAsia"/>
          <w:sz w:val="28"/>
          <w:lang w:eastAsia="zh-CN"/>
        </w:rPr>
        <w:t>二、法人治理</w:t>
      </w:r>
      <w:bookmarkEnd w:id="7"/>
    </w:p>
    <w:p>
      <w:pPr>
        <w:pStyle w:val="Heading2"/>
        <w:rPr>
          <w:rFonts w:ascii="仿宋" w:eastAsia="仿宋" w:hAnsi="仿宋" w:cs="仿宋" w:hint="eastAsia"/>
          <w:lang w:eastAsia="zh-CN"/>
        </w:rPr>
      </w:pPr>
      <w:bookmarkStart w:id="8" w:name="_Toc22212"/>
      <w:r>
        <w:rPr>
          <w:rFonts w:ascii="仿宋" w:eastAsia="仿宋" w:hAnsi="仿宋" w:cs="仿宋" w:hint="eastAsia"/>
          <w:lang w:eastAsia="zh-CN"/>
        </w:rPr>
        <w:t>(一)、股东权利及义务</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9" w:name="_Toc16951"/>
      <w:r>
        <w:rPr>
          <w:rFonts w:ascii="仿宋" w:eastAsia="仿宋" w:hAnsi="仿宋" w:cs="仿宋" w:hint="eastAsia"/>
          <w:sz w:val="28"/>
          <w:lang w:eastAsia="zh-CN"/>
        </w:rPr>
        <w:t>(二)、董事</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https://d.book118.com/976141054203010052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E8353F"/>
    <w:rsid w:val="15E8353F"/>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7614105420301005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2024-02-05T17:23:00Z</dcterms:created>
  <dcterms:modified xsi:type="dcterms:W3CDTF">2024-02-05T17:23:39Z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86DC7DFF049644D28B06044E6243CF8A_11</vt:lpwstr>
  </property>
  <property fmtid="{D5CDD505-2E9C-101B-9397-08002B2CF9AE}" pid="3" name="KSOProductBuildVer">
    <vt:lpwstr>2052-12.1.0.16250</vt:lpwstr>
  </property>
</Properties>
</file>