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热分析天平项目计划设计方案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1" w:history="1">
        <w:r>
          <w:rPr>
            <w:rFonts w:ascii="仿宋" w:eastAsia="仿宋" w:hAnsi="仿宋" w:cs="仿宋" w:hint="eastAsia"/>
            <w:lang w:eastAsia="zh-CN"/>
          </w:rPr>
          <w:t>前言</w:t>
        </w:r>
        <w:r>
          <w:tab/>
        </w:r>
        <w:r>
          <w:fldChar w:fldCharType="begin"/>
        </w:r>
        <w:r>
          <w:instrText xml:space="preserve"> PAGEREF _Toc5211 \h </w:instrText>
        </w:r>
        <w:r>
          <w:fldChar w:fldCharType="separate"/>
        </w:r>
        <w:r>
          <w:t>3</w:t>
        </w:r>
        <w:r>
          <w:fldChar w:fldCharType="end"/>
        </w:r>
      </w:hyperlink>
    </w:p>
    <w:p>
      <w:pPr>
        <w:pStyle w:val="TOC1"/>
        <w:tabs>
          <w:tab w:val="right" w:leader="dot" w:pos="8306"/>
        </w:tabs>
      </w:pPr>
      <w:hyperlink w:anchor="_Toc26740" w:history="1">
        <w:r>
          <w:rPr>
            <w:rFonts w:ascii="仿宋" w:eastAsia="仿宋" w:hAnsi="仿宋" w:cs="仿宋" w:hint="eastAsia"/>
            <w:lang w:eastAsia="zh-CN"/>
          </w:rPr>
          <w:t>一、市场分析、调研</w:t>
        </w:r>
        <w:r>
          <w:tab/>
        </w:r>
        <w:r>
          <w:fldChar w:fldCharType="begin"/>
        </w:r>
        <w:r>
          <w:instrText xml:space="preserve"> PAGEREF _Toc26740 \h </w:instrText>
        </w:r>
        <w:r>
          <w:fldChar w:fldCharType="separate"/>
        </w:r>
        <w:r>
          <w:t>3</w:t>
        </w:r>
        <w:r>
          <w:fldChar w:fldCharType="end"/>
        </w:r>
      </w:hyperlink>
    </w:p>
    <w:p>
      <w:pPr>
        <w:pStyle w:val="TOC2"/>
        <w:tabs>
          <w:tab w:val="right" w:leader="dot" w:pos="8306"/>
        </w:tabs>
      </w:pPr>
      <w:hyperlink w:anchor="_Toc7260" w:history="1">
        <w:r>
          <w:rPr>
            <w:rFonts w:ascii="仿宋" w:eastAsia="仿宋" w:hAnsi="仿宋" w:cs="仿宋" w:hint="eastAsia"/>
            <w:lang w:eastAsia="zh-CN"/>
          </w:rPr>
          <w:t>(一)、热分析天平行业分析</w:t>
        </w:r>
        <w:r>
          <w:tab/>
        </w:r>
        <w:r>
          <w:fldChar w:fldCharType="begin"/>
        </w:r>
        <w:r>
          <w:instrText xml:space="preserve"> PAGEREF _Toc7260 \h </w:instrText>
        </w:r>
        <w:r>
          <w:fldChar w:fldCharType="separate"/>
        </w:r>
        <w:r>
          <w:t>3</w:t>
        </w:r>
        <w:r>
          <w:fldChar w:fldCharType="end"/>
        </w:r>
      </w:hyperlink>
    </w:p>
    <w:p>
      <w:pPr>
        <w:pStyle w:val="TOC2"/>
        <w:tabs>
          <w:tab w:val="right" w:leader="dot" w:pos="8306"/>
        </w:tabs>
      </w:pPr>
      <w:hyperlink w:anchor="_Toc15678" w:history="1">
        <w:r>
          <w:rPr>
            <w:rFonts w:ascii="仿宋" w:eastAsia="仿宋" w:hAnsi="仿宋" w:cs="仿宋" w:hint="eastAsia"/>
            <w:lang w:eastAsia="zh-CN"/>
          </w:rPr>
          <w:t>(二)、热分析天平市场分析预测</w:t>
        </w:r>
        <w:r>
          <w:tab/>
        </w:r>
        <w:r>
          <w:fldChar w:fldCharType="begin"/>
        </w:r>
        <w:r>
          <w:instrText xml:space="preserve"> PAGEREF _Toc15678 \h </w:instrText>
        </w:r>
        <w:r>
          <w:fldChar w:fldCharType="separate"/>
        </w:r>
        <w:r>
          <w:t>4</w:t>
        </w:r>
        <w:r>
          <w:fldChar w:fldCharType="end"/>
        </w:r>
      </w:hyperlink>
    </w:p>
    <w:p>
      <w:pPr>
        <w:pStyle w:val="TOC1"/>
        <w:tabs>
          <w:tab w:val="right" w:leader="dot" w:pos="8306"/>
        </w:tabs>
      </w:pPr>
      <w:hyperlink w:anchor="_Toc32053" w:history="1">
        <w:r>
          <w:rPr>
            <w:rFonts w:ascii="仿宋" w:eastAsia="仿宋" w:hAnsi="仿宋" w:cs="仿宋" w:hint="eastAsia"/>
            <w:lang w:eastAsia="zh-CN"/>
          </w:rPr>
          <w:t>二、热分析天平项目绩效评估</w:t>
        </w:r>
        <w:r>
          <w:tab/>
        </w:r>
        <w:r>
          <w:fldChar w:fldCharType="begin"/>
        </w:r>
        <w:r>
          <w:instrText xml:space="preserve"> PAGEREF _Toc32053 \h </w:instrText>
        </w:r>
        <w:r>
          <w:fldChar w:fldCharType="separate"/>
        </w:r>
        <w:r>
          <w:t>5</w:t>
        </w:r>
        <w:r>
          <w:fldChar w:fldCharType="end"/>
        </w:r>
      </w:hyperlink>
    </w:p>
    <w:p>
      <w:pPr>
        <w:pStyle w:val="TOC2"/>
        <w:tabs>
          <w:tab w:val="right" w:leader="dot" w:pos="8306"/>
        </w:tabs>
      </w:pPr>
      <w:hyperlink w:anchor="_Toc3111" w:history="1">
        <w:r>
          <w:rPr>
            <w:rFonts w:ascii="仿宋" w:eastAsia="仿宋" w:hAnsi="仿宋" w:cs="仿宋" w:hint="eastAsia"/>
            <w:lang w:eastAsia="zh-CN"/>
          </w:rPr>
          <w:t>(一)、绩效评估指标</w:t>
        </w:r>
        <w:r>
          <w:tab/>
        </w:r>
        <w:r>
          <w:fldChar w:fldCharType="begin"/>
        </w:r>
        <w:r>
          <w:instrText xml:space="preserve"> PAGEREF _Toc3111 \h </w:instrText>
        </w:r>
        <w:r>
          <w:fldChar w:fldCharType="separate"/>
        </w:r>
        <w:r>
          <w:t>5</w:t>
        </w:r>
        <w:r>
          <w:fldChar w:fldCharType="end"/>
        </w:r>
      </w:hyperlink>
    </w:p>
    <w:p>
      <w:pPr>
        <w:pStyle w:val="TOC2"/>
        <w:tabs>
          <w:tab w:val="right" w:leader="dot" w:pos="8306"/>
        </w:tabs>
      </w:pPr>
      <w:hyperlink w:anchor="_Toc3776" w:history="1">
        <w:r>
          <w:rPr>
            <w:rFonts w:ascii="仿宋" w:eastAsia="仿宋" w:hAnsi="仿宋" w:cs="仿宋" w:hint="eastAsia"/>
            <w:lang w:eastAsia="zh-CN"/>
          </w:rPr>
          <w:t>(二)、绩效评估方法</w:t>
        </w:r>
        <w:r>
          <w:tab/>
        </w:r>
        <w:r>
          <w:fldChar w:fldCharType="begin"/>
        </w:r>
        <w:r>
          <w:instrText xml:space="preserve"> PAGEREF _Toc3776 \h </w:instrText>
        </w:r>
        <w:r>
          <w:fldChar w:fldCharType="separate"/>
        </w:r>
        <w:r>
          <w:t>6</w:t>
        </w:r>
        <w:r>
          <w:fldChar w:fldCharType="end"/>
        </w:r>
      </w:hyperlink>
    </w:p>
    <w:p>
      <w:pPr>
        <w:pStyle w:val="TOC2"/>
        <w:tabs>
          <w:tab w:val="right" w:leader="dot" w:pos="8306"/>
        </w:tabs>
      </w:pPr>
      <w:hyperlink w:anchor="_Toc25821" w:history="1">
        <w:r>
          <w:rPr>
            <w:rFonts w:ascii="仿宋" w:eastAsia="仿宋" w:hAnsi="仿宋" w:cs="仿宋" w:hint="eastAsia"/>
            <w:lang w:eastAsia="zh-CN"/>
          </w:rPr>
          <w:t>(三)、绩效评估周期</w:t>
        </w:r>
        <w:r>
          <w:tab/>
        </w:r>
        <w:r>
          <w:fldChar w:fldCharType="begin"/>
        </w:r>
        <w:r>
          <w:instrText xml:space="preserve"> PAGEREF _Toc25821 \h </w:instrText>
        </w:r>
        <w:r>
          <w:fldChar w:fldCharType="separate"/>
        </w:r>
        <w:r>
          <w:t>7</w:t>
        </w:r>
        <w:r>
          <w:fldChar w:fldCharType="end"/>
        </w:r>
      </w:hyperlink>
    </w:p>
    <w:p>
      <w:pPr>
        <w:pStyle w:val="TOC1"/>
        <w:tabs>
          <w:tab w:val="right" w:leader="dot" w:pos="8306"/>
        </w:tabs>
      </w:pPr>
      <w:hyperlink w:anchor="_Toc17468" w:history="1">
        <w:r>
          <w:rPr>
            <w:rFonts w:ascii="仿宋" w:eastAsia="仿宋" w:hAnsi="仿宋" w:cs="仿宋" w:hint="eastAsia"/>
            <w:lang w:eastAsia="zh-CN"/>
          </w:rPr>
          <w:t>三、热分析天平项目文档管理</w:t>
        </w:r>
        <w:r>
          <w:tab/>
        </w:r>
        <w:r>
          <w:fldChar w:fldCharType="begin"/>
        </w:r>
        <w:r>
          <w:instrText xml:space="preserve"> PAGEREF _Toc17468 \h </w:instrText>
        </w:r>
        <w:r>
          <w:fldChar w:fldCharType="separate"/>
        </w:r>
        <w:r>
          <w:t>8</w:t>
        </w:r>
        <w:r>
          <w:fldChar w:fldCharType="end"/>
        </w:r>
      </w:hyperlink>
    </w:p>
    <w:p>
      <w:pPr>
        <w:pStyle w:val="TOC2"/>
        <w:tabs>
          <w:tab w:val="right" w:leader="dot" w:pos="8306"/>
        </w:tabs>
      </w:pPr>
      <w:hyperlink w:anchor="_Toc20138" w:history="1">
        <w:r>
          <w:rPr>
            <w:rFonts w:ascii="仿宋" w:eastAsia="仿宋" w:hAnsi="仿宋" w:cs="仿宋" w:hint="eastAsia"/>
            <w:lang w:eastAsia="zh-CN"/>
          </w:rPr>
          <w:t>(一)、文档编制与审查</w:t>
        </w:r>
        <w:r>
          <w:tab/>
        </w:r>
        <w:r>
          <w:fldChar w:fldCharType="begin"/>
        </w:r>
        <w:r>
          <w:instrText xml:space="preserve"> PAGEREF _Toc20138 \h </w:instrText>
        </w:r>
        <w:r>
          <w:fldChar w:fldCharType="separate"/>
        </w:r>
        <w:r>
          <w:t>8</w:t>
        </w:r>
        <w:r>
          <w:fldChar w:fldCharType="end"/>
        </w:r>
      </w:hyperlink>
    </w:p>
    <w:p>
      <w:pPr>
        <w:pStyle w:val="TOC2"/>
        <w:tabs>
          <w:tab w:val="right" w:leader="dot" w:pos="8306"/>
        </w:tabs>
      </w:pPr>
      <w:hyperlink w:anchor="_Toc3252" w:history="1">
        <w:r>
          <w:rPr>
            <w:rFonts w:ascii="仿宋" w:eastAsia="仿宋" w:hAnsi="仿宋" w:cs="仿宋" w:hint="eastAsia"/>
            <w:lang w:eastAsia="zh-CN"/>
          </w:rPr>
          <w:t>(二)、文档发布与分发</w:t>
        </w:r>
        <w:r>
          <w:tab/>
        </w:r>
        <w:r>
          <w:fldChar w:fldCharType="begin"/>
        </w:r>
        <w:r>
          <w:instrText xml:space="preserve"> PAGEREF _Toc3252 \h </w:instrText>
        </w:r>
        <w:r>
          <w:fldChar w:fldCharType="separate"/>
        </w:r>
        <w:r>
          <w:t>9</w:t>
        </w:r>
        <w:r>
          <w:fldChar w:fldCharType="end"/>
        </w:r>
      </w:hyperlink>
    </w:p>
    <w:p>
      <w:pPr>
        <w:pStyle w:val="TOC2"/>
        <w:tabs>
          <w:tab w:val="right" w:leader="dot" w:pos="8306"/>
        </w:tabs>
      </w:pPr>
      <w:hyperlink w:anchor="_Toc30151" w:history="1">
        <w:r>
          <w:rPr>
            <w:rFonts w:ascii="仿宋" w:eastAsia="仿宋" w:hAnsi="仿宋" w:cs="仿宋" w:hint="eastAsia"/>
            <w:lang w:eastAsia="zh-CN"/>
          </w:rPr>
          <w:t>(三)、文档存档与归档</w:t>
        </w:r>
        <w:r>
          <w:tab/>
        </w:r>
        <w:r>
          <w:fldChar w:fldCharType="begin"/>
        </w:r>
        <w:r>
          <w:instrText xml:space="preserve"> PAGEREF _Toc30151 \h </w:instrText>
        </w:r>
        <w:r>
          <w:fldChar w:fldCharType="separate"/>
        </w:r>
        <w:r>
          <w:t>10</w:t>
        </w:r>
        <w:r>
          <w:fldChar w:fldCharType="end"/>
        </w:r>
      </w:hyperlink>
    </w:p>
    <w:p>
      <w:pPr>
        <w:pStyle w:val="TOC1"/>
        <w:tabs>
          <w:tab w:val="right" w:leader="dot" w:pos="8306"/>
        </w:tabs>
      </w:pPr>
      <w:hyperlink w:anchor="_Toc24428" w:history="1">
        <w:r>
          <w:rPr>
            <w:rFonts w:ascii="仿宋" w:eastAsia="仿宋" w:hAnsi="仿宋" w:cs="仿宋" w:hint="eastAsia"/>
            <w:lang w:eastAsia="zh-CN"/>
          </w:rPr>
          <w:t>四、热分析天平项目选址可行性分析</w:t>
        </w:r>
        <w:r>
          <w:tab/>
        </w:r>
        <w:r>
          <w:fldChar w:fldCharType="begin"/>
        </w:r>
        <w:r>
          <w:instrText xml:space="preserve"> PAGEREF _Toc24428 \h </w:instrText>
        </w:r>
        <w:r>
          <w:fldChar w:fldCharType="separate"/>
        </w:r>
        <w:r>
          <w:t>11</w:t>
        </w:r>
        <w:r>
          <w:fldChar w:fldCharType="end"/>
        </w:r>
      </w:hyperlink>
    </w:p>
    <w:p>
      <w:pPr>
        <w:pStyle w:val="TOC2"/>
        <w:tabs>
          <w:tab w:val="right" w:leader="dot" w:pos="8306"/>
        </w:tabs>
      </w:pPr>
      <w:hyperlink w:anchor="_Toc18581" w:history="1">
        <w:r>
          <w:rPr>
            <w:rFonts w:ascii="仿宋" w:eastAsia="仿宋" w:hAnsi="仿宋" w:cs="仿宋" w:hint="eastAsia"/>
            <w:lang w:eastAsia="zh-CN"/>
          </w:rPr>
          <w:t>(一)、热分析天平项目选址</w:t>
        </w:r>
        <w:r>
          <w:tab/>
        </w:r>
        <w:r>
          <w:fldChar w:fldCharType="begin"/>
        </w:r>
        <w:r>
          <w:instrText xml:space="preserve"> PAGEREF _Toc18581 \h </w:instrText>
        </w:r>
        <w:r>
          <w:fldChar w:fldCharType="separate"/>
        </w:r>
        <w:r>
          <w:t>11</w:t>
        </w:r>
        <w:r>
          <w:fldChar w:fldCharType="end"/>
        </w:r>
      </w:hyperlink>
    </w:p>
    <w:p>
      <w:pPr>
        <w:pStyle w:val="TOC2"/>
        <w:tabs>
          <w:tab w:val="right" w:leader="dot" w:pos="8306"/>
        </w:tabs>
      </w:pPr>
      <w:hyperlink w:anchor="_Toc7362" w:history="1">
        <w:r>
          <w:rPr>
            <w:rFonts w:ascii="仿宋" w:eastAsia="仿宋" w:hAnsi="仿宋" w:cs="仿宋" w:hint="eastAsia"/>
            <w:lang w:eastAsia="zh-CN"/>
          </w:rPr>
          <w:t>(二)、用地控制指标</w:t>
        </w:r>
        <w:r>
          <w:tab/>
        </w:r>
        <w:r>
          <w:fldChar w:fldCharType="begin"/>
        </w:r>
        <w:r>
          <w:instrText xml:space="preserve"> PAGEREF _Toc7362 \h </w:instrText>
        </w:r>
        <w:r>
          <w:fldChar w:fldCharType="separate"/>
        </w:r>
        <w:r>
          <w:t>11</w:t>
        </w:r>
        <w:r>
          <w:fldChar w:fldCharType="end"/>
        </w:r>
      </w:hyperlink>
    </w:p>
    <w:p>
      <w:pPr>
        <w:pStyle w:val="TOC2"/>
        <w:tabs>
          <w:tab w:val="right" w:leader="dot" w:pos="8306"/>
        </w:tabs>
      </w:pPr>
      <w:hyperlink w:anchor="_Toc11121" w:history="1">
        <w:r>
          <w:rPr>
            <w:rFonts w:ascii="仿宋" w:eastAsia="仿宋" w:hAnsi="仿宋" w:cs="仿宋" w:hint="eastAsia"/>
            <w:lang w:eastAsia="zh-CN"/>
          </w:rPr>
          <w:t>(三)、节约用地措施</w:t>
        </w:r>
        <w:r>
          <w:tab/>
        </w:r>
        <w:r>
          <w:fldChar w:fldCharType="begin"/>
        </w:r>
        <w:r>
          <w:instrText xml:space="preserve"> PAGEREF _Toc11121 \h </w:instrText>
        </w:r>
        <w:r>
          <w:fldChar w:fldCharType="separate"/>
        </w:r>
        <w:r>
          <w:t>13</w:t>
        </w:r>
        <w:r>
          <w:fldChar w:fldCharType="end"/>
        </w:r>
      </w:hyperlink>
    </w:p>
    <w:p>
      <w:pPr>
        <w:pStyle w:val="TOC2"/>
        <w:tabs>
          <w:tab w:val="right" w:leader="dot" w:pos="8306"/>
        </w:tabs>
      </w:pPr>
      <w:hyperlink w:anchor="_Toc28466" w:history="1">
        <w:r>
          <w:rPr>
            <w:rFonts w:ascii="仿宋" w:eastAsia="仿宋" w:hAnsi="仿宋" w:cs="仿宋" w:hint="eastAsia"/>
            <w:lang w:eastAsia="zh-CN"/>
          </w:rPr>
          <w:t>(四)、总图布置方案</w:t>
        </w:r>
        <w:r>
          <w:tab/>
        </w:r>
        <w:r>
          <w:fldChar w:fldCharType="begin"/>
        </w:r>
        <w:r>
          <w:instrText xml:space="preserve"> PAGEREF _Toc28466 \h </w:instrText>
        </w:r>
        <w:r>
          <w:fldChar w:fldCharType="separate"/>
        </w:r>
        <w:r>
          <w:t>14</w:t>
        </w:r>
        <w:r>
          <w:fldChar w:fldCharType="end"/>
        </w:r>
      </w:hyperlink>
    </w:p>
    <w:p>
      <w:pPr>
        <w:pStyle w:val="TOC2"/>
        <w:tabs>
          <w:tab w:val="right" w:leader="dot" w:pos="8306"/>
        </w:tabs>
      </w:pPr>
      <w:hyperlink w:anchor="_Toc24626" w:history="1">
        <w:r>
          <w:rPr>
            <w:rFonts w:ascii="仿宋" w:eastAsia="仿宋" w:hAnsi="仿宋" w:cs="仿宋" w:hint="eastAsia"/>
            <w:lang w:eastAsia="zh-CN"/>
          </w:rPr>
          <w:t>(五)、选址综合评价</w:t>
        </w:r>
        <w:r>
          <w:tab/>
        </w:r>
        <w:r>
          <w:fldChar w:fldCharType="begin"/>
        </w:r>
        <w:r>
          <w:instrText xml:space="preserve"> PAGEREF _Toc24626 \h </w:instrText>
        </w:r>
        <w:r>
          <w:fldChar w:fldCharType="separate"/>
        </w:r>
        <w:r>
          <w:t>15</w:t>
        </w:r>
        <w:r>
          <w:fldChar w:fldCharType="end"/>
        </w:r>
      </w:hyperlink>
    </w:p>
    <w:p>
      <w:pPr>
        <w:pStyle w:val="TOC1"/>
        <w:tabs>
          <w:tab w:val="right" w:leader="dot" w:pos="8306"/>
        </w:tabs>
      </w:pPr>
      <w:hyperlink w:anchor="_Toc30043" w:history="1">
        <w:r>
          <w:rPr>
            <w:rFonts w:ascii="仿宋" w:eastAsia="仿宋" w:hAnsi="仿宋" w:cs="仿宋" w:hint="eastAsia"/>
            <w:lang w:eastAsia="zh-CN"/>
          </w:rPr>
          <w:t>五、热分析天平项目概论</w:t>
        </w:r>
        <w:r>
          <w:tab/>
        </w:r>
        <w:r>
          <w:fldChar w:fldCharType="begin"/>
        </w:r>
        <w:r>
          <w:instrText xml:space="preserve"> PAGEREF _Toc30043 \h </w:instrText>
        </w:r>
        <w:r>
          <w:fldChar w:fldCharType="separate"/>
        </w:r>
        <w:r>
          <w:t>16</w:t>
        </w:r>
        <w:r>
          <w:fldChar w:fldCharType="end"/>
        </w:r>
      </w:hyperlink>
    </w:p>
    <w:p>
      <w:pPr>
        <w:pStyle w:val="TOC2"/>
        <w:tabs>
          <w:tab w:val="right" w:leader="dot" w:pos="8306"/>
        </w:tabs>
      </w:pPr>
      <w:hyperlink w:anchor="_Toc26263" w:history="1">
        <w:r>
          <w:rPr>
            <w:rFonts w:ascii="仿宋" w:eastAsia="仿宋" w:hAnsi="仿宋" w:cs="仿宋" w:hint="eastAsia"/>
            <w:lang w:eastAsia="zh-CN"/>
          </w:rPr>
          <w:t>(一)、热分析天平项目概况</w:t>
        </w:r>
        <w:r>
          <w:tab/>
        </w:r>
        <w:r>
          <w:fldChar w:fldCharType="begin"/>
        </w:r>
        <w:r>
          <w:instrText xml:space="preserve"> PAGEREF _Toc26263 \h </w:instrText>
        </w:r>
        <w:r>
          <w:fldChar w:fldCharType="separate"/>
        </w:r>
        <w:r>
          <w:t>16</w:t>
        </w:r>
        <w:r>
          <w:fldChar w:fldCharType="end"/>
        </w:r>
      </w:hyperlink>
    </w:p>
    <w:p>
      <w:pPr>
        <w:pStyle w:val="TOC2"/>
        <w:tabs>
          <w:tab w:val="right" w:leader="dot" w:pos="8306"/>
        </w:tabs>
      </w:pPr>
      <w:hyperlink w:anchor="_Toc1327" w:history="1">
        <w:r>
          <w:rPr>
            <w:rFonts w:ascii="仿宋" w:eastAsia="仿宋" w:hAnsi="仿宋" w:cs="仿宋" w:hint="eastAsia"/>
            <w:lang w:eastAsia="zh-CN"/>
          </w:rPr>
          <w:t>(二)、热分析天平项目目标</w:t>
        </w:r>
        <w:r>
          <w:tab/>
        </w:r>
        <w:r>
          <w:fldChar w:fldCharType="begin"/>
        </w:r>
        <w:r>
          <w:instrText xml:space="preserve"> PAGEREF _Toc1327 \h </w:instrText>
        </w:r>
        <w:r>
          <w:fldChar w:fldCharType="separate"/>
        </w:r>
        <w:r>
          <w:t>19</w:t>
        </w:r>
        <w:r>
          <w:fldChar w:fldCharType="end"/>
        </w:r>
      </w:hyperlink>
    </w:p>
    <w:p>
      <w:pPr>
        <w:pStyle w:val="TOC2"/>
        <w:tabs>
          <w:tab w:val="right" w:leader="dot" w:pos="8306"/>
        </w:tabs>
      </w:pPr>
      <w:hyperlink w:anchor="_Toc1329" w:history="1">
        <w:r>
          <w:rPr>
            <w:rFonts w:ascii="仿宋" w:eastAsia="仿宋" w:hAnsi="仿宋" w:cs="仿宋" w:hint="eastAsia"/>
            <w:lang w:eastAsia="zh-CN"/>
          </w:rPr>
          <w:t>(三)、热分析天平项目提出的理由</w:t>
        </w:r>
        <w:r>
          <w:tab/>
        </w:r>
        <w:r>
          <w:fldChar w:fldCharType="begin"/>
        </w:r>
        <w:r>
          <w:instrText xml:space="preserve"> PAGEREF _Toc1329 \h </w:instrText>
        </w:r>
        <w:r>
          <w:fldChar w:fldCharType="separate"/>
        </w:r>
        <w:r>
          <w:t>20</w:t>
        </w:r>
        <w:r>
          <w:fldChar w:fldCharType="end"/>
        </w:r>
      </w:hyperlink>
    </w:p>
    <w:p>
      <w:pPr>
        <w:pStyle w:val="TOC2"/>
        <w:tabs>
          <w:tab w:val="right" w:leader="dot" w:pos="8306"/>
        </w:tabs>
      </w:pPr>
      <w:hyperlink w:anchor="_Toc6590" w:history="1">
        <w:r>
          <w:rPr>
            <w:rFonts w:ascii="仿宋" w:eastAsia="仿宋" w:hAnsi="仿宋" w:cs="仿宋" w:hint="eastAsia"/>
            <w:lang w:eastAsia="zh-CN"/>
          </w:rPr>
          <w:t>(四)、热分析天平项目意义</w:t>
        </w:r>
        <w:r>
          <w:tab/>
        </w:r>
        <w:r>
          <w:fldChar w:fldCharType="begin"/>
        </w:r>
        <w:r>
          <w:instrText xml:space="preserve"> PAGEREF _Toc6590 \h </w:instrText>
        </w:r>
        <w:r>
          <w:fldChar w:fldCharType="separate"/>
        </w:r>
        <w:r>
          <w:t>21</w:t>
        </w:r>
        <w:r>
          <w:fldChar w:fldCharType="end"/>
        </w:r>
      </w:hyperlink>
    </w:p>
    <w:p>
      <w:pPr>
        <w:pStyle w:val="TOC2"/>
        <w:tabs>
          <w:tab w:val="right" w:leader="dot" w:pos="8306"/>
        </w:tabs>
      </w:pPr>
      <w:hyperlink w:anchor="_Toc26251" w:history="1">
        <w:r>
          <w:rPr>
            <w:rFonts w:ascii="仿宋" w:eastAsia="仿宋" w:hAnsi="仿宋" w:cs="仿宋" w:hint="eastAsia"/>
            <w:lang w:eastAsia="zh-CN"/>
          </w:rPr>
          <w:t>(五)、热分析天平项目背景</w:t>
        </w:r>
        <w:r>
          <w:tab/>
        </w:r>
        <w:r>
          <w:fldChar w:fldCharType="begin"/>
        </w:r>
        <w:r>
          <w:instrText xml:space="preserve"> PAGEREF _Toc26251 \h </w:instrText>
        </w:r>
        <w:r>
          <w:fldChar w:fldCharType="separate"/>
        </w:r>
        <w:r>
          <w:t>22</w:t>
        </w:r>
        <w:r>
          <w:fldChar w:fldCharType="end"/>
        </w:r>
      </w:hyperlink>
    </w:p>
    <w:p>
      <w:pPr>
        <w:pStyle w:val="TOC1"/>
        <w:tabs>
          <w:tab w:val="right" w:leader="dot" w:pos="8306"/>
        </w:tabs>
      </w:pPr>
      <w:hyperlink w:anchor="_Toc18489" w:history="1">
        <w:r>
          <w:rPr>
            <w:rFonts w:ascii="仿宋" w:eastAsia="仿宋" w:hAnsi="仿宋" w:cs="仿宋" w:hint="eastAsia"/>
            <w:lang w:eastAsia="zh-CN"/>
          </w:rPr>
          <w:t>六、热分析天平项目建设背景及必要性分析</w:t>
        </w:r>
        <w:r>
          <w:tab/>
        </w:r>
        <w:r>
          <w:fldChar w:fldCharType="begin"/>
        </w:r>
        <w:r>
          <w:instrText xml:space="preserve"> PAGEREF _Toc18489 \h </w:instrText>
        </w:r>
        <w:r>
          <w:fldChar w:fldCharType="separate"/>
        </w:r>
        <w:r>
          <w:t>23</w:t>
        </w:r>
        <w:r>
          <w:fldChar w:fldCharType="end"/>
        </w:r>
      </w:hyperlink>
    </w:p>
    <w:p>
      <w:pPr>
        <w:pStyle w:val="TOC2"/>
        <w:tabs>
          <w:tab w:val="right" w:leader="dot" w:pos="8306"/>
        </w:tabs>
      </w:pPr>
      <w:hyperlink w:anchor="_Toc21661" w:history="1">
        <w:r>
          <w:rPr>
            <w:rFonts w:ascii="仿宋" w:eastAsia="仿宋" w:hAnsi="仿宋" w:cs="仿宋" w:hint="eastAsia"/>
            <w:lang w:eastAsia="zh-CN"/>
          </w:rPr>
          <w:t>(一)、热分析天平项目背景分析</w:t>
        </w:r>
        <w:r>
          <w:tab/>
        </w:r>
        <w:r>
          <w:fldChar w:fldCharType="begin"/>
        </w:r>
        <w:r>
          <w:instrText xml:space="preserve"> PAGEREF _Toc21661 \h </w:instrText>
        </w:r>
        <w:r>
          <w:fldChar w:fldCharType="separate"/>
        </w:r>
        <w:r>
          <w:t>23</w:t>
        </w:r>
        <w:r>
          <w:fldChar w:fldCharType="end"/>
        </w:r>
      </w:hyperlink>
    </w:p>
    <w:p>
      <w:pPr>
        <w:pStyle w:val="TOC2"/>
        <w:tabs>
          <w:tab w:val="right" w:leader="dot" w:pos="8306"/>
        </w:tabs>
      </w:pPr>
      <w:hyperlink w:anchor="_Toc15899" w:history="1">
        <w:r>
          <w:rPr>
            <w:rFonts w:ascii="仿宋" w:eastAsia="仿宋" w:hAnsi="仿宋" w:cs="仿宋" w:hint="eastAsia"/>
            <w:lang w:eastAsia="zh-CN"/>
          </w:rPr>
          <w:t>(二)、热分析天平项目建设必要性分析</w:t>
        </w:r>
        <w:r>
          <w:tab/>
        </w:r>
        <w:r>
          <w:fldChar w:fldCharType="begin"/>
        </w:r>
        <w:r>
          <w:instrText xml:space="preserve"> PAGEREF _Toc15899 \h </w:instrText>
        </w:r>
        <w:r>
          <w:fldChar w:fldCharType="separate"/>
        </w:r>
        <w:r>
          <w:t>25</w:t>
        </w:r>
        <w:r>
          <w:fldChar w:fldCharType="end"/>
        </w:r>
      </w:hyperlink>
    </w:p>
    <w:p>
      <w:pPr>
        <w:pStyle w:val="TOC1"/>
        <w:tabs>
          <w:tab w:val="right" w:leader="dot" w:pos="8306"/>
        </w:tabs>
      </w:pPr>
      <w:hyperlink w:anchor="_Toc11470" w:history="1">
        <w:r>
          <w:rPr>
            <w:rFonts w:ascii="仿宋" w:eastAsia="仿宋" w:hAnsi="仿宋" w:cs="仿宋" w:hint="eastAsia"/>
            <w:lang w:eastAsia="zh-CN"/>
          </w:rPr>
          <w:t>七、生产安全保护</w:t>
        </w:r>
        <w:r>
          <w:tab/>
        </w:r>
        <w:r>
          <w:fldChar w:fldCharType="begin"/>
        </w:r>
        <w:r>
          <w:instrText xml:space="preserve"> PAGEREF _Toc11470 \h </w:instrText>
        </w:r>
        <w:r>
          <w:fldChar w:fldCharType="separate"/>
        </w:r>
        <w:r>
          <w:t>26</w:t>
        </w:r>
        <w:r>
          <w:fldChar w:fldCharType="end"/>
        </w:r>
      </w:hyperlink>
    </w:p>
    <w:p>
      <w:pPr>
        <w:pStyle w:val="TOC2"/>
        <w:tabs>
          <w:tab w:val="right" w:leader="dot" w:pos="8306"/>
        </w:tabs>
      </w:pPr>
      <w:hyperlink w:anchor="_Toc6562" w:history="1">
        <w:r>
          <w:rPr>
            <w:rFonts w:ascii="仿宋" w:eastAsia="仿宋" w:hAnsi="仿宋" w:cs="仿宋" w:hint="eastAsia"/>
            <w:lang w:eastAsia="zh-CN"/>
          </w:rPr>
          <w:t>(一)、消防安全</w:t>
        </w:r>
        <w:r>
          <w:tab/>
        </w:r>
        <w:r>
          <w:fldChar w:fldCharType="begin"/>
        </w:r>
        <w:r>
          <w:instrText xml:space="preserve"> PAGEREF _Toc6562 \h </w:instrText>
        </w:r>
        <w:r>
          <w:fldChar w:fldCharType="separate"/>
        </w:r>
        <w:r>
          <w:t>26</w:t>
        </w:r>
        <w:r>
          <w:fldChar w:fldCharType="end"/>
        </w:r>
      </w:hyperlink>
    </w:p>
    <w:p>
      <w:pPr>
        <w:pStyle w:val="TOC2"/>
        <w:tabs>
          <w:tab w:val="right" w:leader="dot" w:pos="8306"/>
        </w:tabs>
      </w:pPr>
      <w:hyperlink w:anchor="_Toc14607" w:history="1">
        <w:r>
          <w:rPr>
            <w:rFonts w:ascii="仿宋" w:eastAsia="仿宋" w:hAnsi="仿宋" w:cs="仿宋" w:hint="eastAsia"/>
            <w:lang w:eastAsia="zh-CN"/>
          </w:rPr>
          <w:t>(二)、防火防爆总图布置措施</w:t>
        </w:r>
        <w:r>
          <w:tab/>
        </w:r>
        <w:r>
          <w:fldChar w:fldCharType="begin"/>
        </w:r>
        <w:r>
          <w:instrText xml:space="preserve"> PAGEREF _Toc14607 \h </w:instrText>
        </w:r>
        <w:r>
          <w:fldChar w:fldCharType="separate"/>
        </w:r>
        <w:r>
          <w:t>28</w:t>
        </w:r>
        <w:r>
          <w:fldChar w:fldCharType="end"/>
        </w:r>
      </w:hyperlink>
    </w:p>
    <w:p>
      <w:pPr>
        <w:pStyle w:val="TOC2"/>
        <w:tabs>
          <w:tab w:val="right" w:leader="dot" w:pos="8306"/>
        </w:tabs>
      </w:pPr>
      <w:hyperlink w:anchor="_Toc14072" w:history="1">
        <w:r>
          <w:rPr>
            <w:rFonts w:ascii="仿宋" w:eastAsia="仿宋" w:hAnsi="仿宋" w:cs="仿宋" w:hint="eastAsia"/>
            <w:lang w:eastAsia="zh-CN"/>
          </w:rPr>
          <w:t>(三)、自然灾害防范措施</w:t>
        </w:r>
        <w:r>
          <w:tab/>
        </w:r>
        <w:r>
          <w:fldChar w:fldCharType="begin"/>
        </w:r>
        <w:r>
          <w:instrText xml:space="preserve"> PAGEREF _Toc14072 \h </w:instrText>
        </w:r>
        <w:r>
          <w:fldChar w:fldCharType="separate"/>
        </w:r>
        <w:r>
          <w:t>28</w:t>
        </w:r>
        <w:r>
          <w:fldChar w:fldCharType="end"/>
        </w:r>
      </w:hyperlink>
    </w:p>
    <w:p>
      <w:pPr>
        <w:pStyle w:val="TOC2"/>
        <w:tabs>
          <w:tab w:val="right" w:leader="dot" w:pos="8306"/>
        </w:tabs>
      </w:pPr>
      <w:hyperlink w:anchor="_Toc16093" w:history="1">
        <w:r>
          <w:rPr>
            <w:rFonts w:ascii="仿宋" w:eastAsia="仿宋" w:hAnsi="仿宋" w:cs="仿宋" w:hint="eastAsia"/>
            <w:lang w:eastAsia="zh-CN"/>
          </w:rPr>
          <w:t>(四)、安全色及安全标志使用要求</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8125" w:history="1">
        <w:r>
          <w:rPr>
            <w:rFonts w:ascii="仿宋" w:eastAsia="仿宋" w:hAnsi="仿宋" w:cs="仿宋" w:hint="eastAsia"/>
            <w:lang w:eastAsia="zh-CN"/>
          </w:rPr>
          <w:t>(五)、防尘防毒措施</w:t>
        </w:r>
        <w:r>
          <w:tab/>
        </w:r>
        <w:r>
          <w:fldChar w:fldCharType="begin"/>
        </w:r>
        <w:r>
          <w:instrText xml:space="preserve"> PAGEREF _Toc8125 \h </w:instrText>
        </w:r>
        <w:r>
          <w:fldChar w:fldCharType="separate"/>
        </w:r>
        <w:r>
          <w:t>30</w:t>
        </w:r>
        <w:r>
          <w:fldChar w:fldCharType="end"/>
        </w:r>
      </w:hyperlink>
    </w:p>
    <w:p>
      <w:pPr>
        <w:pStyle w:val="TOC2"/>
        <w:tabs>
          <w:tab w:val="right" w:leader="dot" w:pos="8306"/>
        </w:tabs>
      </w:pPr>
      <w:hyperlink w:anchor="_Toc23330" w:history="1">
        <w:r>
          <w:rPr>
            <w:rFonts w:ascii="仿宋" w:eastAsia="仿宋" w:hAnsi="仿宋" w:cs="仿宋" w:hint="eastAsia"/>
            <w:lang w:eastAsia="zh-CN"/>
          </w:rPr>
          <w:t>(六)、防静电、触电防护及防雷措施</w:t>
        </w:r>
        <w:r>
          <w:tab/>
        </w:r>
        <w:r>
          <w:fldChar w:fldCharType="begin"/>
        </w:r>
        <w:r>
          <w:instrText xml:space="preserve"> PAGEREF _Toc23330 \h </w:instrText>
        </w:r>
        <w:r>
          <w:fldChar w:fldCharType="separate"/>
        </w:r>
        <w:r>
          <w:t>31</w:t>
        </w:r>
        <w:r>
          <w:fldChar w:fldCharType="end"/>
        </w:r>
      </w:hyperlink>
    </w:p>
    <w:p>
      <w:pPr>
        <w:pStyle w:val="TOC2"/>
        <w:tabs>
          <w:tab w:val="right" w:leader="dot" w:pos="8306"/>
        </w:tabs>
      </w:pPr>
      <w:hyperlink w:anchor="_Toc30677" w:history="1">
        <w:r>
          <w:rPr>
            <w:rFonts w:ascii="仿宋" w:eastAsia="仿宋" w:hAnsi="仿宋" w:cs="仿宋" w:hint="eastAsia"/>
            <w:lang w:eastAsia="zh-CN"/>
          </w:rPr>
          <w:t>(七)、机械设备安全保障措施</w:t>
        </w:r>
        <w:r>
          <w:tab/>
        </w:r>
        <w:r>
          <w:fldChar w:fldCharType="begin"/>
        </w:r>
        <w:r>
          <w:instrText xml:space="preserve"> PAGEREF _Toc30677 \h </w:instrText>
        </w:r>
        <w:r>
          <w:fldChar w:fldCharType="separate"/>
        </w:r>
        <w:r>
          <w:t>33</w:t>
        </w:r>
        <w:r>
          <w:fldChar w:fldCharType="end"/>
        </w:r>
      </w:hyperlink>
    </w:p>
    <w:p>
      <w:pPr>
        <w:pStyle w:val="TOC1"/>
        <w:tabs>
          <w:tab w:val="right" w:leader="dot" w:pos="8306"/>
        </w:tabs>
      </w:pPr>
      <w:hyperlink w:anchor="_Toc14925" w:history="1">
        <w:r>
          <w:rPr>
            <w:rFonts w:ascii="仿宋" w:eastAsia="仿宋" w:hAnsi="仿宋" w:cs="仿宋" w:hint="eastAsia"/>
            <w:lang w:eastAsia="zh-CN"/>
          </w:rPr>
          <w:t>八、热分析天平项目环境影响分析</w:t>
        </w:r>
        <w:r>
          <w:tab/>
        </w:r>
        <w:r>
          <w:fldChar w:fldCharType="begin"/>
        </w:r>
        <w:r>
          <w:instrText xml:space="preserve"> PAGEREF _Toc14925 \h </w:instrText>
        </w:r>
        <w:r>
          <w:fldChar w:fldCharType="separate"/>
        </w:r>
        <w:r>
          <w:t>34</w:t>
        </w:r>
        <w:r>
          <w:fldChar w:fldCharType="end"/>
        </w:r>
      </w:hyperlink>
    </w:p>
    <w:p>
      <w:pPr>
        <w:pStyle w:val="TOC2"/>
        <w:tabs>
          <w:tab w:val="right" w:leader="dot" w:pos="8306"/>
        </w:tabs>
      </w:pPr>
      <w:hyperlink w:anchor="_Toc22943" w:history="1">
        <w:r>
          <w:rPr>
            <w:rFonts w:ascii="仿宋" w:eastAsia="仿宋" w:hAnsi="仿宋" w:cs="仿宋" w:hint="eastAsia"/>
            <w:lang w:eastAsia="zh-CN"/>
          </w:rPr>
          <w:t>(一)、建设区域环境质量现状</w:t>
        </w:r>
        <w:r>
          <w:tab/>
        </w:r>
        <w:r>
          <w:fldChar w:fldCharType="begin"/>
        </w:r>
        <w:r>
          <w:instrText xml:space="preserve"> PAGEREF _Toc22943 \h </w:instrText>
        </w:r>
        <w:r>
          <w:fldChar w:fldCharType="separate"/>
        </w:r>
        <w:r>
          <w:t>34</w:t>
        </w:r>
        <w:r>
          <w:fldChar w:fldCharType="end"/>
        </w:r>
      </w:hyperlink>
    </w:p>
    <w:p>
      <w:pPr>
        <w:pStyle w:val="TOC2"/>
        <w:tabs>
          <w:tab w:val="right" w:leader="dot" w:pos="8306"/>
        </w:tabs>
      </w:pPr>
      <w:hyperlink w:anchor="_Toc30246" w:history="1">
        <w:r>
          <w:rPr>
            <w:rFonts w:ascii="仿宋" w:eastAsia="仿宋" w:hAnsi="仿宋" w:cs="仿宋" w:hint="eastAsia"/>
            <w:lang w:eastAsia="zh-CN"/>
          </w:rPr>
          <w:t>(二)、建设期环境保护</w:t>
        </w:r>
        <w:r>
          <w:tab/>
        </w:r>
        <w:r>
          <w:fldChar w:fldCharType="begin"/>
        </w:r>
        <w:r>
          <w:instrText xml:space="preserve"> PAGEREF _Toc30246 \h </w:instrText>
        </w:r>
        <w:r>
          <w:fldChar w:fldCharType="separate"/>
        </w:r>
        <w:r>
          <w:t>35</w:t>
        </w:r>
        <w:r>
          <w:fldChar w:fldCharType="end"/>
        </w:r>
      </w:hyperlink>
    </w:p>
    <w:p>
      <w:pPr>
        <w:pStyle w:val="TOC2"/>
        <w:tabs>
          <w:tab w:val="right" w:leader="dot" w:pos="8306"/>
        </w:tabs>
      </w:pPr>
      <w:hyperlink w:anchor="_Toc25867" w:history="1">
        <w:r>
          <w:rPr>
            <w:rFonts w:ascii="仿宋" w:eastAsia="仿宋" w:hAnsi="仿宋" w:cs="仿宋" w:hint="eastAsia"/>
            <w:lang w:eastAsia="zh-CN"/>
          </w:rPr>
          <w:t>(三)、运营期环境保护</w:t>
        </w:r>
        <w:r>
          <w:tab/>
        </w:r>
        <w:r>
          <w:fldChar w:fldCharType="begin"/>
        </w:r>
        <w:r>
          <w:instrText xml:space="preserve"> PAGEREF _Toc25867 \h </w:instrText>
        </w:r>
        <w:r>
          <w:fldChar w:fldCharType="separate"/>
        </w:r>
        <w:r>
          <w:t>37</w:t>
        </w:r>
        <w:r>
          <w:fldChar w:fldCharType="end"/>
        </w:r>
      </w:hyperlink>
    </w:p>
    <w:p>
      <w:pPr>
        <w:pStyle w:val="TOC2"/>
        <w:tabs>
          <w:tab w:val="right" w:leader="dot" w:pos="8306"/>
        </w:tabs>
      </w:pPr>
      <w:hyperlink w:anchor="_Toc28442" w:history="1">
        <w:r>
          <w:rPr>
            <w:rFonts w:ascii="仿宋" w:eastAsia="仿宋" w:hAnsi="仿宋" w:cs="仿宋" w:hint="eastAsia"/>
            <w:lang w:eastAsia="zh-CN"/>
          </w:rPr>
          <w:t>(四)、热分析天平项目建设对区域经济的影响</w:t>
        </w:r>
        <w:r>
          <w:tab/>
        </w:r>
        <w:r>
          <w:fldChar w:fldCharType="begin"/>
        </w:r>
        <w:r>
          <w:instrText xml:space="preserve"> PAGEREF _Toc28442 \h </w:instrText>
        </w:r>
        <w:r>
          <w:fldChar w:fldCharType="separate"/>
        </w:r>
        <w:r>
          <w:t>38</w:t>
        </w:r>
        <w:r>
          <w:fldChar w:fldCharType="end"/>
        </w:r>
      </w:hyperlink>
    </w:p>
    <w:p>
      <w:pPr>
        <w:pStyle w:val="TOC2"/>
        <w:tabs>
          <w:tab w:val="right" w:leader="dot" w:pos="8306"/>
        </w:tabs>
      </w:pPr>
      <w:hyperlink w:anchor="_Toc8227" w:history="1">
        <w:r>
          <w:rPr>
            <w:rFonts w:ascii="仿宋" w:eastAsia="仿宋" w:hAnsi="仿宋" w:cs="仿宋" w:hint="eastAsia"/>
            <w:lang w:eastAsia="zh-CN"/>
          </w:rPr>
          <w:t>(五)、废弃物处理</w:t>
        </w:r>
        <w:r>
          <w:tab/>
        </w:r>
        <w:r>
          <w:fldChar w:fldCharType="begin"/>
        </w:r>
        <w:r>
          <w:instrText xml:space="preserve"> PAGEREF _Toc8227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1" w:history="1">
        <w:r>
          <w:rPr>
            <w:rFonts w:ascii="仿宋" w:eastAsia="仿宋" w:hAnsi="仿宋" w:cs="仿宋" w:hint="eastAsia"/>
            <w:lang w:eastAsia="zh-CN"/>
          </w:rPr>
          <w:t>(六)、特殊环境影响分析</w:t>
        </w:r>
        <w:r>
          <w:tab/>
        </w:r>
        <w:r>
          <w:fldChar w:fldCharType="begin"/>
        </w:r>
        <w:r>
          <w:instrText xml:space="preserve"> PAGEREF _Toc25881 \h </w:instrText>
        </w:r>
        <w:r>
          <w:fldChar w:fldCharType="separate"/>
        </w:r>
        <w:r>
          <w:t>41</w:t>
        </w:r>
        <w:r>
          <w:fldChar w:fldCharType="end"/>
        </w:r>
      </w:hyperlink>
    </w:p>
    <w:p>
      <w:pPr>
        <w:pStyle w:val="TOC2"/>
        <w:tabs>
          <w:tab w:val="right" w:leader="dot" w:pos="8306"/>
        </w:tabs>
      </w:pPr>
      <w:hyperlink w:anchor="_Toc31994" w:history="1">
        <w:r>
          <w:rPr>
            <w:rFonts w:ascii="仿宋" w:eastAsia="仿宋" w:hAnsi="仿宋" w:cs="仿宋" w:hint="eastAsia"/>
            <w:lang w:eastAsia="zh-CN"/>
          </w:rPr>
          <w:t>(七)、清洁生产</w:t>
        </w:r>
        <w:r>
          <w:tab/>
        </w:r>
        <w:r>
          <w:fldChar w:fldCharType="begin"/>
        </w:r>
        <w:r>
          <w:instrText xml:space="preserve"> PAGEREF _Toc31994 \h </w:instrText>
        </w:r>
        <w:r>
          <w:fldChar w:fldCharType="separate"/>
        </w:r>
        <w:r>
          <w:t>42</w:t>
        </w:r>
        <w:r>
          <w:fldChar w:fldCharType="end"/>
        </w:r>
      </w:hyperlink>
    </w:p>
    <w:p>
      <w:pPr>
        <w:pStyle w:val="TOC2"/>
        <w:tabs>
          <w:tab w:val="right" w:leader="dot" w:pos="8306"/>
        </w:tabs>
      </w:pPr>
      <w:hyperlink w:anchor="_Toc29757" w:history="1">
        <w:r>
          <w:rPr>
            <w:rFonts w:ascii="仿宋" w:eastAsia="仿宋" w:hAnsi="仿宋" w:cs="仿宋" w:hint="eastAsia"/>
            <w:lang w:eastAsia="zh-CN"/>
          </w:rPr>
          <w:t>(八)、环境保护综合评价</w:t>
        </w:r>
        <w:r>
          <w:tab/>
        </w:r>
        <w:r>
          <w:fldChar w:fldCharType="begin"/>
        </w:r>
        <w:r>
          <w:instrText xml:space="preserve"> PAGEREF _Toc29757 \h </w:instrText>
        </w:r>
        <w:r>
          <w:fldChar w:fldCharType="separate"/>
        </w:r>
        <w:r>
          <w:t>43</w:t>
        </w:r>
        <w:r>
          <w:fldChar w:fldCharType="end"/>
        </w:r>
      </w:hyperlink>
    </w:p>
    <w:p>
      <w:pPr>
        <w:pStyle w:val="TOC1"/>
        <w:tabs>
          <w:tab w:val="right" w:leader="dot" w:pos="8306"/>
        </w:tabs>
      </w:pPr>
      <w:hyperlink w:anchor="_Toc14385" w:history="1">
        <w:r>
          <w:rPr>
            <w:rFonts w:ascii="仿宋" w:eastAsia="仿宋" w:hAnsi="仿宋" w:cs="仿宋" w:hint="eastAsia"/>
            <w:lang w:eastAsia="zh-CN"/>
          </w:rPr>
          <w:t>九、热分析天平项目创新与研发</w:t>
        </w:r>
        <w:r>
          <w:tab/>
        </w:r>
        <w:r>
          <w:fldChar w:fldCharType="begin"/>
        </w:r>
        <w:r>
          <w:instrText xml:space="preserve"> PAGEREF _Toc14385 \h </w:instrText>
        </w:r>
        <w:r>
          <w:fldChar w:fldCharType="separate"/>
        </w:r>
        <w:r>
          <w:t>45</w:t>
        </w:r>
        <w:r>
          <w:fldChar w:fldCharType="end"/>
        </w:r>
      </w:hyperlink>
    </w:p>
    <w:p>
      <w:pPr>
        <w:pStyle w:val="TOC2"/>
        <w:tabs>
          <w:tab w:val="right" w:leader="dot" w:pos="8306"/>
        </w:tabs>
      </w:pPr>
      <w:hyperlink w:anchor="_Toc31699" w:history="1">
        <w:r>
          <w:rPr>
            <w:rFonts w:ascii="仿宋" w:eastAsia="仿宋" w:hAnsi="仿宋" w:cs="仿宋" w:hint="eastAsia"/>
            <w:lang w:eastAsia="zh-CN"/>
          </w:rPr>
          <w:t>(一)、创新策略与方向</w:t>
        </w:r>
        <w:r>
          <w:tab/>
        </w:r>
        <w:r>
          <w:fldChar w:fldCharType="begin"/>
        </w:r>
        <w:r>
          <w:instrText xml:space="preserve"> PAGEREF _Toc31699 \h </w:instrText>
        </w:r>
        <w:r>
          <w:fldChar w:fldCharType="separate"/>
        </w:r>
        <w:r>
          <w:t>45</w:t>
        </w:r>
        <w:r>
          <w:fldChar w:fldCharType="end"/>
        </w:r>
      </w:hyperlink>
    </w:p>
    <w:p>
      <w:pPr>
        <w:pStyle w:val="TOC2"/>
        <w:tabs>
          <w:tab w:val="right" w:leader="dot" w:pos="8306"/>
        </w:tabs>
      </w:pPr>
      <w:hyperlink w:anchor="_Toc7267" w:history="1">
        <w:r>
          <w:rPr>
            <w:rFonts w:ascii="仿宋" w:eastAsia="仿宋" w:hAnsi="仿宋" w:cs="仿宋" w:hint="eastAsia"/>
            <w:lang w:eastAsia="zh-CN"/>
          </w:rPr>
          <w:t>(二)、研发规划与投入</w:t>
        </w:r>
        <w:r>
          <w:tab/>
        </w:r>
        <w:r>
          <w:fldChar w:fldCharType="begin"/>
        </w:r>
        <w:r>
          <w:instrText xml:space="preserve"> PAGEREF _Toc7267 \h </w:instrText>
        </w:r>
        <w:r>
          <w:fldChar w:fldCharType="separate"/>
        </w:r>
        <w:r>
          <w:t>46</w:t>
        </w:r>
        <w:r>
          <w:fldChar w:fldCharType="end"/>
        </w:r>
      </w:hyperlink>
    </w:p>
    <w:p>
      <w:pPr>
        <w:pStyle w:val="TOC1"/>
        <w:tabs>
          <w:tab w:val="right" w:leader="dot" w:pos="8306"/>
        </w:tabs>
      </w:pPr>
      <w:hyperlink w:anchor="_Toc27260" w:history="1">
        <w:r>
          <w:rPr>
            <w:rFonts w:ascii="仿宋" w:eastAsia="仿宋" w:hAnsi="仿宋" w:cs="仿宋" w:hint="eastAsia"/>
            <w:lang w:eastAsia="zh-CN"/>
          </w:rPr>
          <w:t>十、热分析天平项目社会影响</w:t>
        </w:r>
        <w:r>
          <w:tab/>
        </w:r>
        <w:r>
          <w:fldChar w:fldCharType="begin"/>
        </w:r>
        <w:r>
          <w:instrText xml:space="preserve"> PAGEREF _Toc27260 \h </w:instrText>
        </w:r>
        <w:r>
          <w:fldChar w:fldCharType="separate"/>
        </w:r>
        <w:r>
          <w:t>48</w:t>
        </w:r>
        <w:r>
          <w:fldChar w:fldCharType="end"/>
        </w:r>
      </w:hyperlink>
    </w:p>
    <w:p>
      <w:pPr>
        <w:pStyle w:val="TOC2"/>
        <w:tabs>
          <w:tab w:val="right" w:leader="dot" w:pos="8306"/>
        </w:tabs>
      </w:pPr>
      <w:hyperlink w:anchor="_Toc23103" w:history="1">
        <w:r>
          <w:rPr>
            <w:rFonts w:ascii="仿宋" w:eastAsia="仿宋" w:hAnsi="仿宋" w:cs="仿宋" w:hint="eastAsia"/>
            <w:lang w:eastAsia="zh-CN"/>
          </w:rPr>
          <w:t>(一)、社会责任与义务</w:t>
        </w:r>
        <w:r>
          <w:tab/>
        </w:r>
        <w:r>
          <w:fldChar w:fldCharType="begin"/>
        </w:r>
        <w:r>
          <w:instrText xml:space="preserve"> PAGEREF _Toc23103 \h </w:instrText>
        </w:r>
        <w:r>
          <w:fldChar w:fldCharType="separate"/>
        </w:r>
        <w:r>
          <w:t>48</w:t>
        </w:r>
        <w:r>
          <w:fldChar w:fldCharType="end"/>
        </w:r>
      </w:hyperlink>
    </w:p>
    <w:p>
      <w:pPr>
        <w:pStyle w:val="TOC2"/>
        <w:tabs>
          <w:tab w:val="right" w:leader="dot" w:pos="8306"/>
        </w:tabs>
      </w:pPr>
      <w:hyperlink w:anchor="_Toc128" w:history="1">
        <w:r>
          <w:rPr>
            <w:rFonts w:ascii="仿宋" w:eastAsia="仿宋" w:hAnsi="仿宋" w:cs="仿宋" w:hint="eastAsia"/>
            <w:lang w:eastAsia="zh-CN"/>
          </w:rPr>
          <w:t>(二)、社会参与与沟通</w:t>
        </w:r>
        <w:r>
          <w:tab/>
        </w:r>
        <w:r>
          <w:fldChar w:fldCharType="begin"/>
        </w:r>
        <w:r>
          <w:instrText xml:space="preserve"> PAGEREF _Toc128 \h </w:instrText>
        </w:r>
        <w:r>
          <w:fldChar w:fldCharType="separate"/>
        </w:r>
        <w:r>
          <w:t>48</w:t>
        </w:r>
        <w:r>
          <w:fldChar w:fldCharType="end"/>
        </w:r>
      </w:hyperlink>
    </w:p>
    <w:p>
      <w:pPr>
        <w:pStyle w:val="TOC1"/>
        <w:tabs>
          <w:tab w:val="right" w:leader="dot" w:pos="8306"/>
        </w:tabs>
      </w:pPr>
      <w:hyperlink w:anchor="_Toc25107" w:history="1">
        <w:r>
          <w:rPr>
            <w:rFonts w:ascii="仿宋" w:eastAsia="仿宋" w:hAnsi="仿宋" w:cs="仿宋" w:hint="eastAsia"/>
            <w:lang w:eastAsia="zh-CN"/>
          </w:rPr>
          <w:t>十一、热分析天平项目人力资源培养与发展</w:t>
        </w:r>
        <w:r>
          <w:tab/>
        </w:r>
        <w:r>
          <w:fldChar w:fldCharType="begin"/>
        </w:r>
        <w:r>
          <w:instrText xml:space="preserve"> PAGEREF _Toc25107 \h </w:instrText>
        </w:r>
        <w:r>
          <w:fldChar w:fldCharType="separate"/>
        </w:r>
        <w:r>
          <w:t>49</w:t>
        </w:r>
        <w:r>
          <w:fldChar w:fldCharType="end"/>
        </w:r>
      </w:hyperlink>
    </w:p>
    <w:p>
      <w:pPr>
        <w:pStyle w:val="TOC2"/>
        <w:tabs>
          <w:tab w:val="right" w:leader="dot" w:pos="8306"/>
        </w:tabs>
      </w:pPr>
      <w:hyperlink w:anchor="_Toc24966" w:history="1">
        <w:r>
          <w:rPr>
            <w:rFonts w:ascii="仿宋" w:eastAsia="仿宋" w:hAnsi="仿宋" w:cs="仿宋" w:hint="eastAsia"/>
            <w:lang w:eastAsia="zh-CN"/>
          </w:rPr>
          <w:t>(一)、人才需求与规划</w:t>
        </w:r>
        <w:r>
          <w:tab/>
        </w:r>
        <w:r>
          <w:fldChar w:fldCharType="begin"/>
        </w:r>
        <w:r>
          <w:instrText xml:space="preserve"> PAGEREF _Toc24966 \h </w:instrText>
        </w:r>
        <w:r>
          <w:fldChar w:fldCharType="separate"/>
        </w:r>
        <w:r>
          <w:t>49</w:t>
        </w:r>
        <w:r>
          <w:fldChar w:fldCharType="end"/>
        </w:r>
      </w:hyperlink>
    </w:p>
    <w:p>
      <w:pPr>
        <w:pStyle w:val="TOC2"/>
        <w:tabs>
          <w:tab w:val="right" w:leader="dot" w:pos="8306"/>
        </w:tabs>
      </w:pPr>
      <w:hyperlink w:anchor="_Toc21271" w:history="1">
        <w:r>
          <w:rPr>
            <w:rFonts w:ascii="仿宋" w:eastAsia="仿宋" w:hAnsi="仿宋" w:cs="仿宋" w:hint="eastAsia"/>
            <w:lang w:eastAsia="zh-CN"/>
          </w:rPr>
          <w:t>(二)、培训与发展计划</w:t>
        </w:r>
        <w:r>
          <w:tab/>
        </w:r>
        <w:r>
          <w:fldChar w:fldCharType="begin"/>
        </w:r>
        <w:r>
          <w:instrText xml:space="preserve"> PAGEREF _Toc21271 \h </w:instrText>
        </w:r>
        <w:r>
          <w:fldChar w:fldCharType="separate"/>
        </w:r>
        <w:r>
          <w:t>50</w:t>
        </w:r>
        <w:r>
          <w:fldChar w:fldCharType="end"/>
        </w:r>
      </w:hyperlink>
    </w:p>
    <w:p>
      <w:pPr>
        <w:pStyle w:val="TOC1"/>
        <w:tabs>
          <w:tab w:val="right" w:leader="dot" w:pos="8306"/>
        </w:tabs>
      </w:pPr>
      <w:hyperlink w:anchor="_Toc22867" w:history="1">
        <w:r>
          <w:rPr>
            <w:rFonts w:ascii="仿宋" w:eastAsia="仿宋" w:hAnsi="仿宋" w:cs="仿宋" w:hint="eastAsia"/>
            <w:lang w:eastAsia="zh-CN"/>
          </w:rPr>
          <w:t>十二、热分析天平项目经营效益</w:t>
        </w:r>
        <w:r>
          <w:tab/>
        </w:r>
        <w:r>
          <w:fldChar w:fldCharType="begin"/>
        </w:r>
        <w:r>
          <w:instrText xml:space="preserve"> PAGEREF _Toc22867 \h </w:instrText>
        </w:r>
        <w:r>
          <w:fldChar w:fldCharType="separate"/>
        </w:r>
        <w:r>
          <w:t>50</w:t>
        </w:r>
        <w:r>
          <w:fldChar w:fldCharType="end"/>
        </w:r>
      </w:hyperlink>
    </w:p>
    <w:p>
      <w:pPr>
        <w:pStyle w:val="TOC2"/>
        <w:tabs>
          <w:tab w:val="right" w:leader="dot" w:pos="8306"/>
        </w:tabs>
      </w:pPr>
      <w:hyperlink w:anchor="_Toc30146" w:history="1">
        <w:r>
          <w:rPr>
            <w:rFonts w:ascii="仿宋" w:eastAsia="仿宋" w:hAnsi="仿宋" w:cs="仿宋" w:hint="eastAsia"/>
            <w:lang w:eastAsia="zh-CN"/>
          </w:rPr>
          <w:t>(一)、经济评价财务测算</w:t>
        </w:r>
        <w:r>
          <w:tab/>
        </w:r>
        <w:r>
          <w:fldChar w:fldCharType="begin"/>
        </w:r>
        <w:r>
          <w:instrText xml:space="preserve"> PAGEREF _Toc30146 \h </w:instrText>
        </w:r>
        <w:r>
          <w:fldChar w:fldCharType="separate"/>
        </w:r>
        <w:r>
          <w:t>50</w:t>
        </w:r>
        <w:r>
          <w:fldChar w:fldCharType="end"/>
        </w:r>
      </w:hyperlink>
    </w:p>
    <w:p>
      <w:pPr>
        <w:pStyle w:val="TOC2"/>
        <w:tabs>
          <w:tab w:val="right" w:leader="dot" w:pos="8306"/>
        </w:tabs>
      </w:pPr>
      <w:hyperlink w:anchor="_Toc4927" w:history="1">
        <w:r>
          <w:rPr>
            <w:rFonts w:ascii="仿宋" w:eastAsia="仿宋" w:hAnsi="仿宋" w:cs="仿宋" w:hint="eastAsia"/>
            <w:lang w:eastAsia="zh-CN"/>
          </w:rPr>
          <w:t>(二)、热分析天平项目盈利能力分析</w:t>
        </w:r>
        <w:r>
          <w:tab/>
        </w:r>
        <w:r>
          <w:fldChar w:fldCharType="begin"/>
        </w:r>
        <w:r>
          <w:instrText xml:space="preserve"> PAGEREF _Toc4927 \h </w:instrText>
        </w:r>
        <w:r>
          <w:fldChar w:fldCharType="separate"/>
        </w:r>
        <w:r>
          <w:t>52</w:t>
        </w:r>
        <w:r>
          <w:fldChar w:fldCharType="end"/>
        </w:r>
      </w:hyperlink>
    </w:p>
    <w:p>
      <w:pPr>
        <w:pStyle w:val="TOC1"/>
        <w:tabs>
          <w:tab w:val="right" w:leader="dot" w:pos="8306"/>
        </w:tabs>
      </w:pPr>
      <w:hyperlink w:anchor="_Toc8667" w:history="1">
        <w:r>
          <w:rPr>
            <w:rFonts w:ascii="仿宋" w:eastAsia="仿宋" w:hAnsi="仿宋" w:cs="仿宋" w:hint="eastAsia"/>
            <w:lang w:eastAsia="zh-CN"/>
          </w:rPr>
          <w:t>十三、营销与推广策略</w:t>
        </w:r>
        <w:r>
          <w:tab/>
        </w:r>
        <w:r>
          <w:fldChar w:fldCharType="begin"/>
        </w:r>
        <w:r>
          <w:instrText xml:space="preserve"> PAGEREF _Toc8667 \h </w:instrText>
        </w:r>
        <w:r>
          <w:fldChar w:fldCharType="separate"/>
        </w:r>
        <w:r>
          <w:t>52</w:t>
        </w:r>
        <w:r>
          <w:fldChar w:fldCharType="end"/>
        </w:r>
      </w:hyperlink>
    </w:p>
    <w:p>
      <w:pPr>
        <w:pStyle w:val="TOC2"/>
        <w:tabs>
          <w:tab w:val="right" w:leader="dot" w:pos="8306"/>
        </w:tabs>
      </w:pPr>
      <w:hyperlink w:anchor="_Toc17017" w:history="1">
        <w:r>
          <w:rPr>
            <w:rFonts w:ascii="仿宋" w:eastAsia="仿宋" w:hAnsi="仿宋" w:cs="仿宋" w:hint="eastAsia"/>
            <w:lang w:eastAsia="zh-CN"/>
          </w:rPr>
          <w:t>(一)、产品/服务定位与特点</w:t>
        </w:r>
        <w:r>
          <w:tab/>
        </w:r>
        <w:r>
          <w:fldChar w:fldCharType="begin"/>
        </w:r>
        <w:r>
          <w:instrText xml:space="preserve"> PAGEREF _Toc17017 \h </w:instrText>
        </w:r>
        <w:r>
          <w:fldChar w:fldCharType="separate"/>
        </w:r>
        <w:r>
          <w:t>52</w:t>
        </w:r>
        <w:r>
          <w:fldChar w:fldCharType="end"/>
        </w:r>
      </w:hyperlink>
    </w:p>
    <w:p>
      <w:pPr>
        <w:pStyle w:val="TOC2"/>
        <w:tabs>
          <w:tab w:val="right" w:leader="dot" w:pos="8306"/>
        </w:tabs>
      </w:pPr>
      <w:hyperlink w:anchor="_Toc13882" w:history="1">
        <w:r>
          <w:rPr>
            <w:rFonts w:ascii="仿宋" w:eastAsia="仿宋" w:hAnsi="仿宋" w:cs="仿宋" w:hint="eastAsia"/>
            <w:lang w:eastAsia="zh-CN"/>
          </w:rPr>
          <w:t>(二)、市场定位与竞争分析</w:t>
        </w:r>
        <w:r>
          <w:tab/>
        </w:r>
        <w:r>
          <w:fldChar w:fldCharType="begin"/>
        </w:r>
        <w:r>
          <w:instrText xml:space="preserve"> PAGEREF _Toc13882 \h </w:instrText>
        </w:r>
        <w:r>
          <w:fldChar w:fldCharType="separate"/>
        </w:r>
        <w:r>
          <w:t>54</w:t>
        </w:r>
        <w:r>
          <w:fldChar w:fldCharType="end"/>
        </w:r>
      </w:hyperlink>
    </w:p>
    <w:p>
      <w:pPr>
        <w:pStyle w:val="TOC2"/>
        <w:tabs>
          <w:tab w:val="right" w:leader="dot" w:pos="8306"/>
        </w:tabs>
      </w:pPr>
      <w:hyperlink w:anchor="_Toc26969" w:history="1">
        <w:r>
          <w:rPr>
            <w:rFonts w:ascii="仿宋" w:eastAsia="仿宋" w:hAnsi="仿宋" w:cs="仿宋" w:hint="eastAsia"/>
            <w:lang w:eastAsia="zh-CN"/>
          </w:rPr>
          <w:t>(三)、营销渠道与策略</w:t>
        </w:r>
        <w:r>
          <w:tab/>
        </w:r>
        <w:r>
          <w:fldChar w:fldCharType="begin"/>
        </w:r>
        <w:r>
          <w:instrText xml:space="preserve"> PAGEREF _Toc26969 \h </w:instrText>
        </w:r>
        <w:r>
          <w:fldChar w:fldCharType="separate"/>
        </w:r>
        <w:r>
          <w:t>55</w:t>
        </w:r>
        <w:r>
          <w:fldChar w:fldCharType="end"/>
        </w:r>
      </w:hyperlink>
    </w:p>
    <w:p>
      <w:pPr>
        <w:pStyle w:val="TOC2"/>
        <w:tabs>
          <w:tab w:val="right" w:leader="dot" w:pos="8306"/>
        </w:tabs>
      </w:pPr>
      <w:hyperlink w:anchor="_Toc14151" w:history="1">
        <w:r>
          <w:rPr>
            <w:rFonts w:ascii="仿宋" w:eastAsia="仿宋" w:hAnsi="仿宋" w:cs="仿宋" w:hint="eastAsia"/>
            <w:lang w:eastAsia="zh-CN"/>
          </w:rPr>
          <w:t>(四)、推广与宣传活动</w:t>
        </w:r>
        <w:r>
          <w:tab/>
        </w:r>
        <w:r>
          <w:fldChar w:fldCharType="begin"/>
        </w:r>
        <w:r>
          <w:instrText xml:space="preserve"> PAGEREF _Toc14151 \h </w:instrText>
        </w:r>
        <w:r>
          <w:fldChar w:fldCharType="separate"/>
        </w:r>
        <w:r>
          <w:t>56</w:t>
        </w:r>
        <w:r>
          <w:fldChar w:fldCharType="end"/>
        </w:r>
      </w:hyperlink>
    </w:p>
    <w:p>
      <w:pPr>
        <w:pStyle w:val="TOC1"/>
        <w:tabs>
          <w:tab w:val="right" w:leader="dot" w:pos="8306"/>
        </w:tabs>
      </w:pPr>
      <w:hyperlink w:anchor="_Toc8268" w:history="1">
        <w:r>
          <w:rPr>
            <w:rFonts w:ascii="仿宋" w:eastAsia="仿宋" w:hAnsi="仿宋" w:cs="仿宋" w:hint="eastAsia"/>
            <w:lang w:eastAsia="zh-CN"/>
          </w:rPr>
          <w:t>十四、热分析天平项目变更管理</w:t>
        </w:r>
        <w:r>
          <w:tab/>
        </w:r>
        <w:r>
          <w:fldChar w:fldCharType="begin"/>
        </w:r>
        <w:r>
          <w:instrText xml:space="preserve"> PAGEREF _Toc8268 \h </w:instrText>
        </w:r>
        <w:r>
          <w:fldChar w:fldCharType="separate"/>
        </w:r>
        <w:r>
          <w:t>61</w:t>
        </w:r>
        <w:r>
          <w:fldChar w:fldCharType="end"/>
        </w:r>
      </w:hyperlink>
    </w:p>
    <w:p>
      <w:pPr>
        <w:pStyle w:val="TOC2"/>
        <w:tabs>
          <w:tab w:val="right" w:leader="dot" w:pos="8306"/>
        </w:tabs>
      </w:pPr>
      <w:hyperlink w:anchor="_Toc4796" w:history="1">
        <w:r>
          <w:rPr>
            <w:rFonts w:ascii="仿宋" w:eastAsia="仿宋" w:hAnsi="仿宋" w:cs="仿宋" w:hint="eastAsia"/>
            <w:lang w:eastAsia="zh-CN"/>
          </w:rPr>
          <w:t>(一)、变更申请与评估</w:t>
        </w:r>
        <w:r>
          <w:tab/>
        </w:r>
        <w:r>
          <w:fldChar w:fldCharType="begin"/>
        </w:r>
        <w:r>
          <w:instrText xml:space="preserve"> PAGEREF _Toc4796 \h </w:instrText>
        </w:r>
        <w:r>
          <w:fldChar w:fldCharType="separate"/>
        </w:r>
        <w:r>
          <w:t>61</w:t>
        </w:r>
        <w:r>
          <w:fldChar w:fldCharType="end"/>
        </w:r>
      </w:hyperlink>
    </w:p>
    <w:p>
      <w:pPr>
        <w:pStyle w:val="TOC2"/>
        <w:tabs>
          <w:tab w:val="right" w:leader="dot" w:pos="8306"/>
        </w:tabs>
      </w:pPr>
      <w:hyperlink w:anchor="_Toc292" w:history="1">
        <w:r>
          <w:rPr>
            <w:rFonts w:ascii="仿宋" w:eastAsia="仿宋" w:hAnsi="仿宋" w:cs="仿宋" w:hint="eastAsia"/>
            <w:lang w:eastAsia="zh-CN"/>
          </w:rPr>
          <w:t>(二)、变更实施与控制</w:t>
        </w:r>
        <w:r>
          <w:tab/>
        </w:r>
        <w:r>
          <w:fldChar w:fldCharType="begin"/>
        </w:r>
        <w:r>
          <w:instrText xml:space="preserve"> PAGEREF _Toc292 \h </w:instrText>
        </w:r>
        <w:r>
          <w:fldChar w:fldCharType="separate"/>
        </w:r>
        <w:r>
          <w:t>62</w:t>
        </w:r>
        <w:r>
          <w:fldChar w:fldCharType="end"/>
        </w:r>
      </w:hyperlink>
    </w:p>
    <w:p>
      <w:pPr>
        <w:pStyle w:val="TOC1"/>
        <w:tabs>
          <w:tab w:val="right" w:leader="dot" w:pos="8306"/>
        </w:tabs>
      </w:pPr>
      <w:hyperlink w:anchor="_Toc14903" w:history="1">
        <w:r>
          <w:rPr>
            <w:rFonts w:ascii="仿宋" w:eastAsia="仿宋" w:hAnsi="仿宋" w:cs="仿宋" w:hint="eastAsia"/>
            <w:lang w:eastAsia="zh-CN"/>
          </w:rPr>
          <w:t>十五、利益相关者分析与沟通计划</w:t>
        </w:r>
        <w:r>
          <w:tab/>
        </w:r>
        <w:r>
          <w:fldChar w:fldCharType="begin"/>
        </w:r>
        <w:r>
          <w:instrText xml:space="preserve"> PAGEREF _Toc14903 \h </w:instrText>
        </w:r>
        <w:r>
          <w:fldChar w:fldCharType="separate"/>
        </w:r>
        <w:r>
          <w:t>63</w:t>
        </w:r>
        <w:r>
          <w:fldChar w:fldCharType="end"/>
        </w:r>
      </w:hyperlink>
    </w:p>
    <w:p>
      <w:pPr>
        <w:pStyle w:val="TOC2"/>
        <w:tabs>
          <w:tab w:val="right" w:leader="dot" w:pos="8306"/>
        </w:tabs>
      </w:pPr>
      <w:hyperlink w:anchor="_Toc16842" w:history="1">
        <w:r>
          <w:rPr>
            <w:rFonts w:ascii="仿宋" w:eastAsia="仿宋" w:hAnsi="仿宋" w:cs="仿宋" w:hint="eastAsia"/>
            <w:lang w:eastAsia="zh-CN"/>
          </w:rPr>
          <w:t>(一)、利益相关者分析</w:t>
        </w:r>
        <w:r>
          <w:tab/>
        </w:r>
        <w:r>
          <w:fldChar w:fldCharType="begin"/>
        </w:r>
        <w:r>
          <w:instrText xml:space="preserve"> PAGEREF _Toc16842 \h </w:instrText>
        </w:r>
        <w:r>
          <w:fldChar w:fldCharType="separate"/>
        </w:r>
        <w:r>
          <w:t>63</w:t>
        </w:r>
        <w:r>
          <w:fldChar w:fldCharType="end"/>
        </w:r>
      </w:hyperlink>
    </w:p>
    <w:p>
      <w:pPr>
        <w:pStyle w:val="TOC2"/>
        <w:tabs>
          <w:tab w:val="right" w:leader="dot" w:pos="8306"/>
        </w:tabs>
      </w:pPr>
      <w:hyperlink w:anchor="_Toc5023" w:history="1">
        <w:r>
          <w:rPr>
            <w:rFonts w:ascii="仿宋" w:eastAsia="仿宋" w:hAnsi="仿宋" w:cs="仿宋" w:hint="eastAsia"/>
            <w:lang w:eastAsia="zh-CN"/>
          </w:rPr>
          <w:t>(二)、沟通计划</w:t>
        </w:r>
        <w:r>
          <w:tab/>
        </w:r>
        <w:r>
          <w:fldChar w:fldCharType="begin"/>
        </w:r>
        <w:r>
          <w:instrText xml:space="preserve"> PAGEREF _Toc5023 \h </w:instrText>
        </w:r>
        <w:r>
          <w:fldChar w:fldCharType="separate"/>
        </w:r>
        <w:r>
          <w:t>64</w:t>
        </w:r>
        <w:r>
          <w:fldChar w:fldCharType="end"/>
        </w:r>
      </w:hyperlink>
    </w:p>
    <w:p>
      <w:pPr>
        <w:pStyle w:val="TOC1"/>
        <w:tabs>
          <w:tab w:val="right" w:leader="dot" w:pos="8306"/>
        </w:tabs>
      </w:pPr>
      <w:hyperlink w:anchor="_Toc8615" w:history="1">
        <w:r>
          <w:rPr>
            <w:rFonts w:ascii="仿宋" w:eastAsia="仿宋" w:hAnsi="仿宋" w:cs="仿宋" w:hint="eastAsia"/>
            <w:lang w:eastAsia="zh-CN"/>
          </w:rPr>
          <w:t>十六、供应链管理</w:t>
        </w:r>
        <w:r>
          <w:tab/>
        </w:r>
        <w:r>
          <w:fldChar w:fldCharType="begin"/>
        </w:r>
        <w:r>
          <w:instrText xml:space="preserve"> PAGEREF _Toc8615 \h </w:instrText>
        </w:r>
        <w:r>
          <w:fldChar w:fldCharType="separate"/>
        </w:r>
        <w:r>
          <w:t>65</w:t>
        </w:r>
        <w:r>
          <w:fldChar w:fldCharType="end"/>
        </w:r>
      </w:hyperlink>
    </w:p>
    <w:p>
      <w:pPr>
        <w:pStyle w:val="TOC2"/>
        <w:tabs>
          <w:tab w:val="right" w:leader="dot" w:pos="8306"/>
        </w:tabs>
      </w:pPr>
      <w:hyperlink w:anchor="_Toc30057" w:history="1">
        <w:r>
          <w:rPr>
            <w:rFonts w:ascii="仿宋" w:eastAsia="仿宋" w:hAnsi="仿宋" w:cs="仿宋" w:hint="eastAsia"/>
            <w:lang w:eastAsia="zh-CN"/>
          </w:rPr>
          <w:t>(一)、供应链战略规划</w:t>
        </w:r>
        <w:r>
          <w:tab/>
        </w:r>
        <w:r>
          <w:fldChar w:fldCharType="begin"/>
        </w:r>
        <w:r>
          <w:instrText xml:space="preserve"> PAGEREF _Toc30057 \h </w:instrText>
        </w:r>
        <w:r>
          <w:fldChar w:fldCharType="separate"/>
        </w:r>
        <w:r>
          <w:t>65</w:t>
        </w:r>
        <w:r>
          <w:fldChar w:fldCharType="end"/>
        </w:r>
      </w:hyperlink>
    </w:p>
    <w:p>
      <w:pPr>
        <w:pStyle w:val="TOC2"/>
        <w:tabs>
          <w:tab w:val="right" w:leader="dot" w:pos="8306"/>
        </w:tabs>
      </w:pPr>
      <w:hyperlink w:anchor="_Toc10053" w:history="1">
        <w:r>
          <w:rPr>
            <w:rFonts w:ascii="仿宋" w:eastAsia="仿宋" w:hAnsi="仿宋" w:cs="仿宋" w:hint="eastAsia"/>
            <w:lang w:eastAsia="zh-CN"/>
          </w:rPr>
          <w:t>(二)、供应商选择与合作</w:t>
        </w:r>
        <w:r>
          <w:tab/>
        </w:r>
        <w:r>
          <w:fldChar w:fldCharType="begin"/>
        </w:r>
        <w:r>
          <w:instrText xml:space="preserve"> PAGEREF _Toc10053 \h </w:instrText>
        </w:r>
        <w:r>
          <w:fldChar w:fldCharType="separate"/>
        </w:r>
        <w:r>
          <w:t>67</w:t>
        </w:r>
        <w:r>
          <w:fldChar w:fldCharType="end"/>
        </w:r>
      </w:hyperlink>
    </w:p>
    <w:p>
      <w:pPr>
        <w:pStyle w:val="TOC2"/>
        <w:tabs>
          <w:tab w:val="right" w:leader="dot" w:pos="8306"/>
        </w:tabs>
      </w:pPr>
      <w:hyperlink w:anchor="_Toc22074" w:history="1">
        <w:r>
          <w:rPr>
            <w:rFonts w:ascii="仿宋" w:eastAsia="仿宋" w:hAnsi="仿宋" w:cs="仿宋" w:hint="eastAsia"/>
            <w:lang w:eastAsia="zh-CN"/>
          </w:rPr>
          <w:t>(三)、物流与库存管理</w:t>
        </w:r>
        <w:r>
          <w:tab/>
        </w:r>
        <w:r>
          <w:fldChar w:fldCharType="begin"/>
        </w:r>
        <w:r>
          <w:instrText xml:space="preserve"> PAGEREF _Toc22074 \h </w:instrText>
        </w:r>
        <w:r>
          <w:fldChar w:fldCharType="separate"/>
        </w:r>
        <w:r>
          <w:t>68</w:t>
        </w:r>
        <w:r>
          <w:fldChar w:fldCharType="end"/>
        </w:r>
      </w:hyperlink>
    </w:p>
    <w:p>
      <w:pPr>
        <w:pStyle w:val="TOC1"/>
        <w:tabs>
          <w:tab w:val="right" w:leader="dot" w:pos="8306"/>
        </w:tabs>
      </w:pPr>
      <w:hyperlink w:anchor="_Toc22511" w:history="1">
        <w:r>
          <w:rPr>
            <w:rFonts w:ascii="仿宋" w:eastAsia="仿宋" w:hAnsi="仿宋" w:cs="仿宋" w:hint="eastAsia"/>
            <w:lang w:eastAsia="zh-CN"/>
          </w:rPr>
          <w:t>十七、热分析天平项目实施时间节点</w:t>
        </w:r>
        <w:r>
          <w:tab/>
        </w:r>
        <w:r>
          <w:fldChar w:fldCharType="begin"/>
        </w:r>
        <w:r>
          <w:instrText xml:space="preserve"> PAGEREF _Toc22511 \h </w:instrText>
        </w:r>
        <w:r>
          <w:fldChar w:fldCharType="separate"/>
        </w:r>
        <w:r>
          <w:t>69</w:t>
        </w:r>
        <w:r>
          <w:fldChar w:fldCharType="end"/>
        </w:r>
      </w:hyperlink>
    </w:p>
    <w:p>
      <w:pPr>
        <w:pStyle w:val="TOC2"/>
        <w:tabs>
          <w:tab w:val="right" w:leader="dot" w:pos="8306"/>
        </w:tabs>
      </w:pPr>
      <w:hyperlink w:anchor="_Toc21123" w:history="1">
        <w:r>
          <w:rPr>
            <w:rFonts w:ascii="仿宋" w:eastAsia="仿宋" w:hAnsi="仿宋" w:cs="仿宋" w:hint="eastAsia"/>
            <w:lang w:eastAsia="zh-CN"/>
          </w:rPr>
          <w:t>(一)、热分析天平项目启动阶段时间节点</w:t>
        </w:r>
        <w:r>
          <w:tab/>
        </w:r>
        <w:r>
          <w:fldChar w:fldCharType="begin"/>
        </w:r>
        <w:r>
          <w:instrText xml:space="preserve"> PAGEREF _Toc21123 \h </w:instrText>
        </w:r>
        <w:r>
          <w:fldChar w:fldCharType="separate"/>
        </w:r>
        <w:r>
          <w:t>69</w:t>
        </w:r>
        <w:r>
          <w:fldChar w:fldCharType="end"/>
        </w:r>
      </w:hyperlink>
    </w:p>
    <w:p>
      <w:pPr>
        <w:pStyle w:val="TOC2"/>
        <w:tabs>
          <w:tab w:val="right" w:leader="dot" w:pos="8306"/>
        </w:tabs>
      </w:pPr>
      <w:hyperlink w:anchor="_Toc8539" w:history="1">
        <w:r>
          <w:rPr>
            <w:rFonts w:ascii="仿宋" w:eastAsia="仿宋" w:hAnsi="仿宋" w:cs="仿宋" w:hint="eastAsia"/>
            <w:lang w:eastAsia="zh-CN"/>
          </w:rPr>
          <w:t>(二)、热分析天平项目执行阶段时间节点</w:t>
        </w:r>
        <w:r>
          <w:tab/>
        </w:r>
        <w:r>
          <w:fldChar w:fldCharType="begin"/>
        </w:r>
        <w:r>
          <w:instrText xml:space="preserve"> PAGEREF _Toc8539 \h </w:instrText>
        </w:r>
        <w:r>
          <w:fldChar w:fldCharType="separate"/>
        </w:r>
        <w:r>
          <w:t>70</w:t>
        </w:r>
        <w:r>
          <w:fldChar w:fldCharType="end"/>
        </w:r>
      </w:hyperlink>
    </w:p>
    <w:p>
      <w:pPr>
        <w:pStyle w:val="TOC2"/>
        <w:tabs>
          <w:tab w:val="right" w:leader="dot" w:pos="8306"/>
        </w:tabs>
      </w:pPr>
      <w:hyperlink w:anchor="_Toc4" w:history="1">
        <w:r>
          <w:rPr>
            <w:rFonts w:ascii="仿宋" w:eastAsia="仿宋" w:hAnsi="仿宋" w:cs="仿宋" w:hint="eastAsia"/>
            <w:lang w:eastAsia="zh-CN"/>
          </w:rPr>
          <w:t>(三)、热分析天平项目完成阶段时间节点</w:t>
        </w:r>
        <w:r>
          <w:tab/>
        </w:r>
        <w:r>
          <w:fldChar w:fldCharType="begin"/>
        </w:r>
        <w:r>
          <w:instrText xml:space="preserve"> PAGEREF _Toc4 \h </w:instrText>
        </w:r>
        <w:r>
          <w:fldChar w:fldCharType="separate"/>
        </w:r>
        <w:r>
          <w:t>71</w:t>
        </w:r>
        <w:r>
          <w:fldChar w:fldCharType="end"/>
        </w:r>
      </w:hyperlink>
    </w:p>
    <w:p>
      <w:pPr>
        <w:pStyle w:val="TOC1"/>
        <w:tabs>
          <w:tab w:val="right" w:leader="dot" w:pos="8306"/>
        </w:tabs>
      </w:pPr>
      <w:hyperlink w:anchor="_Toc11687" w:history="1">
        <w:r>
          <w:rPr>
            <w:rFonts w:ascii="仿宋" w:eastAsia="仿宋" w:hAnsi="仿宋" w:cs="仿宋" w:hint="eastAsia"/>
            <w:lang w:eastAsia="zh-CN"/>
          </w:rPr>
          <w:t>十八、热分析天平项目工程方案分析</w:t>
        </w:r>
        <w:r>
          <w:tab/>
        </w:r>
        <w:r>
          <w:fldChar w:fldCharType="begin"/>
        </w:r>
        <w:r>
          <w:instrText xml:space="preserve"> PAGEREF _Toc11687 \h </w:instrText>
        </w:r>
        <w:r>
          <w:fldChar w:fldCharType="separate"/>
        </w:r>
        <w:r>
          <w:t>72</w:t>
        </w:r>
        <w:r>
          <w:fldChar w:fldCharType="end"/>
        </w:r>
      </w:hyperlink>
    </w:p>
    <w:p>
      <w:pPr>
        <w:pStyle w:val="TOC2"/>
        <w:tabs>
          <w:tab w:val="right" w:leader="dot" w:pos="8306"/>
        </w:tabs>
      </w:pPr>
      <w:hyperlink w:anchor="_Toc1624" w:history="1">
        <w:r>
          <w:rPr>
            <w:rFonts w:ascii="仿宋" w:eastAsia="仿宋" w:hAnsi="仿宋" w:cs="仿宋" w:hint="eastAsia"/>
            <w:lang w:eastAsia="zh-CN"/>
          </w:rPr>
          <w:t>(一)、建筑工程设计原则</w:t>
        </w:r>
        <w:r>
          <w:tab/>
        </w:r>
        <w:r>
          <w:fldChar w:fldCharType="begin"/>
        </w:r>
        <w:r>
          <w:instrText xml:space="preserve"> PAGEREF _Toc1624 \h </w:instrText>
        </w:r>
        <w:r>
          <w:fldChar w:fldCharType="separate"/>
        </w:r>
        <w:r>
          <w:t>72</w:t>
        </w:r>
        <w:r>
          <w:fldChar w:fldCharType="end"/>
        </w:r>
      </w:hyperlink>
    </w:p>
    <w:p>
      <w:pPr>
        <w:pStyle w:val="TOC2"/>
        <w:tabs>
          <w:tab w:val="right" w:leader="dot" w:pos="8306"/>
        </w:tabs>
      </w:pPr>
      <w:hyperlink w:anchor="_Toc23593" w:history="1">
        <w:r>
          <w:rPr>
            <w:rFonts w:ascii="仿宋" w:eastAsia="仿宋" w:hAnsi="仿宋" w:cs="仿宋" w:hint="eastAsia"/>
            <w:lang w:eastAsia="zh-CN"/>
          </w:rPr>
          <w:t>(二)、土建工程建设指标</w:t>
        </w:r>
        <w:r>
          <w:tab/>
        </w:r>
        <w:r>
          <w:fldChar w:fldCharType="begin"/>
        </w:r>
        <w:r>
          <w:instrText xml:space="preserve"> PAGEREF _Toc23593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60"/>
      <w:r>
        <w:rPr>
          <w:rFonts w:ascii="仿宋" w:eastAsia="仿宋" w:hAnsi="仿宋" w:cs="仿宋" w:hint="eastAsia"/>
          <w:lang w:eastAsia="zh-CN"/>
        </w:rPr>
        <w:t>(一)、热分析天平行业分析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行业一直以来都是市场的关注焦点。行业内的发展趋势、竞争态势以及潜在机会都对热分析天平项目的推进产生深远的影响。通过深入研究行业的整体概貌，我们将更好地理解行业的核心特征，为热分析天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分析天平行业，技术一直是推动创新和发展的关键因素。我们将对当前技术趋势进行详尽分析，包括但不限于人工智能、大数据应用、先进制造技术等。这有助于热分析天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分析天平项目成功的基础。我们将对主要竞争对手进行深入研究，包括其市场份额、产品特点、市场定位等。通过全面了解竞争对手的优势和劣势，热分析天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678"/>
      <w:r>
        <w:rPr>
          <w:rFonts w:ascii="仿宋" w:eastAsia="仿宋" w:hAnsi="仿宋" w:cs="仿宋" w:hint="eastAsia"/>
          <w:sz w:val="28"/>
          <w:lang w:eastAsia="zh-CN"/>
        </w:rPr>
        <w:t>(二)、热分析天平市场分析预测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分析天平市场未来的增长趋势。这包括市场的整体规模、各细分领域的发展趋势等。热分析天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分析天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分析天平项目实施过程中需要充分考虑的因素。我们将对市场风险进行全面评估，包括但不限于政策法规风险、市场竞争风险、技术变革风险等。通过对潜在风险的深入分析，热分析天平项目可以制定相应的风险缓解策略，降低不确定性对热分析天平项目的影响。</w:t>
      </w:r>
    </w:p>
    <w:p>
      <w:pPr>
        <w:pStyle w:val="Heading1"/>
        <w:ind w:firstLine="560" w:firstLineChars="200"/>
        <w:rPr>
          <w:rFonts w:ascii="仿宋" w:eastAsia="仿宋" w:hAnsi="仿宋" w:cs="仿宋" w:hint="eastAsia"/>
          <w:sz w:val="28"/>
          <w:lang w:eastAsia="zh-CN"/>
        </w:rPr>
      </w:pPr>
      <w:bookmarkStart w:id="5" w:name="_Toc32053"/>
      <w:r>
        <w:rPr>
          <w:rFonts w:ascii="仿宋" w:eastAsia="仿宋" w:hAnsi="仿宋" w:cs="仿宋" w:hint="eastAsia"/>
          <w:sz w:val="28"/>
          <w:lang w:eastAsia="zh-CN"/>
        </w:rPr>
        <w:t>二、热分析天平项目绩效评估</w:t>
      </w:r>
      <w:bookmarkEnd w:id="5"/>
    </w:p>
    <w:p>
      <w:pPr>
        <w:pStyle w:val="Heading2"/>
        <w:rPr>
          <w:rFonts w:ascii="仿宋" w:eastAsia="仿宋" w:hAnsi="仿宋" w:cs="仿宋" w:hint="eastAsia"/>
          <w:lang w:eastAsia="zh-CN"/>
        </w:rPr>
      </w:pPr>
      <w:bookmarkStart w:id="6" w:name="_Toc31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分析天平项目中，我们设计了一套全面的绩效评估指标，以确保热分析天平项目的可控和成功交付。这些指标跨足热分析天平项目目标、成本、进度和质量等多个维度，为我们提供了全面洞察热分析天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项目目标达成率是我们关注的首要指标。我们设定了明确的目标，并通过定期监测和评估，迅速发现并应对潜在的目标偏差。这为热分析天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成本绩效是另一个核心关注点。通过实际成本与预算成本的对比分析，我们深入了解成本差异的原因，及时调整资源分配，保持热分析天平项目在经济效益方面的合理水平。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项目进度作为关键的绩效指标之一，得到了精心的关注。我们制定了详细的热分析天平项目进度计划，并设立了进度符合度指标，确保实际进度与计划进度保持一致。这使我们能够快速发现和解决潜在的进度问题，保持热分析天平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分析天平项目绩效的不可或缺的一环。我们引入了一系列的质量标准和客户满意度指标，以确保热分析天平项目交付的成果在质量上达到或超越预期水平。通过持续监测这些指标，我们努力提升热分析天平项目整体质量水平，为热分析天平项目的成功交付提供有力保障。通过这些科学且全面的绩效评估，我们能够更好地引导热分析天平项目的持续改进，确保热分析天平项目目标的顺利达成。</w:t>
      </w:r>
    </w:p>
    <w:p>
      <w:pPr>
        <w:pStyle w:val="Heading2"/>
        <w:ind w:firstLine="560" w:firstLineChars="200"/>
        <w:rPr>
          <w:rFonts w:ascii="仿宋" w:eastAsia="仿宋" w:hAnsi="仿宋" w:cs="仿宋" w:hint="eastAsia"/>
          <w:sz w:val="28"/>
          <w:lang w:eastAsia="zh-CN"/>
        </w:rPr>
      </w:pPr>
      <w:bookmarkStart w:id="7" w:name="_Toc37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绩效评估是热分析天平项目中的关键环节，为确保热分析天平项目达到预期目标，我们采用了多层次、多维度的绩效评估方法。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分析天平项目的战略目标对齐，确保每个决策和行动都与热分析天平项目整体目标保持一致。团队会定期召开战略对齐会议，审视当前工作与热分析天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分析天平项目进度、质量、成本和风险等方面。这些指标通过数据收集和分析，为热分析天平项目管理团队提供了客观的评估依据。例如，我们通过热分析天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绩效评估不仅仅停留在热分析天平项目内部，还考虑了热分析天平项目对外部环境的影响。我们定期进行干系人满意度调查，以了解各利益相关方对热分析天平项目的期望和满意度，并及时做出调整。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这种多层次、多角度的绩效评估方法，使得我们能够全面了解热分析天平项目的运行状态，及时做出调整，确保热分析天平项目在不断变化的环境中保持稳健前行。</w:t>
      </w:r>
    </w:p>
    <w:p>
      <w:pPr>
        <w:pStyle w:val="Heading2"/>
        <w:ind w:firstLine="560" w:firstLineChars="200"/>
        <w:rPr>
          <w:rFonts w:ascii="仿宋" w:eastAsia="仿宋" w:hAnsi="仿宋" w:cs="仿宋" w:hint="eastAsia"/>
          <w:sz w:val="28"/>
          <w:lang w:eastAsia="zh-CN"/>
        </w:rPr>
      </w:pPr>
      <w:bookmarkStart w:id="8" w:name="_Toc258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为了确保热分析天平项目的有效管理和不断优化，我们采用了精心设计的绩效评估周期。这个周期旨在实现灵活、实时和全面的评估，以适应热分析天平项目执行中的各种挑战。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分析天平项目的不同需求，分为短期、中期和长期。短期评估关注每个迭代或工作周期，以及时发现和解决当前任务中的问题。中期评估涵盖几个迭代，深入了解整体热分析天平项目的趋势和性能。长期评估则着眼于整个热分析天平项目阶段，确保热分析天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分析天平项目管理工具和协作平台，团队成员能够随时更新和分享热分析天平项目数据。这种实时性的反馈机制使我们能够及时察觉潜在问题，快速调整，保持热分析天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分析天平项目的决策制定密不可分。每个周期的热分析天平项目回顾会议成为集体总结经验、识别问题深层次原因并找到创新解决方案的平台。这种定期的反思与调整机制使热分析天平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468"/>
      <w:r>
        <w:rPr>
          <w:rFonts w:ascii="仿宋" w:eastAsia="仿宋" w:hAnsi="仿宋" w:cs="仿宋" w:hint="eastAsia"/>
          <w:sz w:val="28"/>
          <w:lang w:eastAsia="zh-CN"/>
        </w:rPr>
        <w:t>三、热分析天平项目文档管理</w:t>
      </w:r>
      <w:bookmarkEnd w:id="9"/>
    </w:p>
    <w:p>
      <w:pPr>
        <w:pStyle w:val="Heading2"/>
        <w:rPr>
          <w:rFonts w:ascii="仿宋" w:eastAsia="仿宋" w:hAnsi="仿宋" w:cs="仿宋" w:hint="eastAsia"/>
          <w:lang w:eastAsia="zh-CN"/>
        </w:rPr>
      </w:pPr>
      <w:bookmarkStart w:id="10" w:name="_Toc201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热分析天平项目高度重视文档的质量和准确性，以支持热分析天平项目的各项活动和决策。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项目文档的编制始于热分析天平项目计划的初期，我们制定了详细的文档编制计划，明确了每个文档的内容、格式和编写责任人。在热分析天平项目启动阶段，我们首先编制了热分析天平项目章程，明确定义了热分析天平项目的目标、范围、风险等关键要素。随后，热分析天平项目团队根据计划陆续编制了需求文档、设计文档、测试文档等各类文档，确保热分析天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分析天平项目管理中的重要环节，旨在确保热分析天平项目文档符合质量标准和热分析天平项目需求。在热分析天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分析天平项目相关利益方和专业领域的专家对文档进行独立审查。这有助于获取更全面、客观的反馈，确保热分析天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热分析天平项目在文档编制与审查方面建立了严格的管理机制，通过规范的流程和多维度的审查，确保热分析天平项目文档的质量、准确性和可靠性，为热分析天平项目的顺利推进提供了有力支持。</w:t>
      </w:r>
    </w:p>
    <w:p>
      <w:pPr>
        <w:pStyle w:val="Heading2"/>
        <w:ind w:firstLine="560" w:firstLineChars="200"/>
        <w:rPr>
          <w:rFonts w:ascii="仿宋" w:eastAsia="仿宋" w:hAnsi="仿宋" w:cs="仿宋" w:hint="eastAsia"/>
          <w:sz w:val="28"/>
          <w:lang w:eastAsia="zh-CN"/>
        </w:rPr>
      </w:pPr>
      <w:bookmarkStart w:id="11" w:name="_Toc325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在热分析天平项目中，我们致力于优化文档发布与分发过程，以确保信息的高效传递和团队间协作的顺畅进行。以下是我们采取的关键优化策略：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我们通过多渠道发布文档，包括电子邮件、热分析天平项目管理平台、内部网站等，以满足不同团队成员的偏好和需求。多渠道发布确保了信息的全面覆盖。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我们采用了精细的权限控制，确保只有授权人员可以访问敏感信息。这种安全措施保护了热分析天平项目文档的机密性，防止了未经授权的信息泄露。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15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文档存档与归档是热分析天平项目生命周期中一个至关重要的环节，直接关系到热分析天平项目信息的长期保存和历史记录的完整性。在热分析天平项目中，我们实施了一系列有效的文档存档与归档管理策略：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428"/>
      <w:r>
        <w:rPr>
          <w:rFonts w:ascii="仿宋" w:eastAsia="仿宋" w:hAnsi="仿宋" w:cs="仿宋" w:hint="eastAsia"/>
          <w:sz w:val="28"/>
          <w:lang w:eastAsia="zh-CN"/>
        </w:rPr>
        <w:t>四、热分析天平项目选址可行性分析</w:t>
      </w:r>
      <w:bookmarkEnd w:id="13"/>
    </w:p>
    <w:p>
      <w:pPr>
        <w:pStyle w:val="Heading2"/>
        <w:rPr>
          <w:rFonts w:ascii="仿宋" w:eastAsia="仿宋" w:hAnsi="仿宋" w:cs="仿宋" w:hint="eastAsia"/>
          <w:lang w:eastAsia="zh-CN"/>
        </w:rPr>
      </w:pPr>
      <w:bookmarkStart w:id="14" w:name="_Toc18581"/>
      <w:r>
        <w:rPr>
          <w:rFonts w:ascii="仿宋" w:eastAsia="仿宋" w:hAnsi="仿宋" w:cs="仿宋" w:hint="eastAsia"/>
          <w:lang w:eastAsia="zh-CN"/>
        </w:rPr>
        <w:t>(一)、热分析天平项目选址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该热分析天平项目选址位于XX省XX市XX区XXX街道</w:t>
      </w:r>
    </w:p>
    <w:p>
      <w:pPr>
        <w:pStyle w:val="Heading2"/>
        <w:ind w:firstLine="560" w:firstLineChars="200"/>
        <w:rPr>
          <w:rFonts w:ascii="仿宋" w:eastAsia="仿宋" w:hAnsi="仿宋" w:cs="仿宋" w:hint="eastAsia"/>
          <w:sz w:val="28"/>
          <w:lang w:eastAsia="zh-CN"/>
        </w:rPr>
      </w:pPr>
      <w:bookmarkStart w:id="15" w:name="_Toc736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热分析天平项目的征地面积将根据热分析天平项目的实际规模和需求进行精确规划。具体面积XXX平方米，旨在确保热分析天平项目不仅能够满足当前的发展需求，还能够预留空间以适应未来的扩展。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净用地面积是在征地面积基础上去除不可利用面积后的实际可开发用地。具体面积XXX平方米，考虑到环保、交通、安全等多方面因素，以确保热分析天平项目在整体利用效率上达到最优。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热分析天平项目计划建设的建筑总规模具体面积XXX平方米。这一规模的确定综合考虑了热分析天平项目的性质、规模，以及城市规划的相关要求，确保建筑布局与周边环境协调一致。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绿地率是热分析天平项目用地中被规划为绿地的比例。具体面积XXX平方米，旨在通过合理规划绿地，改善热分析天平项目周边环境，提升居民生活质量，并符合城市整体绿化规划。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容积率是用地上可以建设的建筑总体积与用地面积之比。具体面积XXX，通过合理的容积率规划，确保热分析天平项目建筑规模与周边环境和谐共生。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分析天平项目选址与当地城市规划相一致，具体面积XXX平方米。通过与城市规划部门深入沟通，确保热分析天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分析天平项目选址符合当地产业政策，具体面积XXX平方米。这包括热分析天平项目对当地经济的促进作用，以及对相关产业的带动效应，确保热分析天平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用地总体要求必须符合环保和可持续发展的原则，具体面积XXX平方米。通过采用绿色建筑设计、节能减排等措施，确保热分析天平项目在建设和运营过程中对环境的影响最小化，达到可持续发展的要求。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确保热分析天平项目选址具备必要的公共设施配套，具体面积XXX平方米。这包括交通便利性、教育、医疗等基础设施，以提高居民生活品质，使得热分析天平项目选址更具吸引力。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考虑用地总体要求对当地社会稳定性的影响，具体面积XXX平方米。通过深入了解当地社区反馈，确保热分析天平项目的选址和建设过程对当地社会和谐稳定产生积极作用。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分析天平项目选址不仅符合法规和规划，还在实际操作中具有可行性。这一全面规划将为热分析天平项目的成功实施提供坚实的基础，确保热分析天平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12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热分析天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分析天平项目的设备规划和空间设计中，我们将采取灵活设备布局的措施。设备布局将根据实际需求进行灵活设计，避免不必要的浪费。通过合理规划设备摆放位置，我们将提高设备的利用率，减少设备间距，以确保热分析天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分析天平项目内部引入共享设施的概念，例如共享会议室、办公区等。通过这种方式，我们可以减少对资源的重复建设，提高资源共享效率，从而减小热分析天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46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热分析天平项目的总图布置中，我们将不同功能区域进行明确的规划，以最大程度满足热分析天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62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分析天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热分析天平项目对环境的影响是综合评价的重要因素之一。我们将详细考虑选址周边的自然环境、生态保护区、水源地等情况，确保热分析天平项目的建设和运营对环境影响最小化，并符合当地的环保法规标准。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对选址的评价还需充分考虑当地政府的产业政策和法规。我们将详细了解热分析天平项目所在地的相关政策，确保热分析天平项目的规划和运营与当地法规相符，降低不必要的法律风险。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考虑到社会稳定性对企业运营的重要性，我们将评估选址地区的社会安全情况、劳工关系、社区反馈等方面，以确保热分析天平项目的建设和运营不会受到社会稳定性的负面影响。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最后，我们将综合考虑用地成本，包括土地购置费用、土地开发成本等。通过对用地成本的详细评估，我们能够做出更为精确的经济效益分析，为热分析天平项目的投资决策提供有力支持。</w:t>
      </w:r>
    </w:p>
    <w:p>
      <w:pPr>
        <w:pStyle w:val="Heading1"/>
        <w:ind w:firstLine="560" w:firstLineChars="200"/>
        <w:rPr>
          <w:rFonts w:ascii="仿宋" w:eastAsia="仿宋" w:hAnsi="仿宋" w:cs="仿宋" w:hint="eastAsia"/>
          <w:sz w:val="28"/>
          <w:lang w:eastAsia="zh-CN"/>
        </w:rPr>
      </w:pPr>
      <w:bookmarkStart w:id="19" w:name="_Toc30043"/>
      <w:r>
        <w:rPr>
          <w:rFonts w:ascii="仿宋" w:eastAsia="仿宋" w:hAnsi="仿宋" w:cs="仿宋" w:hint="eastAsia"/>
          <w:sz w:val="28"/>
          <w:lang w:eastAsia="zh-CN"/>
        </w:rPr>
        <w:t>五、热分析天平项目概论</w:t>
      </w:r>
      <w:bookmarkEnd w:id="19"/>
    </w:p>
    <w:p>
      <w:pPr>
        <w:pStyle w:val="Heading2"/>
        <w:rPr>
          <w:rFonts w:ascii="仿宋" w:eastAsia="仿宋" w:hAnsi="仿宋" w:cs="仿宋" w:hint="eastAsia"/>
          <w:lang w:eastAsia="zh-CN"/>
        </w:rPr>
      </w:pPr>
      <w:bookmarkStart w:id="20" w:name="_Toc26263"/>
      <w:r>
        <w:rPr>
          <w:rFonts w:ascii="仿宋" w:eastAsia="仿宋" w:hAnsi="仿宋" w:cs="仿宋" w:hint="eastAsia"/>
          <w:lang w:eastAsia="zh-CN"/>
        </w:rPr>
        <w:t>(一)、热分析天平项目概况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https://d.book118.com/976155150122010034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热分析天平项目计划设计方案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657FF"/>
    <w:rsid w:val="2C665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5515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2024-01-14T16:48:00Z</dcterms:created>
  <dcterms:modified xsi:type="dcterms:W3CDTF">2024-01-14T16:48:22Z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43E2676CDA36498AA9D56917BA153315_11</vt:lpwstr>
  </property>
  <property fmtid="{D5CDD505-2E9C-101B-9397-08002B2CF9AE}" pid="3" name="KSOProductBuildVer">
    <vt:lpwstr>2052-12.1.0.16120</vt:lpwstr>
  </property>
</Properties>
</file>