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32" w:history="1">
        <w:r>
          <w:rPr>
            <w:rFonts w:ascii="仿宋" w:eastAsia="仿宋" w:hAnsi="仿宋" w:cs="仿宋" w:hint="eastAsia"/>
            <w:lang w:eastAsia="zh-CN"/>
          </w:rPr>
          <w:t>序言</w:t>
        </w:r>
        <w:r>
          <w:tab/>
        </w:r>
        <w:r>
          <w:fldChar w:fldCharType="begin"/>
        </w:r>
        <w:r>
          <w:instrText xml:space="preserve"> PAGEREF _Toc8932 \h </w:instrText>
        </w:r>
        <w:r>
          <w:fldChar w:fldCharType="separate"/>
        </w:r>
        <w:r>
          <w:t>3</w:t>
        </w:r>
        <w:r>
          <w:fldChar w:fldCharType="end"/>
        </w:r>
      </w:hyperlink>
    </w:p>
    <w:p>
      <w:pPr>
        <w:pStyle w:val="TOC1"/>
        <w:tabs>
          <w:tab w:val="right" w:leader="dot" w:pos="8306"/>
        </w:tabs>
      </w:pPr>
      <w:hyperlink w:anchor="_Toc20283" w:history="1">
        <w:r>
          <w:rPr>
            <w:rFonts w:ascii="仿宋" w:eastAsia="仿宋" w:hAnsi="仿宋" w:cs="仿宋" w:hint="eastAsia"/>
            <w:lang w:eastAsia="zh-CN"/>
          </w:rPr>
          <w:t>一、微循环测试系统项目选址可行性分析</w:t>
        </w:r>
        <w:r>
          <w:tab/>
        </w:r>
        <w:r>
          <w:fldChar w:fldCharType="begin"/>
        </w:r>
        <w:r>
          <w:instrText xml:space="preserve"> PAGEREF _Toc20283 \h </w:instrText>
        </w:r>
        <w:r>
          <w:fldChar w:fldCharType="separate"/>
        </w:r>
        <w:r>
          <w:t>3</w:t>
        </w:r>
        <w:r>
          <w:fldChar w:fldCharType="end"/>
        </w:r>
      </w:hyperlink>
    </w:p>
    <w:p>
      <w:pPr>
        <w:pStyle w:val="TOC2"/>
        <w:tabs>
          <w:tab w:val="right" w:leader="dot" w:pos="8306"/>
        </w:tabs>
      </w:pPr>
      <w:hyperlink w:anchor="_Toc29949" w:history="1">
        <w:r>
          <w:rPr>
            <w:rFonts w:ascii="仿宋" w:eastAsia="仿宋" w:hAnsi="仿宋" w:cs="仿宋" w:hint="eastAsia"/>
            <w:lang w:eastAsia="zh-CN"/>
          </w:rPr>
          <w:t>(一)、微循环测试系统项目选址</w:t>
        </w:r>
        <w:r>
          <w:tab/>
        </w:r>
        <w:r>
          <w:fldChar w:fldCharType="begin"/>
        </w:r>
        <w:r>
          <w:instrText xml:space="preserve"> PAGEREF _Toc29949 \h </w:instrText>
        </w:r>
        <w:r>
          <w:fldChar w:fldCharType="separate"/>
        </w:r>
        <w:r>
          <w:t>3</w:t>
        </w:r>
        <w:r>
          <w:fldChar w:fldCharType="end"/>
        </w:r>
      </w:hyperlink>
    </w:p>
    <w:p>
      <w:pPr>
        <w:pStyle w:val="TOC2"/>
        <w:tabs>
          <w:tab w:val="right" w:leader="dot" w:pos="8306"/>
        </w:tabs>
      </w:pPr>
      <w:hyperlink w:anchor="_Toc16402" w:history="1">
        <w:r>
          <w:rPr>
            <w:rFonts w:ascii="仿宋" w:eastAsia="仿宋" w:hAnsi="仿宋" w:cs="仿宋" w:hint="eastAsia"/>
            <w:lang w:eastAsia="zh-CN"/>
          </w:rPr>
          <w:t>(二)、用地控制指标</w:t>
        </w:r>
        <w:r>
          <w:tab/>
        </w:r>
        <w:r>
          <w:fldChar w:fldCharType="begin"/>
        </w:r>
        <w:r>
          <w:instrText xml:space="preserve"> PAGEREF _Toc16402 \h </w:instrText>
        </w:r>
        <w:r>
          <w:fldChar w:fldCharType="separate"/>
        </w:r>
        <w:r>
          <w:t>3</w:t>
        </w:r>
        <w:r>
          <w:fldChar w:fldCharType="end"/>
        </w:r>
      </w:hyperlink>
    </w:p>
    <w:p>
      <w:pPr>
        <w:pStyle w:val="TOC2"/>
        <w:tabs>
          <w:tab w:val="right" w:leader="dot" w:pos="8306"/>
        </w:tabs>
      </w:pPr>
      <w:hyperlink w:anchor="_Toc13237" w:history="1">
        <w:r>
          <w:rPr>
            <w:rFonts w:ascii="仿宋" w:eastAsia="仿宋" w:hAnsi="仿宋" w:cs="仿宋" w:hint="eastAsia"/>
            <w:lang w:eastAsia="zh-CN"/>
          </w:rPr>
          <w:t>(三)、节约用地措施</w:t>
        </w:r>
        <w:r>
          <w:tab/>
        </w:r>
        <w:r>
          <w:fldChar w:fldCharType="begin"/>
        </w:r>
        <w:r>
          <w:instrText xml:space="preserve"> PAGEREF _Toc13237 \h </w:instrText>
        </w:r>
        <w:r>
          <w:fldChar w:fldCharType="separate"/>
        </w:r>
        <w:r>
          <w:t>5</w:t>
        </w:r>
        <w:r>
          <w:fldChar w:fldCharType="end"/>
        </w:r>
      </w:hyperlink>
    </w:p>
    <w:p>
      <w:pPr>
        <w:pStyle w:val="TOC2"/>
        <w:tabs>
          <w:tab w:val="right" w:leader="dot" w:pos="8306"/>
        </w:tabs>
      </w:pPr>
      <w:hyperlink w:anchor="_Toc31829" w:history="1">
        <w:r>
          <w:rPr>
            <w:rFonts w:ascii="仿宋" w:eastAsia="仿宋" w:hAnsi="仿宋" w:cs="仿宋" w:hint="eastAsia"/>
            <w:lang w:eastAsia="zh-CN"/>
          </w:rPr>
          <w:t>(四)、总图布置方案</w:t>
        </w:r>
        <w:r>
          <w:tab/>
        </w:r>
        <w:r>
          <w:fldChar w:fldCharType="begin"/>
        </w:r>
        <w:r>
          <w:instrText xml:space="preserve"> PAGEREF _Toc31829 \h </w:instrText>
        </w:r>
        <w:r>
          <w:fldChar w:fldCharType="separate"/>
        </w:r>
        <w:r>
          <w:t>6</w:t>
        </w:r>
        <w:r>
          <w:fldChar w:fldCharType="end"/>
        </w:r>
      </w:hyperlink>
    </w:p>
    <w:p>
      <w:pPr>
        <w:pStyle w:val="TOC2"/>
        <w:tabs>
          <w:tab w:val="right" w:leader="dot" w:pos="8306"/>
        </w:tabs>
      </w:pPr>
      <w:hyperlink w:anchor="_Toc4431" w:history="1">
        <w:r>
          <w:rPr>
            <w:rFonts w:ascii="仿宋" w:eastAsia="仿宋" w:hAnsi="仿宋" w:cs="仿宋" w:hint="eastAsia"/>
            <w:lang w:eastAsia="zh-CN"/>
          </w:rPr>
          <w:t>(五)、选址综合评价</w:t>
        </w:r>
        <w:r>
          <w:tab/>
        </w:r>
        <w:r>
          <w:fldChar w:fldCharType="begin"/>
        </w:r>
        <w:r>
          <w:instrText xml:space="preserve"> PAGEREF _Toc4431 \h </w:instrText>
        </w:r>
        <w:r>
          <w:fldChar w:fldCharType="separate"/>
        </w:r>
        <w:r>
          <w:t>7</w:t>
        </w:r>
        <w:r>
          <w:fldChar w:fldCharType="end"/>
        </w:r>
      </w:hyperlink>
    </w:p>
    <w:p>
      <w:pPr>
        <w:pStyle w:val="TOC1"/>
        <w:tabs>
          <w:tab w:val="right" w:leader="dot" w:pos="8306"/>
        </w:tabs>
      </w:pPr>
      <w:hyperlink w:anchor="_Toc14725" w:history="1">
        <w:r>
          <w:rPr>
            <w:rFonts w:ascii="仿宋" w:eastAsia="仿宋" w:hAnsi="仿宋" w:cs="仿宋" w:hint="eastAsia"/>
            <w:lang w:eastAsia="zh-CN"/>
          </w:rPr>
          <w:t>二、微循环测试系统项目土建工程</w:t>
        </w:r>
        <w:r>
          <w:tab/>
        </w:r>
        <w:r>
          <w:fldChar w:fldCharType="begin"/>
        </w:r>
        <w:r>
          <w:instrText xml:space="preserve"> PAGEREF _Toc14725 \h </w:instrText>
        </w:r>
        <w:r>
          <w:fldChar w:fldCharType="separate"/>
        </w:r>
        <w:r>
          <w:t>8</w:t>
        </w:r>
        <w:r>
          <w:fldChar w:fldCharType="end"/>
        </w:r>
      </w:hyperlink>
    </w:p>
    <w:p>
      <w:pPr>
        <w:pStyle w:val="TOC2"/>
        <w:tabs>
          <w:tab w:val="right" w:leader="dot" w:pos="8306"/>
        </w:tabs>
      </w:pPr>
      <w:hyperlink w:anchor="_Toc12389" w:history="1">
        <w:r>
          <w:rPr>
            <w:rFonts w:ascii="仿宋" w:eastAsia="仿宋" w:hAnsi="仿宋" w:cs="仿宋" w:hint="eastAsia"/>
            <w:lang w:eastAsia="zh-CN"/>
          </w:rPr>
          <w:t>(一)、建筑工程设计原则</w:t>
        </w:r>
        <w:r>
          <w:tab/>
        </w:r>
        <w:r>
          <w:fldChar w:fldCharType="begin"/>
        </w:r>
        <w:r>
          <w:instrText xml:space="preserve"> PAGEREF _Toc12389 \h </w:instrText>
        </w:r>
        <w:r>
          <w:fldChar w:fldCharType="separate"/>
        </w:r>
        <w:r>
          <w:t>8</w:t>
        </w:r>
        <w:r>
          <w:fldChar w:fldCharType="end"/>
        </w:r>
      </w:hyperlink>
    </w:p>
    <w:p>
      <w:pPr>
        <w:pStyle w:val="TOC2"/>
        <w:tabs>
          <w:tab w:val="right" w:leader="dot" w:pos="8306"/>
        </w:tabs>
      </w:pPr>
      <w:hyperlink w:anchor="_Toc20076" w:history="1">
        <w:r>
          <w:rPr>
            <w:rFonts w:ascii="仿宋" w:eastAsia="仿宋" w:hAnsi="仿宋" w:cs="仿宋" w:hint="eastAsia"/>
            <w:lang w:eastAsia="zh-CN"/>
          </w:rPr>
          <w:t>(二)、土建工程设计年限及安全等级</w:t>
        </w:r>
        <w:r>
          <w:tab/>
        </w:r>
        <w:r>
          <w:fldChar w:fldCharType="begin"/>
        </w:r>
        <w:r>
          <w:instrText xml:space="preserve"> PAGEREF _Toc20076 \h </w:instrText>
        </w:r>
        <w:r>
          <w:fldChar w:fldCharType="separate"/>
        </w:r>
        <w:r>
          <w:t>10</w:t>
        </w:r>
        <w:r>
          <w:fldChar w:fldCharType="end"/>
        </w:r>
      </w:hyperlink>
    </w:p>
    <w:p>
      <w:pPr>
        <w:pStyle w:val="TOC2"/>
        <w:tabs>
          <w:tab w:val="right" w:leader="dot" w:pos="8306"/>
        </w:tabs>
      </w:pPr>
      <w:hyperlink w:anchor="_Toc14542" w:history="1">
        <w:r>
          <w:rPr>
            <w:rFonts w:ascii="仿宋" w:eastAsia="仿宋" w:hAnsi="仿宋" w:cs="仿宋" w:hint="eastAsia"/>
            <w:lang w:eastAsia="zh-CN"/>
          </w:rPr>
          <w:t>(三)、建筑工程设计总体要求</w:t>
        </w:r>
        <w:r>
          <w:tab/>
        </w:r>
        <w:r>
          <w:fldChar w:fldCharType="begin"/>
        </w:r>
        <w:r>
          <w:instrText xml:space="preserve"> PAGEREF _Toc14542 \h </w:instrText>
        </w:r>
        <w:r>
          <w:fldChar w:fldCharType="separate"/>
        </w:r>
        <w:r>
          <w:t>11</w:t>
        </w:r>
        <w:r>
          <w:fldChar w:fldCharType="end"/>
        </w:r>
      </w:hyperlink>
    </w:p>
    <w:p>
      <w:pPr>
        <w:pStyle w:val="TOC2"/>
        <w:tabs>
          <w:tab w:val="right" w:leader="dot" w:pos="8306"/>
        </w:tabs>
      </w:pPr>
      <w:hyperlink w:anchor="_Toc1779" w:history="1">
        <w:r>
          <w:rPr>
            <w:rFonts w:ascii="仿宋" w:eastAsia="仿宋" w:hAnsi="仿宋" w:cs="仿宋" w:hint="eastAsia"/>
            <w:lang w:eastAsia="zh-CN"/>
          </w:rPr>
          <w:t>(四)、土建工程建设指标</w:t>
        </w:r>
        <w:r>
          <w:tab/>
        </w:r>
        <w:r>
          <w:fldChar w:fldCharType="begin"/>
        </w:r>
        <w:r>
          <w:instrText xml:space="preserve"> PAGEREF _Toc1779 \h </w:instrText>
        </w:r>
        <w:r>
          <w:fldChar w:fldCharType="separate"/>
        </w:r>
        <w:r>
          <w:t>11</w:t>
        </w:r>
        <w:r>
          <w:fldChar w:fldCharType="end"/>
        </w:r>
      </w:hyperlink>
    </w:p>
    <w:p>
      <w:pPr>
        <w:pStyle w:val="TOC1"/>
        <w:tabs>
          <w:tab w:val="right" w:leader="dot" w:pos="8306"/>
        </w:tabs>
      </w:pPr>
      <w:hyperlink w:anchor="_Toc9362" w:history="1">
        <w:r>
          <w:rPr>
            <w:rFonts w:ascii="仿宋" w:eastAsia="仿宋" w:hAnsi="仿宋" w:cs="仿宋" w:hint="eastAsia"/>
            <w:lang w:eastAsia="zh-CN"/>
          </w:rPr>
          <w:t>三、微循环测试系统项目文档管理</w:t>
        </w:r>
        <w:r>
          <w:tab/>
        </w:r>
        <w:r>
          <w:fldChar w:fldCharType="begin"/>
        </w:r>
        <w:r>
          <w:instrText xml:space="preserve"> PAGEREF _Toc9362 \h </w:instrText>
        </w:r>
        <w:r>
          <w:fldChar w:fldCharType="separate"/>
        </w:r>
        <w:r>
          <w:t>12</w:t>
        </w:r>
        <w:r>
          <w:fldChar w:fldCharType="end"/>
        </w:r>
      </w:hyperlink>
    </w:p>
    <w:p>
      <w:pPr>
        <w:pStyle w:val="TOC2"/>
        <w:tabs>
          <w:tab w:val="right" w:leader="dot" w:pos="8306"/>
        </w:tabs>
      </w:pPr>
      <w:hyperlink w:anchor="_Toc25531" w:history="1">
        <w:r>
          <w:rPr>
            <w:rFonts w:ascii="仿宋" w:eastAsia="仿宋" w:hAnsi="仿宋" w:cs="仿宋" w:hint="eastAsia"/>
            <w:lang w:eastAsia="zh-CN"/>
          </w:rPr>
          <w:t>(一)、文档编制与审查</w:t>
        </w:r>
        <w:r>
          <w:tab/>
        </w:r>
        <w:r>
          <w:fldChar w:fldCharType="begin"/>
        </w:r>
        <w:r>
          <w:instrText xml:space="preserve"> PAGEREF _Toc25531 \h </w:instrText>
        </w:r>
        <w:r>
          <w:fldChar w:fldCharType="separate"/>
        </w:r>
        <w:r>
          <w:t>12</w:t>
        </w:r>
        <w:r>
          <w:fldChar w:fldCharType="end"/>
        </w:r>
      </w:hyperlink>
    </w:p>
    <w:p>
      <w:pPr>
        <w:pStyle w:val="TOC2"/>
        <w:tabs>
          <w:tab w:val="right" w:leader="dot" w:pos="8306"/>
        </w:tabs>
      </w:pPr>
      <w:hyperlink w:anchor="_Toc3488" w:history="1">
        <w:r>
          <w:rPr>
            <w:rFonts w:ascii="仿宋" w:eastAsia="仿宋" w:hAnsi="仿宋" w:cs="仿宋" w:hint="eastAsia"/>
            <w:lang w:eastAsia="zh-CN"/>
          </w:rPr>
          <w:t>(二)、文档发布与分发</w:t>
        </w:r>
        <w:r>
          <w:tab/>
        </w:r>
        <w:r>
          <w:fldChar w:fldCharType="begin"/>
        </w:r>
        <w:r>
          <w:instrText xml:space="preserve"> PAGEREF _Toc3488 \h </w:instrText>
        </w:r>
        <w:r>
          <w:fldChar w:fldCharType="separate"/>
        </w:r>
        <w:r>
          <w:t>13</w:t>
        </w:r>
        <w:r>
          <w:fldChar w:fldCharType="end"/>
        </w:r>
      </w:hyperlink>
    </w:p>
    <w:p>
      <w:pPr>
        <w:pStyle w:val="TOC2"/>
        <w:tabs>
          <w:tab w:val="right" w:leader="dot" w:pos="8306"/>
        </w:tabs>
      </w:pPr>
      <w:hyperlink w:anchor="_Toc2943" w:history="1">
        <w:r>
          <w:rPr>
            <w:rFonts w:ascii="仿宋" w:eastAsia="仿宋" w:hAnsi="仿宋" w:cs="仿宋" w:hint="eastAsia"/>
            <w:lang w:eastAsia="zh-CN"/>
          </w:rPr>
          <w:t>(三)、文档存档与归档</w:t>
        </w:r>
        <w:r>
          <w:tab/>
        </w:r>
        <w:r>
          <w:fldChar w:fldCharType="begin"/>
        </w:r>
        <w:r>
          <w:instrText xml:space="preserve"> PAGEREF _Toc2943 \h </w:instrText>
        </w:r>
        <w:r>
          <w:fldChar w:fldCharType="separate"/>
        </w:r>
        <w:r>
          <w:t>14</w:t>
        </w:r>
        <w:r>
          <w:fldChar w:fldCharType="end"/>
        </w:r>
      </w:hyperlink>
    </w:p>
    <w:p>
      <w:pPr>
        <w:pStyle w:val="TOC1"/>
        <w:tabs>
          <w:tab w:val="right" w:leader="dot" w:pos="8306"/>
        </w:tabs>
      </w:pPr>
      <w:hyperlink w:anchor="_Toc18986" w:history="1">
        <w:r>
          <w:rPr>
            <w:rFonts w:ascii="仿宋" w:eastAsia="仿宋" w:hAnsi="仿宋" w:cs="仿宋" w:hint="eastAsia"/>
            <w:lang w:eastAsia="zh-CN"/>
          </w:rPr>
          <w:t>四、微循环测试系统项目绩效评估</w:t>
        </w:r>
        <w:r>
          <w:tab/>
        </w:r>
        <w:r>
          <w:fldChar w:fldCharType="begin"/>
        </w:r>
        <w:r>
          <w:instrText xml:space="preserve"> PAGEREF _Toc18986 \h </w:instrText>
        </w:r>
        <w:r>
          <w:fldChar w:fldCharType="separate"/>
        </w:r>
        <w:r>
          <w:t>15</w:t>
        </w:r>
        <w:r>
          <w:fldChar w:fldCharType="end"/>
        </w:r>
      </w:hyperlink>
    </w:p>
    <w:p>
      <w:pPr>
        <w:pStyle w:val="TOC2"/>
        <w:tabs>
          <w:tab w:val="right" w:leader="dot" w:pos="8306"/>
        </w:tabs>
      </w:pPr>
      <w:hyperlink w:anchor="_Toc9351" w:history="1">
        <w:r>
          <w:rPr>
            <w:rFonts w:ascii="仿宋" w:eastAsia="仿宋" w:hAnsi="仿宋" w:cs="仿宋" w:hint="eastAsia"/>
            <w:lang w:eastAsia="zh-CN"/>
          </w:rPr>
          <w:t>(一)、绩效评估指标</w:t>
        </w:r>
        <w:r>
          <w:tab/>
        </w:r>
        <w:r>
          <w:fldChar w:fldCharType="begin"/>
        </w:r>
        <w:r>
          <w:instrText xml:space="preserve"> PAGEREF _Toc9351 \h </w:instrText>
        </w:r>
        <w:r>
          <w:fldChar w:fldCharType="separate"/>
        </w:r>
        <w:r>
          <w:t>15</w:t>
        </w:r>
        <w:r>
          <w:fldChar w:fldCharType="end"/>
        </w:r>
      </w:hyperlink>
    </w:p>
    <w:p>
      <w:pPr>
        <w:pStyle w:val="TOC2"/>
        <w:tabs>
          <w:tab w:val="right" w:leader="dot" w:pos="8306"/>
        </w:tabs>
      </w:pPr>
      <w:hyperlink w:anchor="_Toc21702" w:history="1">
        <w:r>
          <w:rPr>
            <w:rFonts w:ascii="仿宋" w:eastAsia="仿宋" w:hAnsi="仿宋" w:cs="仿宋" w:hint="eastAsia"/>
            <w:lang w:eastAsia="zh-CN"/>
          </w:rPr>
          <w:t>(二)、绩效评估方法</w:t>
        </w:r>
        <w:r>
          <w:tab/>
        </w:r>
        <w:r>
          <w:fldChar w:fldCharType="begin"/>
        </w:r>
        <w:r>
          <w:instrText xml:space="preserve"> PAGEREF _Toc21702 \h </w:instrText>
        </w:r>
        <w:r>
          <w:fldChar w:fldCharType="separate"/>
        </w:r>
        <w:r>
          <w:t>16</w:t>
        </w:r>
        <w:r>
          <w:fldChar w:fldCharType="end"/>
        </w:r>
      </w:hyperlink>
    </w:p>
    <w:p>
      <w:pPr>
        <w:pStyle w:val="TOC2"/>
        <w:tabs>
          <w:tab w:val="right" w:leader="dot" w:pos="8306"/>
        </w:tabs>
      </w:pPr>
      <w:hyperlink w:anchor="_Toc16054" w:history="1">
        <w:r>
          <w:rPr>
            <w:rFonts w:ascii="仿宋" w:eastAsia="仿宋" w:hAnsi="仿宋" w:cs="仿宋" w:hint="eastAsia"/>
            <w:lang w:eastAsia="zh-CN"/>
          </w:rPr>
          <w:t>(三)、绩效评估周期</w:t>
        </w:r>
        <w:r>
          <w:tab/>
        </w:r>
        <w:r>
          <w:fldChar w:fldCharType="begin"/>
        </w:r>
        <w:r>
          <w:instrText xml:space="preserve"> PAGEREF _Toc16054 \h </w:instrText>
        </w:r>
        <w:r>
          <w:fldChar w:fldCharType="separate"/>
        </w:r>
        <w:r>
          <w:t>17</w:t>
        </w:r>
        <w:r>
          <w:fldChar w:fldCharType="end"/>
        </w:r>
      </w:hyperlink>
    </w:p>
    <w:p>
      <w:pPr>
        <w:pStyle w:val="TOC1"/>
        <w:tabs>
          <w:tab w:val="right" w:leader="dot" w:pos="8306"/>
        </w:tabs>
      </w:pPr>
      <w:hyperlink w:anchor="_Toc9936" w:history="1">
        <w:r>
          <w:rPr>
            <w:rFonts w:ascii="仿宋" w:eastAsia="仿宋" w:hAnsi="仿宋" w:cs="仿宋" w:hint="eastAsia"/>
            <w:lang w:eastAsia="zh-CN"/>
          </w:rPr>
          <w:t>五、工艺说明</w:t>
        </w:r>
        <w:r>
          <w:tab/>
        </w:r>
        <w:r>
          <w:fldChar w:fldCharType="begin"/>
        </w:r>
        <w:r>
          <w:instrText xml:space="preserve"> PAGEREF _Toc9936 \h </w:instrText>
        </w:r>
        <w:r>
          <w:fldChar w:fldCharType="separate"/>
        </w:r>
        <w:r>
          <w:t>18</w:t>
        </w:r>
        <w:r>
          <w:fldChar w:fldCharType="end"/>
        </w:r>
      </w:hyperlink>
    </w:p>
    <w:p>
      <w:pPr>
        <w:pStyle w:val="TOC2"/>
        <w:tabs>
          <w:tab w:val="right" w:leader="dot" w:pos="8306"/>
        </w:tabs>
      </w:pPr>
      <w:hyperlink w:anchor="_Toc31477" w:history="1">
        <w:r>
          <w:rPr>
            <w:rFonts w:ascii="仿宋" w:eastAsia="仿宋" w:hAnsi="仿宋" w:cs="仿宋" w:hint="eastAsia"/>
            <w:lang w:eastAsia="zh-CN"/>
          </w:rPr>
          <w:t>(一)、技术管理特点</w:t>
        </w:r>
        <w:r>
          <w:tab/>
        </w:r>
        <w:r>
          <w:fldChar w:fldCharType="begin"/>
        </w:r>
        <w:r>
          <w:instrText xml:space="preserve"> PAGEREF _Toc31477 \h </w:instrText>
        </w:r>
        <w:r>
          <w:fldChar w:fldCharType="separate"/>
        </w:r>
        <w:r>
          <w:t>18</w:t>
        </w:r>
        <w:r>
          <w:fldChar w:fldCharType="end"/>
        </w:r>
      </w:hyperlink>
    </w:p>
    <w:p>
      <w:pPr>
        <w:pStyle w:val="TOC2"/>
        <w:tabs>
          <w:tab w:val="right" w:leader="dot" w:pos="8306"/>
        </w:tabs>
      </w:pPr>
      <w:hyperlink w:anchor="_Toc7838" w:history="1">
        <w:r>
          <w:rPr>
            <w:rFonts w:ascii="仿宋" w:eastAsia="仿宋" w:hAnsi="仿宋" w:cs="仿宋" w:hint="eastAsia"/>
            <w:lang w:eastAsia="zh-CN"/>
          </w:rPr>
          <w:t>(二)、微循环测试系统项目工艺技术设计方案</w:t>
        </w:r>
        <w:r>
          <w:tab/>
        </w:r>
        <w:r>
          <w:fldChar w:fldCharType="begin"/>
        </w:r>
        <w:r>
          <w:instrText xml:space="preserve"> PAGEREF _Toc7838 \h </w:instrText>
        </w:r>
        <w:r>
          <w:fldChar w:fldCharType="separate"/>
        </w:r>
        <w:r>
          <w:t>20</w:t>
        </w:r>
        <w:r>
          <w:fldChar w:fldCharType="end"/>
        </w:r>
      </w:hyperlink>
    </w:p>
    <w:p>
      <w:pPr>
        <w:pStyle w:val="TOC2"/>
        <w:tabs>
          <w:tab w:val="right" w:leader="dot" w:pos="8306"/>
        </w:tabs>
      </w:pPr>
      <w:hyperlink w:anchor="_Toc17161" w:history="1">
        <w:r>
          <w:rPr>
            <w:rFonts w:ascii="仿宋" w:eastAsia="仿宋" w:hAnsi="仿宋" w:cs="仿宋" w:hint="eastAsia"/>
            <w:lang w:eastAsia="zh-CN"/>
          </w:rPr>
          <w:t>(三)、设备选型方案</w:t>
        </w:r>
        <w:r>
          <w:tab/>
        </w:r>
        <w:r>
          <w:fldChar w:fldCharType="begin"/>
        </w:r>
        <w:r>
          <w:instrText xml:space="preserve"> PAGEREF _Toc17161 \h </w:instrText>
        </w:r>
        <w:r>
          <w:fldChar w:fldCharType="separate"/>
        </w:r>
        <w:r>
          <w:t>21</w:t>
        </w:r>
        <w:r>
          <w:fldChar w:fldCharType="end"/>
        </w:r>
      </w:hyperlink>
    </w:p>
    <w:p>
      <w:pPr>
        <w:pStyle w:val="TOC1"/>
        <w:tabs>
          <w:tab w:val="right" w:leader="dot" w:pos="8306"/>
        </w:tabs>
      </w:pPr>
      <w:hyperlink w:anchor="_Toc6273" w:history="1">
        <w:r>
          <w:rPr>
            <w:rFonts w:ascii="仿宋" w:eastAsia="仿宋" w:hAnsi="仿宋" w:cs="仿宋" w:hint="eastAsia"/>
            <w:lang w:eastAsia="zh-CN"/>
          </w:rPr>
          <w:t>六、微循环测试系统项目建设单位说明</w:t>
        </w:r>
        <w:r>
          <w:tab/>
        </w:r>
        <w:r>
          <w:fldChar w:fldCharType="begin"/>
        </w:r>
        <w:r>
          <w:instrText xml:space="preserve"> PAGEREF _Toc6273 \h </w:instrText>
        </w:r>
        <w:r>
          <w:fldChar w:fldCharType="separate"/>
        </w:r>
        <w:r>
          <w:t>22</w:t>
        </w:r>
        <w:r>
          <w:fldChar w:fldCharType="end"/>
        </w:r>
      </w:hyperlink>
    </w:p>
    <w:p>
      <w:pPr>
        <w:pStyle w:val="TOC2"/>
        <w:tabs>
          <w:tab w:val="right" w:leader="dot" w:pos="8306"/>
        </w:tabs>
      </w:pPr>
      <w:hyperlink w:anchor="_Toc15646" w:history="1">
        <w:r>
          <w:rPr>
            <w:rFonts w:ascii="仿宋" w:eastAsia="仿宋" w:hAnsi="仿宋" w:cs="仿宋" w:hint="eastAsia"/>
            <w:lang w:eastAsia="zh-CN"/>
          </w:rPr>
          <w:t>(一)、微循环测试系统项目承办单位基本情况</w:t>
        </w:r>
        <w:r>
          <w:tab/>
        </w:r>
        <w:r>
          <w:fldChar w:fldCharType="begin"/>
        </w:r>
        <w:r>
          <w:instrText xml:space="preserve"> PAGEREF _Toc15646 \h </w:instrText>
        </w:r>
        <w:r>
          <w:fldChar w:fldCharType="separate"/>
        </w:r>
        <w:r>
          <w:t>22</w:t>
        </w:r>
        <w:r>
          <w:fldChar w:fldCharType="end"/>
        </w:r>
      </w:hyperlink>
    </w:p>
    <w:p>
      <w:pPr>
        <w:pStyle w:val="TOC2"/>
        <w:tabs>
          <w:tab w:val="right" w:leader="dot" w:pos="8306"/>
        </w:tabs>
      </w:pPr>
      <w:hyperlink w:anchor="_Toc22700" w:history="1">
        <w:r>
          <w:rPr>
            <w:rFonts w:ascii="仿宋" w:eastAsia="仿宋" w:hAnsi="仿宋" w:cs="仿宋" w:hint="eastAsia"/>
            <w:lang w:eastAsia="zh-CN"/>
          </w:rPr>
          <w:t>(二)、公司经济效益分析</w:t>
        </w:r>
        <w:r>
          <w:tab/>
        </w:r>
        <w:r>
          <w:fldChar w:fldCharType="begin"/>
        </w:r>
        <w:r>
          <w:instrText xml:space="preserve"> PAGEREF _Toc22700 \h </w:instrText>
        </w:r>
        <w:r>
          <w:fldChar w:fldCharType="separate"/>
        </w:r>
        <w:r>
          <w:t>23</w:t>
        </w:r>
        <w:r>
          <w:fldChar w:fldCharType="end"/>
        </w:r>
      </w:hyperlink>
    </w:p>
    <w:p>
      <w:pPr>
        <w:pStyle w:val="TOC1"/>
        <w:tabs>
          <w:tab w:val="right" w:leader="dot" w:pos="8306"/>
        </w:tabs>
      </w:pPr>
      <w:hyperlink w:anchor="_Toc16513" w:history="1">
        <w:r>
          <w:rPr>
            <w:rFonts w:ascii="仿宋" w:eastAsia="仿宋" w:hAnsi="仿宋" w:cs="仿宋" w:hint="eastAsia"/>
            <w:lang w:eastAsia="zh-CN"/>
          </w:rPr>
          <w:t>七、生产安全保护</w:t>
        </w:r>
        <w:r>
          <w:tab/>
        </w:r>
        <w:r>
          <w:fldChar w:fldCharType="begin"/>
        </w:r>
        <w:r>
          <w:instrText xml:space="preserve"> PAGEREF _Toc16513 \h </w:instrText>
        </w:r>
        <w:r>
          <w:fldChar w:fldCharType="separate"/>
        </w:r>
        <w:r>
          <w:t>24</w:t>
        </w:r>
        <w:r>
          <w:fldChar w:fldCharType="end"/>
        </w:r>
      </w:hyperlink>
    </w:p>
    <w:p>
      <w:pPr>
        <w:pStyle w:val="TOC2"/>
        <w:tabs>
          <w:tab w:val="right" w:leader="dot" w:pos="8306"/>
        </w:tabs>
      </w:pPr>
      <w:hyperlink w:anchor="_Toc5495" w:history="1">
        <w:r>
          <w:rPr>
            <w:rFonts w:ascii="仿宋" w:eastAsia="仿宋" w:hAnsi="仿宋" w:cs="仿宋" w:hint="eastAsia"/>
            <w:lang w:eastAsia="zh-CN"/>
          </w:rPr>
          <w:t>(一)、消防安全</w:t>
        </w:r>
        <w:r>
          <w:tab/>
        </w:r>
        <w:r>
          <w:fldChar w:fldCharType="begin"/>
        </w:r>
        <w:r>
          <w:instrText xml:space="preserve"> PAGEREF _Toc5495 \h </w:instrText>
        </w:r>
        <w:r>
          <w:fldChar w:fldCharType="separate"/>
        </w:r>
        <w:r>
          <w:t>24</w:t>
        </w:r>
        <w:r>
          <w:fldChar w:fldCharType="end"/>
        </w:r>
      </w:hyperlink>
    </w:p>
    <w:p>
      <w:pPr>
        <w:pStyle w:val="TOC2"/>
        <w:tabs>
          <w:tab w:val="right" w:leader="dot" w:pos="8306"/>
        </w:tabs>
      </w:pPr>
      <w:hyperlink w:anchor="_Toc32101" w:history="1">
        <w:r>
          <w:rPr>
            <w:rFonts w:ascii="仿宋" w:eastAsia="仿宋" w:hAnsi="仿宋" w:cs="仿宋" w:hint="eastAsia"/>
            <w:lang w:eastAsia="zh-CN"/>
          </w:rPr>
          <w:t>(二)、防火防爆总图布置措施</w:t>
        </w:r>
        <w:r>
          <w:tab/>
        </w:r>
        <w:r>
          <w:fldChar w:fldCharType="begin"/>
        </w:r>
        <w:r>
          <w:instrText xml:space="preserve"> PAGEREF _Toc32101 \h </w:instrText>
        </w:r>
        <w:r>
          <w:fldChar w:fldCharType="separate"/>
        </w:r>
        <w:r>
          <w:t>25</w:t>
        </w:r>
        <w:r>
          <w:fldChar w:fldCharType="end"/>
        </w:r>
      </w:hyperlink>
    </w:p>
    <w:p>
      <w:pPr>
        <w:pStyle w:val="TOC2"/>
        <w:tabs>
          <w:tab w:val="right" w:leader="dot" w:pos="8306"/>
        </w:tabs>
      </w:pPr>
      <w:hyperlink w:anchor="_Toc11417" w:history="1">
        <w:r>
          <w:rPr>
            <w:rFonts w:ascii="仿宋" w:eastAsia="仿宋" w:hAnsi="仿宋" w:cs="仿宋" w:hint="eastAsia"/>
            <w:lang w:eastAsia="zh-CN"/>
          </w:rPr>
          <w:t>(三)、自然灾害防范措施</w:t>
        </w:r>
        <w:r>
          <w:tab/>
        </w:r>
        <w:r>
          <w:fldChar w:fldCharType="begin"/>
        </w:r>
        <w:r>
          <w:instrText xml:space="preserve"> PAGEREF _Toc11417 \h </w:instrText>
        </w:r>
        <w:r>
          <w:fldChar w:fldCharType="separate"/>
        </w:r>
        <w:r>
          <w:t>26</w:t>
        </w:r>
        <w:r>
          <w:fldChar w:fldCharType="end"/>
        </w:r>
      </w:hyperlink>
    </w:p>
    <w:p>
      <w:pPr>
        <w:pStyle w:val="TOC2"/>
        <w:tabs>
          <w:tab w:val="right" w:leader="dot" w:pos="8306"/>
        </w:tabs>
      </w:pPr>
      <w:hyperlink w:anchor="_Toc22446" w:history="1">
        <w:r>
          <w:rPr>
            <w:rFonts w:ascii="仿宋" w:eastAsia="仿宋" w:hAnsi="仿宋" w:cs="仿宋" w:hint="eastAsia"/>
            <w:lang w:eastAsia="zh-CN"/>
          </w:rPr>
          <w:t>(四)、安全色及安全标志使用要求</w:t>
        </w:r>
        <w:r>
          <w:tab/>
        </w:r>
        <w:r>
          <w:fldChar w:fldCharType="begin"/>
        </w:r>
        <w:r>
          <w:instrText xml:space="preserve"> PAGEREF _Toc22446 \h </w:instrText>
        </w:r>
        <w:r>
          <w:fldChar w:fldCharType="separate"/>
        </w:r>
        <w:r>
          <w:t>27</w:t>
        </w:r>
        <w:r>
          <w:fldChar w:fldCharType="end"/>
        </w:r>
      </w:hyperlink>
    </w:p>
    <w:p>
      <w:pPr>
        <w:pStyle w:val="TOC2"/>
        <w:tabs>
          <w:tab w:val="right" w:leader="dot" w:pos="8306"/>
        </w:tabs>
      </w:pPr>
      <w:hyperlink w:anchor="_Toc9037" w:history="1">
        <w:r>
          <w:rPr>
            <w:rFonts w:ascii="仿宋" w:eastAsia="仿宋" w:hAnsi="仿宋" w:cs="仿宋" w:hint="eastAsia"/>
            <w:lang w:eastAsia="zh-CN"/>
          </w:rPr>
          <w:t>(五)、防尘防毒措施</w:t>
        </w:r>
        <w:r>
          <w:tab/>
        </w:r>
        <w:r>
          <w:fldChar w:fldCharType="begin"/>
        </w:r>
        <w:r>
          <w:instrText xml:space="preserve"> PAGEREF _Toc9037 \h </w:instrText>
        </w:r>
        <w:r>
          <w:fldChar w:fldCharType="separate"/>
        </w:r>
        <w:r>
          <w:t>28</w:t>
        </w:r>
        <w:r>
          <w:fldChar w:fldCharType="end"/>
        </w:r>
      </w:hyperlink>
    </w:p>
    <w:p>
      <w:pPr>
        <w:pStyle w:val="TOC2"/>
        <w:tabs>
          <w:tab w:val="right" w:leader="dot" w:pos="8306"/>
        </w:tabs>
      </w:pPr>
      <w:hyperlink w:anchor="_Toc13577" w:history="1">
        <w:r>
          <w:rPr>
            <w:rFonts w:ascii="仿宋" w:eastAsia="仿宋" w:hAnsi="仿宋" w:cs="仿宋" w:hint="eastAsia"/>
            <w:lang w:eastAsia="zh-CN"/>
          </w:rPr>
          <w:t>(六)、防静电、触电防护及防雷措施</w:t>
        </w:r>
        <w:r>
          <w:tab/>
        </w:r>
        <w:r>
          <w:fldChar w:fldCharType="begin"/>
        </w:r>
        <w:r>
          <w:instrText xml:space="preserve"> PAGEREF _Toc13577 \h </w:instrText>
        </w:r>
        <w:r>
          <w:fldChar w:fldCharType="separate"/>
        </w:r>
        <w:r>
          <w:t>29</w:t>
        </w:r>
        <w:r>
          <w:fldChar w:fldCharType="end"/>
        </w:r>
      </w:hyperlink>
    </w:p>
    <w:p>
      <w:pPr>
        <w:pStyle w:val="TOC2"/>
        <w:tabs>
          <w:tab w:val="right" w:leader="dot" w:pos="8306"/>
        </w:tabs>
      </w:pPr>
      <w:hyperlink w:anchor="_Toc20604" w:history="1">
        <w:r>
          <w:rPr>
            <w:rFonts w:ascii="仿宋" w:eastAsia="仿宋" w:hAnsi="仿宋" w:cs="仿宋" w:hint="eastAsia"/>
            <w:lang w:eastAsia="zh-CN"/>
          </w:rPr>
          <w:t>(七)、机械设备安全保障措施</w:t>
        </w:r>
        <w:r>
          <w:tab/>
        </w:r>
        <w:r>
          <w:fldChar w:fldCharType="begin"/>
        </w:r>
        <w:r>
          <w:instrText xml:space="preserve"> PAGEREF _Toc20604 \h </w:instrText>
        </w:r>
        <w:r>
          <w:fldChar w:fldCharType="separate"/>
        </w:r>
        <w:r>
          <w:t>31</w:t>
        </w:r>
        <w:r>
          <w:fldChar w:fldCharType="end"/>
        </w:r>
      </w:hyperlink>
    </w:p>
    <w:p>
      <w:pPr>
        <w:pStyle w:val="TOC1"/>
        <w:tabs>
          <w:tab w:val="right" w:leader="dot" w:pos="8306"/>
        </w:tabs>
      </w:pPr>
      <w:hyperlink w:anchor="_Toc16609" w:history="1">
        <w:r>
          <w:rPr>
            <w:rFonts w:ascii="仿宋" w:eastAsia="仿宋" w:hAnsi="仿宋" w:cs="仿宋" w:hint="eastAsia"/>
            <w:lang w:eastAsia="zh-CN"/>
          </w:rPr>
          <w:t>八、微循环测试系统项目人力资源培养与发展</w:t>
        </w:r>
        <w:r>
          <w:tab/>
        </w:r>
        <w:r>
          <w:fldChar w:fldCharType="begin"/>
        </w:r>
        <w:r>
          <w:instrText xml:space="preserve"> PAGEREF _Toc16609 \h </w:instrText>
        </w:r>
        <w:r>
          <w:fldChar w:fldCharType="separate"/>
        </w:r>
        <w:r>
          <w:t>32</w:t>
        </w:r>
        <w:r>
          <w:fldChar w:fldCharType="end"/>
        </w:r>
      </w:hyperlink>
    </w:p>
    <w:p>
      <w:pPr>
        <w:pStyle w:val="TOC2"/>
        <w:tabs>
          <w:tab w:val="right" w:leader="dot" w:pos="8306"/>
        </w:tabs>
      </w:pPr>
      <w:hyperlink w:anchor="_Toc18789" w:history="1">
        <w:r>
          <w:rPr>
            <w:rFonts w:ascii="仿宋" w:eastAsia="仿宋" w:hAnsi="仿宋" w:cs="仿宋" w:hint="eastAsia"/>
            <w:lang w:eastAsia="zh-CN"/>
          </w:rPr>
          <w:t>(一)、人才需求与规划</w:t>
        </w:r>
        <w:r>
          <w:tab/>
        </w:r>
        <w:r>
          <w:fldChar w:fldCharType="begin"/>
        </w:r>
        <w:r>
          <w:instrText xml:space="preserve"> PAGEREF _Toc18789 \h </w:instrText>
        </w:r>
        <w:r>
          <w:fldChar w:fldCharType="separate"/>
        </w:r>
        <w:r>
          <w:t>32</w:t>
        </w:r>
        <w:r>
          <w:fldChar w:fldCharType="end"/>
        </w:r>
      </w:hyperlink>
    </w:p>
    <w:p>
      <w:pPr>
        <w:pStyle w:val="TOC2"/>
        <w:tabs>
          <w:tab w:val="right" w:leader="dot" w:pos="8306"/>
        </w:tabs>
      </w:pPr>
      <w:hyperlink w:anchor="_Toc31990" w:history="1">
        <w:r>
          <w:rPr>
            <w:rFonts w:ascii="仿宋" w:eastAsia="仿宋" w:hAnsi="仿宋" w:cs="仿宋" w:hint="eastAsia"/>
            <w:lang w:eastAsia="zh-CN"/>
          </w:rPr>
          <w:t>(二)、培训与发展计划</w:t>
        </w:r>
        <w:r>
          <w:tab/>
        </w:r>
        <w:r>
          <w:fldChar w:fldCharType="begin"/>
        </w:r>
        <w:r>
          <w:instrText xml:space="preserve"> PAGEREF _Toc31990 \h </w:instrText>
        </w:r>
        <w:r>
          <w:fldChar w:fldCharType="separate"/>
        </w:r>
        <w:r>
          <w:t>33</w:t>
        </w:r>
        <w:r>
          <w:fldChar w:fldCharType="end"/>
        </w:r>
      </w:hyperlink>
    </w:p>
    <w:p>
      <w:pPr>
        <w:pStyle w:val="TOC1"/>
        <w:tabs>
          <w:tab w:val="right" w:leader="dot" w:pos="8306"/>
        </w:tabs>
      </w:pPr>
      <w:hyperlink w:anchor="_Toc11353" w:history="1">
        <w:r>
          <w:rPr>
            <w:rFonts w:ascii="仿宋" w:eastAsia="仿宋" w:hAnsi="仿宋" w:cs="仿宋" w:hint="eastAsia"/>
            <w:lang w:eastAsia="zh-CN"/>
          </w:rPr>
          <w:t>九、微循环测试系统项目人力资源管理</w:t>
        </w:r>
        <w:r>
          <w:tab/>
        </w:r>
        <w:r>
          <w:fldChar w:fldCharType="begin"/>
        </w:r>
        <w:r>
          <w:instrText xml:space="preserve"> PAGEREF _Toc11353 \h </w:instrText>
        </w:r>
        <w:r>
          <w:fldChar w:fldCharType="separate"/>
        </w:r>
        <w:r>
          <w:t>33</w:t>
        </w:r>
        <w:r>
          <w:fldChar w:fldCharType="end"/>
        </w:r>
      </w:hyperlink>
    </w:p>
    <w:p>
      <w:pPr>
        <w:pStyle w:val="TOC2"/>
        <w:tabs>
          <w:tab w:val="right" w:leader="dot" w:pos="8306"/>
        </w:tabs>
      </w:pPr>
      <w:hyperlink w:anchor="_Toc27547" w:history="1">
        <w:r>
          <w:rPr>
            <w:rFonts w:ascii="仿宋" w:eastAsia="仿宋" w:hAnsi="仿宋" w:cs="仿宋" w:hint="eastAsia"/>
            <w:lang w:eastAsia="zh-CN"/>
          </w:rPr>
          <w:t>(一)、建立健全的预算管理制度</w:t>
        </w:r>
        <w:r>
          <w:tab/>
        </w:r>
        <w:r>
          <w:fldChar w:fldCharType="begin"/>
        </w:r>
        <w:r>
          <w:instrText xml:space="preserve"> PAGEREF _Toc27547 \h </w:instrText>
        </w:r>
        <w:r>
          <w:fldChar w:fldCharType="separate"/>
        </w:r>
        <w:r>
          <w:t>33</w:t>
        </w:r>
        <w:r>
          <w:fldChar w:fldCharType="end"/>
        </w:r>
      </w:hyperlink>
    </w:p>
    <w:p>
      <w:pPr>
        <w:pStyle w:val="TOC2"/>
        <w:tabs>
          <w:tab w:val="right" w:leader="dot" w:pos="8306"/>
        </w:tabs>
      </w:pPr>
      <w:hyperlink w:anchor="_Toc647" w:history="1">
        <w:r>
          <w:rPr>
            <w:rFonts w:ascii="仿宋" w:eastAsia="仿宋" w:hAnsi="仿宋" w:cs="仿宋" w:hint="eastAsia"/>
            <w:lang w:eastAsia="zh-CN"/>
          </w:rPr>
          <w:t>(二)、加强资金流动监控</w:t>
        </w:r>
        <w:r>
          <w:tab/>
        </w:r>
        <w:r>
          <w:fldChar w:fldCharType="begin"/>
        </w:r>
        <w:r>
          <w:instrText xml:space="preserve"> PAGEREF _Toc647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57" w:history="1">
        <w:r>
          <w:rPr>
            <w:rFonts w:ascii="仿宋" w:eastAsia="仿宋" w:hAnsi="仿宋" w:cs="仿宋" w:hint="eastAsia"/>
            <w:lang w:eastAsia="zh-CN"/>
          </w:rPr>
          <w:t>(三)、制定完善的风险控制机制</w:t>
        </w:r>
        <w:r>
          <w:tab/>
        </w:r>
        <w:r>
          <w:fldChar w:fldCharType="begin"/>
        </w:r>
        <w:r>
          <w:instrText xml:space="preserve"> PAGEREF _Toc18657 \h </w:instrText>
        </w:r>
        <w:r>
          <w:fldChar w:fldCharType="separate"/>
        </w:r>
        <w:r>
          <w:t>36</w:t>
        </w:r>
        <w:r>
          <w:fldChar w:fldCharType="end"/>
        </w:r>
      </w:hyperlink>
    </w:p>
    <w:p>
      <w:pPr>
        <w:pStyle w:val="TOC2"/>
        <w:tabs>
          <w:tab w:val="right" w:leader="dot" w:pos="8306"/>
        </w:tabs>
      </w:pPr>
      <w:hyperlink w:anchor="_Toc30951" w:history="1">
        <w:r>
          <w:rPr>
            <w:rFonts w:ascii="仿宋" w:eastAsia="仿宋" w:hAnsi="仿宋" w:cs="仿宋" w:hint="eastAsia"/>
            <w:lang w:eastAsia="zh-CN"/>
          </w:rPr>
          <w:t>(四)、优化成本管理</w:t>
        </w:r>
        <w:r>
          <w:tab/>
        </w:r>
        <w:r>
          <w:fldChar w:fldCharType="begin"/>
        </w:r>
        <w:r>
          <w:instrText xml:space="preserve"> PAGEREF _Toc30951 \h </w:instrText>
        </w:r>
        <w:r>
          <w:fldChar w:fldCharType="separate"/>
        </w:r>
        <w:r>
          <w:t>38</w:t>
        </w:r>
        <w:r>
          <w:fldChar w:fldCharType="end"/>
        </w:r>
      </w:hyperlink>
    </w:p>
    <w:p>
      <w:pPr>
        <w:pStyle w:val="TOC1"/>
        <w:tabs>
          <w:tab w:val="right" w:leader="dot" w:pos="8306"/>
        </w:tabs>
      </w:pPr>
      <w:hyperlink w:anchor="_Toc12868" w:history="1">
        <w:r>
          <w:rPr>
            <w:rFonts w:ascii="仿宋" w:eastAsia="仿宋" w:hAnsi="仿宋" w:cs="仿宋" w:hint="eastAsia"/>
            <w:lang w:eastAsia="zh-CN"/>
          </w:rPr>
          <w:t>十、微循环测试系统项目计划安排</w:t>
        </w:r>
        <w:r>
          <w:tab/>
        </w:r>
        <w:r>
          <w:fldChar w:fldCharType="begin"/>
        </w:r>
        <w:r>
          <w:instrText xml:space="preserve"> PAGEREF _Toc12868 \h </w:instrText>
        </w:r>
        <w:r>
          <w:fldChar w:fldCharType="separate"/>
        </w:r>
        <w:r>
          <w:t>39</w:t>
        </w:r>
        <w:r>
          <w:fldChar w:fldCharType="end"/>
        </w:r>
      </w:hyperlink>
    </w:p>
    <w:p>
      <w:pPr>
        <w:pStyle w:val="TOC2"/>
        <w:tabs>
          <w:tab w:val="right" w:leader="dot" w:pos="8306"/>
        </w:tabs>
      </w:pPr>
      <w:hyperlink w:anchor="_Toc29130" w:history="1">
        <w:r>
          <w:rPr>
            <w:rFonts w:ascii="仿宋" w:eastAsia="仿宋" w:hAnsi="仿宋" w:cs="仿宋" w:hint="eastAsia"/>
            <w:lang w:eastAsia="zh-CN"/>
          </w:rPr>
          <w:t>(一)、建设周期</w:t>
        </w:r>
        <w:r>
          <w:tab/>
        </w:r>
        <w:r>
          <w:fldChar w:fldCharType="begin"/>
        </w:r>
        <w:r>
          <w:instrText xml:space="preserve"> PAGEREF _Toc29130 \h </w:instrText>
        </w:r>
        <w:r>
          <w:fldChar w:fldCharType="separate"/>
        </w:r>
        <w:r>
          <w:t>39</w:t>
        </w:r>
        <w:r>
          <w:fldChar w:fldCharType="end"/>
        </w:r>
      </w:hyperlink>
    </w:p>
    <w:p>
      <w:pPr>
        <w:pStyle w:val="TOC2"/>
        <w:tabs>
          <w:tab w:val="right" w:leader="dot" w:pos="8306"/>
        </w:tabs>
      </w:pPr>
      <w:hyperlink w:anchor="_Toc22675" w:history="1">
        <w:r>
          <w:rPr>
            <w:rFonts w:ascii="仿宋" w:eastAsia="仿宋" w:hAnsi="仿宋" w:cs="仿宋" w:hint="eastAsia"/>
            <w:lang w:eastAsia="zh-CN"/>
          </w:rPr>
          <w:t>(二)、建设进度</w:t>
        </w:r>
        <w:r>
          <w:tab/>
        </w:r>
        <w:r>
          <w:fldChar w:fldCharType="begin"/>
        </w:r>
        <w:r>
          <w:instrText xml:space="preserve"> PAGEREF _Toc22675 \h </w:instrText>
        </w:r>
        <w:r>
          <w:fldChar w:fldCharType="separate"/>
        </w:r>
        <w:r>
          <w:t>40</w:t>
        </w:r>
        <w:r>
          <w:fldChar w:fldCharType="end"/>
        </w:r>
      </w:hyperlink>
    </w:p>
    <w:p>
      <w:pPr>
        <w:pStyle w:val="TOC2"/>
        <w:tabs>
          <w:tab w:val="right" w:leader="dot" w:pos="8306"/>
        </w:tabs>
      </w:pPr>
      <w:hyperlink w:anchor="_Toc15255" w:history="1">
        <w:r>
          <w:rPr>
            <w:rFonts w:ascii="仿宋" w:eastAsia="仿宋" w:hAnsi="仿宋" w:cs="仿宋" w:hint="eastAsia"/>
            <w:lang w:eastAsia="zh-CN"/>
          </w:rPr>
          <w:t>(三)、进度安排注意事项</w:t>
        </w:r>
        <w:r>
          <w:tab/>
        </w:r>
        <w:r>
          <w:fldChar w:fldCharType="begin"/>
        </w:r>
        <w:r>
          <w:instrText xml:space="preserve"> PAGEREF _Toc15255 \h </w:instrText>
        </w:r>
        <w:r>
          <w:fldChar w:fldCharType="separate"/>
        </w:r>
        <w:r>
          <w:t>41</w:t>
        </w:r>
        <w:r>
          <w:fldChar w:fldCharType="end"/>
        </w:r>
      </w:hyperlink>
    </w:p>
    <w:p>
      <w:pPr>
        <w:pStyle w:val="TOC2"/>
        <w:tabs>
          <w:tab w:val="right" w:leader="dot" w:pos="8306"/>
        </w:tabs>
      </w:pPr>
      <w:hyperlink w:anchor="_Toc30240" w:history="1">
        <w:r>
          <w:rPr>
            <w:rFonts w:ascii="仿宋" w:eastAsia="仿宋" w:hAnsi="仿宋" w:cs="仿宋" w:hint="eastAsia"/>
            <w:lang w:eastAsia="zh-CN"/>
          </w:rPr>
          <w:t>(四)、人力资源配置</w:t>
        </w:r>
        <w:r>
          <w:tab/>
        </w:r>
        <w:r>
          <w:fldChar w:fldCharType="begin"/>
        </w:r>
        <w:r>
          <w:instrText xml:space="preserve"> PAGEREF _Toc30240 \h </w:instrText>
        </w:r>
        <w:r>
          <w:fldChar w:fldCharType="separate"/>
        </w:r>
        <w:r>
          <w:t>42</w:t>
        </w:r>
        <w:r>
          <w:fldChar w:fldCharType="end"/>
        </w:r>
      </w:hyperlink>
    </w:p>
    <w:p>
      <w:pPr>
        <w:pStyle w:val="TOC1"/>
        <w:tabs>
          <w:tab w:val="right" w:leader="dot" w:pos="8306"/>
        </w:tabs>
      </w:pPr>
      <w:hyperlink w:anchor="_Toc24248" w:history="1">
        <w:r>
          <w:rPr>
            <w:rFonts w:ascii="仿宋" w:eastAsia="仿宋" w:hAnsi="仿宋" w:cs="仿宋" w:hint="eastAsia"/>
            <w:lang w:eastAsia="zh-CN"/>
          </w:rPr>
          <w:t>十一、微循环测试系统项目环境影响分析</w:t>
        </w:r>
        <w:r>
          <w:tab/>
        </w:r>
        <w:r>
          <w:fldChar w:fldCharType="begin"/>
        </w:r>
        <w:r>
          <w:instrText xml:space="preserve"> PAGEREF _Toc24248 \h </w:instrText>
        </w:r>
        <w:r>
          <w:fldChar w:fldCharType="separate"/>
        </w:r>
        <w:r>
          <w:t>43</w:t>
        </w:r>
        <w:r>
          <w:fldChar w:fldCharType="end"/>
        </w:r>
      </w:hyperlink>
    </w:p>
    <w:p>
      <w:pPr>
        <w:pStyle w:val="TOC2"/>
        <w:tabs>
          <w:tab w:val="right" w:leader="dot" w:pos="8306"/>
        </w:tabs>
      </w:pPr>
      <w:hyperlink w:anchor="_Toc21381" w:history="1">
        <w:r>
          <w:rPr>
            <w:rFonts w:ascii="仿宋" w:eastAsia="仿宋" w:hAnsi="仿宋" w:cs="仿宋" w:hint="eastAsia"/>
            <w:lang w:eastAsia="zh-CN"/>
          </w:rPr>
          <w:t>(一)、建设区域环境质量现状</w:t>
        </w:r>
        <w:r>
          <w:tab/>
        </w:r>
        <w:r>
          <w:fldChar w:fldCharType="begin"/>
        </w:r>
        <w:r>
          <w:instrText xml:space="preserve"> PAGEREF _Toc21381 \h </w:instrText>
        </w:r>
        <w:r>
          <w:fldChar w:fldCharType="separate"/>
        </w:r>
        <w:r>
          <w:t>43</w:t>
        </w:r>
        <w:r>
          <w:fldChar w:fldCharType="end"/>
        </w:r>
      </w:hyperlink>
    </w:p>
    <w:p>
      <w:pPr>
        <w:pStyle w:val="TOC2"/>
        <w:tabs>
          <w:tab w:val="right" w:leader="dot" w:pos="8306"/>
        </w:tabs>
      </w:pPr>
      <w:hyperlink w:anchor="_Toc17361" w:history="1">
        <w:r>
          <w:rPr>
            <w:rFonts w:ascii="仿宋" w:eastAsia="仿宋" w:hAnsi="仿宋" w:cs="仿宋" w:hint="eastAsia"/>
            <w:lang w:eastAsia="zh-CN"/>
          </w:rPr>
          <w:t>(二)、建设期环境保护</w:t>
        </w:r>
        <w:r>
          <w:tab/>
        </w:r>
        <w:r>
          <w:fldChar w:fldCharType="begin"/>
        </w:r>
        <w:r>
          <w:instrText xml:space="preserve"> PAGEREF _Toc17361 \h </w:instrText>
        </w:r>
        <w:r>
          <w:fldChar w:fldCharType="separate"/>
        </w:r>
        <w:r>
          <w:t>45</w:t>
        </w:r>
        <w:r>
          <w:fldChar w:fldCharType="end"/>
        </w:r>
      </w:hyperlink>
    </w:p>
    <w:p>
      <w:pPr>
        <w:pStyle w:val="TOC2"/>
        <w:tabs>
          <w:tab w:val="right" w:leader="dot" w:pos="8306"/>
        </w:tabs>
      </w:pPr>
      <w:hyperlink w:anchor="_Toc14208" w:history="1">
        <w:r>
          <w:rPr>
            <w:rFonts w:ascii="仿宋" w:eastAsia="仿宋" w:hAnsi="仿宋" w:cs="仿宋" w:hint="eastAsia"/>
            <w:lang w:eastAsia="zh-CN"/>
          </w:rPr>
          <w:t>(三)、运营期环境保护</w:t>
        </w:r>
        <w:r>
          <w:tab/>
        </w:r>
        <w:r>
          <w:fldChar w:fldCharType="begin"/>
        </w:r>
        <w:r>
          <w:instrText xml:space="preserve"> PAGEREF _Toc14208 \h </w:instrText>
        </w:r>
        <w:r>
          <w:fldChar w:fldCharType="separate"/>
        </w:r>
        <w:r>
          <w:t>46</w:t>
        </w:r>
        <w:r>
          <w:fldChar w:fldCharType="end"/>
        </w:r>
      </w:hyperlink>
    </w:p>
    <w:p>
      <w:pPr>
        <w:pStyle w:val="TOC2"/>
        <w:tabs>
          <w:tab w:val="right" w:leader="dot" w:pos="8306"/>
        </w:tabs>
      </w:pPr>
      <w:hyperlink w:anchor="_Toc15533" w:history="1">
        <w:r>
          <w:rPr>
            <w:rFonts w:ascii="仿宋" w:eastAsia="仿宋" w:hAnsi="仿宋" w:cs="仿宋" w:hint="eastAsia"/>
            <w:lang w:eastAsia="zh-CN"/>
          </w:rPr>
          <w:t>(四)、微循环测试系统项目建设对区域经济的影响</w:t>
        </w:r>
        <w:r>
          <w:tab/>
        </w:r>
        <w:r>
          <w:fldChar w:fldCharType="begin"/>
        </w:r>
        <w:r>
          <w:instrText xml:space="preserve"> PAGEREF _Toc15533 \h </w:instrText>
        </w:r>
        <w:r>
          <w:fldChar w:fldCharType="separate"/>
        </w:r>
        <w:r>
          <w:t>47</w:t>
        </w:r>
        <w:r>
          <w:fldChar w:fldCharType="end"/>
        </w:r>
      </w:hyperlink>
    </w:p>
    <w:p>
      <w:pPr>
        <w:pStyle w:val="TOC2"/>
        <w:tabs>
          <w:tab w:val="right" w:leader="dot" w:pos="8306"/>
        </w:tabs>
      </w:pPr>
      <w:hyperlink w:anchor="_Toc17070" w:history="1">
        <w:r>
          <w:rPr>
            <w:rFonts w:ascii="仿宋" w:eastAsia="仿宋" w:hAnsi="仿宋" w:cs="仿宋" w:hint="eastAsia"/>
            <w:lang w:eastAsia="zh-CN"/>
          </w:rPr>
          <w:t>(五)、废弃物处理</w:t>
        </w:r>
        <w:r>
          <w:tab/>
        </w:r>
        <w:r>
          <w:fldChar w:fldCharType="begin"/>
        </w:r>
        <w:r>
          <w:instrText xml:space="preserve"> PAGEREF _Toc17070 \h </w:instrText>
        </w:r>
        <w:r>
          <w:fldChar w:fldCharType="separate"/>
        </w:r>
        <w:r>
          <w:t>49</w:t>
        </w:r>
        <w:r>
          <w:fldChar w:fldCharType="end"/>
        </w:r>
      </w:hyperlink>
    </w:p>
    <w:p>
      <w:pPr>
        <w:pStyle w:val="TOC2"/>
        <w:tabs>
          <w:tab w:val="right" w:leader="dot" w:pos="8306"/>
        </w:tabs>
      </w:pPr>
      <w:hyperlink w:anchor="_Toc3457" w:history="1">
        <w:r>
          <w:rPr>
            <w:rFonts w:ascii="仿宋" w:eastAsia="仿宋" w:hAnsi="仿宋" w:cs="仿宋" w:hint="eastAsia"/>
            <w:lang w:eastAsia="zh-CN"/>
          </w:rPr>
          <w:t>(六)、特殊环境影响分析</w:t>
        </w:r>
        <w:r>
          <w:tab/>
        </w:r>
        <w:r>
          <w:fldChar w:fldCharType="begin"/>
        </w:r>
        <w:r>
          <w:instrText xml:space="preserve"> PAGEREF _Toc3457 \h </w:instrText>
        </w:r>
        <w:r>
          <w:fldChar w:fldCharType="separate"/>
        </w:r>
        <w:r>
          <w:t>50</w:t>
        </w:r>
        <w:r>
          <w:fldChar w:fldCharType="end"/>
        </w:r>
      </w:hyperlink>
    </w:p>
    <w:p>
      <w:pPr>
        <w:pStyle w:val="TOC2"/>
        <w:tabs>
          <w:tab w:val="right" w:leader="dot" w:pos="8306"/>
        </w:tabs>
      </w:pPr>
      <w:hyperlink w:anchor="_Toc32309" w:history="1">
        <w:r>
          <w:rPr>
            <w:rFonts w:ascii="仿宋" w:eastAsia="仿宋" w:hAnsi="仿宋" w:cs="仿宋" w:hint="eastAsia"/>
            <w:lang w:eastAsia="zh-CN"/>
          </w:rPr>
          <w:t>(七)、清洁生产</w:t>
        </w:r>
        <w:r>
          <w:tab/>
        </w:r>
        <w:r>
          <w:fldChar w:fldCharType="begin"/>
        </w:r>
        <w:r>
          <w:instrText xml:space="preserve"> PAGEREF _Toc32309 \h </w:instrText>
        </w:r>
        <w:r>
          <w:fldChar w:fldCharType="separate"/>
        </w:r>
        <w:r>
          <w:t>52</w:t>
        </w:r>
        <w:r>
          <w:fldChar w:fldCharType="end"/>
        </w:r>
      </w:hyperlink>
    </w:p>
    <w:p>
      <w:pPr>
        <w:pStyle w:val="TOC2"/>
        <w:tabs>
          <w:tab w:val="right" w:leader="dot" w:pos="8306"/>
        </w:tabs>
      </w:pPr>
      <w:hyperlink w:anchor="_Toc16768" w:history="1">
        <w:r>
          <w:rPr>
            <w:rFonts w:ascii="仿宋" w:eastAsia="仿宋" w:hAnsi="仿宋" w:cs="仿宋" w:hint="eastAsia"/>
            <w:lang w:eastAsia="zh-CN"/>
          </w:rPr>
          <w:t>(八)、环境保护综合评价</w:t>
        </w:r>
        <w:r>
          <w:tab/>
        </w:r>
        <w:r>
          <w:fldChar w:fldCharType="begin"/>
        </w:r>
        <w:r>
          <w:instrText xml:space="preserve"> PAGEREF _Toc16768 \h </w:instrText>
        </w:r>
        <w:r>
          <w:fldChar w:fldCharType="separate"/>
        </w:r>
        <w:r>
          <w:t>53</w:t>
        </w:r>
        <w:r>
          <w:fldChar w:fldCharType="end"/>
        </w:r>
      </w:hyperlink>
    </w:p>
    <w:p>
      <w:pPr>
        <w:pStyle w:val="TOC1"/>
        <w:tabs>
          <w:tab w:val="right" w:leader="dot" w:pos="8306"/>
        </w:tabs>
      </w:pPr>
      <w:hyperlink w:anchor="_Toc23705" w:history="1">
        <w:r>
          <w:rPr>
            <w:rFonts w:ascii="仿宋" w:eastAsia="仿宋" w:hAnsi="仿宋" w:cs="仿宋" w:hint="eastAsia"/>
            <w:lang w:eastAsia="zh-CN"/>
          </w:rPr>
          <w:t>十二、微循环测试系统项目经营效益</w:t>
        </w:r>
        <w:r>
          <w:tab/>
        </w:r>
        <w:r>
          <w:fldChar w:fldCharType="begin"/>
        </w:r>
        <w:r>
          <w:instrText xml:space="preserve"> PAGEREF _Toc23705 \h </w:instrText>
        </w:r>
        <w:r>
          <w:fldChar w:fldCharType="separate"/>
        </w:r>
        <w:r>
          <w:t>54</w:t>
        </w:r>
        <w:r>
          <w:fldChar w:fldCharType="end"/>
        </w:r>
      </w:hyperlink>
    </w:p>
    <w:p>
      <w:pPr>
        <w:pStyle w:val="TOC2"/>
        <w:tabs>
          <w:tab w:val="right" w:leader="dot" w:pos="8306"/>
        </w:tabs>
      </w:pPr>
      <w:hyperlink w:anchor="_Toc11474" w:history="1">
        <w:r>
          <w:rPr>
            <w:rFonts w:ascii="仿宋" w:eastAsia="仿宋" w:hAnsi="仿宋" w:cs="仿宋" w:hint="eastAsia"/>
            <w:lang w:eastAsia="zh-CN"/>
          </w:rPr>
          <w:t>(一)、经济评价财务测算</w:t>
        </w:r>
        <w:r>
          <w:tab/>
        </w:r>
        <w:r>
          <w:fldChar w:fldCharType="begin"/>
        </w:r>
        <w:r>
          <w:instrText xml:space="preserve"> PAGEREF _Toc11474 \h </w:instrText>
        </w:r>
        <w:r>
          <w:fldChar w:fldCharType="separate"/>
        </w:r>
        <w:r>
          <w:t>54</w:t>
        </w:r>
        <w:r>
          <w:fldChar w:fldCharType="end"/>
        </w:r>
      </w:hyperlink>
    </w:p>
    <w:p>
      <w:pPr>
        <w:pStyle w:val="TOC2"/>
        <w:tabs>
          <w:tab w:val="right" w:leader="dot" w:pos="8306"/>
        </w:tabs>
      </w:pPr>
      <w:hyperlink w:anchor="_Toc9802" w:history="1">
        <w:r>
          <w:rPr>
            <w:rFonts w:ascii="仿宋" w:eastAsia="仿宋" w:hAnsi="仿宋" w:cs="仿宋" w:hint="eastAsia"/>
            <w:lang w:eastAsia="zh-CN"/>
          </w:rPr>
          <w:t>(二)、微循环测试系统项目盈利能力分析</w:t>
        </w:r>
        <w:r>
          <w:tab/>
        </w:r>
        <w:r>
          <w:fldChar w:fldCharType="begin"/>
        </w:r>
        <w:r>
          <w:instrText xml:space="preserve"> PAGEREF _Toc9802 \h </w:instrText>
        </w:r>
        <w:r>
          <w:fldChar w:fldCharType="separate"/>
        </w:r>
        <w:r>
          <w:t>55</w:t>
        </w:r>
        <w:r>
          <w:fldChar w:fldCharType="end"/>
        </w:r>
      </w:hyperlink>
    </w:p>
    <w:p>
      <w:pPr>
        <w:pStyle w:val="TOC1"/>
        <w:tabs>
          <w:tab w:val="right" w:leader="dot" w:pos="8306"/>
        </w:tabs>
      </w:pPr>
      <w:hyperlink w:anchor="_Toc20325" w:history="1">
        <w:r>
          <w:rPr>
            <w:rFonts w:ascii="仿宋" w:eastAsia="仿宋" w:hAnsi="仿宋" w:cs="仿宋" w:hint="eastAsia"/>
            <w:lang w:eastAsia="zh-CN"/>
          </w:rPr>
          <w:t>十三、微循环测试系统项目工程方案分析</w:t>
        </w:r>
        <w:r>
          <w:tab/>
        </w:r>
        <w:r>
          <w:fldChar w:fldCharType="begin"/>
        </w:r>
        <w:r>
          <w:instrText xml:space="preserve"> PAGEREF _Toc20325 \h </w:instrText>
        </w:r>
        <w:r>
          <w:fldChar w:fldCharType="separate"/>
        </w:r>
        <w:r>
          <w:t>56</w:t>
        </w:r>
        <w:r>
          <w:fldChar w:fldCharType="end"/>
        </w:r>
      </w:hyperlink>
    </w:p>
    <w:p>
      <w:pPr>
        <w:pStyle w:val="TOC2"/>
        <w:tabs>
          <w:tab w:val="right" w:leader="dot" w:pos="8306"/>
        </w:tabs>
      </w:pPr>
      <w:hyperlink w:anchor="_Toc22458" w:history="1">
        <w:r>
          <w:rPr>
            <w:rFonts w:ascii="仿宋" w:eastAsia="仿宋" w:hAnsi="仿宋" w:cs="仿宋" w:hint="eastAsia"/>
            <w:lang w:eastAsia="zh-CN"/>
          </w:rPr>
          <w:t>(一)、建筑工程设计原则</w:t>
        </w:r>
        <w:r>
          <w:tab/>
        </w:r>
        <w:r>
          <w:fldChar w:fldCharType="begin"/>
        </w:r>
        <w:r>
          <w:instrText xml:space="preserve"> PAGEREF _Toc22458 \h </w:instrText>
        </w:r>
        <w:r>
          <w:fldChar w:fldCharType="separate"/>
        </w:r>
        <w:r>
          <w:t>56</w:t>
        </w:r>
        <w:r>
          <w:fldChar w:fldCharType="end"/>
        </w:r>
      </w:hyperlink>
    </w:p>
    <w:p>
      <w:pPr>
        <w:pStyle w:val="TOC2"/>
        <w:tabs>
          <w:tab w:val="right" w:leader="dot" w:pos="8306"/>
        </w:tabs>
      </w:pPr>
      <w:hyperlink w:anchor="_Toc10041" w:history="1">
        <w:r>
          <w:rPr>
            <w:rFonts w:ascii="仿宋" w:eastAsia="仿宋" w:hAnsi="仿宋" w:cs="仿宋" w:hint="eastAsia"/>
            <w:lang w:eastAsia="zh-CN"/>
          </w:rPr>
          <w:t>(二)、土建工程建设指标</w:t>
        </w:r>
        <w:r>
          <w:tab/>
        </w:r>
        <w:r>
          <w:fldChar w:fldCharType="begin"/>
        </w:r>
        <w:r>
          <w:instrText xml:space="preserve"> PAGEREF _Toc10041 \h </w:instrText>
        </w:r>
        <w:r>
          <w:fldChar w:fldCharType="separate"/>
        </w:r>
        <w:r>
          <w:t>60</w:t>
        </w:r>
        <w:r>
          <w:fldChar w:fldCharType="end"/>
        </w:r>
      </w:hyperlink>
    </w:p>
    <w:p>
      <w:pPr>
        <w:pStyle w:val="TOC1"/>
        <w:tabs>
          <w:tab w:val="right" w:leader="dot" w:pos="8306"/>
        </w:tabs>
      </w:pPr>
      <w:hyperlink w:anchor="_Toc25843" w:history="1">
        <w:r>
          <w:rPr>
            <w:rFonts w:ascii="仿宋" w:eastAsia="仿宋" w:hAnsi="仿宋" w:cs="仿宋" w:hint="eastAsia"/>
            <w:lang w:eastAsia="zh-CN"/>
          </w:rPr>
          <w:t>十四、微循环测试系统项目实施时间节点</w:t>
        </w:r>
        <w:r>
          <w:tab/>
        </w:r>
        <w:r>
          <w:fldChar w:fldCharType="begin"/>
        </w:r>
        <w:r>
          <w:instrText xml:space="preserve"> PAGEREF _Toc25843 \h </w:instrText>
        </w:r>
        <w:r>
          <w:fldChar w:fldCharType="separate"/>
        </w:r>
        <w:r>
          <w:t>61</w:t>
        </w:r>
        <w:r>
          <w:fldChar w:fldCharType="end"/>
        </w:r>
      </w:hyperlink>
    </w:p>
    <w:p>
      <w:pPr>
        <w:pStyle w:val="TOC2"/>
        <w:tabs>
          <w:tab w:val="right" w:leader="dot" w:pos="8306"/>
        </w:tabs>
      </w:pPr>
      <w:hyperlink w:anchor="_Toc13842" w:history="1">
        <w:r>
          <w:rPr>
            <w:rFonts w:ascii="仿宋" w:eastAsia="仿宋" w:hAnsi="仿宋" w:cs="仿宋" w:hint="eastAsia"/>
            <w:lang w:eastAsia="zh-CN"/>
          </w:rPr>
          <w:t>(一)、微循环测试系统项目启动阶段时间节点</w:t>
        </w:r>
        <w:r>
          <w:tab/>
        </w:r>
        <w:r>
          <w:fldChar w:fldCharType="begin"/>
        </w:r>
        <w:r>
          <w:instrText xml:space="preserve"> PAGEREF _Toc13842 \h </w:instrText>
        </w:r>
        <w:r>
          <w:fldChar w:fldCharType="separate"/>
        </w:r>
        <w:r>
          <w:t>61</w:t>
        </w:r>
        <w:r>
          <w:fldChar w:fldCharType="end"/>
        </w:r>
      </w:hyperlink>
    </w:p>
    <w:p>
      <w:pPr>
        <w:pStyle w:val="TOC2"/>
        <w:tabs>
          <w:tab w:val="right" w:leader="dot" w:pos="8306"/>
        </w:tabs>
      </w:pPr>
      <w:hyperlink w:anchor="_Toc14082" w:history="1">
        <w:r>
          <w:rPr>
            <w:rFonts w:ascii="仿宋" w:eastAsia="仿宋" w:hAnsi="仿宋" w:cs="仿宋" w:hint="eastAsia"/>
            <w:lang w:eastAsia="zh-CN"/>
          </w:rPr>
          <w:t>(二)、微循环测试系统项目执行阶段时间节点</w:t>
        </w:r>
        <w:r>
          <w:tab/>
        </w:r>
        <w:r>
          <w:fldChar w:fldCharType="begin"/>
        </w:r>
        <w:r>
          <w:instrText xml:space="preserve"> PAGEREF _Toc14082 \h </w:instrText>
        </w:r>
        <w:r>
          <w:fldChar w:fldCharType="separate"/>
        </w:r>
        <w:r>
          <w:t>63</w:t>
        </w:r>
        <w:r>
          <w:fldChar w:fldCharType="end"/>
        </w:r>
      </w:hyperlink>
    </w:p>
    <w:p>
      <w:pPr>
        <w:pStyle w:val="TOC2"/>
        <w:tabs>
          <w:tab w:val="right" w:leader="dot" w:pos="8306"/>
        </w:tabs>
      </w:pPr>
      <w:hyperlink w:anchor="_Toc23990" w:history="1">
        <w:r>
          <w:rPr>
            <w:rFonts w:ascii="仿宋" w:eastAsia="仿宋" w:hAnsi="仿宋" w:cs="仿宋" w:hint="eastAsia"/>
            <w:lang w:eastAsia="zh-CN"/>
          </w:rPr>
          <w:t>(三)、微循环测试系统项目完成阶段时间节点</w:t>
        </w:r>
        <w:r>
          <w:tab/>
        </w:r>
        <w:r>
          <w:fldChar w:fldCharType="begin"/>
        </w:r>
        <w:r>
          <w:instrText xml:space="preserve"> PAGEREF _Toc23990 \h </w:instrText>
        </w:r>
        <w:r>
          <w:fldChar w:fldCharType="separate"/>
        </w:r>
        <w:r>
          <w:t>64</w:t>
        </w:r>
        <w:r>
          <w:fldChar w:fldCharType="end"/>
        </w:r>
      </w:hyperlink>
    </w:p>
    <w:p>
      <w:pPr>
        <w:pStyle w:val="TOC1"/>
        <w:tabs>
          <w:tab w:val="right" w:leader="dot" w:pos="8306"/>
        </w:tabs>
      </w:pPr>
      <w:hyperlink w:anchor="_Toc6592" w:history="1">
        <w:r>
          <w:rPr>
            <w:rFonts w:ascii="仿宋" w:eastAsia="仿宋" w:hAnsi="仿宋" w:cs="仿宋" w:hint="eastAsia"/>
            <w:lang w:eastAsia="zh-CN"/>
          </w:rPr>
          <w:t>十五、质量管理体系</w:t>
        </w:r>
        <w:r>
          <w:tab/>
        </w:r>
        <w:r>
          <w:fldChar w:fldCharType="begin"/>
        </w:r>
        <w:r>
          <w:instrText xml:space="preserve"> PAGEREF _Toc6592 \h </w:instrText>
        </w:r>
        <w:r>
          <w:fldChar w:fldCharType="separate"/>
        </w:r>
        <w:r>
          <w:t>65</w:t>
        </w:r>
        <w:r>
          <w:fldChar w:fldCharType="end"/>
        </w:r>
      </w:hyperlink>
    </w:p>
    <w:p>
      <w:pPr>
        <w:pStyle w:val="TOC2"/>
        <w:tabs>
          <w:tab w:val="right" w:leader="dot" w:pos="8306"/>
        </w:tabs>
      </w:pPr>
      <w:hyperlink w:anchor="_Toc3873" w:history="1">
        <w:r>
          <w:rPr>
            <w:rFonts w:ascii="仿宋" w:eastAsia="仿宋" w:hAnsi="仿宋" w:cs="仿宋" w:hint="eastAsia"/>
            <w:lang w:eastAsia="zh-CN"/>
          </w:rPr>
          <w:t>(一)、质量目标与方针</w:t>
        </w:r>
        <w:r>
          <w:tab/>
        </w:r>
        <w:r>
          <w:fldChar w:fldCharType="begin"/>
        </w:r>
        <w:r>
          <w:instrText xml:space="preserve"> PAGEREF _Toc3873 \h </w:instrText>
        </w:r>
        <w:r>
          <w:fldChar w:fldCharType="separate"/>
        </w:r>
        <w:r>
          <w:t>65</w:t>
        </w:r>
        <w:r>
          <w:fldChar w:fldCharType="end"/>
        </w:r>
      </w:hyperlink>
    </w:p>
    <w:p>
      <w:pPr>
        <w:pStyle w:val="TOC2"/>
        <w:tabs>
          <w:tab w:val="right" w:leader="dot" w:pos="8306"/>
        </w:tabs>
      </w:pPr>
      <w:hyperlink w:anchor="_Toc17585" w:history="1">
        <w:r>
          <w:rPr>
            <w:rFonts w:ascii="仿宋" w:eastAsia="仿宋" w:hAnsi="仿宋" w:cs="仿宋" w:hint="eastAsia"/>
            <w:lang w:eastAsia="zh-CN"/>
          </w:rPr>
          <w:t>(二)、质量管理责任</w:t>
        </w:r>
        <w:r>
          <w:tab/>
        </w:r>
        <w:r>
          <w:fldChar w:fldCharType="begin"/>
        </w:r>
        <w:r>
          <w:instrText xml:space="preserve"> PAGEREF _Toc17585 \h </w:instrText>
        </w:r>
        <w:r>
          <w:fldChar w:fldCharType="separate"/>
        </w:r>
        <w:r>
          <w:t>66</w:t>
        </w:r>
        <w:r>
          <w:fldChar w:fldCharType="end"/>
        </w:r>
      </w:hyperlink>
    </w:p>
    <w:p>
      <w:pPr>
        <w:pStyle w:val="TOC2"/>
        <w:tabs>
          <w:tab w:val="right" w:leader="dot" w:pos="8306"/>
        </w:tabs>
      </w:pPr>
      <w:hyperlink w:anchor="_Toc27735" w:history="1">
        <w:r>
          <w:rPr>
            <w:rFonts w:ascii="仿宋" w:eastAsia="仿宋" w:hAnsi="仿宋" w:cs="仿宋" w:hint="eastAsia"/>
            <w:lang w:eastAsia="zh-CN"/>
          </w:rPr>
          <w:t>(三)、质量管理体系文件</w:t>
        </w:r>
        <w:r>
          <w:tab/>
        </w:r>
        <w:r>
          <w:fldChar w:fldCharType="begin"/>
        </w:r>
        <w:r>
          <w:instrText xml:space="preserve"> PAGEREF _Toc27735 \h </w:instrText>
        </w:r>
        <w:r>
          <w:fldChar w:fldCharType="separate"/>
        </w:r>
        <w:r>
          <w:t>67</w:t>
        </w:r>
        <w:r>
          <w:fldChar w:fldCharType="end"/>
        </w:r>
      </w:hyperlink>
    </w:p>
    <w:p>
      <w:pPr>
        <w:pStyle w:val="TOC2"/>
        <w:tabs>
          <w:tab w:val="right" w:leader="dot" w:pos="8306"/>
        </w:tabs>
      </w:pPr>
      <w:hyperlink w:anchor="_Toc16406" w:history="1">
        <w:r>
          <w:rPr>
            <w:rFonts w:ascii="仿宋" w:eastAsia="仿宋" w:hAnsi="仿宋" w:cs="仿宋" w:hint="eastAsia"/>
            <w:lang w:eastAsia="zh-CN"/>
          </w:rPr>
          <w:t>(四)、质量培训与教育</w:t>
        </w:r>
        <w:r>
          <w:tab/>
        </w:r>
        <w:r>
          <w:fldChar w:fldCharType="begin"/>
        </w:r>
        <w:r>
          <w:instrText xml:space="preserve"> PAGEREF _Toc16406 \h </w:instrText>
        </w:r>
        <w:r>
          <w:fldChar w:fldCharType="separate"/>
        </w:r>
        <w:r>
          <w:t>69</w:t>
        </w:r>
        <w:r>
          <w:fldChar w:fldCharType="end"/>
        </w:r>
      </w:hyperlink>
    </w:p>
    <w:p>
      <w:pPr>
        <w:pStyle w:val="TOC2"/>
        <w:tabs>
          <w:tab w:val="right" w:leader="dot" w:pos="8306"/>
        </w:tabs>
      </w:pPr>
      <w:hyperlink w:anchor="_Toc14774" w:history="1">
        <w:r>
          <w:rPr>
            <w:rFonts w:ascii="仿宋" w:eastAsia="仿宋" w:hAnsi="仿宋" w:cs="仿宋" w:hint="eastAsia"/>
            <w:lang w:eastAsia="zh-CN"/>
          </w:rPr>
          <w:t>(五)、质量审核与评价</w:t>
        </w:r>
        <w:r>
          <w:tab/>
        </w:r>
        <w:r>
          <w:fldChar w:fldCharType="begin"/>
        </w:r>
        <w:r>
          <w:instrText xml:space="preserve"> PAGEREF _Toc14774 \h </w:instrText>
        </w:r>
        <w:r>
          <w:fldChar w:fldCharType="separate"/>
        </w:r>
        <w:r>
          <w:t>70</w:t>
        </w:r>
        <w:r>
          <w:fldChar w:fldCharType="end"/>
        </w:r>
      </w:hyperlink>
    </w:p>
    <w:p>
      <w:pPr>
        <w:pStyle w:val="TOC2"/>
        <w:tabs>
          <w:tab w:val="right" w:leader="dot" w:pos="8306"/>
        </w:tabs>
      </w:pPr>
      <w:hyperlink w:anchor="_Toc12140" w:history="1">
        <w:r>
          <w:rPr>
            <w:rFonts w:ascii="仿宋" w:eastAsia="仿宋" w:hAnsi="仿宋" w:cs="仿宋" w:hint="eastAsia"/>
            <w:lang w:eastAsia="zh-CN"/>
          </w:rPr>
          <w:t>(六)、不符合与纠正措施</w:t>
        </w:r>
        <w:r>
          <w:tab/>
        </w:r>
        <w:r>
          <w:fldChar w:fldCharType="begin"/>
        </w:r>
        <w:r>
          <w:instrText xml:space="preserve"> PAGEREF _Toc12140 \h </w:instrText>
        </w:r>
        <w:r>
          <w:fldChar w:fldCharType="separate"/>
        </w:r>
        <w:r>
          <w:t>72</w:t>
        </w:r>
        <w:r>
          <w:fldChar w:fldCharType="end"/>
        </w:r>
      </w:hyperlink>
    </w:p>
    <w:p>
      <w:pPr>
        <w:pStyle w:val="TOC1"/>
        <w:tabs>
          <w:tab w:val="right" w:leader="dot" w:pos="8306"/>
        </w:tabs>
      </w:pPr>
      <w:hyperlink w:anchor="_Toc8957" w:history="1">
        <w:r>
          <w:rPr>
            <w:rFonts w:ascii="仿宋" w:eastAsia="仿宋" w:hAnsi="仿宋" w:cs="仿宋" w:hint="eastAsia"/>
            <w:lang w:eastAsia="zh-CN"/>
          </w:rPr>
          <w:t>十六、微循环测试系统项目实施保障措施</w:t>
        </w:r>
        <w:r>
          <w:tab/>
        </w:r>
        <w:r>
          <w:fldChar w:fldCharType="begin"/>
        </w:r>
        <w:r>
          <w:instrText xml:space="preserve"> PAGEREF _Toc8957 \h </w:instrText>
        </w:r>
        <w:r>
          <w:fldChar w:fldCharType="separate"/>
        </w:r>
        <w:r>
          <w:t>73</w:t>
        </w:r>
        <w:r>
          <w:fldChar w:fldCharType="end"/>
        </w:r>
      </w:hyperlink>
    </w:p>
    <w:p>
      <w:pPr>
        <w:pStyle w:val="TOC2"/>
        <w:tabs>
          <w:tab w:val="right" w:leader="dot" w:pos="8306"/>
        </w:tabs>
      </w:pPr>
      <w:hyperlink w:anchor="_Toc5344" w:history="1">
        <w:r>
          <w:rPr>
            <w:rFonts w:ascii="仿宋" w:eastAsia="仿宋" w:hAnsi="仿宋" w:cs="仿宋" w:hint="eastAsia"/>
            <w:lang w:eastAsia="zh-CN"/>
          </w:rPr>
          <w:t>(一)、微循环测试系统项目实施保障机制</w:t>
        </w:r>
        <w:r>
          <w:tab/>
        </w:r>
        <w:r>
          <w:fldChar w:fldCharType="begin"/>
        </w:r>
        <w:r>
          <w:instrText xml:space="preserve"> PAGEREF _Toc5344 \h </w:instrText>
        </w:r>
        <w:r>
          <w:fldChar w:fldCharType="separate"/>
        </w:r>
        <w:r>
          <w:t>73</w:t>
        </w:r>
        <w:r>
          <w:fldChar w:fldCharType="end"/>
        </w:r>
      </w:hyperlink>
    </w:p>
    <w:p>
      <w:pPr>
        <w:pStyle w:val="TOC2"/>
        <w:tabs>
          <w:tab w:val="right" w:leader="dot" w:pos="8306"/>
        </w:tabs>
      </w:pPr>
      <w:hyperlink w:anchor="_Toc14689" w:history="1">
        <w:r>
          <w:rPr>
            <w:rFonts w:ascii="仿宋" w:eastAsia="仿宋" w:hAnsi="仿宋" w:cs="仿宋" w:hint="eastAsia"/>
            <w:lang w:eastAsia="zh-CN"/>
          </w:rPr>
          <w:t>(二)、微循环测试系统项目法律合规要求</w:t>
        </w:r>
        <w:r>
          <w:tab/>
        </w:r>
        <w:r>
          <w:fldChar w:fldCharType="begin"/>
        </w:r>
        <w:r>
          <w:instrText xml:space="preserve"> PAGEREF _Toc14689 \h </w:instrText>
        </w:r>
        <w:r>
          <w:fldChar w:fldCharType="separate"/>
        </w:r>
        <w:r>
          <w:t>76</w:t>
        </w:r>
        <w:r>
          <w:fldChar w:fldCharType="end"/>
        </w:r>
      </w:hyperlink>
    </w:p>
    <w:p>
      <w:pPr>
        <w:pStyle w:val="TOC2"/>
        <w:tabs>
          <w:tab w:val="right" w:leader="dot" w:pos="8306"/>
        </w:tabs>
      </w:pPr>
      <w:hyperlink w:anchor="_Toc32143" w:history="1">
        <w:r>
          <w:rPr>
            <w:rFonts w:ascii="仿宋" w:eastAsia="仿宋" w:hAnsi="仿宋" w:cs="仿宋" w:hint="eastAsia"/>
            <w:lang w:eastAsia="zh-CN"/>
          </w:rPr>
          <w:t>(三)、微循环测试系统项目合同管理与法律事务</w:t>
        </w:r>
        <w:r>
          <w:tab/>
        </w:r>
        <w:r>
          <w:fldChar w:fldCharType="begin"/>
        </w:r>
        <w:r>
          <w:instrText xml:space="preserve"> PAGEREF _Toc32143 \h </w:instrText>
        </w:r>
        <w:r>
          <w:fldChar w:fldCharType="separate"/>
        </w:r>
        <w:r>
          <w:t>81</w:t>
        </w:r>
        <w:r>
          <w:fldChar w:fldCharType="end"/>
        </w:r>
      </w:hyperlink>
    </w:p>
    <w:p>
      <w:pPr>
        <w:pStyle w:val="TOC2"/>
        <w:tabs>
          <w:tab w:val="right" w:leader="dot" w:pos="8306"/>
        </w:tabs>
      </w:pPr>
      <w:hyperlink w:anchor="_Toc31586" w:history="1">
        <w:r>
          <w:rPr>
            <w:rFonts w:ascii="仿宋" w:eastAsia="仿宋" w:hAnsi="仿宋" w:cs="仿宋" w:hint="eastAsia"/>
            <w:lang w:eastAsia="zh-CN"/>
          </w:rPr>
          <w:t>(四)、微循环测试系统项目知识产权保护策略</w:t>
        </w:r>
        <w:r>
          <w:tab/>
        </w:r>
        <w:r>
          <w:fldChar w:fldCharType="begin"/>
        </w:r>
        <w:r>
          <w:instrText xml:space="preserve"> PAGEREF _Toc31586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83"/>
      <w:r>
        <w:rPr>
          <w:rFonts w:ascii="仿宋" w:eastAsia="仿宋" w:hAnsi="仿宋" w:cs="仿宋" w:hint="eastAsia"/>
          <w:sz w:val="28"/>
          <w:lang w:eastAsia="zh-CN"/>
        </w:rPr>
        <w:t>一、微循环测试系统项目选址可行性分析</w:t>
      </w:r>
      <w:bookmarkEnd w:id="2"/>
    </w:p>
    <w:p>
      <w:pPr>
        <w:pStyle w:val="Heading2"/>
        <w:rPr>
          <w:rFonts w:ascii="仿宋" w:eastAsia="仿宋" w:hAnsi="仿宋" w:cs="仿宋" w:hint="eastAsia"/>
          <w:lang w:eastAsia="zh-CN"/>
        </w:rPr>
      </w:pPr>
      <w:bookmarkStart w:id="3" w:name="_Toc29949"/>
      <w:r>
        <w:rPr>
          <w:rFonts w:ascii="仿宋" w:eastAsia="仿宋" w:hAnsi="仿宋" w:cs="仿宋" w:hint="eastAsia"/>
          <w:lang w:eastAsia="zh-CN"/>
        </w:rPr>
        <w:t>(一)、微循环测试系统项目选址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该微循环测试系统项目选址位于XX省XX市XX区XXX街道</w:t>
      </w:r>
    </w:p>
    <w:p>
      <w:pPr>
        <w:pStyle w:val="Heading2"/>
        <w:ind w:firstLine="560" w:firstLineChars="200"/>
        <w:rPr>
          <w:rFonts w:ascii="仿宋" w:eastAsia="仿宋" w:hAnsi="仿宋" w:cs="仿宋" w:hint="eastAsia"/>
          <w:sz w:val="28"/>
          <w:lang w:eastAsia="zh-CN"/>
        </w:rPr>
      </w:pPr>
      <w:bookmarkStart w:id="4" w:name="_Toc164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微循环测试系统项目的征地面积将根据微循环测试系统项目的实际规模和需求进行精确规划。具体面积XXX平方米，旨在确保微循环测试系统项目不仅能够满足当前的发展需求，还能够预留空间以适应未来的扩展。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净用地面积是在征地面积基础上去除不可利用面积后的实际可开发用地。具体面积XXX平方米，考虑到环保、交通、安全等多方面因素，以确保微循环测试系统项目在整体利用效率上达到最优。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微循环测试系统项目计划建设的建筑总规模具体面积XXX平方米。这一规模的确定综合考虑了微循环测试系统项目的性质、规模，以及城市规划的相关要求，确保建筑布局与周边环境协调一致。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绿地率是微循环测试系统项目用地中被规划为绿地的比例。具体面积XXX平方米，旨在通过合理规划绿地，改善微循环测试系统项目周边环境，提升居民生活质量，并符合城市整体绿化规划。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容积率是用地上可以建设的建筑总体积与用地面积之比。具体面积XXX，通过合理的容积率规划，确保微循环测试系统项目建筑规模与周边环境和谐共生。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循环测试系统项目选址与当地城市规划相一致，具体面积XXX平方米。通过与城市规划部门深入沟通，确保微循环测试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循环测试系统项目选址符合当地产业政策，具体面积XXX平方米。这包括微循环测试系统项目对当地经济的促进作用，以及对相关产业的带动效应，确保微循环测试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用地总体要求必须符合环保和可持续发展的原则，具体面积XXX平方米。通过采用绿色建筑设计、节能减排等措施，确保微循环测试系统项目在建设和运营过程中对环境的影响最小化，达到可持续发展的要求。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确保微循环测试系统项目选址具备必要的公共设施配套，具体面积XXX平方米。这包括交通便利性、教育、医疗等基础设施，以提高居民生活品质，使得微循环测试系统项目选址更具吸引力。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考虑用地总体要求对当地社会稳定性的影响，具体面积XXX平方米。通过深入了解当地社区反馈，确保微循环测试系统项目的选址和建设过程对当地社会和谐稳定产生积极作用。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循环测试系统项目选址不仅符合法规和规划，还在实际操作中具有可行性。这一全面规划将为微循环测试系统项目的成功实施提供坚实的基础，确保微循环测试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2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循环测试系统项目的设备规划和空间设计中，我们将采取灵活设备布局的措施。设备布局将根据实际需求进行灵活设计，避免不必要的浪费。通过合理规划设备摆放位置，我们将提高设备的利用率，减少设备间距，以确保微循环测试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循环测试系统项目内部引入共享设施的概念，例如共享会议室、办公区等。通过这种方式，我们可以减少对资源的重复建设，提高资源共享效率，从而减小微循环测试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8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循环测试系统项目的总图布置中，我们将不同功能区域进行明确的规划，以最大程度满足微循环测试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4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循环测试系统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循环测试系统项目对环境的影响是综合评价的重要因素之一。我们将详细考虑选址周边的自然环境、生态保护区、水源地等情况，确保微循环测试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对选址的评价还需充分考虑当地政府的产业政策和法规。我们将详细了解微循环测试系统项目所在地的相关政策，确保微循环测试系统项目的规划和运营与当地法规相符，降低不必要的法律风险。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考虑到社会稳定性对企业运营的重要性，我们将评估选址地区的社会安全情况、劳工关系、社区反馈等方面，以确保微循环测试系统项目的建设和运营不会受到社会稳定性的负面影响。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最后，我们将综合考虑用地成本，包括土地购置费用、土地开发成本等。通过对用地成本的详细评估，我们能够做出更为精确的经济效益分析，为微循环测试系统项目的投资决策提供有力支持。</w:t>
      </w:r>
    </w:p>
    <w:p>
      <w:pPr>
        <w:pStyle w:val="Heading1"/>
        <w:ind w:firstLine="560" w:firstLineChars="200"/>
        <w:rPr>
          <w:rFonts w:ascii="仿宋" w:eastAsia="仿宋" w:hAnsi="仿宋" w:cs="仿宋" w:hint="eastAsia"/>
          <w:sz w:val="28"/>
          <w:lang w:eastAsia="zh-CN"/>
        </w:rPr>
      </w:pPr>
      <w:bookmarkStart w:id="8" w:name="_Toc14725"/>
      <w:r>
        <w:rPr>
          <w:rFonts w:ascii="仿宋" w:eastAsia="仿宋" w:hAnsi="仿宋" w:cs="仿宋" w:hint="eastAsia"/>
          <w:sz w:val="28"/>
          <w:lang w:eastAsia="zh-CN"/>
        </w:rPr>
        <w:t>二、微循环测试系统项目土建工程</w:t>
      </w:r>
      <w:bookmarkEnd w:id="8"/>
    </w:p>
    <w:p>
      <w:pPr>
        <w:pStyle w:val="Heading2"/>
        <w:rPr>
          <w:rFonts w:ascii="仿宋" w:eastAsia="仿宋" w:hAnsi="仿宋" w:cs="仿宋" w:hint="eastAsia"/>
          <w:lang w:eastAsia="zh-CN"/>
        </w:rPr>
      </w:pPr>
      <w:bookmarkStart w:id="9" w:name="_Toc1238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在微循环测试系统项目的建筑工程设计中，我们将秉承一系列重要的设计原则，以确保微循环测试系统项目建筑在功能、美观、可持续性等方面达到最佳效果。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首要原则是确保建筑的功能性得到最大化的发挥。我们将充分理解微循环测试系统项目的实际需求，合理布局各个功能区域，保证建筑在满足业务需求的同时，提供高效的工作环境。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在建筑设计中，我们将综合考虑建设和运营成本。通过精细的经济效益分析，确保设计方案在高效利用资源的同时，对微循环测试系统项目的长期盈利能力有积极的贡献。</w:t>
      </w:r>
    </w:p>
    <w:p>
      <w:pPr>
        <w:pStyle w:val="Heading2"/>
        <w:ind w:firstLine="560" w:firstLineChars="200"/>
        <w:rPr>
          <w:rFonts w:ascii="仿宋" w:eastAsia="仿宋" w:hAnsi="仿宋" w:cs="仿宋" w:hint="eastAsia"/>
          <w:sz w:val="28"/>
          <w:lang w:eastAsia="zh-CN"/>
        </w:rPr>
      </w:pPr>
      <w:bookmarkStart w:id="10" w:name="_Toc2007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的土建工程设计中，我们将精准设定设计年限，结合微循环测试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循环测试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54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微循环测试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循环测试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循环测试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7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本期工程微循环测试系统项目预计总建筑面积XXX平方米，其中：计容建筑面积XXX平方米，计划建筑工程投资XX万元，占微循环测试系统项目总投资的XX%。</w:t>
      </w:r>
    </w:p>
    <w:p>
      <w:pPr>
        <w:pStyle w:val="Heading1"/>
        <w:ind w:firstLine="560" w:firstLineChars="200"/>
        <w:rPr>
          <w:rFonts w:ascii="仿宋" w:eastAsia="仿宋" w:hAnsi="仿宋" w:cs="仿宋" w:hint="eastAsia"/>
          <w:sz w:val="28"/>
          <w:lang w:eastAsia="zh-CN"/>
        </w:rPr>
      </w:pPr>
      <w:bookmarkStart w:id="13" w:name="_Toc9362"/>
      <w:r>
        <w:rPr>
          <w:rFonts w:ascii="仿宋" w:eastAsia="仿宋" w:hAnsi="仿宋" w:cs="仿宋" w:hint="eastAsia"/>
          <w:sz w:val="28"/>
          <w:lang w:eastAsia="zh-CN"/>
        </w:rPr>
        <w:t>三、微循环测试系统项目文档管理</w:t>
      </w:r>
      <w:bookmarkEnd w:id="13"/>
    </w:p>
    <w:p>
      <w:pPr>
        <w:pStyle w:val="Heading2"/>
        <w:rPr>
          <w:rFonts w:ascii="仿宋" w:eastAsia="仿宋" w:hAnsi="仿宋" w:cs="仿宋" w:hint="eastAsia"/>
          <w:lang w:eastAsia="zh-CN"/>
        </w:rPr>
      </w:pPr>
      <w:bookmarkStart w:id="14" w:name="_Toc2553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微循环测试系统项目高度重视文档的质量和准确性，以支持微循环测试系统项目的各项活动和决策。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文档的编制始于微循环测试系统项目计划的初期，我们制定了详细的文档编制计划，明确了每个文档的内容、格式和编写责任人。在微循环测试系统项目启动阶段，我们首先编制了微循环测试系统项目章程，明确定义了微循环测试系统项目的目标、范围、风险等关键要素。随后，微循环测试系统项目团队根据计划陆续编制了需求文档、设计文档、测试文档等各类文档，确保微循环测试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循环测试系统项目管理中的重要环节，旨在确保微循环测试系统项目文档符合质量标准和微循环测试系统项目需求。在微循环测试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循环测试系统项目相关利益方和专业领域的专家对文档进行独立审查。这有助于获取更全面、客观的反馈，确保微循环测试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微循环测试系统项目在文档编制与审查方面建立了严格的管理机制，通过规范的流程和多维度的审查，确保微循环测试系统项目文档的质量、准确性和可靠性，为微循环测试系统项目的顺利推进提供了有力支持。</w:t>
      </w:r>
    </w:p>
    <w:p>
      <w:pPr>
        <w:pStyle w:val="Heading2"/>
        <w:ind w:firstLine="560" w:firstLineChars="200"/>
        <w:rPr>
          <w:rFonts w:ascii="仿宋" w:eastAsia="仿宋" w:hAnsi="仿宋" w:cs="仿宋" w:hint="eastAsia"/>
          <w:sz w:val="28"/>
          <w:lang w:eastAsia="zh-CN"/>
        </w:rPr>
      </w:pPr>
      <w:bookmarkStart w:id="15" w:name="_Toc3488"/>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我们通过多渠道发布文档，包括电子邮件、微循环测试系统项目管理平台、内部网站等，以满足不同团队成员的偏好和需求。多渠道发布确保了信息的全面覆盖。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我们采用了精细的权限控制，确保只有授权人员可以访问敏感信息。这种安全措施保护了微循环测试系统项目文档的机密性，防止了未经授权的信息泄露。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94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循环测试系统项目生命周期中一个至关重要的环节，直接关系到微循环测试系统项目信息的长期保存和历史记录的完整性。在微循环测试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8986"/>
      <w:r>
        <w:rPr>
          <w:rFonts w:ascii="仿宋" w:eastAsia="仿宋" w:hAnsi="仿宋" w:cs="仿宋" w:hint="eastAsia"/>
          <w:sz w:val="28"/>
          <w:lang w:eastAsia="zh-CN"/>
        </w:rPr>
        <w:t>四、微循环测试系统项目绩效评估</w:t>
      </w:r>
      <w:bookmarkEnd w:id="17"/>
    </w:p>
    <w:p>
      <w:pPr>
        <w:pStyle w:val="Heading2"/>
        <w:rPr>
          <w:rFonts w:ascii="仿宋" w:eastAsia="仿宋" w:hAnsi="仿宋" w:cs="仿宋" w:hint="eastAsia"/>
          <w:lang w:eastAsia="zh-CN"/>
        </w:rPr>
      </w:pPr>
      <w:bookmarkStart w:id="18" w:name="_Toc935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中，我们设计了一套全面的绩效评估指标，以确保微循环测试系统项目的可控和成功交付。这些指标跨足微循环测试系统项目目标、成本、进度和质量等多个维度，为我们提供了全面洞察微循环测试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目标达成率是我们关注的首要指标。我们设定了明确的目标，并通过定期监测和评估，迅速发现并应对潜在的目标偏差。这为微循环测试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成本绩效是另一个核心关注点。通过实际成本与预算成本的对比分析，我们深入了解成本差异的原因，及时调整资源分配，保持微循环测试系统项目在经济效益方面的合理水平。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进度作为关键的绩效指标之一，得到了精心的关注。我们制定了详细的微循环测试系统项目进度计划，并设立了进度符合度指标，确保实际进度与计划进度保持一致。这使我们能够快速发现和解决潜在的进度问题，保持微循环测试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循环测试系统项目绩效的不可或缺的一环。我们引入了一系列的质量标准和客户满意度指标，以确保微循环测试系统项目交付的成果在质量上达到或超越预期水平。通过持续监测这些指标，我们努力提升微循环测试系统项目整体质量水平，为微循环测试系统项目的成功交付提供有力保障。通过这些科学且全面的绩效评估，我们能够更好地引导微循环测试系统项目的持续改进，确保微循环测试系统项目目标的顺利达成。</w:t>
      </w:r>
    </w:p>
    <w:p>
      <w:pPr>
        <w:pStyle w:val="Heading2"/>
        <w:ind w:firstLine="560" w:firstLineChars="200"/>
        <w:rPr>
          <w:rFonts w:ascii="仿宋" w:eastAsia="仿宋" w:hAnsi="仿宋" w:cs="仿宋" w:hint="eastAsia"/>
          <w:sz w:val="28"/>
          <w:lang w:eastAsia="zh-CN"/>
        </w:rPr>
      </w:pPr>
      <w:bookmarkStart w:id="19" w:name="_Toc2170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绩效评估是微循环测试系统项目中的关键环节，为确保微循环测试系统项目达到预期目标，我们采用了多层次、多维度的绩效评估方法。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https://d.book118.com/976202233113010042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A2CE1"/>
    <w:rsid w:val="193A2C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2022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2024-01-28T10:01:00Z</dcterms:created>
  <dcterms:modified xsi:type="dcterms:W3CDTF">2024-01-28T10:01:41Z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CDF7C29FDD5845A1BF870F77A7CBD4F8_11</vt:lpwstr>
  </property>
  <property fmtid="{D5CDD505-2E9C-101B-9397-08002B2CF9AE}" pid="3" name="KSOProductBuildVer">
    <vt:lpwstr>2052-12.1.0.16120</vt:lpwstr>
  </property>
</Properties>
</file>